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502C" w14:textId="77777777"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CCBFCE" wp14:editId="61E72E4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D73D0" w14:textId="77777777"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24A0C583" w14:textId="77777777"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930" w:rsidRPr="002B4DD6" w14:paraId="4A79DEF5" w14:textId="77777777" w:rsidTr="00423993">
        <w:trPr>
          <w:trHeight w:val="397"/>
        </w:trPr>
        <w:tc>
          <w:tcPr>
            <w:tcW w:w="9606" w:type="dxa"/>
          </w:tcPr>
          <w:p w14:paraId="46C5E8FD" w14:textId="77777777" w:rsidR="004E4930" w:rsidRPr="002B4DD6" w:rsidRDefault="004E4930" w:rsidP="00423993">
            <w:pPr>
              <w:rPr>
                <w:sz w:val="24"/>
                <w:szCs w:val="24"/>
              </w:rPr>
            </w:pPr>
          </w:p>
          <w:p w14:paraId="318806CE" w14:textId="77777777" w:rsidR="004E4930" w:rsidRPr="002B4DD6" w:rsidRDefault="004E4930" w:rsidP="00423993">
            <w:pPr>
              <w:rPr>
                <w:sz w:val="24"/>
                <w:szCs w:val="24"/>
              </w:rPr>
            </w:pPr>
          </w:p>
        </w:tc>
      </w:tr>
      <w:tr w:rsidR="004E4930" w:rsidRPr="002B4DD6" w14:paraId="6C96C8F7" w14:textId="77777777" w:rsidTr="00423993">
        <w:tc>
          <w:tcPr>
            <w:tcW w:w="9606" w:type="dxa"/>
          </w:tcPr>
          <w:p w14:paraId="406B39D7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E4930" w:rsidRPr="002B4DD6" w14:paraId="33129601" w14:textId="77777777" w:rsidTr="00423993">
        <w:trPr>
          <w:trHeight w:val="397"/>
        </w:trPr>
        <w:tc>
          <w:tcPr>
            <w:tcW w:w="9606" w:type="dxa"/>
          </w:tcPr>
          <w:p w14:paraId="6FA8A017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E4930" w:rsidRPr="002B4DD6" w14:paraId="19F818FF" w14:textId="77777777" w:rsidTr="00423993">
        <w:trPr>
          <w:trHeight w:val="314"/>
        </w:trPr>
        <w:tc>
          <w:tcPr>
            <w:tcW w:w="9606" w:type="dxa"/>
          </w:tcPr>
          <w:p w14:paraId="6B1183BF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  <w:lang w:eastAsia="en-US"/>
              </w:rPr>
              <w:t>ПЯТОГО СОЗЫВА</w:t>
            </w:r>
          </w:p>
        </w:tc>
      </w:tr>
      <w:tr w:rsidR="004E4930" w:rsidRPr="002B4DD6" w14:paraId="010881A0" w14:textId="77777777" w:rsidTr="00423993">
        <w:trPr>
          <w:trHeight w:val="548"/>
        </w:trPr>
        <w:tc>
          <w:tcPr>
            <w:tcW w:w="9606" w:type="dxa"/>
            <w:vAlign w:val="center"/>
          </w:tcPr>
          <w:p w14:paraId="5DE3A39C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РЕШЕНИЕ</w:t>
            </w:r>
          </w:p>
        </w:tc>
      </w:tr>
      <w:tr w:rsidR="004E4930" w:rsidRPr="002B4DD6" w14:paraId="3E235239" w14:textId="77777777" w:rsidTr="00423993">
        <w:trPr>
          <w:trHeight w:val="212"/>
        </w:trPr>
        <w:tc>
          <w:tcPr>
            <w:tcW w:w="9606" w:type="dxa"/>
            <w:vAlign w:val="center"/>
          </w:tcPr>
          <w:p w14:paraId="3E618475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163237" w14:textId="77777777"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930" w:rsidRPr="002B4DD6" w14:paraId="461AFB3B" w14:textId="77777777" w:rsidTr="00423993">
        <w:tc>
          <w:tcPr>
            <w:tcW w:w="284" w:type="dxa"/>
            <w:vAlign w:val="bottom"/>
          </w:tcPr>
          <w:p w14:paraId="2A915C32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8AB984" w14:textId="25A70F67" w:rsidR="004E4930" w:rsidRPr="00C265A6" w:rsidRDefault="004E4930" w:rsidP="00EA675B">
            <w:pPr>
              <w:rPr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14:paraId="55FBBE24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BA45F8" w14:textId="15069B4B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4930" w:rsidRPr="002B4DD6" w14:paraId="68858F07" w14:textId="77777777" w:rsidTr="00423993">
        <w:tc>
          <w:tcPr>
            <w:tcW w:w="4650" w:type="dxa"/>
            <w:gridSpan w:val="4"/>
          </w:tcPr>
          <w:p w14:paraId="1424F2DC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14:paraId="66CCE6B8" w14:textId="77777777" w:rsidR="004E4930" w:rsidRPr="002B4DD6" w:rsidRDefault="004E4930" w:rsidP="004E4930">
      <w:pPr>
        <w:rPr>
          <w:sz w:val="24"/>
          <w:szCs w:val="24"/>
        </w:rPr>
      </w:pPr>
    </w:p>
    <w:p w14:paraId="5DBBFF40" w14:textId="77777777" w:rsidR="004E4930" w:rsidRPr="002B4DD6" w:rsidRDefault="004E4930" w:rsidP="004E4930">
      <w:pPr>
        <w:rPr>
          <w:sz w:val="24"/>
          <w:szCs w:val="24"/>
        </w:rPr>
      </w:pPr>
    </w:p>
    <w:p w14:paraId="103C355C" w14:textId="77777777" w:rsidR="004E4930" w:rsidRPr="002B4DD6" w:rsidRDefault="004E4930" w:rsidP="004E4930">
      <w:pPr>
        <w:rPr>
          <w:sz w:val="24"/>
          <w:szCs w:val="24"/>
        </w:rPr>
      </w:pPr>
    </w:p>
    <w:p w14:paraId="70D7CE9B" w14:textId="77777777" w:rsidR="004E4930" w:rsidRPr="002B4DD6" w:rsidRDefault="004E4930" w:rsidP="004E4930">
      <w:pPr>
        <w:rPr>
          <w:sz w:val="28"/>
          <w:szCs w:val="28"/>
        </w:rPr>
      </w:pPr>
    </w:p>
    <w:p w14:paraId="221DF564" w14:textId="77777777" w:rsidR="004E4930" w:rsidRPr="003235D8" w:rsidRDefault="004E4930" w:rsidP="004E4930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</w:t>
      </w:r>
      <w:r w:rsidR="002F2BC6" w:rsidRPr="003235D8">
        <w:rPr>
          <w:rFonts w:ascii="Times New Roman" w:hAnsi="Times New Roman" w:cs="Times New Roman"/>
          <w:sz w:val="28"/>
          <w:szCs w:val="28"/>
        </w:rPr>
        <w:t>айона Пензенской области на 2026</w:t>
      </w:r>
      <w:r w:rsidRPr="003235D8">
        <w:rPr>
          <w:rFonts w:ascii="Times New Roman" w:hAnsi="Times New Roman" w:cs="Times New Roman"/>
          <w:sz w:val="28"/>
          <w:szCs w:val="28"/>
        </w:rPr>
        <w:t xml:space="preserve"> год».</w:t>
      </w:r>
    </w:p>
    <w:p w14:paraId="42CE5E2E" w14:textId="4D5EABA0" w:rsidR="004E4930" w:rsidRPr="003235D8" w:rsidRDefault="004E4930" w:rsidP="004E493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3235D8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607FCC" w:rsidRPr="003235D8">
        <w:rPr>
          <w:rFonts w:ascii="Times New Roman" w:hAnsi="Times New Roman" w:cs="Times New Roman"/>
          <w:sz w:val="28"/>
          <w:szCs w:val="28"/>
        </w:rPr>
        <w:t>Собрания</w:t>
      </w:r>
      <w:r w:rsidRPr="003235D8">
        <w:rPr>
          <w:rFonts w:ascii="Times New Roman" w:hAnsi="Times New Roman" w:cs="Times New Roman"/>
          <w:sz w:val="28"/>
          <w:szCs w:val="28"/>
        </w:rPr>
        <w:t xml:space="preserve"> представителей Камешкирского района Пензенской обл</w:t>
      </w:r>
      <w:r w:rsidR="00607FCC" w:rsidRPr="003235D8">
        <w:rPr>
          <w:rFonts w:ascii="Times New Roman" w:hAnsi="Times New Roman" w:cs="Times New Roman"/>
          <w:sz w:val="28"/>
          <w:szCs w:val="28"/>
        </w:rPr>
        <w:t>асти от 14.04.2011 г. № 713-138/</w:t>
      </w:r>
      <w:r w:rsidRPr="003235D8">
        <w:rPr>
          <w:rFonts w:ascii="Times New Roman" w:hAnsi="Times New Roman" w:cs="Times New Roman"/>
          <w:sz w:val="28"/>
          <w:szCs w:val="28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</w:t>
      </w:r>
      <w:r w:rsidR="003235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2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D8">
        <w:rPr>
          <w:rFonts w:ascii="Times New Roman" w:hAnsi="Times New Roman" w:cs="Times New Roman"/>
          <w:sz w:val="28"/>
          <w:szCs w:val="28"/>
        </w:rPr>
        <w:t>Камешкирск</w:t>
      </w:r>
      <w:r w:rsidR="003235D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235D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35D8">
        <w:rPr>
          <w:rFonts w:ascii="Times New Roman" w:hAnsi="Times New Roman" w:cs="Times New Roman"/>
          <w:sz w:val="28"/>
          <w:szCs w:val="28"/>
        </w:rPr>
        <w:t xml:space="preserve"> Пензенской области, Собрание представителей Камешкирского района </w:t>
      </w:r>
    </w:p>
    <w:p w14:paraId="01FFE6A7" w14:textId="77777777" w:rsidR="004E4930" w:rsidRPr="003235D8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РЕШИЛО:</w:t>
      </w:r>
    </w:p>
    <w:p w14:paraId="2961AD86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</w:t>
      </w:r>
      <w:r w:rsidR="002F2BC6" w:rsidRPr="003235D8">
        <w:rPr>
          <w:position w:val="6"/>
          <w:sz w:val="28"/>
          <w:szCs w:val="28"/>
        </w:rPr>
        <w:t>6</w:t>
      </w:r>
      <w:r w:rsidRPr="003235D8">
        <w:rPr>
          <w:position w:val="6"/>
          <w:sz w:val="28"/>
          <w:szCs w:val="28"/>
        </w:rPr>
        <w:t xml:space="preserve"> год согласно приложению.</w:t>
      </w:r>
    </w:p>
    <w:p w14:paraId="234AB709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Признать утратившими силу следующие решения Собрания представителей Камешкирского района Пензенской области:</w:t>
      </w:r>
    </w:p>
    <w:p w14:paraId="045CA772" w14:textId="7D5043B0" w:rsidR="00890888" w:rsidRPr="003235D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 </w:t>
      </w:r>
      <w:r w:rsidR="002F2BC6" w:rsidRPr="003235D8">
        <w:rPr>
          <w:position w:val="6"/>
          <w:sz w:val="28"/>
          <w:szCs w:val="28"/>
        </w:rPr>
        <w:t>от 06</w:t>
      </w:r>
      <w:r w:rsidRPr="003235D8">
        <w:rPr>
          <w:position w:val="6"/>
          <w:sz w:val="28"/>
          <w:szCs w:val="28"/>
        </w:rPr>
        <w:t>.12.202</w:t>
      </w:r>
      <w:r w:rsidR="002F2BC6" w:rsidRPr="003235D8">
        <w:rPr>
          <w:position w:val="6"/>
          <w:sz w:val="28"/>
          <w:szCs w:val="28"/>
        </w:rPr>
        <w:t>4 г. № 345-48</w:t>
      </w:r>
      <w:r w:rsidRPr="003235D8">
        <w:rPr>
          <w:position w:val="6"/>
          <w:sz w:val="28"/>
          <w:szCs w:val="28"/>
        </w:rPr>
        <w:t>/5 «Об утверждении прогнозного плана приватизации муниципального имущества Камешкирского района Пензенской области на 2025 год»</w:t>
      </w:r>
      <w:r w:rsidR="003235D8">
        <w:rPr>
          <w:position w:val="6"/>
          <w:sz w:val="28"/>
          <w:szCs w:val="28"/>
        </w:rPr>
        <w:t>;</w:t>
      </w:r>
    </w:p>
    <w:p w14:paraId="7190655A" w14:textId="0B41B0C6" w:rsidR="00890888" w:rsidRPr="003235D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 от </w:t>
      </w:r>
      <w:r w:rsidR="000C223D" w:rsidRPr="003235D8">
        <w:rPr>
          <w:position w:val="6"/>
          <w:sz w:val="28"/>
          <w:szCs w:val="28"/>
        </w:rPr>
        <w:t>23</w:t>
      </w:r>
      <w:r w:rsidR="00141378" w:rsidRPr="003235D8">
        <w:rPr>
          <w:position w:val="6"/>
          <w:sz w:val="28"/>
          <w:szCs w:val="28"/>
        </w:rPr>
        <w:t>.0</w:t>
      </w:r>
      <w:r w:rsidR="000C223D" w:rsidRPr="003235D8">
        <w:rPr>
          <w:position w:val="6"/>
          <w:sz w:val="28"/>
          <w:szCs w:val="28"/>
        </w:rPr>
        <w:t>7.2025 г. № 409-6</w:t>
      </w:r>
      <w:r w:rsidR="00141378" w:rsidRPr="003235D8">
        <w:rPr>
          <w:position w:val="6"/>
          <w:sz w:val="28"/>
          <w:szCs w:val="28"/>
        </w:rPr>
        <w:t xml:space="preserve">1/5 </w:t>
      </w:r>
      <w:r w:rsidRPr="003235D8">
        <w:rPr>
          <w:position w:val="6"/>
          <w:sz w:val="28"/>
          <w:szCs w:val="28"/>
        </w:rPr>
        <w:t xml:space="preserve">«О внесении изменений в решение </w:t>
      </w:r>
      <w:r w:rsidR="00141378" w:rsidRPr="003235D8">
        <w:rPr>
          <w:position w:val="6"/>
          <w:sz w:val="28"/>
          <w:szCs w:val="28"/>
        </w:rPr>
        <w:t xml:space="preserve">Собрания  представителей </w:t>
      </w:r>
      <w:proofErr w:type="spellStart"/>
      <w:r w:rsidR="00141378" w:rsidRPr="003235D8">
        <w:rPr>
          <w:position w:val="6"/>
          <w:sz w:val="28"/>
          <w:szCs w:val="28"/>
        </w:rPr>
        <w:t>Камешкирского</w:t>
      </w:r>
      <w:proofErr w:type="spellEnd"/>
      <w:r w:rsidR="00141378" w:rsidRPr="003235D8">
        <w:rPr>
          <w:position w:val="6"/>
          <w:sz w:val="28"/>
          <w:szCs w:val="28"/>
        </w:rPr>
        <w:t xml:space="preserve"> района Пензенской  области</w:t>
      </w:r>
      <w:r w:rsidR="004A46B8" w:rsidRPr="003235D8">
        <w:rPr>
          <w:position w:val="6"/>
          <w:sz w:val="28"/>
          <w:szCs w:val="28"/>
        </w:rPr>
        <w:t>»</w:t>
      </w:r>
      <w:r w:rsidR="003235D8">
        <w:rPr>
          <w:position w:val="6"/>
          <w:sz w:val="28"/>
          <w:szCs w:val="28"/>
        </w:rPr>
        <w:t>.</w:t>
      </w:r>
    </w:p>
    <w:p w14:paraId="4B8D1C97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Опубликовать настоящее решение в информационном бюллетене «Камешкирский вестник».</w:t>
      </w:r>
    </w:p>
    <w:p w14:paraId="7F8EA019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Настоящее решение вступает в силу </w:t>
      </w:r>
      <w:r w:rsidR="002F2BC6" w:rsidRPr="003235D8">
        <w:rPr>
          <w:position w:val="6"/>
          <w:sz w:val="28"/>
          <w:szCs w:val="28"/>
        </w:rPr>
        <w:t>с 01.01.2026</w:t>
      </w:r>
      <w:r w:rsidRPr="003235D8">
        <w:rPr>
          <w:position w:val="6"/>
          <w:sz w:val="28"/>
          <w:szCs w:val="28"/>
        </w:rPr>
        <w:t>.</w:t>
      </w:r>
    </w:p>
    <w:p w14:paraId="1DA0D7B8" w14:textId="77777777" w:rsidR="004E4930" w:rsidRPr="003235D8" w:rsidRDefault="004E4930" w:rsidP="00890888">
      <w:pPr>
        <w:pStyle w:val="ConsPlusNormal"/>
        <w:widowControl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14:paraId="60B1BAF9" w14:textId="77777777" w:rsidR="00050E2A" w:rsidRPr="003235D8" w:rsidRDefault="00050E2A" w:rsidP="004E4930">
      <w:pPr>
        <w:rPr>
          <w:sz w:val="28"/>
          <w:szCs w:val="28"/>
        </w:rPr>
      </w:pPr>
      <w:r w:rsidRPr="003235D8">
        <w:rPr>
          <w:sz w:val="28"/>
          <w:szCs w:val="28"/>
        </w:rPr>
        <w:t xml:space="preserve">Председатель Собрания представителей </w:t>
      </w:r>
    </w:p>
    <w:p w14:paraId="5944A06E" w14:textId="4C6C2200" w:rsidR="004E4930" w:rsidRPr="003235D8" w:rsidRDefault="004E4930" w:rsidP="004E4B39">
      <w:pPr>
        <w:rPr>
          <w:sz w:val="28"/>
          <w:szCs w:val="28"/>
        </w:rPr>
      </w:pPr>
      <w:proofErr w:type="spellStart"/>
      <w:r w:rsidRPr="003235D8">
        <w:rPr>
          <w:sz w:val="28"/>
          <w:szCs w:val="28"/>
        </w:rPr>
        <w:t>Камешкирского</w:t>
      </w:r>
      <w:proofErr w:type="spellEnd"/>
      <w:r w:rsidRPr="003235D8">
        <w:rPr>
          <w:sz w:val="28"/>
          <w:szCs w:val="28"/>
        </w:rPr>
        <w:t xml:space="preserve"> района</w:t>
      </w:r>
      <w:r w:rsidR="003235D8">
        <w:rPr>
          <w:sz w:val="28"/>
          <w:szCs w:val="28"/>
        </w:rPr>
        <w:t xml:space="preserve">                                                                      </w:t>
      </w:r>
      <w:r w:rsidR="004E4B39" w:rsidRPr="003235D8">
        <w:rPr>
          <w:sz w:val="28"/>
          <w:szCs w:val="28"/>
        </w:rPr>
        <w:t>Жиряков В.Н</w:t>
      </w:r>
    </w:p>
    <w:p w14:paraId="38CB90C6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7DDC96" w14:textId="16F4630A" w:rsidR="004E4930" w:rsidRPr="003235D8" w:rsidRDefault="00C265A6" w:rsidP="00C265A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14:paraId="1B844C79" w14:textId="0834F400" w:rsidR="004E4930" w:rsidRPr="003235D8" w:rsidRDefault="003235D8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265A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r w:rsidR="00C2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5A6"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14:paraId="3D7679AD" w14:textId="77777777" w:rsidR="00B0750C" w:rsidRPr="003235D8" w:rsidRDefault="00B0750C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526B2C6" w14:textId="77777777" w:rsidR="00B0750C" w:rsidRPr="003235D8" w:rsidRDefault="00B0750C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2E23DD14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Приложение</w:t>
      </w:r>
    </w:p>
    <w:p w14:paraId="30E50A0E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к решению Собрания представителей </w:t>
      </w:r>
    </w:p>
    <w:p w14:paraId="5DBF80FE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 </w:t>
      </w:r>
    </w:p>
    <w:p w14:paraId="16C47C2C" w14:textId="77777777" w:rsidR="004E4930" w:rsidRPr="003235D8" w:rsidRDefault="004E4930" w:rsidP="004E493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от                         </w:t>
      </w:r>
      <w:proofErr w:type="gramStart"/>
      <w:r w:rsidRPr="003235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35D8">
        <w:rPr>
          <w:rFonts w:ascii="Times New Roman" w:hAnsi="Times New Roman" w:cs="Times New Roman"/>
          <w:sz w:val="28"/>
          <w:szCs w:val="28"/>
        </w:rPr>
        <w:t xml:space="preserve">. №      </w:t>
      </w:r>
    </w:p>
    <w:p w14:paraId="0ADC6D0B" w14:textId="77777777" w:rsidR="004E4930" w:rsidRPr="003235D8" w:rsidRDefault="004E4930" w:rsidP="004E4930">
      <w:pPr>
        <w:rPr>
          <w:sz w:val="28"/>
          <w:szCs w:val="28"/>
        </w:rPr>
      </w:pPr>
    </w:p>
    <w:p w14:paraId="454FF64B" w14:textId="77777777" w:rsidR="004E4930" w:rsidRPr="003235D8" w:rsidRDefault="004E4930" w:rsidP="004E4930">
      <w:pPr>
        <w:rPr>
          <w:sz w:val="28"/>
          <w:szCs w:val="28"/>
        </w:rPr>
      </w:pPr>
    </w:p>
    <w:p w14:paraId="27A87709" w14:textId="77777777" w:rsidR="00607FCC" w:rsidRPr="003235D8" w:rsidRDefault="00607FCC" w:rsidP="00607FCC">
      <w:pPr>
        <w:widowControl/>
        <w:jc w:val="center"/>
        <w:rPr>
          <w:b/>
          <w:bCs/>
          <w:sz w:val="28"/>
          <w:szCs w:val="28"/>
        </w:rPr>
      </w:pPr>
      <w:r w:rsidRPr="003235D8">
        <w:rPr>
          <w:b/>
          <w:bCs/>
          <w:sz w:val="28"/>
          <w:szCs w:val="28"/>
        </w:rPr>
        <w:t>Прогнозный план приватизации муниципального имущества</w:t>
      </w:r>
    </w:p>
    <w:p w14:paraId="04EB5B4E" w14:textId="77777777" w:rsidR="00607FCC" w:rsidRPr="003235D8" w:rsidRDefault="00607FCC" w:rsidP="00607FCC">
      <w:pPr>
        <w:widowControl/>
        <w:jc w:val="center"/>
        <w:rPr>
          <w:b/>
          <w:bCs/>
          <w:sz w:val="28"/>
          <w:szCs w:val="28"/>
        </w:rPr>
      </w:pPr>
      <w:r w:rsidRPr="003235D8">
        <w:rPr>
          <w:b/>
          <w:bCs/>
          <w:sz w:val="28"/>
          <w:szCs w:val="28"/>
        </w:rPr>
        <w:t xml:space="preserve"> Камешкирского рай</w:t>
      </w:r>
      <w:r w:rsidR="002F2BC6" w:rsidRPr="003235D8">
        <w:rPr>
          <w:b/>
          <w:bCs/>
          <w:sz w:val="28"/>
          <w:szCs w:val="28"/>
        </w:rPr>
        <w:t>она  Пензенской области  на 2026</w:t>
      </w:r>
      <w:r w:rsidRPr="003235D8">
        <w:rPr>
          <w:b/>
          <w:bCs/>
          <w:sz w:val="28"/>
          <w:szCs w:val="28"/>
        </w:rPr>
        <w:t xml:space="preserve"> год</w:t>
      </w:r>
    </w:p>
    <w:p w14:paraId="541A7A4E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p w14:paraId="16D2DA4E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p w14:paraId="320D9F41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607FCC" w:rsidRPr="003235D8" w14:paraId="60190907" w14:textId="77777777" w:rsidTr="00D4058F">
        <w:tc>
          <w:tcPr>
            <w:tcW w:w="675" w:type="dxa"/>
          </w:tcPr>
          <w:p w14:paraId="4FA34DF0" w14:textId="77777777" w:rsidR="00607FCC" w:rsidRPr="003235D8" w:rsidRDefault="00607FCC" w:rsidP="00607FCC">
            <w:pPr>
              <w:contextualSpacing/>
              <w:rPr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235D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235D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14:paraId="46F1DB69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477B2236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59DC4E01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14:paraId="73A954C7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263D05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14:paraId="4FFFC3DB" w14:textId="77777777" w:rsidR="00607FCC" w:rsidRPr="003235D8" w:rsidRDefault="00607FCC" w:rsidP="00607FCC">
            <w:pPr>
              <w:contextualSpacing/>
              <w:rPr>
                <w:b/>
                <w:sz w:val="24"/>
                <w:szCs w:val="24"/>
              </w:rPr>
            </w:pPr>
          </w:p>
          <w:p w14:paraId="220976A3" w14:textId="77777777" w:rsidR="00607FCC" w:rsidRPr="003235D8" w:rsidRDefault="00607FCC" w:rsidP="00607FCC">
            <w:pPr>
              <w:contextualSpacing/>
              <w:rPr>
                <w:b/>
                <w:sz w:val="24"/>
                <w:szCs w:val="24"/>
              </w:rPr>
            </w:pPr>
            <w:r w:rsidRPr="003235D8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607FCC" w:rsidRPr="003235D8" w14:paraId="626BBF48" w14:textId="77777777" w:rsidTr="00D4058F">
        <w:tc>
          <w:tcPr>
            <w:tcW w:w="675" w:type="dxa"/>
          </w:tcPr>
          <w:p w14:paraId="3B7C4C20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A8147C2" w14:textId="5E5F1A11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школы (2-этаж</w:t>
            </w:r>
            <w:r w:rsidR="000934E4" w:rsidRPr="003235D8">
              <w:rPr>
                <w:iCs/>
                <w:sz w:val="24"/>
                <w:szCs w:val="24"/>
              </w:rPr>
              <w:t>ое</w:t>
            </w:r>
            <w:r w:rsidRPr="003235D8">
              <w:rPr>
                <w:iCs/>
                <w:sz w:val="24"/>
                <w:szCs w:val="24"/>
              </w:rPr>
              <w:t>) общей площадью 1017 кв. м.</w:t>
            </w:r>
          </w:p>
          <w:p w14:paraId="3CAAB90A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14:paraId="7C898D1F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площадью 6886 кв.м.</w:t>
            </w:r>
          </w:p>
          <w:p w14:paraId="43F7CBF5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584CD9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1A88E851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3235D8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14:paraId="114529D8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14:paraId="256302B6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607FCC" w:rsidRPr="003235D8" w14:paraId="4ACFE00F" w14:textId="77777777" w:rsidTr="00D4058F">
        <w:tc>
          <w:tcPr>
            <w:tcW w:w="675" w:type="dxa"/>
          </w:tcPr>
          <w:p w14:paraId="5A960BB7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494C4E2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left="-51" w:right="-108"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Детский сад - нежилое здание общей площадью 216,8 кв.м.  </w:t>
            </w:r>
          </w:p>
          <w:p w14:paraId="0F5F5D34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left="-51" w:right="-108"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Земельный участок с кадастровым номером  58:11:0220201:447 площадью 1845 кв.м.</w:t>
            </w:r>
          </w:p>
        </w:tc>
        <w:tc>
          <w:tcPr>
            <w:tcW w:w="2835" w:type="dxa"/>
          </w:tcPr>
          <w:p w14:paraId="5887535B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5A959E20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3235D8">
              <w:rPr>
                <w:iCs/>
                <w:sz w:val="24"/>
                <w:szCs w:val="24"/>
              </w:rPr>
              <w:t>Б.Умыс</w:t>
            </w:r>
            <w:proofErr w:type="spellEnd"/>
          </w:p>
          <w:p w14:paraId="38E02A2F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ул. Орлова</w:t>
            </w:r>
            <w:proofErr w:type="gramStart"/>
            <w:r w:rsidRPr="003235D8">
              <w:rPr>
                <w:iCs/>
                <w:sz w:val="24"/>
                <w:szCs w:val="24"/>
              </w:rPr>
              <w:t>.</w:t>
            </w:r>
            <w:proofErr w:type="gramEnd"/>
            <w:r w:rsidRPr="003235D8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3235D8">
              <w:rPr>
                <w:iCs/>
                <w:sz w:val="24"/>
                <w:szCs w:val="24"/>
              </w:rPr>
              <w:t>д</w:t>
            </w:r>
            <w:proofErr w:type="gramEnd"/>
            <w:r w:rsidRPr="003235D8">
              <w:rPr>
                <w:iCs/>
                <w:sz w:val="24"/>
                <w:szCs w:val="24"/>
              </w:rPr>
              <w:t>.11</w:t>
            </w:r>
          </w:p>
        </w:tc>
        <w:tc>
          <w:tcPr>
            <w:tcW w:w="2069" w:type="dxa"/>
          </w:tcPr>
          <w:p w14:paraId="0ABF30E2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14:paraId="63C2FF7A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3235D8" w14:paraId="2BA3FA02" w14:textId="77777777" w:rsidTr="00D4058F">
        <w:tc>
          <w:tcPr>
            <w:tcW w:w="675" w:type="dxa"/>
          </w:tcPr>
          <w:p w14:paraId="23D37924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02DB1DD1" w14:textId="7CBAC2C6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школы 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572 кв.м.                                                                 </w:t>
            </w:r>
            <w:r w:rsidRPr="003235D8">
              <w:rPr>
                <w:sz w:val="24"/>
                <w:szCs w:val="24"/>
              </w:rPr>
              <w:t xml:space="preserve">Спортивный зал </w:t>
            </w:r>
            <w:r w:rsidRPr="003235D8">
              <w:rPr>
                <w:iCs/>
                <w:sz w:val="24"/>
                <w:szCs w:val="24"/>
              </w:rPr>
              <w:t xml:space="preserve">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446,3 кв.м.    </w:t>
            </w:r>
          </w:p>
          <w:p w14:paraId="2B139632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Канализация хозбытовая,</w:t>
            </w:r>
            <w:proofErr w:type="gramStart"/>
            <w:r w:rsidRPr="003235D8">
              <w:rPr>
                <w:sz w:val="24"/>
                <w:szCs w:val="24"/>
              </w:rPr>
              <w:t xml:space="preserve"> ,</w:t>
            </w:r>
            <w:proofErr w:type="gramEnd"/>
            <w:r w:rsidRPr="003235D8">
              <w:rPr>
                <w:sz w:val="24"/>
                <w:szCs w:val="24"/>
              </w:rPr>
              <w:t xml:space="preserve"> протяженность 16 м. </w:t>
            </w:r>
          </w:p>
          <w:p w14:paraId="2975C9A5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14:paraId="26C58261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Электрокабель протяженность 100 м.</w:t>
            </w:r>
          </w:p>
          <w:p w14:paraId="02278900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Теплотрасса, протяженность 200 м.</w:t>
            </w:r>
          </w:p>
          <w:p w14:paraId="41BF7C9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Водопровод,   протяженность 60 м</w:t>
            </w:r>
          </w:p>
          <w:p w14:paraId="6A1BCAE1" w14:textId="23CF1DAB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мастерская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118,7 кв.м.</w:t>
            </w:r>
          </w:p>
          <w:p w14:paraId="726F996E" w14:textId="52EF99AA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3235D8">
              <w:rPr>
                <w:sz w:val="24"/>
                <w:szCs w:val="24"/>
              </w:rPr>
              <w:t xml:space="preserve"> 58:11:0200201:302</w:t>
            </w:r>
            <w:r w:rsidR="000934E4" w:rsidRPr="003235D8">
              <w:rPr>
                <w:sz w:val="24"/>
                <w:szCs w:val="24"/>
              </w:rPr>
              <w:t xml:space="preserve"> </w:t>
            </w:r>
            <w:r w:rsidRPr="003235D8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3235D8">
              <w:rPr>
                <w:iCs/>
                <w:sz w:val="24"/>
                <w:szCs w:val="24"/>
              </w:rPr>
              <w:t>кв</w:t>
            </w:r>
            <w:proofErr w:type="gramStart"/>
            <w:r w:rsidRPr="003235D8">
              <w:rPr>
                <w:iCs/>
                <w:sz w:val="24"/>
                <w:szCs w:val="24"/>
              </w:rPr>
              <w:t>.м</w:t>
            </w:r>
            <w:proofErr w:type="spellEnd"/>
            <w:proofErr w:type="gramEnd"/>
          </w:p>
          <w:p w14:paraId="3E5E0207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0A42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D255ACE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D198259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56AA97A7" w14:textId="77777777" w:rsidR="00607FCC" w:rsidRPr="003235D8" w:rsidRDefault="00607FCC" w:rsidP="00607FCC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235D8">
              <w:rPr>
                <w:sz w:val="24"/>
                <w:szCs w:val="24"/>
              </w:rPr>
              <w:t>с</w:t>
            </w:r>
            <w:proofErr w:type="gramStart"/>
            <w:r w:rsidRPr="003235D8">
              <w:rPr>
                <w:sz w:val="24"/>
                <w:szCs w:val="24"/>
              </w:rPr>
              <w:t>.П</w:t>
            </w:r>
            <w:proofErr w:type="gramEnd"/>
            <w:r w:rsidRPr="003235D8">
              <w:rPr>
                <w:sz w:val="24"/>
                <w:szCs w:val="24"/>
              </w:rPr>
              <w:t>орзово</w:t>
            </w:r>
            <w:proofErr w:type="spellEnd"/>
          </w:p>
          <w:p w14:paraId="6988BD4E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14:paraId="3DD338CC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14:paraId="6B36AD5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3235D8" w14:paraId="20CE52A7" w14:textId="77777777" w:rsidTr="00D4058F">
        <w:tc>
          <w:tcPr>
            <w:tcW w:w="675" w:type="dxa"/>
          </w:tcPr>
          <w:p w14:paraId="4CBAE2B0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38974A1D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   Нежилое здание – котельная площадью 411,7 кв.м. </w:t>
            </w:r>
          </w:p>
          <w:p w14:paraId="1F02FBA6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кв.м. </w:t>
            </w:r>
          </w:p>
          <w:p w14:paraId="507CE33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25EC54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63E83E8F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 xml:space="preserve">С. Старый </w:t>
            </w:r>
            <w:proofErr w:type="spellStart"/>
            <w:r w:rsidRPr="003235D8">
              <w:rPr>
                <w:sz w:val="24"/>
                <w:szCs w:val="24"/>
              </w:rPr>
              <w:t>Чирчим</w:t>
            </w:r>
            <w:proofErr w:type="spellEnd"/>
            <w:r w:rsidRPr="003235D8">
              <w:rPr>
                <w:sz w:val="24"/>
                <w:szCs w:val="24"/>
              </w:rPr>
              <w:t xml:space="preserve"> ул. Лесная д.2Б</w:t>
            </w:r>
          </w:p>
          <w:p w14:paraId="5FB4F14D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3B9A12C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933B71" w:rsidRPr="003235D8" w14:paraId="7E59D74C" w14:textId="77777777" w:rsidTr="00D4058F">
        <w:tc>
          <w:tcPr>
            <w:tcW w:w="675" w:type="dxa"/>
          </w:tcPr>
          <w:p w14:paraId="264590A9" w14:textId="77777777" w:rsidR="00933B71" w:rsidRPr="003235D8" w:rsidRDefault="00933B71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5CB5B84" w14:textId="4CE6F722" w:rsidR="00933B71" w:rsidRPr="003235D8" w:rsidRDefault="0064138E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3235D8">
              <w:rPr>
                <w:iCs/>
                <w:sz w:val="24"/>
                <w:szCs w:val="24"/>
              </w:rPr>
              <w:t>Нежилое здание школ</w:t>
            </w:r>
            <w:proofErr w:type="gramStart"/>
            <w:r w:rsidRPr="003235D8">
              <w:rPr>
                <w:iCs/>
                <w:sz w:val="24"/>
                <w:szCs w:val="24"/>
              </w:rPr>
              <w:t>ы-</w:t>
            </w:r>
            <w:proofErr w:type="gramEnd"/>
            <w:r w:rsidRPr="003235D8">
              <w:rPr>
                <w:iCs/>
                <w:sz w:val="24"/>
                <w:szCs w:val="24"/>
              </w:rPr>
              <w:t xml:space="preserve"> 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505,7 кв.м.</w:t>
            </w:r>
            <w:r w:rsidR="003A3524" w:rsidRPr="003235D8">
              <w:rPr>
                <w:iCs/>
                <w:sz w:val="24"/>
                <w:szCs w:val="24"/>
              </w:rPr>
              <w:t xml:space="preserve"> </w:t>
            </w:r>
            <w:r w:rsidR="003A3524" w:rsidRPr="003235D8">
              <w:rPr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BA8A6E" w14:textId="4432FDF9" w:rsidR="003A3524" w:rsidRPr="003235D8" w:rsidRDefault="003A3524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</w:t>
            </w:r>
            <w:r w:rsidRPr="003235D8">
              <w:rPr>
                <w:color w:val="252625"/>
                <w:sz w:val="24"/>
                <w:szCs w:val="24"/>
                <w:shd w:val="clear" w:color="auto" w:fill="FFFFFF"/>
              </w:rPr>
              <w:t xml:space="preserve">58:11:0160201:146 </w:t>
            </w:r>
            <w:r w:rsidRPr="003235D8">
              <w:rPr>
                <w:iCs/>
                <w:sz w:val="24"/>
                <w:szCs w:val="24"/>
              </w:rPr>
              <w:t>площадью 4280 кв.м.</w:t>
            </w:r>
          </w:p>
          <w:p w14:paraId="7582B2AA" w14:textId="77777777" w:rsidR="0064138E" w:rsidRPr="003235D8" w:rsidRDefault="0064138E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0D0A30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394C929A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 xml:space="preserve">С. Мамадыш </w:t>
            </w:r>
          </w:p>
          <w:p w14:paraId="49A0FC81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пер. Школьный д.19</w:t>
            </w:r>
          </w:p>
          <w:p w14:paraId="4003C38B" w14:textId="77777777" w:rsidR="00933B71" w:rsidRPr="003235D8" w:rsidRDefault="00933B71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6B718DCD" w14:textId="77777777" w:rsidR="00933B71" w:rsidRPr="003235D8" w:rsidRDefault="0064138E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14:paraId="57A5791E" w14:textId="77777777" w:rsidR="00607FCC" w:rsidRPr="004A46B8" w:rsidRDefault="00607FCC" w:rsidP="000934E4">
      <w:pPr>
        <w:rPr>
          <w:sz w:val="24"/>
          <w:szCs w:val="24"/>
        </w:rPr>
      </w:pPr>
    </w:p>
    <w:sectPr w:rsidR="00607FCC" w:rsidRPr="004A46B8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934E4"/>
    <w:rsid w:val="000C223D"/>
    <w:rsid w:val="00141378"/>
    <w:rsid w:val="002F2BC6"/>
    <w:rsid w:val="003235D8"/>
    <w:rsid w:val="003A3524"/>
    <w:rsid w:val="003D3E38"/>
    <w:rsid w:val="00461667"/>
    <w:rsid w:val="004A46B8"/>
    <w:rsid w:val="004E4930"/>
    <w:rsid w:val="004E4B39"/>
    <w:rsid w:val="00587CE3"/>
    <w:rsid w:val="00592F1A"/>
    <w:rsid w:val="005F54D2"/>
    <w:rsid w:val="00607FCC"/>
    <w:rsid w:val="0064138E"/>
    <w:rsid w:val="006D0916"/>
    <w:rsid w:val="006E6D2E"/>
    <w:rsid w:val="007627A0"/>
    <w:rsid w:val="00820DE6"/>
    <w:rsid w:val="0086303D"/>
    <w:rsid w:val="00890888"/>
    <w:rsid w:val="00896167"/>
    <w:rsid w:val="009160DC"/>
    <w:rsid w:val="00933B71"/>
    <w:rsid w:val="00981744"/>
    <w:rsid w:val="00996A1A"/>
    <w:rsid w:val="00A17640"/>
    <w:rsid w:val="00AF2527"/>
    <w:rsid w:val="00B0750C"/>
    <w:rsid w:val="00C265A6"/>
    <w:rsid w:val="00D8455E"/>
    <w:rsid w:val="00EA675B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0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2025-11-11T13:48:00Z</dcterms:created>
  <dcterms:modified xsi:type="dcterms:W3CDTF">2025-12-01T06:25:00Z</dcterms:modified>
</cp:coreProperties>
</file>