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1E" w:rsidRDefault="0029511E" w:rsidP="0029511E">
      <w:pPr>
        <w:rPr>
          <w:bCs/>
          <w:color w:val="000000"/>
          <w:sz w:val="28"/>
          <w:szCs w:val="28"/>
        </w:rPr>
      </w:pPr>
    </w:p>
    <w:p w:rsidR="0029511E" w:rsidRDefault="0029511E" w:rsidP="0029511E"/>
    <w:p w:rsidR="0029511E" w:rsidRDefault="0029511E" w:rsidP="0029511E"/>
    <w:p w:rsidR="0029511E" w:rsidRPr="007627A0" w:rsidRDefault="0029511E" w:rsidP="0029511E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 w:rsidRPr="007627A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6648FC" wp14:editId="3A0AD9B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11E" w:rsidRPr="007627A0" w:rsidRDefault="0029511E" w:rsidP="0029511E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29511E" w:rsidRPr="007627A0" w:rsidRDefault="0029511E" w:rsidP="0029511E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9511E" w:rsidRPr="007627A0" w:rsidTr="0029511E">
        <w:trPr>
          <w:trHeight w:val="426"/>
        </w:trPr>
        <w:tc>
          <w:tcPr>
            <w:tcW w:w="9606" w:type="dxa"/>
          </w:tcPr>
          <w:p w:rsidR="0029511E" w:rsidRPr="007627A0" w:rsidRDefault="0029511E" w:rsidP="00D937A0">
            <w:pPr>
              <w:rPr>
                <w:sz w:val="24"/>
                <w:szCs w:val="24"/>
              </w:rPr>
            </w:pPr>
          </w:p>
          <w:p w:rsidR="0029511E" w:rsidRPr="007627A0" w:rsidRDefault="0029511E" w:rsidP="00D937A0">
            <w:pPr>
              <w:rPr>
                <w:sz w:val="24"/>
                <w:szCs w:val="24"/>
              </w:rPr>
            </w:pPr>
          </w:p>
        </w:tc>
      </w:tr>
      <w:tr w:rsidR="0029511E" w:rsidRPr="007627A0" w:rsidTr="00D937A0">
        <w:tc>
          <w:tcPr>
            <w:tcW w:w="9606" w:type="dxa"/>
          </w:tcPr>
          <w:p w:rsidR="0029511E" w:rsidRPr="0029511E" w:rsidRDefault="0029511E" w:rsidP="00D937A0">
            <w:pPr>
              <w:jc w:val="center"/>
              <w:rPr>
                <w:b/>
                <w:sz w:val="32"/>
                <w:szCs w:val="32"/>
              </w:rPr>
            </w:pPr>
            <w:r w:rsidRPr="0029511E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29511E" w:rsidRPr="007627A0" w:rsidTr="00D937A0">
        <w:trPr>
          <w:trHeight w:val="397"/>
        </w:trPr>
        <w:tc>
          <w:tcPr>
            <w:tcW w:w="9606" w:type="dxa"/>
          </w:tcPr>
          <w:p w:rsidR="0029511E" w:rsidRPr="0029511E" w:rsidRDefault="0029511E" w:rsidP="00D937A0">
            <w:pPr>
              <w:jc w:val="center"/>
              <w:rPr>
                <w:b/>
                <w:sz w:val="32"/>
                <w:szCs w:val="32"/>
              </w:rPr>
            </w:pPr>
            <w:r w:rsidRPr="0029511E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29511E" w:rsidRPr="007627A0" w:rsidTr="00D937A0">
        <w:trPr>
          <w:trHeight w:val="314"/>
        </w:trPr>
        <w:tc>
          <w:tcPr>
            <w:tcW w:w="9606" w:type="dxa"/>
          </w:tcPr>
          <w:p w:rsidR="0029511E" w:rsidRPr="0029511E" w:rsidRDefault="0029511E" w:rsidP="00D937A0">
            <w:pPr>
              <w:jc w:val="center"/>
              <w:rPr>
                <w:b/>
                <w:sz w:val="32"/>
                <w:szCs w:val="32"/>
              </w:rPr>
            </w:pPr>
            <w:r w:rsidRPr="0029511E">
              <w:rPr>
                <w:b/>
                <w:sz w:val="32"/>
                <w:szCs w:val="32"/>
                <w:lang w:eastAsia="en-US"/>
              </w:rPr>
              <w:t>ПЯТОГО  СОЗЫВА</w:t>
            </w:r>
          </w:p>
        </w:tc>
      </w:tr>
      <w:tr w:rsidR="0029511E" w:rsidRPr="007627A0" w:rsidTr="00D937A0">
        <w:trPr>
          <w:trHeight w:val="548"/>
        </w:trPr>
        <w:tc>
          <w:tcPr>
            <w:tcW w:w="9606" w:type="dxa"/>
            <w:vAlign w:val="center"/>
          </w:tcPr>
          <w:p w:rsidR="0029511E" w:rsidRPr="0029511E" w:rsidRDefault="0029511E" w:rsidP="00D937A0">
            <w:pPr>
              <w:jc w:val="center"/>
              <w:rPr>
                <w:b/>
                <w:sz w:val="32"/>
                <w:szCs w:val="32"/>
              </w:rPr>
            </w:pPr>
            <w:r w:rsidRPr="0029511E">
              <w:rPr>
                <w:b/>
                <w:sz w:val="32"/>
                <w:szCs w:val="32"/>
              </w:rPr>
              <w:t>РЕШЕНИЕ</w:t>
            </w:r>
          </w:p>
        </w:tc>
      </w:tr>
      <w:tr w:rsidR="0029511E" w:rsidRPr="007627A0" w:rsidTr="00D937A0">
        <w:trPr>
          <w:trHeight w:val="212"/>
        </w:trPr>
        <w:tc>
          <w:tcPr>
            <w:tcW w:w="9606" w:type="dxa"/>
            <w:vAlign w:val="center"/>
          </w:tcPr>
          <w:p w:rsidR="0029511E" w:rsidRPr="007627A0" w:rsidRDefault="0029511E" w:rsidP="00D937A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9511E" w:rsidRPr="007627A0" w:rsidRDefault="0029511E" w:rsidP="0029511E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9511E" w:rsidRPr="007627A0" w:rsidTr="00D937A0">
        <w:tc>
          <w:tcPr>
            <w:tcW w:w="284" w:type="dxa"/>
            <w:vAlign w:val="bottom"/>
          </w:tcPr>
          <w:p w:rsidR="0029511E" w:rsidRPr="007627A0" w:rsidRDefault="0029511E" w:rsidP="00D937A0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511E" w:rsidRPr="007627A0" w:rsidRDefault="0029511E" w:rsidP="00AB5199">
            <w:pPr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97" w:type="dxa"/>
            <w:vAlign w:val="bottom"/>
          </w:tcPr>
          <w:p w:rsidR="0029511E" w:rsidRPr="007627A0" w:rsidRDefault="0029511E" w:rsidP="00D937A0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511E" w:rsidRPr="007627A0" w:rsidRDefault="0029511E" w:rsidP="00D937A0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9511E" w:rsidRPr="007627A0" w:rsidRDefault="0029511E" w:rsidP="0029511E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9511E" w:rsidRPr="007627A0" w:rsidRDefault="0029511E" w:rsidP="0029511E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9511E" w:rsidRPr="007627A0" w:rsidRDefault="0029511E" w:rsidP="0029511E">
      <w:pPr>
        <w:jc w:val="center"/>
      </w:pPr>
      <w:proofErr w:type="spellStart"/>
      <w:r w:rsidRPr="007627A0">
        <w:t>С.Р.Камешкир</w:t>
      </w:r>
      <w:proofErr w:type="spellEnd"/>
    </w:p>
    <w:p w:rsidR="0029511E" w:rsidRPr="007627A0" w:rsidRDefault="0029511E" w:rsidP="0029511E"/>
    <w:p w:rsidR="0029511E" w:rsidRPr="007627A0" w:rsidRDefault="0029511E" w:rsidP="0029511E"/>
    <w:p w:rsidR="0029511E" w:rsidRPr="0029511E" w:rsidRDefault="0029511E" w:rsidP="0029511E">
      <w:pPr>
        <w:widowControl/>
        <w:autoSpaceDE w:val="0"/>
        <w:autoSpaceDN w:val="0"/>
        <w:adjustRightInd w:val="0"/>
        <w:ind w:right="-5" w:firstLine="540"/>
        <w:jc w:val="both"/>
        <w:rPr>
          <w:b/>
          <w:bCs/>
          <w:sz w:val="28"/>
          <w:szCs w:val="28"/>
        </w:rPr>
      </w:pPr>
      <w:r w:rsidRPr="0029511E">
        <w:rPr>
          <w:b/>
          <w:bCs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9511E">
        <w:rPr>
          <w:b/>
          <w:bCs/>
          <w:sz w:val="28"/>
          <w:szCs w:val="28"/>
        </w:rPr>
        <w:t>Камешкирского</w:t>
      </w:r>
      <w:proofErr w:type="spellEnd"/>
      <w:r w:rsidRPr="0029511E">
        <w:rPr>
          <w:b/>
          <w:bCs/>
          <w:sz w:val="28"/>
          <w:szCs w:val="28"/>
        </w:rPr>
        <w:t xml:space="preserve"> района от 06.12.2024 г. №345 -48/5 «Об утверждении прогнозного плана приватизации муниципального имущества </w:t>
      </w:r>
      <w:proofErr w:type="spellStart"/>
      <w:r w:rsidRPr="0029511E">
        <w:rPr>
          <w:b/>
          <w:bCs/>
          <w:sz w:val="28"/>
          <w:szCs w:val="28"/>
        </w:rPr>
        <w:t>Камешкирского</w:t>
      </w:r>
      <w:proofErr w:type="spellEnd"/>
      <w:r w:rsidRPr="0029511E">
        <w:rPr>
          <w:b/>
          <w:bCs/>
          <w:sz w:val="28"/>
          <w:szCs w:val="28"/>
        </w:rPr>
        <w:t xml:space="preserve"> района Пензенской области на 2025 год».</w:t>
      </w:r>
    </w:p>
    <w:p w:rsidR="0029511E" w:rsidRPr="0029511E" w:rsidRDefault="0029511E" w:rsidP="0029511E">
      <w:pPr>
        <w:widowControl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9511E">
        <w:rPr>
          <w:color w:val="000000"/>
          <w:sz w:val="28"/>
          <w:szCs w:val="28"/>
        </w:rPr>
        <w:t xml:space="preserve">Руководствуясь Федеральным законом от 21.12.2001 № 178-ФЗ "О приватизации государственного и муниципального имущества", Уставом муниципального района </w:t>
      </w:r>
      <w:proofErr w:type="spellStart"/>
      <w:r w:rsidRPr="0029511E">
        <w:rPr>
          <w:color w:val="000000"/>
          <w:sz w:val="28"/>
          <w:szCs w:val="28"/>
        </w:rPr>
        <w:t>Камешкирский</w:t>
      </w:r>
      <w:proofErr w:type="spellEnd"/>
      <w:r w:rsidRPr="0029511E">
        <w:rPr>
          <w:color w:val="000000"/>
          <w:sz w:val="28"/>
          <w:szCs w:val="28"/>
        </w:rPr>
        <w:t xml:space="preserve"> район Пензенской области, решением</w:t>
      </w:r>
      <w:r w:rsidRPr="0029511E">
        <w:rPr>
          <w:color w:val="FF6600"/>
          <w:sz w:val="28"/>
          <w:szCs w:val="28"/>
        </w:rPr>
        <w:t xml:space="preserve"> </w:t>
      </w:r>
      <w:r w:rsidRPr="0029511E">
        <w:rPr>
          <w:color w:val="000000"/>
          <w:sz w:val="28"/>
          <w:szCs w:val="28"/>
        </w:rPr>
        <w:t xml:space="preserve">Собранием представителей </w:t>
      </w:r>
      <w:proofErr w:type="spellStart"/>
      <w:r w:rsidRPr="0029511E">
        <w:rPr>
          <w:color w:val="000000"/>
          <w:sz w:val="28"/>
          <w:szCs w:val="28"/>
        </w:rPr>
        <w:t>Камешкирского</w:t>
      </w:r>
      <w:proofErr w:type="spellEnd"/>
      <w:r w:rsidRPr="0029511E">
        <w:rPr>
          <w:color w:val="000000"/>
          <w:sz w:val="28"/>
          <w:szCs w:val="28"/>
        </w:rPr>
        <w:t xml:space="preserve"> района Пензенской области от 14.04.2011 г. № 713-138\2 «Об утверждении Положения о порядке приватизации муниципального имущества муниципального образования </w:t>
      </w:r>
      <w:proofErr w:type="spellStart"/>
      <w:r w:rsidRPr="0029511E">
        <w:rPr>
          <w:color w:val="000000"/>
          <w:sz w:val="28"/>
          <w:szCs w:val="28"/>
        </w:rPr>
        <w:t>Камешкирский</w:t>
      </w:r>
      <w:proofErr w:type="spellEnd"/>
      <w:r w:rsidRPr="0029511E">
        <w:rPr>
          <w:color w:val="000000"/>
          <w:sz w:val="28"/>
          <w:szCs w:val="28"/>
        </w:rPr>
        <w:t xml:space="preserve"> район Пензенской области», Собрание представителей </w:t>
      </w:r>
      <w:proofErr w:type="spellStart"/>
      <w:r w:rsidRPr="0029511E">
        <w:rPr>
          <w:color w:val="000000"/>
          <w:sz w:val="28"/>
          <w:szCs w:val="28"/>
        </w:rPr>
        <w:t>Камешкирского</w:t>
      </w:r>
      <w:proofErr w:type="spellEnd"/>
      <w:r w:rsidRPr="0029511E">
        <w:rPr>
          <w:color w:val="000000"/>
          <w:sz w:val="28"/>
          <w:szCs w:val="28"/>
        </w:rPr>
        <w:t xml:space="preserve"> района </w:t>
      </w:r>
    </w:p>
    <w:p w:rsidR="0029511E" w:rsidRPr="0029511E" w:rsidRDefault="0029511E" w:rsidP="0029511E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 w:rsidRPr="0029511E">
        <w:rPr>
          <w:color w:val="000000"/>
          <w:sz w:val="28"/>
          <w:szCs w:val="28"/>
        </w:rPr>
        <w:t>РЕШИЛО:</w:t>
      </w:r>
    </w:p>
    <w:p w:rsidR="0029511E" w:rsidRPr="0029511E" w:rsidRDefault="0029511E" w:rsidP="0029511E">
      <w:pPr>
        <w:widowControl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9511E">
        <w:rPr>
          <w:color w:val="000000"/>
          <w:sz w:val="28"/>
          <w:szCs w:val="28"/>
        </w:rPr>
        <w:t xml:space="preserve">    1.Внести изменения в</w:t>
      </w:r>
      <w:r w:rsidRPr="0029511E">
        <w:rPr>
          <w:b/>
          <w:color w:val="000000"/>
          <w:sz w:val="28"/>
          <w:szCs w:val="28"/>
        </w:rPr>
        <w:t xml:space="preserve"> </w:t>
      </w:r>
      <w:r w:rsidRPr="0029511E">
        <w:rPr>
          <w:color w:val="000000"/>
          <w:sz w:val="28"/>
          <w:szCs w:val="28"/>
        </w:rPr>
        <w:t xml:space="preserve">прогнозный  плана приватизации муниципального имущества </w:t>
      </w:r>
      <w:proofErr w:type="spellStart"/>
      <w:r w:rsidRPr="0029511E">
        <w:rPr>
          <w:color w:val="000000"/>
          <w:sz w:val="28"/>
          <w:szCs w:val="28"/>
        </w:rPr>
        <w:t>Камешкирского</w:t>
      </w:r>
      <w:proofErr w:type="spellEnd"/>
      <w:r w:rsidRPr="0029511E">
        <w:rPr>
          <w:color w:val="000000"/>
          <w:sz w:val="28"/>
          <w:szCs w:val="28"/>
        </w:rPr>
        <w:t xml:space="preserve"> района Пензенской области на 2025 год, утвержденный решением Собрания представителей </w:t>
      </w:r>
      <w:proofErr w:type="spellStart"/>
      <w:r w:rsidRPr="0029511E">
        <w:rPr>
          <w:color w:val="000000"/>
          <w:sz w:val="28"/>
          <w:szCs w:val="28"/>
        </w:rPr>
        <w:t>Камешкирского</w:t>
      </w:r>
      <w:proofErr w:type="spellEnd"/>
      <w:r w:rsidRPr="0029511E">
        <w:rPr>
          <w:color w:val="000000"/>
          <w:sz w:val="28"/>
          <w:szCs w:val="28"/>
        </w:rPr>
        <w:t xml:space="preserve"> района от 06.12.2024 г. № 345 - 48/5, а именно:</w:t>
      </w:r>
    </w:p>
    <w:p w:rsidR="0029511E" w:rsidRPr="0029511E" w:rsidRDefault="0029511E" w:rsidP="0029511E">
      <w:pPr>
        <w:widowControl/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 w:rsidRPr="0029511E">
        <w:rPr>
          <w:color w:val="000000"/>
          <w:sz w:val="28"/>
          <w:szCs w:val="28"/>
        </w:rPr>
        <w:t xml:space="preserve">        1.1. Прогнозный  план приватизации муниципального имущества </w:t>
      </w:r>
      <w:proofErr w:type="spellStart"/>
      <w:r w:rsidRPr="0029511E">
        <w:rPr>
          <w:color w:val="000000"/>
          <w:sz w:val="28"/>
          <w:szCs w:val="28"/>
        </w:rPr>
        <w:t>Камешкирского</w:t>
      </w:r>
      <w:proofErr w:type="spellEnd"/>
      <w:r w:rsidRPr="0029511E">
        <w:rPr>
          <w:color w:val="000000"/>
          <w:sz w:val="28"/>
          <w:szCs w:val="28"/>
        </w:rPr>
        <w:t xml:space="preserve"> района Пензенской области на 2025 год изложить   в новой  редакции, </w:t>
      </w:r>
      <w:proofErr w:type="gramStart"/>
      <w:r w:rsidRPr="0029511E">
        <w:rPr>
          <w:color w:val="000000"/>
          <w:sz w:val="28"/>
          <w:szCs w:val="28"/>
        </w:rPr>
        <w:t>согласно приложения</w:t>
      </w:r>
      <w:proofErr w:type="gramEnd"/>
      <w:r w:rsidRPr="0029511E">
        <w:rPr>
          <w:color w:val="000000"/>
          <w:sz w:val="28"/>
          <w:szCs w:val="28"/>
        </w:rPr>
        <w:t xml:space="preserve"> 1 к настоящему решению.</w:t>
      </w:r>
    </w:p>
    <w:p w:rsidR="0029511E" w:rsidRPr="0029511E" w:rsidRDefault="0029511E" w:rsidP="0029511E">
      <w:pPr>
        <w:widowControl/>
        <w:contextualSpacing/>
        <w:jc w:val="both"/>
        <w:rPr>
          <w:position w:val="6"/>
          <w:sz w:val="28"/>
          <w:szCs w:val="28"/>
        </w:rPr>
      </w:pPr>
      <w:r w:rsidRPr="0029511E">
        <w:rPr>
          <w:position w:val="6"/>
          <w:sz w:val="28"/>
          <w:szCs w:val="28"/>
        </w:rPr>
        <w:t xml:space="preserve">   2. Опубликовать настоящее решение в информационном бюллетене «</w:t>
      </w:r>
      <w:proofErr w:type="spellStart"/>
      <w:r w:rsidRPr="0029511E">
        <w:rPr>
          <w:position w:val="6"/>
          <w:sz w:val="28"/>
          <w:szCs w:val="28"/>
        </w:rPr>
        <w:t>Камешкирский</w:t>
      </w:r>
      <w:proofErr w:type="spellEnd"/>
      <w:r w:rsidRPr="0029511E">
        <w:rPr>
          <w:position w:val="6"/>
          <w:sz w:val="28"/>
          <w:szCs w:val="28"/>
        </w:rPr>
        <w:t xml:space="preserve"> вестник».</w:t>
      </w:r>
    </w:p>
    <w:p w:rsidR="0029511E" w:rsidRPr="0029511E" w:rsidRDefault="0029511E" w:rsidP="0029511E">
      <w:pPr>
        <w:widowControl/>
        <w:contextualSpacing/>
        <w:jc w:val="both"/>
        <w:rPr>
          <w:position w:val="6"/>
          <w:sz w:val="28"/>
          <w:szCs w:val="28"/>
        </w:rPr>
      </w:pPr>
      <w:r w:rsidRPr="0029511E">
        <w:rPr>
          <w:position w:val="6"/>
          <w:sz w:val="28"/>
          <w:szCs w:val="28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29511E" w:rsidRPr="0029511E" w:rsidRDefault="0029511E" w:rsidP="0029511E">
      <w:pPr>
        <w:widowControl/>
        <w:contextualSpacing/>
        <w:jc w:val="both"/>
        <w:rPr>
          <w:position w:val="6"/>
          <w:sz w:val="28"/>
          <w:szCs w:val="28"/>
        </w:rPr>
      </w:pPr>
      <w:r w:rsidRPr="0029511E">
        <w:rPr>
          <w:sz w:val="28"/>
          <w:szCs w:val="28"/>
        </w:rPr>
        <w:t xml:space="preserve">    4. Контроль по  исполнению настоящего решения возложить  на Главу </w:t>
      </w:r>
      <w:proofErr w:type="spellStart"/>
      <w:r w:rsidRPr="0029511E">
        <w:rPr>
          <w:sz w:val="28"/>
          <w:szCs w:val="28"/>
        </w:rPr>
        <w:t>Камешкирского</w:t>
      </w:r>
      <w:proofErr w:type="spellEnd"/>
      <w:r w:rsidRPr="0029511E">
        <w:rPr>
          <w:sz w:val="28"/>
          <w:szCs w:val="28"/>
        </w:rPr>
        <w:t xml:space="preserve"> района Пензенской области</w:t>
      </w:r>
    </w:p>
    <w:p w:rsidR="0029511E" w:rsidRPr="0029511E" w:rsidRDefault="0029511E" w:rsidP="0029511E">
      <w:pPr>
        <w:widowControl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9511E">
        <w:rPr>
          <w:position w:val="6"/>
          <w:sz w:val="28"/>
          <w:szCs w:val="28"/>
        </w:rPr>
        <w:t xml:space="preserve">   </w:t>
      </w:r>
    </w:p>
    <w:p w:rsidR="0029511E" w:rsidRPr="0029511E" w:rsidRDefault="0029511E" w:rsidP="0029511E">
      <w:pPr>
        <w:rPr>
          <w:sz w:val="28"/>
          <w:szCs w:val="28"/>
        </w:rPr>
      </w:pPr>
      <w:r w:rsidRPr="0029511E">
        <w:rPr>
          <w:sz w:val="28"/>
          <w:szCs w:val="28"/>
        </w:rPr>
        <w:t xml:space="preserve">Председатель Собрания представителей </w:t>
      </w:r>
    </w:p>
    <w:p w:rsidR="0029511E" w:rsidRPr="0029511E" w:rsidRDefault="0029511E" w:rsidP="0029511E">
      <w:pPr>
        <w:rPr>
          <w:sz w:val="28"/>
          <w:szCs w:val="28"/>
        </w:rPr>
      </w:pPr>
      <w:proofErr w:type="spellStart"/>
      <w:r w:rsidRPr="0029511E">
        <w:rPr>
          <w:sz w:val="28"/>
          <w:szCs w:val="28"/>
        </w:rPr>
        <w:t>Камешкирского</w:t>
      </w:r>
      <w:proofErr w:type="spellEnd"/>
      <w:r w:rsidRPr="0029511E">
        <w:rPr>
          <w:sz w:val="28"/>
          <w:szCs w:val="28"/>
        </w:rPr>
        <w:t xml:space="preserve"> района                             </w:t>
      </w:r>
      <w:r>
        <w:rPr>
          <w:sz w:val="28"/>
          <w:szCs w:val="28"/>
        </w:rPr>
        <w:t xml:space="preserve">                     </w:t>
      </w:r>
      <w:r w:rsidRPr="0029511E">
        <w:rPr>
          <w:sz w:val="28"/>
          <w:szCs w:val="28"/>
        </w:rPr>
        <w:t xml:space="preserve">             Жиряков В.Н</w:t>
      </w:r>
    </w:p>
    <w:p w:rsidR="0029511E" w:rsidRPr="0029511E" w:rsidRDefault="0029511E" w:rsidP="0029511E">
      <w:pPr>
        <w:rPr>
          <w:bCs/>
          <w:color w:val="000000"/>
          <w:sz w:val="28"/>
          <w:szCs w:val="28"/>
        </w:rPr>
      </w:pPr>
      <w:r w:rsidRPr="0029511E">
        <w:rPr>
          <w:bCs/>
          <w:color w:val="000000"/>
          <w:sz w:val="28"/>
          <w:szCs w:val="28"/>
        </w:rPr>
        <w:t xml:space="preserve">Глава </w:t>
      </w:r>
      <w:proofErr w:type="spellStart"/>
      <w:r w:rsidRPr="0029511E">
        <w:rPr>
          <w:bCs/>
          <w:color w:val="000000"/>
          <w:sz w:val="28"/>
          <w:szCs w:val="28"/>
        </w:rPr>
        <w:t>Камешкирского</w:t>
      </w:r>
      <w:proofErr w:type="spellEnd"/>
      <w:r w:rsidRPr="0029511E">
        <w:rPr>
          <w:bCs/>
          <w:color w:val="000000"/>
          <w:sz w:val="28"/>
          <w:szCs w:val="28"/>
        </w:rPr>
        <w:t xml:space="preserve"> района</w:t>
      </w:r>
    </w:p>
    <w:p w:rsidR="0029511E" w:rsidRDefault="0029511E" w:rsidP="0029511E">
      <w:pPr>
        <w:rPr>
          <w:bCs/>
          <w:color w:val="000000"/>
          <w:sz w:val="28"/>
          <w:szCs w:val="28"/>
        </w:rPr>
      </w:pPr>
      <w:r w:rsidRPr="0029511E">
        <w:rPr>
          <w:bCs/>
          <w:color w:val="000000"/>
          <w:sz w:val="28"/>
          <w:szCs w:val="28"/>
        </w:rPr>
        <w:t xml:space="preserve">Пензенской области                                                                   </w:t>
      </w:r>
      <w:proofErr w:type="spellStart"/>
      <w:r w:rsidRPr="0029511E">
        <w:rPr>
          <w:bCs/>
          <w:color w:val="000000"/>
          <w:sz w:val="28"/>
          <w:szCs w:val="28"/>
        </w:rPr>
        <w:t>Д.А.Мануковский</w:t>
      </w:r>
      <w:proofErr w:type="spellEnd"/>
    </w:p>
    <w:p w:rsidR="0029511E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511E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511E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511E" w:rsidRPr="004A46B8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>Приложение</w:t>
      </w:r>
    </w:p>
    <w:p w:rsidR="0029511E" w:rsidRPr="004A46B8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 решению Собрания представителей </w:t>
      </w:r>
    </w:p>
    <w:p w:rsidR="0029511E" w:rsidRPr="004A46B8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6B8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4A46B8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29511E" w:rsidRPr="004A46B8" w:rsidRDefault="0029511E" w:rsidP="0029511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                      </w:t>
      </w:r>
      <w:proofErr w:type="gramStart"/>
      <w:r w:rsidRPr="004A46B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A46B8">
        <w:rPr>
          <w:rFonts w:ascii="Times New Roman" w:hAnsi="Times New Roman" w:cs="Times New Roman"/>
          <w:sz w:val="24"/>
          <w:szCs w:val="24"/>
        </w:rPr>
        <w:t xml:space="preserve">. №      </w:t>
      </w:r>
    </w:p>
    <w:p w:rsidR="0029511E" w:rsidRPr="004A46B8" w:rsidRDefault="0029511E" w:rsidP="0029511E">
      <w:pPr>
        <w:rPr>
          <w:sz w:val="24"/>
          <w:szCs w:val="24"/>
        </w:rPr>
      </w:pPr>
    </w:p>
    <w:p w:rsidR="0029511E" w:rsidRPr="004A46B8" w:rsidRDefault="0029511E" w:rsidP="0029511E">
      <w:pPr>
        <w:rPr>
          <w:sz w:val="24"/>
          <w:szCs w:val="24"/>
        </w:rPr>
      </w:pPr>
    </w:p>
    <w:p w:rsidR="0029511E" w:rsidRPr="00607FCC" w:rsidRDefault="0029511E" w:rsidP="0029511E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>Прогнозный план приватизации муниципального имущества</w:t>
      </w:r>
    </w:p>
    <w:p w:rsidR="0029511E" w:rsidRPr="00607FCC" w:rsidRDefault="0029511E" w:rsidP="0029511E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 xml:space="preserve"> </w:t>
      </w:r>
      <w:proofErr w:type="spellStart"/>
      <w:r w:rsidRPr="00607FCC">
        <w:rPr>
          <w:b/>
          <w:bCs/>
          <w:sz w:val="24"/>
          <w:szCs w:val="24"/>
        </w:rPr>
        <w:t>Камешкирского</w:t>
      </w:r>
      <w:proofErr w:type="spellEnd"/>
      <w:r w:rsidRPr="00607FCC">
        <w:rPr>
          <w:b/>
          <w:bCs/>
          <w:sz w:val="24"/>
          <w:szCs w:val="24"/>
        </w:rPr>
        <w:t xml:space="preserve"> района  Пензенской области  на 2025 год</w:t>
      </w:r>
    </w:p>
    <w:p w:rsidR="0029511E" w:rsidRPr="00607FCC" w:rsidRDefault="0029511E" w:rsidP="0029511E">
      <w:pPr>
        <w:widowControl/>
        <w:rPr>
          <w:b/>
          <w:bCs/>
          <w:sz w:val="24"/>
          <w:szCs w:val="24"/>
        </w:rPr>
      </w:pPr>
    </w:p>
    <w:tbl>
      <w:tblPr>
        <w:tblpPr w:leftFromText="180" w:rightFromText="180" w:vertAnchor="text" w:tblpX="-572" w:tblpY="1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835"/>
        <w:gridCol w:w="2069"/>
      </w:tblGrid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contextualSpacing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07FC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607FCC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29511E" w:rsidRPr="00607FCC" w:rsidRDefault="0029511E" w:rsidP="00D937A0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муниципального имущества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Местонахождение объекта  </w:t>
            </w: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rPr>
                <w:b/>
                <w:sz w:val="24"/>
                <w:szCs w:val="24"/>
              </w:rPr>
            </w:pPr>
          </w:p>
          <w:p w:rsidR="0029511E" w:rsidRPr="00607FCC" w:rsidRDefault="0029511E" w:rsidP="00D937A0">
            <w:pPr>
              <w:contextualSpacing/>
              <w:rPr>
                <w:b/>
                <w:sz w:val="24"/>
                <w:szCs w:val="24"/>
              </w:rPr>
            </w:pPr>
            <w:r w:rsidRPr="00607FCC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Здание школы (2-этажный) общей площадью 1017 кв. м.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58:11:0070201:300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6886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607FCC">
              <w:rPr>
                <w:sz w:val="24"/>
                <w:szCs w:val="24"/>
              </w:rPr>
              <w:t>Камешкирский</w:t>
            </w:r>
            <w:proofErr w:type="spellEnd"/>
            <w:r w:rsidRPr="00607FCC">
              <w:rPr>
                <w:sz w:val="24"/>
                <w:szCs w:val="24"/>
              </w:rPr>
              <w:t xml:space="preserve"> район</w:t>
            </w:r>
          </w:p>
          <w:p w:rsidR="0029511E" w:rsidRPr="00607FCC" w:rsidRDefault="0029511E" w:rsidP="00D937A0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Сосновская д.3а</w:t>
            </w: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Детский сад - нежилое здание общей площадью 216,8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58:11:0220201:447 площадью 1845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607FCC">
              <w:rPr>
                <w:sz w:val="24"/>
                <w:szCs w:val="24"/>
              </w:rPr>
              <w:t>Камешкирский</w:t>
            </w:r>
            <w:proofErr w:type="spellEnd"/>
            <w:r w:rsidRPr="00607FCC">
              <w:rPr>
                <w:sz w:val="24"/>
                <w:szCs w:val="24"/>
              </w:rPr>
              <w:t xml:space="preserve"> район</w:t>
            </w:r>
          </w:p>
          <w:p w:rsidR="0029511E" w:rsidRPr="00607FCC" w:rsidRDefault="0029511E" w:rsidP="00D937A0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29511E" w:rsidRPr="00607FCC" w:rsidRDefault="0029511E" w:rsidP="00D937A0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Орлова</w:t>
            </w:r>
            <w:proofErr w:type="gramStart"/>
            <w:r w:rsidRPr="00607FCC">
              <w:rPr>
                <w:iCs/>
                <w:sz w:val="24"/>
                <w:szCs w:val="24"/>
              </w:rPr>
              <w:t>.</w:t>
            </w:r>
            <w:proofErr w:type="gramEnd"/>
            <w:r w:rsidRPr="00607FCC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607FCC">
              <w:rPr>
                <w:iCs/>
                <w:sz w:val="24"/>
                <w:szCs w:val="24"/>
              </w:rPr>
              <w:t>д</w:t>
            </w:r>
            <w:proofErr w:type="gramEnd"/>
            <w:r w:rsidRPr="00607FCC">
              <w:rPr>
                <w:iCs/>
                <w:sz w:val="24"/>
                <w:szCs w:val="24"/>
              </w:rPr>
              <w:t>.11</w:t>
            </w: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школы  площадь 572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                                                                           </w:t>
            </w:r>
            <w:r w:rsidRPr="00607FCC">
              <w:rPr>
                <w:sz w:val="24"/>
                <w:szCs w:val="24"/>
              </w:rPr>
              <w:t xml:space="preserve">Спортивный зал </w:t>
            </w:r>
            <w:r w:rsidRPr="00607FCC">
              <w:rPr>
                <w:iCs/>
                <w:sz w:val="24"/>
                <w:szCs w:val="24"/>
              </w:rPr>
              <w:t xml:space="preserve"> площадь 446,3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Канализация </w:t>
            </w:r>
            <w:proofErr w:type="spellStart"/>
            <w:r w:rsidRPr="00607FCC">
              <w:rPr>
                <w:sz w:val="24"/>
                <w:szCs w:val="24"/>
              </w:rPr>
              <w:t>хозбытовая</w:t>
            </w:r>
            <w:proofErr w:type="spellEnd"/>
            <w:r w:rsidRPr="00607FCC">
              <w:rPr>
                <w:sz w:val="24"/>
                <w:szCs w:val="24"/>
              </w:rPr>
              <w:t>,</w:t>
            </w:r>
            <w:proofErr w:type="gramStart"/>
            <w:r w:rsidRPr="00607FCC">
              <w:rPr>
                <w:sz w:val="24"/>
                <w:szCs w:val="24"/>
              </w:rPr>
              <w:t xml:space="preserve"> ,</w:t>
            </w:r>
            <w:proofErr w:type="gramEnd"/>
            <w:r w:rsidRPr="00607FCC">
              <w:rPr>
                <w:sz w:val="24"/>
                <w:szCs w:val="24"/>
              </w:rPr>
              <w:t xml:space="preserve"> протяженность 16 м.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Противопожарный водопровод, протяженность 100 м.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Электрокабель протяженность 100 м.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Теплотрасса, протяженность 200 м.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Водопровод,   протяженность 60 м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мастерская площадь 118,7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 </w:t>
            </w:r>
            <w:r w:rsidRPr="00607FCC">
              <w:rPr>
                <w:sz w:val="24"/>
                <w:szCs w:val="24"/>
              </w:rPr>
              <w:t xml:space="preserve"> 58:11:0200201:302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14540 </w:t>
            </w:r>
            <w:proofErr w:type="spellStart"/>
            <w:r w:rsidRPr="00607FCC">
              <w:rPr>
                <w:iCs/>
                <w:sz w:val="24"/>
                <w:szCs w:val="24"/>
              </w:rPr>
              <w:t>кв</w:t>
            </w:r>
            <w:proofErr w:type="gramStart"/>
            <w:r w:rsidRPr="00607FCC">
              <w:rPr>
                <w:iCs/>
                <w:sz w:val="24"/>
                <w:szCs w:val="24"/>
              </w:rPr>
              <w:t>.м</w:t>
            </w:r>
            <w:proofErr w:type="spellEnd"/>
            <w:proofErr w:type="gramEnd"/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607FCC">
              <w:rPr>
                <w:sz w:val="24"/>
                <w:szCs w:val="24"/>
              </w:rPr>
              <w:t>Камешкирский</w:t>
            </w:r>
            <w:proofErr w:type="spellEnd"/>
            <w:r w:rsidRPr="00607FCC">
              <w:rPr>
                <w:sz w:val="24"/>
                <w:szCs w:val="24"/>
              </w:rPr>
              <w:t xml:space="preserve"> район</w:t>
            </w:r>
          </w:p>
          <w:p w:rsidR="0029511E" w:rsidRPr="00607FCC" w:rsidRDefault="0029511E" w:rsidP="00D937A0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07FCC">
              <w:rPr>
                <w:sz w:val="24"/>
                <w:szCs w:val="24"/>
              </w:rPr>
              <w:t>с</w:t>
            </w:r>
            <w:proofErr w:type="gramStart"/>
            <w:r w:rsidRPr="00607FCC">
              <w:rPr>
                <w:sz w:val="24"/>
                <w:szCs w:val="24"/>
              </w:rPr>
              <w:t>.П</w:t>
            </w:r>
            <w:proofErr w:type="gramEnd"/>
            <w:r w:rsidRPr="00607FCC">
              <w:rPr>
                <w:sz w:val="24"/>
                <w:szCs w:val="24"/>
              </w:rPr>
              <w:t>орзово</w:t>
            </w:r>
            <w:proofErr w:type="spellEnd"/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ул. Центральная д. 12</w:t>
            </w: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 Нежилое здание – котельная площадью 411,7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Земельный участок с кадастровым номером 58:11:0240101:150 площадью 919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607FCC">
              <w:rPr>
                <w:sz w:val="24"/>
                <w:szCs w:val="24"/>
              </w:rPr>
              <w:t>Камешкирский</w:t>
            </w:r>
            <w:proofErr w:type="spellEnd"/>
            <w:r w:rsidRPr="00607FCC">
              <w:rPr>
                <w:sz w:val="24"/>
                <w:szCs w:val="24"/>
              </w:rPr>
              <w:t xml:space="preserve"> район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С. Старый </w:t>
            </w:r>
            <w:proofErr w:type="spellStart"/>
            <w:r w:rsidRPr="00607FCC">
              <w:rPr>
                <w:sz w:val="24"/>
                <w:szCs w:val="24"/>
              </w:rPr>
              <w:t>Чирчим</w:t>
            </w:r>
            <w:proofErr w:type="spellEnd"/>
            <w:r w:rsidRPr="00607FCC">
              <w:rPr>
                <w:sz w:val="24"/>
                <w:szCs w:val="24"/>
              </w:rPr>
              <w:t xml:space="preserve"> ул. Лесная д.2Б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29511E" w:rsidRPr="00933B71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>Нежилое з</w:t>
            </w:r>
            <w:r>
              <w:rPr>
                <w:sz w:val="24"/>
                <w:szCs w:val="24"/>
              </w:rPr>
              <w:t xml:space="preserve">дание </w:t>
            </w:r>
            <w:r w:rsidRPr="00933B71">
              <w:rPr>
                <w:sz w:val="24"/>
                <w:szCs w:val="24"/>
              </w:rPr>
              <w:t xml:space="preserve"> с кадастровым номером   58:11:0030101:229 площадью 261,1 </w:t>
            </w:r>
            <w:proofErr w:type="spellStart"/>
            <w:r w:rsidRPr="00933B71">
              <w:rPr>
                <w:sz w:val="24"/>
                <w:szCs w:val="24"/>
              </w:rPr>
              <w:t>кв.м</w:t>
            </w:r>
            <w:proofErr w:type="spellEnd"/>
            <w:r w:rsidRPr="00933B71">
              <w:rPr>
                <w:sz w:val="24"/>
                <w:szCs w:val="24"/>
              </w:rPr>
              <w:t>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>Земельный участок с кадастровым номером  58:11:0030101:469</w:t>
            </w:r>
            <w:r>
              <w:rPr>
                <w:sz w:val="24"/>
                <w:szCs w:val="24"/>
              </w:rPr>
              <w:t xml:space="preserve"> площадью 4593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607FCC">
              <w:rPr>
                <w:sz w:val="24"/>
                <w:szCs w:val="24"/>
              </w:rPr>
              <w:t>Камешкирский</w:t>
            </w:r>
            <w:proofErr w:type="spellEnd"/>
            <w:r w:rsidRPr="00607FCC">
              <w:rPr>
                <w:sz w:val="24"/>
                <w:szCs w:val="24"/>
              </w:rPr>
              <w:t xml:space="preserve"> район</w:t>
            </w:r>
          </w:p>
          <w:p w:rsidR="0029511E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Болтино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Школьная д.17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29511E" w:rsidRPr="00607FCC" w:rsidTr="00D937A0">
        <w:tc>
          <w:tcPr>
            <w:tcW w:w="675" w:type="dxa"/>
          </w:tcPr>
          <w:p w:rsidR="0029511E" w:rsidRDefault="0029511E" w:rsidP="00D937A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29511E" w:rsidRPr="00933B71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F54D2">
              <w:rPr>
                <w:sz w:val="24"/>
                <w:szCs w:val="24"/>
              </w:rPr>
              <w:t xml:space="preserve">втомобиль </w:t>
            </w:r>
            <w:proofErr w:type="spellStart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>Sonata</w:t>
            </w:r>
            <w:proofErr w:type="spellEnd"/>
            <w:r w:rsidRPr="005F54D2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5F54D2">
              <w:rPr>
                <w:sz w:val="24"/>
                <w:szCs w:val="24"/>
              </w:rPr>
              <w:t>, идентификационный номер (VIN) X7MЕМ41</w:t>
            </w:r>
            <w:r w:rsidRPr="005F54D2">
              <w:rPr>
                <w:sz w:val="24"/>
                <w:szCs w:val="24"/>
                <w:lang w:val="en-US"/>
              </w:rPr>
              <w:t>HP</w:t>
            </w:r>
            <w:r w:rsidRPr="005F54D2">
              <w:rPr>
                <w:sz w:val="24"/>
                <w:szCs w:val="24"/>
              </w:rPr>
              <w:t>8</w:t>
            </w:r>
            <w:r w:rsidRPr="005F54D2">
              <w:rPr>
                <w:sz w:val="24"/>
                <w:szCs w:val="24"/>
                <w:lang w:val="en-US"/>
              </w:rPr>
              <w:t>MO</w:t>
            </w:r>
            <w:r w:rsidRPr="005F54D2">
              <w:rPr>
                <w:sz w:val="24"/>
                <w:szCs w:val="24"/>
              </w:rPr>
              <w:t>38091, год изготовления: 2007г., регистрационный номер Т242МТ 58</w:t>
            </w:r>
          </w:p>
        </w:tc>
        <w:tc>
          <w:tcPr>
            <w:tcW w:w="2835" w:type="dxa"/>
          </w:tcPr>
          <w:p w:rsidR="0029511E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</w:p>
          <w:p w:rsidR="0029511E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Камешкирский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</w:p>
          <w:p w:rsidR="0029511E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Русский Камешкир  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Радищева д.15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29511E" w:rsidRPr="00607FCC" w:rsidRDefault="0029511E" w:rsidP="0029511E">
      <w:pPr>
        <w:rPr>
          <w:sz w:val="28"/>
          <w:szCs w:val="28"/>
        </w:rPr>
      </w:pPr>
    </w:p>
    <w:p w:rsidR="001F0C72" w:rsidRDefault="001F0C72"/>
    <w:sectPr w:rsidR="001F0C72" w:rsidSect="0029511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1E"/>
    <w:rsid w:val="001F0C72"/>
    <w:rsid w:val="0029511E"/>
    <w:rsid w:val="00AB5199"/>
    <w:rsid w:val="00F7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5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511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5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511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2025-07-04T11:11:00Z</dcterms:created>
  <dcterms:modified xsi:type="dcterms:W3CDTF">2025-07-23T12:01:00Z</dcterms:modified>
</cp:coreProperties>
</file>