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555" w:rsidRDefault="00051555" w:rsidP="000515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2EB1A81" wp14:editId="50648D85">
            <wp:simplePos x="0" y="0"/>
            <wp:positionH relativeFrom="column">
              <wp:posOffset>2486025</wp:posOffset>
            </wp:positionH>
            <wp:positionV relativeFrom="paragraph">
              <wp:posOffset>7620</wp:posOffset>
            </wp:positionV>
            <wp:extent cx="864235" cy="1059180"/>
            <wp:effectExtent l="0" t="0" r="0" b="7620"/>
            <wp:wrapSquare wrapText="right"/>
            <wp:docPr id="2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1555" w:rsidRDefault="00051555" w:rsidP="0005155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1555" w:rsidRDefault="00051555" w:rsidP="0005155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1555" w:rsidRDefault="00051555" w:rsidP="0005155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1555" w:rsidRDefault="00051555" w:rsidP="0005155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1555" w:rsidRDefault="00051555" w:rsidP="0005155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Y="-1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051555" w:rsidTr="00A110D0">
        <w:tc>
          <w:tcPr>
            <w:tcW w:w="9606" w:type="dxa"/>
          </w:tcPr>
          <w:p w:rsidR="00051555" w:rsidRDefault="00051555" w:rsidP="00A110D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051555" w:rsidRDefault="00051555" w:rsidP="00A110D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СОБРАНИЕ ПРЕДСТАВИТЕЛЕЙ </w:t>
            </w:r>
          </w:p>
          <w:p w:rsidR="00051555" w:rsidRDefault="00051555" w:rsidP="00A110D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КАМЕШКИРСКОГО РАЙОНА ПЕНЗЕНСКОЙ ОБЛАСТИ</w:t>
            </w:r>
          </w:p>
          <w:p w:rsidR="00051555" w:rsidRPr="001D14AF" w:rsidRDefault="00051555" w:rsidP="00A110D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ПЯТОГО СОЗЫВА</w:t>
            </w:r>
          </w:p>
        </w:tc>
      </w:tr>
      <w:tr w:rsidR="00051555" w:rsidTr="00A110D0">
        <w:trPr>
          <w:trHeight w:val="397"/>
        </w:trPr>
        <w:tc>
          <w:tcPr>
            <w:tcW w:w="9606" w:type="dxa"/>
          </w:tcPr>
          <w:p w:rsidR="00051555" w:rsidRDefault="00051555" w:rsidP="00A110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1555" w:rsidTr="00A110D0">
        <w:tc>
          <w:tcPr>
            <w:tcW w:w="9606" w:type="dxa"/>
          </w:tcPr>
          <w:p w:rsidR="00051555" w:rsidRPr="001D14AF" w:rsidRDefault="00051555" w:rsidP="00A110D0">
            <w:pPr>
              <w:pStyle w:val="3"/>
              <w:ind w:left="1701" w:hanging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D14A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1D14AF">
              <w:rPr>
                <w:rFonts w:ascii="Times New Roman" w:hAnsi="Times New Roman" w:cs="Times New Roman"/>
                <w:sz w:val="28"/>
                <w:szCs w:val="28"/>
              </w:rPr>
              <w:t xml:space="preserve"> Е Ш Е Н И Е</w:t>
            </w:r>
          </w:p>
        </w:tc>
      </w:tr>
      <w:tr w:rsidR="00051555" w:rsidTr="00A110D0">
        <w:trPr>
          <w:trHeight w:val="340"/>
        </w:trPr>
        <w:tc>
          <w:tcPr>
            <w:tcW w:w="9606" w:type="dxa"/>
            <w:vAlign w:val="center"/>
          </w:tcPr>
          <w:p w:rsidR="00051555" w:rsidRDefault="00051555" w:rsidP="00A110D0">
            <w:pPr>
              <w:pStyle w:val="3"/>
              <w:rPr>
                <w:sz w:val="24"/>
                <w:szCs w:val="24"/>
              </w:rPr>
            </w:pPr>
          </w:p>
        </w:tc>
      </w:tr>
    </w:tbl>
    <w:p w:rsidR="00051555" w:rsidRPr="009A0B77" w:rsidRDefault="00051555" w:rsidP="00051555">
      <w:pPr>
        <w:spacing w:after="0"/>
        <w:rPr>
          <w:rFonts w:eastAsia="Times New Roman"/>
          <w:vanish/>
          <w:lang w:eastAsia="ru-RU"/>
        </w:rPr>
      </w:pPr>
    </w:p>
    <w:tbl>
      <w:tblPr>
        <w:tblpPr w:leftFromText="180" w:rightFromText="180" w:bottomFromText="200" w:vertAnchor="text" w:horzAnchor="page" w:tblpX="4171" w:tblpY="-75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020"/>
      </w:tblGrid>
      <w:tr w:rsidR="00051555" w:rsidTr="00A110D0">
        <w:tc>
          <w:tcPr>
            <w:tcW w:w="284" w:type="dxa"/>
            <w:vAlign w:val="bottom"/>
          </w:tcPr>
          <w:p w:rsidR="00051555" w:rsidRDefault="00051555" w:rsidP="00A110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51555" w:rsidRDefault="00051555" w:rsidP="00A11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051555" w:rsidRDefault="00051555" w:rsidP="00A11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51555" w:rsidRPr="00AD4147" w:rsidRDefault="00051555" w:rsidP="00A110D0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</w:tbl>
    <w:p w:rsidR="00051555" w:rsidRPr="00CB3337" w:rsidRDefault="00051555" w:rsidP="00051555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333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О внесении изменений в решение Собрания представителей </w:t>
      </w:r>
      <w:proofErr w:type="spellStart"/>
      <w:r w:rsidRPr="00CB333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Камешкирского</w:t>
      </w:r>
      <w:proofErr w:type="spellEnd"/>
      <w:r w:rsidRPr="00CB333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района Пензенской области </w:t>
      </w:r>
      <w:r w:rsidRPr="00CB33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 27.09.2021 №573-68/4 </w:t>
      </w:r>
      <w:r w:rsidRPr="00CB33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«</w:t>
      </w:r>
      <w:r w:rsidRPr="00CB33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утверждении Положения о бюджетном процессе в </w:t>
      </w:r>
      <w:proofErr w:type="spellStart"/>
      <w:r w:rsidRPr="00CB33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Камешкирском</w:t>
      </w:r>
      <w:proofErr w:type="spellEnd"/>
      <w:r w:rsidRPr="00CB33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районе Пензенской области» </w:t>
      </w:r>
    </w:p>
    <w:p w:rsidR="00051555" w:rsidRPr="00CB3337" w:rsidRDefault="00051555" w:rsidP="000515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33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051555" w:rsidRPr="00CB3337" w:rsidRDefault="00051555" w:rsidP="000515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CB3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Бюджетным Кодексом Российской Федерации, в целях определения правовых основ, содержания и механизма осуществления бюджетного процесса в </w:t>
      </w:r>
      <w:proofErr w:type="spellStart"/>
      <w:r w:rsidRPr="00CB3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Камешкирском</w:t>
      </w:r>
      <w:proofErr w:type="spellEnd"/>
      <w:r w:rsidRPr="00CB3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районе, установления основ формирования доходов, осуществления расходов местного бюджета, муниципальных заимствований и управления муниципальным долгом </w:t>
      </w:r>
      <w:proofErr w:type="spellStart"/>
      <w:r w:rsidRPr="00CB3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B3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района, руководствуясь Уставом</w:t>
      </w:r>
      <w:r w:rsidR="00546DBD" w:rsidRPr="00CB3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</w:t>
      </w:r>
      <w:r w:rsidRPr="00CB3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B3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</w:t>
      </w:r>
      <w:r w:rsidR="00546DBD" w:rsidRPr="00CB3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proofErr w:type="spellEnd"/>
      <w:r w:rsidRPr="00CB3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Пензенской области, </w:t>
      </w:r>
      <w:r w:rsidRPr="00CB333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Собрание представителей </w:t>
      </w:r>
      <w:proofErr w:type="spellStart"/>
      <w:r w:rsidRPr="00CB333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Камешкирского</w:t>
      </w:r>
      <w:proofErr w:type="spellEnd"/>
      <w:r w:rsidRPr="00CB333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района </w:t>
      </w:r>
    </w:p>
    <w:p w:rsidR="00051555" w:rsidRPr="00CB3337" w:rsidRDefault="00051555" w:rsidP="0005155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CB333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решило:</w:t>
      </w:r>
    </w:p>
    <w:p w:rsidR="00051555" w:rsidRPr="00CB3337" w:rsidRDefault="00051555" w:rsidP="0005155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3337">
        <w:rPr>
          <w:rFonts w:ascii="Times New Roman" w:hAnsi="Times New Roman" w:cs="Times New Roman"/>
          <w:sz w:val="28"/>
          <w:szCs w:val="28"/>
        </w:rPr>
        <w:t xml:space="preserve">1. Внести в решение </w:t>
      </w:r>
      <w:r w:rsidRPr="00CB33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Собрания представителей </w:t>
      </w:r>
      <w:proofErr w:type="spellStart"/>
      <w:r w:rsidRPr="00CB33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B33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 </w:t>
      </w:r>
      <w:r w:rsidRPr="00CB33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 27.09.2021 № 573-68/4 </w:t>
      </w:r>
      <w:r w:rsidRPr="00CB3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CB33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 утверждении Положения о бюджетном процессе в </w:t>
      </w:r>
      <w:proofErr w:type="spellStart"/>
      <w:r w:rsidRPr="00CB33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Камешкирском</w:t>
      </w:r>
      <w:proofErr w:type="spellEnd"/>
      <w:r w:rsidRPr="00CB33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районе Пензенской области» (далее-Положение) следующие изменения, а именно:</w:t>
      </w:r>
    </w:p>
    <w:p w:rsidR="00CB3337" w:rsidRPr="00CB3337" w:rsidRDefault="00051555" w:rsidP="0005155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3337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CB3337" w:rsidRPr="00CB3337">
        <w:rPr>
          <w:rFonts w:ascii="Times New Roman" w:hAnsi="Times New Roman" w:cs="Times New Roman"/>
          <w:sz w:val="28"/>
          <w:szCs w:val="28"/>
        </w:rPr>
        <w:t>подпункт ж</w:t>
      </w:r>
      <w:proofErr w:type="gramEnd"/>
      <w:r w:rsidR="00CB3337" w:rsidRPr="00CB3337">
        <w:rPr>
          <w:rFonts w:ascii="Times New Roman" w:hAnsi="Times New Roman" w:cs="Times New Roman"/>
          <w:sz w:val="28"/>
          <w:szCs w:val="28"/>
        </w:rPr>
        <w:t xml:space="preserve"> подпункта 2.1.  пункта 2 статьи </w:t>
      </w:r>
      <w:r w:rsidRPr="00CB3337">
        <w:rPr>
          <w:rFonts w:ascii="Times New Roman" w:hAnsi="Times New Roman" w:cs="Times New Roman"/>
          <w:sz w:val="28"/>
          <w:szCs w:val="28"/>
        </w:rPr>
        <w:t xml:space="preserve"> </w:t>
      </w:r>
      <w:r w:rsidR="00CB3337" w:rsidRPr="00CB3337">
        <w:rPr>
          <w:rFonts w:ascii="Times New Roman" w:hAnsi="Times New Roman" w:cs="Times New Roman"/>
          <w:sz w:val="28"/>
          <w:szCs w:val="28"/>
        </w:rPr>
        <w:t>11</w:t>
      </w:r>
      <w:r w:rsidRPr="00CB3337">
        <w:rPr>
          <w:rFonts w:ascii="Times New Roman" w:hAnsi="Times New Roman" w:cs="Times New Roman"/>
          <w:sz w:val="28"/>
          <w:szCs w:val="28"/>
        </w:rPr>
        <w:t xml:space="preserve"> Положения </w:t>
      </w:r>
      <w:r w:rsidR="00CB3337" w:rsidRPr="00CB3337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051555" w:rsidRPr="00CB3337" w:rsidRDefault="00CB3337" w:rsidP="0005155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3337">
        <w:rPr>
          <w:rFonts w:ascii="Times New Roman" w:hAnsi="Times New Roman" w:cs="Times New Roman"/>
          <w:sz w:val="28"/>
          <w:szCs w:val="28"/>
        </w:rPr>
        <w:t xml:space="preserve">«ж) </w:t>
      </w:r>
      <w:r w:rsidRPr="00CB3337">
        <w:rPr>
          <w:rFonts w:ascii="Times New Roman" w:hAnsi="Times New Roman" w:cs="Times New Roman"/>
          <w:color w:val="000000"/>
          <w:sz w:val="28"/>
          <w:szCs w:val="28"/>
        </w:rPr>
        <w:t xml:space="preserve">Отчисления за период с 01.01.2026 по 31.12.2026 от налога на доходы физических лиц, подлежащего зачислению в бюджет </w:t>
      </w:r>
      <w:proofErr w:type="spellStart"/>
      <w:r w:rsidRPr="00CB3337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Pr="00CB3337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 в размере 20 %.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051555" w:rsidRPr="00CB3337" w:rsidRDefault="00051555" w:rsidP="000515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2.Настоящее решение вступает в силу </w:t>
      </w:r>
      <w:r w:rsidR="00CB3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следующий день после дня его официального опубликования</w:t>
      </w:r>
      <w:r w:rsidRPr="00CB3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51555" w:rsidRPr="00CB3337" w:rsidRDefault="00051555" w:rsidP="000515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Настоящее решение опубликовать в информационном бюллетене «</w:t>
      </w:r>
      <w:proofErr w:type="spellStart"/>
      <w:r w:rsidRPr="00CB3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Камешкирский</w:t>
      </w:r>
      <w:proofErr w:type="spellEnd"/>
      <w:r w:rsidRPr="00CB3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вестник».</w:t>
      </w:r>
    </w:p>
    <w:p w:rsidR="00051555" w:rsidRPr="00CB3337" w:rsidRDefault="00051555" w:rsidP="000515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CB3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CB3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решения возложить на Главу </w:t>
      </w:r>
      <w:proofErr w:type="spellStart"/>
      <w:r w:rsidRPr="00CB3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B3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области.</w:t>
      </w:r>
    </w:p>
    <w:p w:rsidR="00051555" w:rsidRPr="00CB3337" w:rsidRDefault="00051555" w:rsidP="000515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51555" w:rsidRPr="00CB3337" w:rsidRDefault="00051555" w:rsidP="000515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1555" w:rsidRPr="00CB3337" w:rsidRDefault="00051555" w:rsidP="000515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1555" w:rsidRPr="00CB3337" w:rsidRDefault="00051555" w:rsidP="000515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1555" w:rsidRPr="00CB3337" w:rsidRDefault="00051555" w:rsidP="000515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2886" w:rsidRPr="00CB3337" w:rsidRDefault="00CB3337" w:rsidP="009F2886">
      <w:pPr>
        <w:widowControl w:val="0"/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9F2886" w:rsidRPr="00CB3337">
        <w:rPr>
          <w:rFonts w:ascii="Times New Roman" w:hAnsi="Times New Roman" w:cs="Times New Roman"/>
          <w:sz w:val="28"/>
          <w:szCs w:val="28"/>
        </w:rPr>
        <w:t xml:space="preserve"> Собрания представителей</w:t>
      </w:r>
    </w:p>
    <w:p w:rsidR="00051555" w:rsidRPr="00CB3337" w:rsidRDefault="009F2886" w:rsidP="009F28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3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37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CB3337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</w:t>
      </w:r>
      <w:proofErr w:type="spellStart"/>
      <w:r w:rsidR="00CB3337">
        <w:rPr>
          <w:rFonts w:ascii="Times New Roman" w:hAnsi="Times New Roman" w:cs="Times New Roman"/>
          <w:sz w:val="28"/>
          <w:szCs w:val="28"/>
        </w:rPr>
        <w:t>В.Н.Жиряков</w:t>
      </w:r>
      <w:proofErr w:type="spellEnd"/>
    </w:p>
    <w:p w:rsidR="00051555" w:rsidRPr="00CB3337" w:rsidRDefault="00051555" w:rsidP="000515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2886" w:rsidRPr="00CB3337" w:rsidRDefault="009F2886" w:rsidP="000515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2886" w:rsidRPr="00CB3337" w:rsidRDefault="009F2886" w:rsidP="000515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2886" w:rsidRPr="00CB3337" w:rsidRDefault="009F2886" w:rsidP="000515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1555" w:rsidRPr="00CB3337" w:rsidRDefault="00051555" w:rsidP="000515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337">
        <w:rPr>
          <w:rFonts w:ascii="Times New Roman" w:hAnsi="Times New Roman" w:cs="Times New Roman"/>
          <w:sz w:val="28"/>
          <w:szCs w:val="28"/>
        </w:rPr>
        <w:t>Глав</w:t>
      </w:r>
      <w:r w:rsidR="00CB3337">
        <w:rPr>
          <w:rFonts w:ascii="Times New Roman" w:hAnsi="Times New Roman" w:cs="Times New Roman"/>
          <w:sz w:val="28"/>
          <w:szCs w:val="28"/>
        </w:rPr>
        <w:t>а</w:t>
      </w:r>
      <w:r w:rsidRPr="00CB33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37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CB3337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051555" w:rsidRPr="00CB3337" w:rsidRDefault="00051555" w:rsidP="000515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337">
        <w:rPr>
          <w:rFonts w:ascii="Times New Roman" w:hAnsi="Times New Roman" w:cs="Times New Roman"/>
          <w:sz w:val="28"/>
          <w:szCs w:val="28"/>
        </w:rPr>
        <w:t xml:space="preserve">Пензенской области     </w:t>
      </w:r>
      <w:r w:rsidRPr="00CB3337">
        <w:rPr>
          <w:rFonts w:ascii="Times New Roman" w:hAnsi="Times New Roman" w:cs="Times New Roman"/>
          <w:sz w:val="28"/>
          <w:szCs w:val="28"/>
        </w:rPr>
        <w:tab/>
      </w:r>
      <w:r w:rsidRPr="00CB3337">
        <w:rPr>
          <w:rFonts w:ascii="Times New Roman" w:hAnsi="Times New Roman" w:cs="Times New Roman"/>
          <w:sz w:val="28"/>
          <w:szCs w:val="28"/>
        </w:rPr>
        <w:tab/>
      </w:r>
      <w:r w:rsidRPr="00CB3337">
        <w:rPr>
          <w:rFonts w:ascii="Times New Roman" w:hAnsi="Times New Roman" w:cs="Times New Roman"/>
          <w:sz w:val="28"/>
          <w:szCs w:val="28"/>
        </w:rPr>
        <w:tab/>
      </w:r>
      <w:r w:rsidRPr="00CB3337">
        <w:rPr>
          <w:rFonts w:ascii="Times New Roman" w:hAnsi="Times New Roman" w:cs="Times New Roman"/>
          <w:sz w:val="28"/>
          <w:szCs w:val="28"/>
        </w:rPr>
        <w:tab/>
      </w:r>
      <w:r w:rsidRPr="00CB3337">
        <w:rPr>
          <w:rFonts w:ascii="Times New Roman" w:hAnsi="Times New Roman" w:cs="Times New Roman"/>
          <w:sz w:val="28"/>
          <w:szCs w:val="28"/>
        </w:rPr>
        <w:tab/>
      </w:r>
      <w:r w:rsidRPr="00CB3337">
        <w:rPr>
          <w:rFonts w:ascii="Times New Roman" w:hAnsi="Times New Roman" w:cs="Times New Roman"/>
          <w:sz w:val="28"/>
          <w:szCs w:val="28"/>
        </w:rPr>
        <w:tab/>
      </w:r>
      <w:r w:rsidR="00CB3337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CB3337">
        <w:rPr>
          <w:rFonts w:ascii="Times New Roman" w:hAnsi="Times New Roman" w:cs="Times New Roman"/>
          <w:sz w:val="28"/>
          <w:szCs w:val="28"/>
        </w:rPr>
        <w:t>Д.А.Мануковский</w:t>
      </w:r>
      <w:proofErr w:type="spellEnd"/>
    </w:p>
    <w:p w:rsidR="00D474F4" w:rsidRPr="00CB3337" w:rsidRDefault="00D474F4">
      <w:pPr>
        <w:rPr>
          <w:rFonts w:ascii="Times New Roman" w:hAnsi="Times New Roman" w:cs="Times New Roman"/>
        </w:rPr>
      </w:pPr>
    </w:p>
    <w:sectPr w:rsidR="00D474F4" w:rsidRPr="00CB3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63392"/>
    <w:multiLevelType w:val="multilevel"/>
    <w:tmpl w:val="54C21E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555"/>
    <w:rsid w:val="00051555"/>
    <w:rsid w:val="00061C3D"/>
    <w:rsid w:val="000671F4"/>
    <w:rsid w:val="000D428F"/>
    <w:rsid w:val="003A4680"/>
    <w:rsid w:val="003C3A45"/>
    <w:rsid w:val="00546DBD"/>
    <w:rsid w:val="005A0F0C"/>
    <w:rsid w:val="005F49E0"/>
    <w:rsid w:val="00833AC5"/>
    <w:rsid w:val="009F2886"/>
    <w:rsid w:val="00CB3337"/>
    <w:rsid w:val="00CC5995"/>
    <w:rsid w:val="00D474F4"/>
    <w:rsid w:val="00ED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555"/>
    <w:pPr>
      <w:spacing w:after="160" w:line="259" w:lineRule="auto"/>
    </w:pPr>
  </w:style>
  <w:style w:type="paragraph" w:styleId="3">
    <w:name w:val="heading 3"/>
    <w:basedOn w:val="a"/>
    <w:next w:val="a"/>
    <w:link w:val="30"/>
    <w:semiHidden/>
    <w:unhideWhenUsed/>
    <w:qFormat/>
    <w:rsid w:val="00051555"/>
    <w:pPr>
      <w:keepNext/>
      <w:spacing w:before="240" w:after="60" w:line="276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051555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Default">
    <w:name w:val="Default"/>
    <w:uiPriority w:val="99"/>
    <w:rsid w:val="0005155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515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555"/>
    <w:pPr>
      <w:spacing w:after="160" w:line="259" w:lineRule="auto"/>
    </w:pPr>
  </w:style>
  <w:style w:type="paragraph" w:styleId="3">
    <w:name w:val="heading 3"/>
    <w:basedOn w:val="a"/>
    <w:next w:val="a"/>
    <w:link w:val="30"/>
    <w:semiHidden/>
    <w:unhideWhenUsed/>
    <w:qFormat/>
    <w:rsid w:val="00051555"/>
    <w:pPr>
      <w:keepNext/>
      <w:spacing w:before="240" w:after="60" w:line="276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051555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Default">
    <w:name w:val="Default"/>
    <w:uiPriority w:val="99"/>
    <w:rsid w:val="0005155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515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7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2023-11-22T06:13:00Z</dcterms:created>
  <dcterms:modified xsi:type="dcterms:W3CDTF">2026-07-06T10:59:00Z</dcterms:modified>
</cp:coreProperties>
</file>