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56" w:rsidRDefault="00EC3056" w:rsidP="00EC305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056" w:rsidRDefault="00EC3056" w:rsidP="00EC3056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C3056" w:rsidTr="00983B27">
        <w:trPr>
          <w:trHeight w:val="397"/>
        </w:trPr>
        <w:tc>
          <w:tcPr>
            <w:tcW w:w="9606" w:type="dxa"/>
          </w:tcPr>
          <w:p w:rsidR="00EC3056" w:rsidRDefault="00EC3056" w:rsidP="00983B27">
            <w:pPr>
              <w:jc w:val="both"/>
            </w:pPr>
          </w:p>
        </w:tc>
      </w:tr>
      <w:tr w:rsidR="00EC3056" w:rsidRPr="00441ADE" w:rsidTr="00983B27">
        <w:tc>
          <w:tcPr>
            <w:tcW w:w="9606" w:type="dxa"/>
            <w:hideMark/>
          </w:tcPr>
          <w:p w:rsidR="00EC3056" w:rsidRPr="00441ADE" w:rsidRDefault="00EC3056" w:rsidP="00983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C3056" w:rsidRPr="00441ADE" w:rsidTr="00983B27">
        <w:trPr>
          <w:trHeight w:val="397"/>
        </w:trPr>
        <w:tc>
          <w:tcPr>
            <w:tcW w:w="9606" w:type="dxa"/>
            <w:hideMark/>
          </w:tcPr>
          <w:p w:rsidR="00EC3056" w:rsidRPr="00441ADE" w:rsidRDefault="00EC3056" w:rsidP="00983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C3056" w:rsidRPr="00441ADE" w:rsidTr="00983B27">
        <w:trPr>
          <w:trHeight w:val="314"/>
        </w:trPr>
        <w:tc>
          <w:tcPr>
            <w:tcW w:w="9606" w:type="dxa"/>
          </w:tcPr>
          <w:p w:rsidR="00EC3056" w:rsidRPr="00441ADE" w:rsidRDefault="00EC3056" w:rsidP="00983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3056" w:rsidRPr="00441ADE" w:rsidTr="00983B27">
        <w:trPr>
          <w:trHeight w:val="548"/>
        </w:trPr>
        <w:tc>
          <w:tcPr>
            <w:tcW w:w="9606" w:type="dxa"/>
            <w:vAlign w:val="center"/>
            <w:hideMark/>
          </w:tcPr>
          <w:p w:rsidR="00EC3056" w:rsidRPr="00441ADE" w:rsidRDefault="00EC3056" w:rsidP="00983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1AD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C3056" w:rsidRPr="00441ADE" w:rsidTr="00983B27">
        <w:trPr>
          <w:trHeight w:val="212"/>
        </w:trPr>
        <w:tc>
          <w:tcPr>
            <w:tcW w:w="9606" w:type="dxa"/>
            <w:vAlign w:val="center"/>
          </w:tcPr>
          <w:p w:rsidR="00EC3056" w:rsidRPr="00441ADE" w:rsidRDefault="00EC3056" w:rsidP="00983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056" w:rsidRPr="00441ADE" w:rsidRDefault="00EC3056" w:rsidP="00EC3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056" w:rsidRPr="00441ADE" w:rsidRDefault="00EC3056" w:rsidP="00EC3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056" w:rsidRPr="00441ADE" w:rsidRDefault="00EC3056" w:rsidP="00EC3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C3056" w:rsidRPr="00441ADE" w:rsidTr="00983B27">
        <w:tc>
          <w:tcPr>
            <w:tcW w:w="284" w:type="dxa"/>
            <w:vAlign w:val="bottom"/>
            <w:hideMark/>
          </w:tcPr>
          <w:p w:rsidR="00EC3056" w:rsidRPr="00441ADE" w:rsidRDefault="00EC3056" w:rsidP="00983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ADE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C3056" w:rsidRPr="00441ADE" w:rsidRDefault="009B5BA4" w:rsidP="00983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06.02.19</w:t>
            </w:r>
          </w:p>
        </w:tc>
        <w:tc>
          <w:tcPr>
            <w:tcW w:w="397" w:type="dxa"/>
            <w:vAlign w:val="bottom"/>
            <w:hideMark/>
          </w:tcPr>
          <w:p w:rsidR="00EC3056" w:rsidRPr="00441ADE" w:rsidRDefault="00EC3056" w:rsidP="00983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A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C3056" w:rsidRPr="00441ADE" w:rsidRDefault="009B5BA4" w:rsidP="00983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bookmarkStart w:id="0" w:name="_GoBack"/>
            <w:bookmarkEnd w:id="0"/>
          </w:p>
        </w:tc>
      </w:tr>
      <w:tr w:rsidR="00EC3056" w:rsidRPr="00441ADE" w:rsidTr="00983B27">
        <w:tc>
          <w:tcPr>
            <w:tcW w:w="4650" w:type="dxa"/>
            <w:gridSpan w:val="4"/>
            <w:hideMark/>
          </w:tcPr>
          <w:p w:rsidR="00EC3056" w:rsidRPr="00441ADE" w:rsidRDefault="00EC3056" w:rsidP="00983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441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1ADE">
              <w:rPr>
                <w:rFonts w:ascii="Times New Roman" w:hAnsi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EC3056" w:rsidRDefault="00EC3056"/>
    <w:p w:rsidR="00EC3056" w:rsidRPr="00EC3056" w:rsidRDefault="00EC3056" w:rsidP="00EC3056"/>
    <w:p w:rsidR="00EC3056" w:rsidRDefault="00EC3056" w:rsidP="00EC3056"/>
    <w:p w:rsidR="008A3CB7" w:rsidRPr="00EC3056" w:rsidRDefault="00EC3056" w:rsidP="00EC30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305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EC3056">
        <w:rPr>
          <w:rFonts w:ascii="Times New Roman" w:hAnsi="Times New Roman"/>
          <w:b/>
          <w:sz w:val="28"/>
          <w:szCs w:val="28"/>
        </w:rPr>
        <w:t>Камешкирского</w:t>
      </w:r>
      <w:proofErr w:type="spellEnd"/>
      <w:r w:rsidRPr="00EC3056"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Pr="00EC30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17.11.2014 № 498</w:t>
      </w:r>
      <w:r w:rsidRPr="00EC3056">
        <w:rPr>
          <w:rFonts w:ascii="Times New Roman" w:hAnsi="Times New Roman"/>
          <w:b/>
          <w:sz w:val="28"/>
          <w:szCs w:val="28"/>
        </w:rPr>
        <w:t xml:space="preserve"> «</w:t>
      </w:r>
      <w:r w:rsidRPr="00EC30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</w:t>
      </w:r>
      <w:proofErr w:type="spellStart"/>
      <w:r w:rsidRPr="00EC30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C30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Pr="00EC3056">
        <w:rPr>
          <w:rFonts w:ascii="Times New Roman" w:hAnsi="Times New Roman"/>
          <w:b/>
          <w:sz w:val="28"/>
          <w:szCs w:val="28"/>
        </w:rPr>
        <w:t>»</w:t>
      </w:r>
    </w:p>
    <w:p w:rsidR="00EC3056" w:rsidRPr="00EC3056" w:rsidRDefault="00EC3056" w:rsidP="00EC3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федеральными </w:t>
      </w:r>
      <w:hyperlink r:id="rId7" w:history="1">
        <w:r w:rsidRPr="00EC305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законам</w:t>
        </w:r>
      </w:hyperlink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 </w:t>
      </w:r>
      <w:hyperlink r:id="rId8" w:tgtFrame="_blank" w:history="1">
        <w:r w:rsidRPr="00EC3056">
          <w:rPr>
            <w:rFonts w:ascii="Times New Roman" w:eastAsia="Times New Roman" w:hAnsi="Times New Roman"/>
            <w:color w:val="800080"/>
            <w:sz w:val="28"/>
            <w:szCs w:val="28"/>
            <w:u w:val="single"/>
            <w:lang w:eastAsia="ru-RU"/>
          </w:rPr>
          <w:t xml:space="preserve">Уставом </w:t>
        </w:r>
        <w:proofErr w:type="spellStart"/>
        <w:r w:rsidRPr="00EC3056">
          <w:rPr>
            <w:rFonts w:ascii="Times New Roman" w:eastAsia="Times New Roman" w:hAnsi="Times New Roman"/>
            <w:color w:val="800080"/>
            <w:sz w:val="28"/>
            <w:szCs w:val="28"/>
            <w:u w:val="single"/>
            <w:lang w:eastAsia="ru-RU"/>
          </w:rPr>
          <w:t>Камешкирского</w:t>
        </w:r>
        <w:proofErr w:type="spellEnd"/>
        <w:r w:rsidRPr="00EC3056">
          <w:rPr>
            <w:rFonts w:ascii="Times New Roman" w:eastAsia="Times New Roman" w:hAnsi="Times New Roman"/>
            <w:color w:val="800080"/>
            <w:sz w:val="28"/>
            <w:szCs w:val="28"/>
            <w:u w:val="single"/>
            <w:lang w:eastAsia="ru-RU"/>
          </w:rPr>
          <w:t xml:space="preserve"> района</w:t>
        </w:r>
      </w:hyperlink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Администрация</w:t>
      </w:r>
      <w:proofErr w:type="gram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="00BB2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Пензенской области</w:t>
      </w: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C3056" w:rsidRPr="00EC3056" w:rsidRDefault="00EC3056" w:rsidP="00EC30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EC3056" w:rsidRPr="00EC3056" w:rsidRDefault="00EC3056" w:rsidP="00EC305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3056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EC3056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C3056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Pr="00EC30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17.11.2014 № 498</w:t>
      </w:r>
      <w:r w:rsidRPr="00EC3056">
        <w:rPr>
          <w:rFonts w:ascii="Times New Roman" w:hAnsi="Times New Roman"/>
          <w:sz w:val="28"/>
          <w:szCs w:val="28"/>
        </w:rPr>
        <w:t xml:space="preserve"> «</w:t>
      </w:r>
      <w:r w:rsidRPr="00EC30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</w:t>
      </w:r>
      <w:proofErr w:type="spellStart"/>
      <w:r w:rsidRPr="00EC30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C30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EC3056">
        <w:rPr>
          <w:rFonts w:ascii="Times New Roman" w:hAnsi="Times New Roman"/>
          <w:sz w:val="28"/>
          <w:szCs w:val="28"/>
        </w:rPr>
        <w:t>» следующее изменение, а именно:</w:t>
      </w:r>
    </w:p>
    <w:p w:rsidR="00EC3056" w:rsidRPr="00EC3056" w:rsidRDefault="00EC3056" w:rsidP="00EC3056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C3056">
        <w:rPr>
          <w:rFonts w:ascii="Times New Roman" w:hAnsi="Times New Roman"/>
          <w:sz w:val="28"/>
          <w:szCs w:val="28"/>
        </w:rPr>
        <w:t>.7 Порядка дополнить подпунктом 7.1. следующего содержания:</w:t>
      </w:r>
    </w:p>
    <w:p w:rsidR="00EC3056" w:rsidRPr="00EC3056" w:rsidRDefault="00EC3056" w:rsidP="00EC3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 xml:space="preserve">«7.1. Не допускается проведение независимой антикоррупционной экспертизы нормативных правовых актов (проектов нормативных правовых </w:t>
      </w:r>
      <w:r w:rsidRPr="00EC3056">
        <w:rPr>
          <w:rFonts w:ascii="Times New Roman" w:hAnsi="Times New Roman" w:cs="Times New Roman"/>
          <w:sz w:val="28"/>
          <w:szCs w:val="28"/>
        </w:rPr>
        <w:lastRenderedPageBreak/>
        <w:t>актов):</w:t>
      </w:r>
    </w:p>
    <w:p w:rsidR="00EC3056" w:rsidRPr="00EC3056" w:rsidRDefault="00EC3056" w:rsidP="00EC3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1) гражданами, имеющими неснятую или непогашенную судимость;</w:t>
      </w:r>
    </w:p>
    <w:p w:rsidR="00EC3056" w:rsidRPr="00EC3056" w:rsidRDefault="00EC3056" w:rsidP="00EC3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EC3056" w:rsidRPr="00EC3056" w:rsidRDefault="00EC3056" w:rsidP="00EC3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EC3056" w:rsidRPr="00EC3056" w:rsidRDefault="00EC3056" w:rsidP="00EC3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056">
        <w:rPr>
          <w:rFonts w:ascii="Times New Roman" w:hAnsi="Times New Roman" w:cs="Times New Roman"/>
          <w:sz w:val="28"/>
          <w:szCs w:val="28"/>
        </w:rPr>
        <w:t>4) международными и иностранными организациями;</w:t>
      </w:r>
    </w:p>
    <w:p w:rsidR="00EC3056" w:rsidRPr="00EC3056" w:rsidRDefault="00EC3056" w:rsidP="00EC305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3056">
        <w:rPr>
          <w:rFonts w:ascii="Times New Roman" w:hAnsi="Times New Roman"/>
          <w:sz w:val="28"/>
          <w:szCs w:val="28"/>
        </w:rPr>
        <w:t>5) некоммерческими организациями, выполняющими функции иностранного агента</w:t>
      </w:r>
      <w:proofErr w:type="gramStart"/>
      <w:r w:rsidRPr="00EC3056">
        <w:rPr>
          <w:rFonts w:ascii="Times New Roman" w:hAnsi="Times New Roman"/>
          <w:sz w:val="28"/>
          <w:szCs w:val="28"/>
        </w:rPr>
        <w:t>.»</w:t>
      </w:r>
      <w:proofErr w:type="gramEnd"/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hAnsi="Times New Roman"/>
          <w:sz w:val="28"/>
          <w:szCs w:val="28"/>
        </w:rPr>
        <w:t xml:space="preserve">2. </w:t>
      </w: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постановление опубликовать в информационном бюллетене «</w:t>
      </w: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вестник».</w:t>
      </w: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bookmarkStart w:id="1" w:name="sub_4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bookmarkEnd w:id="1"/>
      <w:proofErr w:type="gram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 руководителя аппарата администрации </w:t>
      </w: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</w:t>
      </w:r>
    </w:p>
    <w:p w:rsid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BB28CF" w:rsidRDefault="00BB28CF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28CF" w:rsidRDefault="00BB28CF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28CF" w:rsidRPr="00EC3056" w:rsidRDefault="00BB28CF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Главы администрации</w:t>
      </w:r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                                                        </w:t>
      </w:r>
      <w:proofErr w:type="spell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С.Н.</w:t>
      </w:r>
      <w:proofErr w:type="gramStart"/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EC3056" w:rsidRPr="00EC3056" w:rsidRDefault="00EC3056" w:rsidP="00EC30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3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C3056" w:rsidRPr="00706E94" w:rsidRDefault="00EC3056" w:rsidP="00EC30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6E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EC3056" w:rsidRPr="00EC3056" w:rsidRDefault="00EC3056" w:rsidP="00EC3056">
      <w:pPr>
        <w:pStyle w:val="a3"/>
        <w:ind w:left="1080"/>
      </w:pPr>
    </w:p>
    <w:sectPr w:rsidR="00EC3056" w:rsidRPr="00EC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C085E"/>
    <w:multiLevelType w:val="multilevel"/>
    <w:tmpl w:val="5992A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6"/>
    <w:rsid w:val="009B5BA4"/>
    <w:rsid w:val="00A33187"/>
    <w:rsid w:val="00AA7DD7"/>
    <w:rsid w:val="00BB28CF"/>
    <w:rsid w:val="00E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56"/>
    <w:pPr>
      <w:ind w:left="720"/>
      <w:contextualSpacing/>
    </w:pPr>
  </w:style>
  <w:style w:type="paragraph" w:customStyle="1" w:styleId="ConsPlusNormal">
    <w:name w:val="ConsPlusNormal"/>
    <w:rsid w:val="00EC3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56"/>
    <w:pPr>
      <w:ind w:left="720"/>
      <w:contextualSpacing/>
    </w:pPr>
  </w:style>
  <w:style w:type="paragraph" w:customStyle="1" w:styleId="ConsPlusNormal">
    <w:name w:val="ConsPlusNormal"/>
    <w:rsid w:val="00EC3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2019-02-06T07:48:00Z</cp:lastPrinted>
  <dcterms:created xsi:type="dcterms:W3CDTF">2019-01-23T06:50:00Z</dcterms:created>
  <dcterms:modified xsi:type="dcterms:W3CDTF">2019-02-19T05:09:00Z</dcterms:modified>
</cp:coreProperties>
</file>