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CBF" w:rsidRPr="00FD1D25" w:rsidRDefault="00AB6CBF" w:rsidP="00AB6CBF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6CBF" w:rsidRPr="00FD1D25" w:rsidRDefault="00AB6CBF" w:rsidP="00AB6CBF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6CBF" w:rsidRPr="00FD1D25" w:rsidRDefault="00AB6CBF" w:rsidP="00AB6CBF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6CBF" w:rsidRPr="00FD1D25" w:rsidRDefault="00AB6CBF" w:rsidP="00AB6CBF">
      <w:pPr>
        <w:rPr>
          <w:rFonts w:ascii="Times New Roman" w:hAnsi="Times New Roman" w:cs="Times New Roman"/>
          <w:sz w:val="28"/>
          <w:szCs w:val="28"/>
        </w:rPr>
      </w:pPr>
      <w:r w:rsidRPr="00FD1D2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2DCA0EA6" wp14:editId="3BA0BF96">
            <wp:simplePos x="0" y="0"/>
            <wp:positionH relativeFrom="column">
              <wp:posOffset>2498725</wp:posOffset>
            </wp:positionH>
            <wp:positionV relativeFrom="paragraph">
              <wp:posOffset>-302260</wp:posOffset>
            </wp:positionV>
            <wp:extent cx="864235" cy="1059180"/>
            <wp:effectExtent l="0" t="0" r="0" b="7620"/>
            <wp:wrapSquare wrapText="right"/>
            <wp:docPr id="9" name="Рисунок 9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B6CBF" w:rsidRPr="00FD1D25" w:rsidRDefault="00AB6CBF" w:rsidP="00AB6CBF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AB6CBF" w:rsidRPr="00FD1D25" w:rsidTr="00C407F8">
        <w:trPr>
          <w:trHeight w:val="397"/>
        </w:trPr>
        <w:tc>
          <w:tcPr>
            <w:tcW w:w="9606" w:type="dxa"/>
          </w:tcPr>
          <w:p w:rsidR="00AB6CBF" w:rsidRPr="00FD1D25" w:rsidRDefault="00AB6CBF" w:rsidP="00C407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6CBF" w:rsidRPr="00FD1D25" w:rsidTr="00C407F8">
        <w:tc>
          <w:tcPr>
            <w:tcW w:w="9606" w:type="dxa"/>
          </w:tcPr>
          <w:p w:rsidR="00AB6CBF" w:rsidRPr="00FD1D25" w:rsidRDefault="00AB6CBF" w:rsidP="00C407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D25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</w:tc>
      </w:tr>
      <w:tr w:rsidR="00AB6CBF" w:rsidRPr="00FD1D25" w:rsidTr="00C407F8">
        <w:trPr>
          <w:trHeight w:val="397"/>
        </w:trPr>
        <w:tc>
          <w:tcPr>
            <w:tcW w:w="9606" w:type="dxa"/>
          </w:tcPr>
          <w:p w:rsidR="00AB6CBF" w:rsidRPr="00FD1D25" w:rsidRDefault="00AB6CBF" w:rsidP="00C407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D25">
              <w:rPr>
                <w:rFonts w:ascii="Times New Roman" w:hAnsi="Times New Roman" w:cs="Times New Roman"/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AB6CBF" w:rsidRPr="00FD1D25" w:rsidTr="00C407F8">
        <w:trPr>
          <w:trHeight w:val="314"/>
        </w:trPr>
        <w:tc>
          <w:tcPr>
            <w:tcW w:w="9606" w:type="dxa"/>
          </w:tcPr>
          <w:p w:rsidR="00AB6CBF" w:rsidRPr="00FD1D25" w:rsidRDefault="00AB6CBF" w:rsidP="00C407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6CBF" w:rsidRPr="00FD1D25" w:rsidTr="00C407F8">
        <w:trPr>
          <w:trHeight w:val="548"/>
        </w:trPr>
        <w:tc>
          <w:tcPr>
            <w:tcW w:w="9606" w:type="dxa"/>
            <w:vAlign w:val="center"/>
          </w:tcPr>
          <w:p w:rsidR="00AB6CBF" w:rsidRPr="00FD1D25" w:rsidRDefault="00AB6CBF" w:rsidP="00C407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D25"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AB6CBF" w:rsidRPr="00FD1D25" w:rsidTr="00C407F8">
        <w:trPr>
          <w:trHeight w:val="212"/>
        </w:trPr>
        <w:tc>
          <w:tcPr>
            <w:tcW w:w="9606" w:type="dxa"/>
            <w:vAlign w:val="center"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AB6CBF" w:rsidRPr="00FD1D25" w:rsidTr="00C407F8">
              <w:tc>
                <w:tcPr>
                  <w:tcW w:w="284" w:type="dxa"/>
                  <w:vAlign w:val="bottom"/>
                </w:tcPr>
                <w:p w:rsidR="00AB6CBF" w:rsidRPr="00FD1D25" w:rsidRDefault="00AB6CBF" w:rsidP="00C407F8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D1D2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AB6CBF" w:rsidRPr="00FD1D25" w:rsidRDefault="004619D9" w:rsidP="00C407F8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19.01.2021</w:t>
                  </w:r>
                  <w:bookmarkStart w:id="0" w:name="_GoBack"/>
                  <w:bookmarkEnd w:id="0"/>
                </w:p>
              </w:tc>
              <w:tc>
                <w:tcPr>
                  <w:tcW w:w="397" w:type="dxa"/>
                  <w:vAlign w:val="bottom"/>
                </w:tcPr>
                <w:p w:rsidR="00AB6CBF" w:rsidRPr="00FD1D25" w:rsidRDefault="00AB6CBF" w:rsidP="00C407F8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D1D2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AB6CBF" w:rsidRPr="00FD1D25" w:rsidRDefault="004619D9" w:rsidP="00C407F8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8</w:t>
                  </w:r>
                </w:p>
              </w:tc>
            </w:tr>
            <w:tr w:rsidR="00AB6CBF" w:rsidRPr="00FD1D25" w:rsidTr="00C407F8">
              <w:tc>
                <w:tcPr>
                  <w:tcW w:w="4650" w:type="dxa"/>
                  <w:gridSpan w:val="4"/>
                </w:tcPr>
                <w:p w:rsidR="00AB6CBF" w:rsidRPr="00FD1D25" w:rsidRDefault="00AB6CBF" w:rsidP="00C407F8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FD1D2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с.Р.Камешкир</w:t>
                  </w:r>
                  <w:proofErr w:type="spellEnd"/>
                </w:p>
              </w:tc>
            </w:tr>
          </w:tbl>
          <w:p w:rsidR="00AB6CBF" w:rsidRPr="00FD1D25" w:rsidRDefault="00AB6CBF" w:rsidP="00C407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B6CBF" w:rsidRPr="00FD1D25" w:rsidRDefault="00AB6CBF" w:rsidP="00AB6C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439FA" w:rsidRPr="00A439FA" w:rsidRDefault="00A439FA" w:rsidP="00A439FA">
      <w:pPr>
        <w:spacing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39FA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администрации </w:t>
      </w:r>
      <w:r w:rsidRPr="00A439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Камешкирского района Пензенской области</w:t>
      </w:r>
      <w:r w:rsidRPr="00A439FA">
        <w:rPr>
          <w:rFonts w:ascii="Times New Roman" w:hAnsi="Times New Roman" w:cs="Times New Roman"/>
          <w:b/>
          <w:i/>
        </w:rPr>
        <w:t xml:space="preserve"> </w:t>
      </w:r>
      <w:r w:rsidRPr="00A439FA">
        <w:rPr>
          <w:rFonts w:ascii="Times New Roman" w:hAnsi="Times New Roman" w:cs="Times New Roman"/>
          <w:b/>
          <w:sz w:val="28"/>
          <w:szCs w:val="28"/>
        </w:rPr>
        <w:t>от 06.03.</w:t>
      </w:r>
      <w:r w:rsidR="00D4332C">
        <w:rPr>
          <w:rFonts w:ascii="Times New Roman" w:hAnsi="Times New Roman" w:cs="Times New Roman"/>
          <w:b/>
          <w:sz w:val="28"/>
          <w:szCs w:val="28"/>
        </w:rPr>
        <w:t>20</w:t>
      </w:r>
      <w:r w:rsidRPr="00A439FA">
        <w:rPr>
          <w:rFonts w:ascii="Times New Roman" w:hAnsi="Times New Roman" w:cs="Times New Roman"/>
          <w:b/>
          <w:sz w:val="28"/>
          <w:szCs w:val="28"/>
        </w:rPr>
        <w:t>19</w:t>
      </w:r>
      <w:r w:rsidR="00D4332C">
        <w:rPr>
          <w:rFonts w:ascii="Times New Roman" w:hAnsi="Times New Roman" w:cs="Times New Roman"/>
          <w:b/>
          <w:sz w:val="28"/>
          <w:szCs w:val="28"/>
        </w:rPr>
        <w:t>г</w:t>
      </w:r>
      <w:r w:rsidRPr="00A439FA">
        <w:rPr>
          <w:rFonts w:ascii="Times New Roman" w:hAnsi="Times New Roman" w:cs="Times New Roman"/>
          <w:b/>
          <w:sz w:val="28"/>
          <w:szCs w:val="28"/>
        </w:rPr>
        <w:t xml:space="preserve"> № 83 «Об утверждении Административного регламента предоставления муниципальной услуги «Выдача разрешения на ввод объекта в эксплуатацию» </w:t>
      </w:r>
    </w:p>
    <w:p w:rsidR="00AB6CBF" w:rsidRPr="00E34733" w:rsidRDefault="00AB6CBF" w:rsidP="00AB6CBF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B6CBF" w:rsidRPr="00E34733" w:rsidRDefault="00AB6CBF" w:rsidP="00AB6CBF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733">
        <w:rPr>
          <w:rFonts w:ascii="Times New Roman" w:hAnsi="Times New Roman" w:cs="Times New Roman"/>
          <w:sz w:val="28"/>
          <w:szCs w:val="28"/>
        </w:rPr>
        <w:t>В соответствии  с Гражданским кодексом Российской Федерации,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Камешкирского района Пензенской области от 25.02.2019 № 58 «</w:t>
      </w:r>
      <w:r w:rsidRPr="00E347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 утверждении порядка разработки и утверждения административных регламентов предоставления муниципальных услуг органами местного самоуправления Камешкирского района Пензенской области</w:t>
      </w:r>
      <w:r w:rsidRPr="00E34733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от 05.03.19 № 62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34733">
        <w:rPr>
          <w:rFonts w:ascii="Times New Roman" w:hAnsi="Times New Roman" w:cs="Times New Roman"/>
          <w:sz w:val="28"/>
          <w:szCs w:val="28"/>
        </w:rPr>
        <w:t>«</w:t>
      </w:r>
      <w:r w:rsidRPr="00E347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 утверждении реестра муниципальных услуг Камешкирского района Пензенской области</w:t>
      </w:r>
      <w:r w:rsidRPr="00E34733">
        <w:rPr>
          <w:rFonts w:ascii="Times New Roman" w:hAnsi="Times New Roman" w:cs="Times New Roman"/>
          <w:sz w:val="28"/>
          <w:szCs w:val="28"/>
        </w:rPr>
        <w:t>», руководствуясь Уставом Камешкирского  района Пензенской области, администрация Камешкирского района Пензенской области</w:t>
      </w:r>
    </w:p>
    <w:p w:rsidR="00AB6CBF" w:rsidRDefault="00AB6CBF" w:rsidP="00AB6CB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4733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AB6CBF" w:rsidRDefault="00877188" w:rsidP="00A439FA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77188">
        <w:rPr>
          <w:sz w:val="28"/>
          <w:szCs w:val="28"/>
        </w:rPr>
        <w:t xml:space="preserve">Внести в постановление администрации </w:t>
      </w:r>
      <w:r>
        <w:rPr>
          <w:sz w:val="28"/>
          <w:szCs w:val="28"/>
        </w:rPr>
        <w:t xml:space="preserve">Камешкирского района Пензенской области </w:t>
      </w:r>
      <w:r w:rsidR="00A439FA">
        <w:rPr>
          <w:sz w:val="28"/>
          <w:szCs w:val="28"/>
        </w:rPr>
        <w:t xml:space="preserve"> </w:t>
      </w:r>
      <w:r w:rsidR="00A439FA" w:rsidRPr="00A439FA">
        <w:rPr>
          <w:sz w:val="28"/>
          <w:szCs w:val="28"/>
        </w:rPr>
        <w:t>от 06.03.</w:t>
      </w:r>
      <w:r w:rsidR="00D4332C">
        <w:rPr>
          <w:sz w:val="28"/>
          <w:szCs w:val="28"/>
        </w:rPr>
        <w:t>20</w:t>
      </w:r>
      <w:r w:rsidR="00A439FA" w:rsidRPr="00A439FA">
        <w:rPr>
          <w:sz w:val="28"/>
          <w:szCs w:val="28"/>
        </w:rPr>
        <w:t>19</w:t>
      </w:r>
      <w:r w:rsidR="00D4332C">
        <w:rPr>
          <w:sz w:val="28"/>
          <w:szCs w:val="28"/>
        </w:rPr>
        <w:t>г</w:t>
      </w:r>
      <w:r w:rsidR="00A439FA" w:rsidRPr="00A439FA">
        <w:rPr>
          <w:sz w:val="28"/>
          <w:szCs w:val="28"/>
        </w:rPr>
        <w:t xml:space="preserve"> № 83</w:t>
      </w:r>
      <w:r w:rsidR="00A439FA">
        <w:rPr>
          <w:sz w:val="28"/>
          <w:szCs w:val="28"/>
        </w:rPr>
        <w:t xml:space="preserve"> </w:t>
      </w:r>
      <w:r w:rsidR="00A439FA" w:rsidRPr="00A439FA">
        <w:rPr>
          <w:sz w:val="28"/>
          <w:szCs w:val="28"/>
        </w:rPr>
        <w:t xml:space="preserve">«Об утверждении Административного регламента предоставления муниципальной услуги «Выдача разрешения на ввод объекта в эксплуатацию» </w:t>
      </w:r>
      <w:r w:rsidR="00394259">
        <w:rPr>
          <w:sz w:val="28"/>
          <w:szCs w:val="28"/>
        </w:rPr>
        <w:t>следующее</w:t>
      </w:r>
      <w:r w:rsidR="00A439FA">
        <w:rPr>
          <w:sz w:val="28"/>
          <w:szCs w:val="28"/>
        </w:rPr>
        <w:t xml:space="preserve"> </w:t>
      </w:r>
      <w:r w:rsidRPr="00877188">
        <w:rPr>
          <w:sz w:val="28"/>
          <w:szCs w:val="28"/>
        </w:rPr>
        <w:t xml:space="preserve">изменение, </w:t>
      </w:r>
      <w:r w:rsidR="00394259">
        <w:rPr>
          <w:sz w:val="28"/>
          <w:szCs w:val="28"/>
        </w:rPr>
        <w:t xml:space="preserve">а именно изложив </w:t>
      </w:r>
      <w:r w:rsidR="00394259" w:rsidRPr="00E34733">
        <w:rPr>
          <w:sz w:val="28"/>
          <w:szCs w:val="28"/>
        </w:rPr>
        <w:t xml:space="preserve">административный регламент </w:t>
      </w:r>
      <w:r w:rsidR="00394259" w:rsidRPr="00E34733">
        <w:rPr>
          <w:sz w:val="28"/>
          <w:szCs w:val="28"/>
        </w:rPr>
        <w:lastRenderedPageBreak/>
        <w:t xml:space="preserve">предоставления муниципальной услуги </w:t>
      </w:r>
      <w:r w:rsidR="00394259" w:rsidRPr="00551659">
        <w:rPr>
          <w:sz w:val="28"/>
          <w:szCs w:val="28"/>
        </w:rPr>
        <w:t>«Выдача разрешения н</w:t>
      </w:r>
      <w:r w:rsidR="00394259">
        <w:rPr>
          <w:sz w:val="28"/>
          <w:szCs w:val="28"/>
        </w:rPr>
        <w:t xml:space="preserve">а ввод объекта в эксплуатацию» в редакции, </w:t>
      </w:r>
      <w:r w:rsidR="00394259" w:rsidRPr="00551659">
        <w:rPr>
          <w:sz w:val="28"/>
          <w:szCs w:val="28"/>
        </w:rPr>
        <w:t>согласно приложению к настоящему постановлению.</w:t>
      </w:r>
    </w:p>
    <w:p w:rsidR="00AB6CBF" w:rsidRPr="00E34733" w:rsidRDefault="00AB6CBF" w:rsidP="00AB6C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733">
        <w:rPr>
          <w:rFonts w:ascii="Times New Roman" w:hAnsi="Times New Roman" w:cs="Times New Roman"/>
          <w:sz w:val="28"/>
          <w:szCs w:val="28"/>
        </w:rPr>
        <w:t>2. Опубликовать настоящее постановление в информационном бюллетене «Камешкирский вестник».</w:t>
      </w:r>
    </w:p>
    <w:p w:rsidR="00AB6CBF" w:rsidRPr="00E34733" w:rsidRDefault="00AB6CBF" w:rsidP="00AB6C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733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E34733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E34733">
        <w:rPr>
          <w:rFonts w:ascii="Times New Roman" w:hAnsi="Times New Roman" w:cs="Times New Roman"/>
          <w:sz w:val="28"/>
          <w:szCs w:val="28"/>
        </w:rPr>
        <w:t xml:space="preserve"> настоящее постановление в информационно-коммуникационной сети «Интернет» на официальном сайте администрации Камешкирского района Пензенской области.</w:t>
      </w:r>
    </w:p>
    <w:p w:rsidR="00AB6CBF" w:rsidRPr="00E34733" w:rsidRDefault="00AB6CBF" w:rsidP="00AB6C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733">
        <w:rPr>
          <w:rFonts w:ascii="Times New Roman" w:hAnsi="Times New Roman" w:cs="Times New Roman"/>
          <w:sz w:val="28"/>
          <w:szCs w:val="28"/>
        </w:rPr>
        <w:t>4.Настоящее постановление вступает в силу на следующий день после дня его официального опубликования.</w:t>
      </w:r>
    </w:p>
    <w:p w:rsidR="00AB6CBF" w:rsidRPr="00E34733" w:rsidRDefault="00AB6CBF" w:rsidP="00AB6C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733">
        <w:rPr>
          <w:rFonts w:ascii="Times New Roman" w:hAnsi="Times New Roman" w:cs="Times New Roman"/>
          <w:sz w:val="28"/>
          <w:szCs w:val="28"/>
        </w:rPr>
        <w:t>5.</w:t>
      </w:r>
      <w:proofErr w:type="gramStart"/>
      <w:r w:rsidRPr="00E3473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34733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</w:t>
      </w:r>
      <w:r w:rsidR="00721B11">
        <w:rPr>
          <w:rFonts w:ascii="Times New Roman" w:hAnsi="Times New Roman" w:cs="Times New Roman"/>
          <w:sz w:val="28"/>
          <w:szCs w:val="28"/>
        </w:rPr>
        <w:t>заместителя главы</w:t>
      </w:r>
      <w:r w:rsidRPr="00E34733">
        <w:rPr>
          <w:rFonts w:ascii="Times New Roman" w:hAnsi="Times New Roman" w:cs="Times New Roman"/>
          <w:sz w:val="28"/>
          <w:szCs w:val="28"/>
        </w:rPr>
        <w:t xml:space="preserve"> администрации Камешкирского района Пензенской области</w:t>
      </w:r>
      <w:r w:rsidR="00721B11">
        <w:rPr>
          <w:rFonts w:ascii="Times New Roman" w:hAnsi="Times New Roman" w:cs="Times New Roman"/>
          <w:sz w:val="28"/>
          <w:szCs w:val="28"/>
        </w:rPr>
        <w:t xml:space="preserve"> по вопросам ЖКХ и экономики</w:t>
      </w:r>
      <w:r w:rsidRPr="00E34733">
        <w:rPr>
          <w:rFonts w:ascii="Times New Roman" w:hAnsi="Times New Roman" w:cs="Times New Roman"/>
          <w:sz w:val="28"/>
          <w:szCs w:val="28"/>
        </w:rPr>
        <w:t>.</w:t>
      </w:r>
    </w:p>
    <w:p w:rsidR="00AB6CBF" w:rsidRPr="00E34733" w:rsidRDefault="00AB6CBF" w:rsidP="00AB6C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6CBF" w:rsidRPr="00E34733" w:rsidRDefault="00AB6CBF" w:rsidP="00AB6C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6CBF" w:rsidRPr="00E34733" w:rsidRDefault="00AB6CBF" w:rsidP="00AB6C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6CBF" w:rsidRPr="00E34733" w:rsidRDefault="006C7A46" w:rsidP="00AB6C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AB6CBF" w:rsidRPr="00E34733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AB6CBF" w:rsidRPr="00E34733" w:rsidRDefault="00AB6CBF" w:rsidP="00AB6C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34733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E34733"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            </w:t>
      </w:r>
      <w:proofErr w:type="spellStart"/>
      <w:r w:rsidR="00A439FA">
        <w:rPr>
          <w:rFonts w:ascii="Times New Roman" w:hAnsi="Times New Roman" w:cs="Times New Roman"/>
          <w:sz w:val="28"/>
          <w:szCs w:val="28"/>
        </w:rPr>
        <w:t>П.А.Мигин</w:t>
      </w:r>
      <w:proofErr w:type="spellEnd"/>
    </w:p>
    <w:p w:rsidR="00AB6CBF" w:rsidRDefault="00AB6CBF" w:rsidP="00AB6C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07F8" w:rsidRDefault="00C407F8" w:rsidP="00AB6C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07F8" w:rsidRDefault="00C407F8" w:rsidP="00AB6C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07F8" w:rsidRDefault="00C407F8" w:rsidP="00AB6C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07F8" w:rsidRDefault="00C407F8" w:rsidP="00AB6C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07F8" w:rsidRDefault="00C407F8" w:rsidP="00AB6C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07F8" w:rsidRDefault="00C407F8" w:rsidP="00AB6C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07F8" w:rsidRDefault="00C407F8" w:rsidP="00AB6C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07F8" w:rsidRDefault="00C407F8" w:rsidP="00AB6C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07F8" w:rsidRDefault="00C407F8" w:rsidP="00AB6C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07F8" w:rsidRDefault="00C407F8" w:rsidP="00AB6C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07F8" w:rsidRDefault="00C407F8" w:rsidP="00AB6C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07F8" w:rsidRDefault="00C407F8" w:rsidP="00AB6C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07F8" w:rsidRDefault="00C407F8" w:rsidP="00AB6C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07F8" w:rsidRDefault="00C407F8" w:rsidP="00AB6C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07F8" w:rsidRDefault="00C407F8" w:rsidP="00AB6C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07F8" w:rsidRDefault="00C407F8" w:rsidP="00AB6C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07F8" w:rsidRDefault="00C407F8" w:rsidP="00AB6C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07F8" w:rsidRDefault="00C407F8" w:rsidP="00AB6C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07F8" w:rsidRDefault="00C407F8" w:rsidP="00AB6C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07F8" w:rsidRDefault="00C407F8" w:rsidP="00AB6C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07F8" w:rsidRDefault="00C407F8" w:rsidP="00AB6C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07F8" w:rsidRDefault="00C407F8" w:rsidP="00AB6C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07F8" w:rsidRDefault="00C407F8" w:rsidP="00AB6C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07F8" w:rsidRDefault="00C407F8" w:rsidP="00AB6C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07F8" w:rsidRDefault="00C407F8" w:rsidP="00AB6C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07F8" w:rsidRDefault="00C407F8" w:rsidP="00AB6C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07F8" w:rsidRPr="00394259" w:rsidRDefault="00C407F8" w:rsidP="00C407F8">
      <w:pPr>
        <w:suppressAutoHyphens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lastRenderedPageBreak/>
        <w:t>Приложение</w:t>
      </w:r>
    </w:p>
    <w:p w:rsidR="00C407F8" w:rsidRPr="00394259" w:rsidRDefault="00C407F8" w:rsidP="00C407F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</w:p>
    <w:p w:rsidR="00C407F8" w:rsidRPr="00394259" w:rsidRDefault="00C407F8" w:rsidP="00C407F8">
      <w:pPr>
        <w:suppressAutoHyphens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Утвержден</w:t>
      </w:r>
    </w:p>
    <w:p w:rsidR="00C407F8" w:rsidRPr="00394259" w:rsidRDefault="00C407F8" w:rsidP="00C407F8">
      <w:pPr>
        <w:suppressAutoHyphens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постановлением</w:t>
      </w:r>
    </w:p>
    <w:p w:rsidR="00C407F8" w:rsidRPr="00394259" w:rsidRDefault="00C407F8" w:rsidP="00C407F8">
      <w:pPr>
        <w:suppressAutoHyphens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администрации </w:t>
      </w:r>
      <w:r w:rsidR="00D4332C"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Камешкирского района</w:t>
      </w:r>
    </w:p>
    <w:p w:rsidR="00D4332C" w:rsidRPr="00394259" w:rsidRDefault="00D4332C" w:rsidP="00C407F8">
      <w:pPr>
        <w:suppressAutoHyphens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Пензенской области</w:t>
      </w:r>
    </w:p>
    <w:p w:rsidR="00C407F8" w:rsidRPr="00394259" w:rsidRDefault="00D4332C" w:rsidP="00D4332C">
      <w:pPr>
        <w:suppressAutoHyphens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от </w:t>
      </w:r>
      <w:r w:rsid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___________</w:t>
      </w: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№ </w:t>
      </w:r>
      <w:r w:rsid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_____</w:t>
      </w:r>
    </w:p>
    <w:p w:rsidR="00C407F8" w:rsidRPr="00394259" w:rsidRDefault="00C407F8" w:rsidP="00C407F8">
      <w:pPr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bookmarkStart w:id="1" w:name="Par46"/>
      <w:bookmarkEnd w:id="1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АДМИНИСТРАТИВНЫЙ РЕГЛАМЕНТ</w:t>
      </w:r>
    </w:p>
    <w:p w:rsidR="00C407F8" w:rsidRPr="00394259" w:rsidRDefault="00C407F8" w:rsidP="00C407F8">
      <w:pPr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ПРЕДОСТАВЛЕНИЯ МУНИЦИПАЛЬНОЙ УСЛУГИ</w:t>
      </w:r>
    </w:p>
    <w:p w:rsidR="00C407F8" w:rsidRPr="00394259" w:rsidRDefault="00C407F8" w:rsidP="00C407F8">
      <w:pPr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"ВЫДАЧА РАЗРЕШЕНИЙ НА ВВОД ОБЪЕКТА В ЭКСПЛУАТАЦИЮ"</w:t>
      </w:r>
    </w:p>
    <w:p w:rsidR="00C407F8" w:rsidRPr="00394259" w:rsidRDefault="00C407F8" w:rsidP="00C407F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auto"/>
          <w:sz w:val="28"/>
          <w:szCs w:val="28"/>
        </w:rPr>
      </w:pPr>
    </w:p>
    <w:p w:rsidR="00C407F8" w:rsidRPr="00394259" w:rsidRDefault="00C407F8" w:rsidP="00C407F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</w:p>
    <w:p w:rsidR="00C407F8" w:rsidRPr="00394259" w:rsidRDefault="00C407F8" w:rsidP="00C407F8">
      <w:pPr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I. Общие положения</w:t>
      </w:r>
    </w:p>
    <w:p w:rsidR="00C407F8" w:rsidRPr="00394259" w:rsidRDefault="00C407F8" w:rsidP="00C407F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</w:p>
    <w:p w:rsidR="00C407F8" w:rsidRPr="00394259" w:rsidRDefault="00C407F8" w:rsidP="00C407F8">
      <w:pPr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Предмет регулирования</w:t>
      </w:r>
    </w:p>
    <w:p w:rsidR="00C407F8" w:rsidRPr="00C407F8" w:rsidRDefault="00C407F8" w:rsidP="00C407F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auto"/>
          <w:sz w:val="20"/>
          <w:szCs w:val="20"/>
        </w:rPr>
      </w:pPr>
    </w:p>
    <w:p w:rsidR="00C407F8" w:rsidRPr="00394259" w:rsidRDefault="00D4332C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   </w:t>
      </w:r>
      <w:r w:rsidR="00C407F8"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1.1. </w:t>
      </w:r>
      <w:proofErr w:type="gramStart"/>
      <w:r w:rsidR="00C407F8"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Административный регламент предоставления муниципальной услуги "Выдача разрешений на ввод объекта в эксплуатацию" (далее - Административный регламент) является нормативным правовым актом Администрации </w:t>
      </w: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Камешкирского района</w:t>
      </w:r>
      <w:r w:rsidR="00C407F8"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Пензенской области (далее - Администрация), наделенной в соответствии с Федеральным законом, Законодательством Пензенской области, </w:t>
      </w:r>
      <w:hyperlink r:id="rId8" w:history="1">
        <w:r w:rsidR="00C407F8" w:rsidRPr="00394259">
          <w:rPr>
            <w:rFonts w:ascii="Times New Roman" w:eastAsiaTheme="minorHAnsi" w:hAnsi="Times New Roman" w:cs="Times New Roman"/>
            <w:color w:val="000000" w:themeColor="text1"/>
            <w:sz w:val="28"/>
            <w:szCs w:val="28"/>
          </w:rPr>
          <w:t>Уставом</w:t>
        </w:r>
      </w:hyperlink>
      <w:r w:rsidR="00C407F8" w:rsidRPr="00394259"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  <w:t xml:space="preserve"> </w:t>
      </w:r>
      <w:r w:rsidRPr="00394259"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  <w:t xml:space="preserve"> Камешкирского района </w:t>
      </w:r>
      <w:r w:rsidR="00C407F8" w:rsidRPr="00394259"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  <w:t>Пензенской области</w:t>
      </w:r>
      <w:r w:rsidR="00721B11" w:rsidRPr="00394259"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  <w:t xml:space="preserve">, </w:t>
      </w:r>
      <w:r w:rsidR="00C407F8" w:rsidRPr="00394259"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  <w:t xml:space="preserve"> полномочиями по предоставлению муниципальных услуг в установленной сфере деятельности, устанавливающим сроки и последовательность административных процедур (действий), осуществляемых Администрацией в процессе</w:t>
      </w:r>
      <w:proofErr w:type="gramEnd"/>
      <w:r w:rsidR="00C407F8" w:rsidRPr="00394259"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  <w:t xml:space="preserve"> предоставления муниципальной услуги "Выдача разрешений на ввод объекта в эксплуатацию" (далее - муниципальная услуга) в соответствии с требованиями Федерального </w:t>
      </w:r>
      <w:hyperlink r:id="rId9" w:history="1">
        <w:r w:rsidR="00C407F8" w:rsidRPr="00394259">
          <w:rPr>
            <w:rFonts w:ascii="Times New Roman" w:eastAsiaTheme="minorHAnsi" w:hAnsi="Times New Roman" w:cs="Times New Roman"/>
            <w:color w:val="000000" w:themeColor="text1"/>
            <w:sz w:val="28"/>
            <w:szCs w:val="28"/>
          </w:rPr>
          <w:t>закона</w:t>
        </w:r>
      </w:hyperlink>
      <w:r w:rsidR="00C407F8" w:rsidRPr="00394259"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  <w:t xml:space="preserve"> "О</w:t>
      </w:r>
      <w:r w:rsidR="00C407F8"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б организации предоставления государственных и муниципальных услуг".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Административный регламент также устанавливает порядок взаимодействия между структурными подразделениями Администрации, и их должностными лицами, между Администрацией и физическими или юридическими лицами, индивидуальными предпринимателями, их уполномоченными представителями (далее - заявители), иными органами государственной власти и органами местного самоуправления, учреждениями и организациями в процессе предоставления муниципальной услуги.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Круг заявителей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1.2. </w:t>
      </w:r>
      <w:proofErr w:type="gramStart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Заявителями муниципальной услуги является застройщик - физическое или юридическое лицо, обеспечивающее на принадлежащем ему земельном </w:t>
      </w: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lastRenderedPageBreak/>
        <w:t>участке или на земельном участке иного правообладателя (которому при осуществлении бюджетных инвестиций в объекты капитального строительства государственной (муниципальной) собственности органы государственной власти (государственные органы), Государственная корпорация по атомной энергии "</w:t>
      </w:r>
      <w:proofErr w:type="spellStart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Росатом</w:t>
      </w:r>
      <w:proofErr w:type="spellEnd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", Государственная корпорация по космической </w:t>
      </w:r>
      <w:proofErr w:type="spellStart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деятельности</w:t>
      </w:r>
      <w:r w:rsidR="00796DA0">
        <w:rPr>
          <w:rFonts w:ascii="Times New Roman" w:eastAsiaTheme="minorHAnsi" w:hAnsi="Times New Roman" w:cs="Times New Roman"/>
          <w:color w:val="auto"/>
          <w:sz w:val="28"/>
          <w:szCs w:val="28"/>
        </w:rPr>
        <w:t>эта</w:t>
      </w:r>
      <w:proofErr w:type="spellEnd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"</w:t>
      </w:r>
      <w:proofErr w:type="spellStart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Роскосмос</w:t>
      </w:r>
      <w:proofErr w:type="spellEnd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", органы управления государственными внебюджетными фондами или органы местного самоуправления передали</w:t>
      </w:r>
      <w:proofErr w:type="gramEnd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в случаях, установленных бюджетным законодательством Российской Федерации, на основании соглашений свои полномочия государственного (муниципального) заказчика) строительство, реконструкцию, капитальный ремонт, снос объектов капитального строительства, а также выполнение инженерных изысканий, подготовку проектной документации для их строительства, реконструкции, капитального ремонта. Застройщик вправе передать свои функции, предусмотренные законодательством о градостроительной деятельности, техническому заказчику (далее - застройщик).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 (далее - представитель заявителя).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Требования к порядку информирования о предоставлении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муниципальной услуги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1.3. Информирование заявителя по вопросам предоставления муниципальной услуги и услуг, которые являются необходимыми и обязательными для предоставления муниципальной услуги, осуществляется в Администрации (отдел архитектуры</w:t>
      </w:r>
      <w:r w:rsidR="009A600C"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, строительства и ЖКХ</w:t>
      </w:r>
      <w:r w:rsidR="00265329"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) дале</w:t>
      </w:r>
      <w:proofErr w:type="gramStart"/>
      <w:r w:rsidR="00265329"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е</w:t>
      </w:r>
      <w:r w:rsidR="00721B11"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-</w:t>
      </w:r>
      <w:proofErr w:type="gramEnd"/>
      <w:r w:rsidR="00721B11"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</w:t>
      </w:r>
      <w:r w:rsidR="00265329"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(Отдел)</w:t>
      </w: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1.3.1. Консультации по процедуре предоставления муниципальной услуги предоставляются начальником и специалистами отдела архитектуры и градостроительства (далее - отдел), в чьи должностные обязанности входит предоставление муниципальной услуги, по письменным обращениям, по телефону, по электронной почте: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а) по письменным обращениям ответ на обращение направляется почтой в адрес заявителя в срок, не превышающий пяти рабочих дней с момента регистрации письменного обращения;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bookmarkStart w:id="2" w:name="Par70"/>
      <w:bookmarkEnd w:id="2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б) по телефону должностное лицо и специалисты отдела Администрации обязаны предоставлять следующую информацию: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- о входящих номерах, под которыми зарегистрированы в системе электронного делопроизводства Администрации заявления;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- о принятии решения по конкретному заявлению;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lastRenderedPageBreak/>
        <w:t>- о нормативных правовых актах, регламентирующих предоставление муниципальной услуги (наименование, номер, дата принятия нормативного правового акта);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- о документах, необходимых для получения муниципальной услуги;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- о требованиях к </w:t>
      </w:r>
      <w:proofErr w:type="gramStart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заверению документов</w:t>
      </w:r>
      <w:proofErr w:type="gramEnd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, прилагаемых к заявлению.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Индивидуальное устное информирование каждого заявителя, обратившегося по телефону, осуществляется не более 10 минут.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В случае если для подготовки ответа требуется более продолжительное время, специалист отдела, осуществляющий индивидуальное устное информирование, может предложить заявителю обратиться за необходимой информацией в письменном виде, либо назначить другое удобное для него время для устного информирования.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При ответе на телефонные звонки специалист отдела, осуществляющий информирование, сняв трубку, должен назвать фамилию, имя, отчество, занимаемую должность и наименование отдела, предложить гражданину представиться и изложить суть вопроса.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информирования специалист отдела, осуществляющий информирование, должен кратко подвести итоги и перечислить меры, которые надо принять заявителю.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Специалисты отдела, осуществляющие информирование (по телефону или лично), должны корректно и внимательно относиться к гражданам, не унижая их чести и достоинства.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Информирование граждан о процедуре предоставления муниципальной услуги осуществляется также путем оформления информационных стендов;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в) по электронной почте ответ по вопросам, перечень которых установлен </w:t>
      </w:r>
      <w:hyperlink w:anchor="Par70" w:history="1">
        <w:r w:rsidRPr="00394259">
          <w:rPr>
            <w:rFonts w:ascii="Times New Roman" w:eastAsiaTheme="minorHAnsi" w:hAnsi="Times New Roman" w:cs="Times New Roman"/>
            <w:color w:val="0000FF"/>
            <w:sz w:val="28"/>
            <w:szCs w:val="28"/>
          </w:rPr>
          <w:t>подпунктом "б" пункта 1.3.1</w:t>
        </w:r>
      </w:hyperlink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настоящего Административного регламента, направляется на адрес электронной почты заявителя в срок, не превышающий один день с момента регистрации обращения, поступившего в форме электронного документа.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Ответы на вопросы, не предусмотренные </w:t>
      </w:r>
      <w:hyperlink w:anchor="Par70" w:history="1">
        <w:r w:rsidRPr="00394259">
          <w:rPr>
            <w:rFonts w:ascii="Times New Roman" w:eastAsiaTheme="minorHAnsi" w:hAnsi="Times New Roman" w:cs="Times New Roman"/>
            <w:color w:val="0000FF"/>
            <w:sz w:val="28"/>
            <w:szCs w:val="28"/>
          </w:rPr>
          <w:t>подпунктом "б" пункта 1.3.1</w:t>
        </w:r>
      </w:hyperlink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настоящего Административного регламента, направляются на электронный адрес заявителя в срок, не превышающий двух дней с момента регистрации обращения, поступившего в форме электронного документа, и на почтовый адрес заявителя в срок, не превышающий трех дней с момента регистрации письменного обращения.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г) заявитель имеет право на получение информации в форме электронных документов посредством федеральной государственной информационной системы "Единый портал государственных и муниципальных услуг (функций)" (www.gosuslugi.ru) (далее - Единый портал) и (или) региональной государственной информационной системы "Портал государственных и муниципальных услуг (функций) Пензенской области" (https://gosuslugi.pnzreg.ru) (далее - Региональный портал).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lastRenderedPageBreak/>
        <w:t>1.3.2. На Едином портале и Региональном портале, официальном сайте Администрации в информационно-телекоммуникационной сети "Интернет" размещается следующая информация: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1) 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2) круг заявителей;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3) срок предоставления муниципальной услуги;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5) размер государственной пошлины, взимаемой за предоставление муниципальной услуги;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6) исчерпывающий перечень оснований для приостановления или отказа в предоставлении муниципальной услуги;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8) формы заявлений (уведомлений, сообщений), используемые при предоставлении муниципальной услуги.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Информация о порядке и сроках предоставления муниципальной услуги посредством Единого портала, Регионального портала, а также на официальном сайте Администрации в информационно-телекоммуникационной сети "Интернет" предоставляется заявителю бесплатно.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1.4. Информация о месте нахождения, справочных телефонах, адресе электронной почты, графике работы Администрации и структурного подразделения, предоставляющего муниципальную услугу, размещена на официальном сайте Администрации.</w:t>
      </w:r>
    </w:p>
    <w:p w:rsidR="00243E7E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1.5. </w:t>
      </w:r>
      <w:proofErr w:type="gramStart"/>
      <w:r w:rsidR="00243E7E"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Заявители вправе получить муниципальную услугу через Многофункциональный центр предоставления государственных и муниципальных услуг МАУ «МФЦ Камешкирского района»  (далее - МФЦ) в соответствии с соглашением о взаимодействии, заключенным между МФЦ и Администрацией, предоставляющим муниципальную услугу (далее - соглашение о взаимодействии), с момента вступления в силу соглашения о взаимодействии, а также через Единый пор</w:t>
      </w:r>
      <w:r w:rsidR="00721B11"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тал и (или) Региональный портал</w:t>
      </w:r>
      <w:r w:rsidR="00721B11" w:rsidRPr="00394259">
        <w:rPr>
          <w:rFonts w:ascii="Times New Roman" w:hAnsi="Times New Roman" w:cs="Times New Roman"/>
          <w:sz w:val="28"/>
          <w:szCs w:val="28"/>
        </w:rPr>
        <w:t xml:space="preserve">, </w:t>
      </w:r>
      <w:r w:rsidR="00243E7E" w:rsidRPr="00394259">
        <w:rPr>
          <w:rFonts w:ascii="Times New Roman" w:hAnsi="Times New Roman" w:cs="Times New Roman"/>
          <w:sz w:val="28"/>
          <w:szCs w:val="28"/>
        </w:rPr>
        <w:t>МАУ «МФЦ Камешкирского района»:</w:t>
      </w:r>
      <w:proofErr w:type="gramEnd"/>
    </w:p>
    <w:p w:rsidR="00243E7E" w:rsidRPr="00394259" w:rsidRDefault="00243E7E" w:rsidP="003942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3E7E" w:rsidRPr="00394259" w:rsidRDefault="00243E7E" w:rsidP="0039425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</w:rPr>
      </w:pP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II. Стандарт предоставления муниципальной услуги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Наименование муниципальной услуги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2.1. Наименование муниципальной услуги: "Выдача разрешений на ввод объекта в эксплуатацию".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Наименование органа местного самоуправления,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proofErr w:type="gramStart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предоставляющего</w:t>
      </w:r>
      <w:proofErr w:type="gramEnd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муниципальную услугу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2.2. Предоставление муниципальной услуги осуществляет Администрация </w:t>
      </w:r>
      <w:r w:rsidR="00243E7E"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Камешкирского района</w:t>
      </w: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Пензенской области</w:t>
      </w:r>
      <w:r w:rsidR="00243E7E"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.</w:t>
      </w: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proofErr w:type="gramStart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В соответствии с </w:t>
      </w:r>
      <w:hyperlink r:id="rId10" w:history="1">
        <w:r w:rsidRPr="00394259">
          <w:rPr>
            <w:rFonts w:ascii="Times New Roman" w:eastAsiaTheme="minorHAnsi" w:hAnsi="Times New Roman" w:cs="Times New Roman"/>
            <w:color w:val="0000FF"/>
            <w:sz w:val="28"/>
            <w:szCs w:val="28"/>
          </w:rPr>
          <w:t>пунктом 3 статьи 7</w:t>
        </w:r>
      </w:hyperlink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Федерального закона от 27.07.2010 N 210-ФЗ "Об организации предоставления государственных и муниципальных услуг"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</w:t>
      </w:r>
      <w:proofErr w:type="gramEnd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муниципальных услуг, утвержденных Решением Собрания представителей </w:t>
      </w:r>
      <w:r w:rsidR="00243E7E"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Камешкирского района</w:t>
      </w: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Пензенской области.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Результат предоставления муниципальной услуги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2.3. Результатом предоставления муниципальной услуги является: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- выдача разрешения на ввод объекта в эксплуатацию (далее - разрешение на ввод);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- выдача разрешения на ввод объекта в эксплуатацию в отношении этапов строительства, реконструкции объектов капитального строительства в случаях, предусмотренных </w:t>
      </w:r>
      <w:hyperlink r:id="rId11" w:history="1">
        <w:r w:rsidRPr="00394259">
          <w:rPr>
            <w:rFonts w:ascii="Times New Roman" w:eastAsiaTheme="minorHAnsi" w:hAnsi="Times New Roman" w:cs="Times New Roman"/>
            <w:color w:val="000000" w:themeColor="text1"/>
            <w:sz w:val="28"/>
            <w:szCs w:val="28"/>
          </w:rPr>
          <w:t>частью 12 статьи 51</w:t>
        </w:r>
      </w:hyperlink>
      <w:r w:rsidRPr="00394259"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  <w:t xml:space="preserve"> и </w:t>
      </w:r>
      <w:hyperlink r:id="rId12" w:history="1">
        <w:r w:rsidRPr="00394259">
          <w:rPr>
            <w:rFonts w:ascii="Times New Roman" w:eastAsiaTheme="minorHAnsi" w:hAnsi="Times New Roman" w:cs="Times New Roman"/>
            <w:color w:val="000000" w:themeColor="text1"/>
            <w:sz w:val="28"/>
            <w:szCs w:val="28"/>
          </w:rPr>
          <w:t>частью 3.3 статьи 52</w:t>
        </w:r>
      </w:hyperlink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Градостроительного кодекса РФ;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- отказ в выдаче разрешения на ввод объекта в эксплуатацию (далее - отказ в выдаче разрешения на ввод).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Срок предоставления муниципальной услуги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2.4. Срок предоставления муниципальной услуги не может превышать 5 рабочих дней со дня регистрации заявления о выдаче разрешения на ввод (далее - заявление).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2.4.1 Срок приостановления предоставления муниципальной услуги не предусмотрен.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2.4.2. Срок выдачи (направления) документов, являющихся результатом предоставления муниципальной услуги - 1 рабочий день.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Перечень нормативных правовых актов, регулирующих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предоставление муниципальной услуги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2.5. Предоставление муниципальной услуги осуществляется в соответствии </w:t>
      </w:r>
      <w:proofErr w:type="gramStart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с</w:t>
      </w:r>
      <w:proofErr w:type="gramEnd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: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- </w:t>
      </w:r>
      <w:hyperlink r:id="rId13" w:history="1">
        <w:r w:rsidRPr="00394259">
          <w:rPr>
            <w:rFonts w:ascii="Times New Roman" w:eastAsiaTheme="minorHAnsi" w:hAnsi="Times New Roman" w:cs="Times New Roman"/>
            <w:color w:val="0000FF"/>
            <w:sz w:val="28"/>
            <w:szCs w:val="28"/>
          </w:rPr>
          <w:t>Конституцией</w:t>
        </w:r>
      </w:hyperlink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Российской Федерации от 12.12.1993 (с поправками);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- Федеральным </w:t>
      </w:r>
      <w:hyperlink r:id="rId14" w:history="1">
        <w:r w:rsidRPr="00394259">
          <w:rPr>
            <w:rFonts w:ascii="Times New Roman" w:eastAsiaTheme="minorHAnsi" w:hAnsi="Times New Roman" w:cs="Times New Roman"/>
            <w:color w:val="0000FF"/>
            <w:sz w:val="28"/>
            <w:szCs w:val="28"/>
          </w:rPr>
          <w:t>законом</w:t>
        </w:r>
      </w:hyperlink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от 06.10.2003 N 131-ФЗ "Об общих принципах организации местного самоуправления в Российской Федерации" (с последующими изменениями) ("Собрание законодательства РФ", 06.10.2003, N 40, ст. 3822);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- Градостроительным </w:t>
      </w:r>
      <w:hyperlink r:id="rId15" w:history="1">
        <w:r w:rsidRPr="00394259">
          <w:rPr>
            <w:rFonts w:ascii="Times New Roman" w:eastAsiaTheme="minorHAnsi" w:hAnsi="Times New Roman" w:cs="Times New Roman"/>
            <w:color w:val="0000FF"/>
            <w:sz w:val="28"/>
            <w:szCs w:val="28"/>
          </w:rPr>
          <w:t>кодексом</w:t>
        </w:r>
      </w:hyperlink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Российской Федерации ("Российская газета", N 290, 30.12.2004, "Собрание законодательства РФ", 03.01.2005, N 1 (часть 1), ст. 16, "Парламентская газета", N 5-6, 14.01.2005);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- Федеральным </w:t>
      </w:r>
      <w:hyperlink r:id="rId16" w:history="1">
        <w:r w:rsidRPr="00394259">
          <w:rPr>
            <w:rFonts w:ascii="Times New Roman" w:eastAsiaTheme="minorHAnsi" w:hAnsi="Times New Roman" w:cs="Times New Roman"/>
            <w:color w:val="0000FF"/>
            <w:sz w:val="28"/>
            <w:szCs w:val="28"/>
          </w:rPr>
          <w:t>законом</w:t>
        </w:r>
      </w:hyperlink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от 29.12.2004 N 191-ФЗ "О введении в действие Градостроительного кодекса Российской Федерации" ("Российская газета", N 290, 30.12.2004, "Собрание законодательства РФ", 03.01.2005, N 1 (часть 1), ст. 17, "Парламентская газета", N 5-6, 14.01.2005);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- Федеральным </w:t>
      </w:r>
      <w:hyperlink r:id="rId17" w:history="1">
        <w:r w:rsidRPr="00394259">
          <w:rPr>
            <w:rFonts w:ascii="Times New Roman" w:eastAsiaTheme="minorHAnsi" w:hAnsi="Times New Roman" w:cs="Times New Roman"/>
            <w:color w:val="0000FF"/>
            <w:sz w:val="28"/>
            <w:szCs w:val="28"/>
          </w:rPr>
          <w:t>законом</w:t>
        </w:r>
      </w:hyperlink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от 27.07.2006 N 149-ФЗ "Об информации, информационных технологиях и о защите информации" (с последующими изменениями) ("Собрание законодательства РФ", 31.07.2006, N 31 (1 ч.), ст. 3448);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- Федеральным </w:t>
      </w:r>
      <w:hyperlink r:id="rId18" w:history="1">
        <w:r w:rsidRPr="00394259">
          <w:rPr>
            <w:rFonts w:ascii="Times New Roman" w:eastAsiaTheme="minorHAnsi" w:hAnsi="Times New Roman" w:cs="Times New Roman"/>
            <w:color w:val="0000FF"/>
            <w:sz w:val="28"/>
            <w:szCs w:val="28"/>
          </w:rPr>
          <w:t>законом</w:t>
        </w:r>
      </w:hyperlink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от 27.07.2010 N 210-ФЗ "Об организации предоставления государственных и муниципальных услуг" (с последующими изменениями) ("Российская газета", N 168, 30.07.2010);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- Федеральным </w:t>
      </w:r>
      <w:hyperlink r:id="rId19" w:history="1">
        <w:r w:rsidRPr="00394259">
          <w:rPr>
            <w:rFonts w:ascii="Times New Roman" w:eastAsiaTheme="minorHAnsi" w:hAnsi="Times New Roman" w:cs="Times New Roman"/>
            <w:color w:val="0000FF"/>
            <w:sz w:val="28"/>
            <w:szCs w:val="28"/>
          </w:rPr>
          <w:t>законом</w:t>
        </w:r>
      </w:hyperlink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от 06.04.2011 N 63-ФЗ "Об электронной подписи" (с последующими изменениями) ("Собрание законодательства РФ", 11.04.2011, N 15, ст. 2036);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- Федеральным </w:t>
      </w:r>
      <w:hyperlink r:id="rId20" w:history="1">
        <w:r w:rsidRPr="00394259">
          <w:rPr>
            <w:rFonts w:ascii="Times New Roman" w:eastAsiaTheme="minorHAnsi" w:hAnsi="Times New Roman" w:cs="Times New Roman"/>
            <w:color w:val="0000FF"/>
            <w:sz w:val="28"/>
            <w:szCs w:val="28"/>
          </w:rPr>
          <w:t>законом</w:t>
        </w:r>
      </w:hyperlink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от 27.07.2006 N 152-ФЗ "О персональных данных" (с последующими изменениями) ("Российская газета", N 165, 29.07.2006);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- Федеральным </w:t>
      </w:r>
      <w:hyperlink r:id="rId21" w:history="1">
        <w:r w:rsidRPr="00394259">
          <w:rPr>
            <w:rFonts w:ascii="Times New Roman" w:eastAsiaTheme="minorHAnsi" w:hAnsi="Times New Roman" w:cs="Times New Roman"/>
            <w:color w:val="0000FF"/>
            <w:sz w:val="28"/>
            <w:szCs w:val="28"/>
          </w:rPr>
          <w:t>законом</w:t>
        </w:r>
      </w:hyperlink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от 09.02.2009 N 8-ФЗ "Об обеспечении доступа к информации о деятельности государственных органов и органов местного самоуправления" (с последующими изменениями) ("Российская газета", N 25, 13.02.2009);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- </w:t>
      </w:r>
      <w:hyperlink r:id="rId22" w:history="1">
        <w:r w:rsidRPr="00394259">
          <w:rPr>
            <w:rFonts w:ascii="Times New Roman" w:eastAsiaTheme="minorHAnsi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Правительства Российской Федерации от 25.01.2013 N 33 "Об использовании простой электронной подписи при оказании государственных и муниципальных услуг" ("Собрание законодательства РФ", 04.02.2013, N 5, ст. 377);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- </w:t>
      </w:r>
      <w:hyperlink r:id="rId23" w:history="1">
        <w:r w:rsidRPr="00394259">
          <w:rPr>
            <w:rFonts w:ascii="Times New Roman" w:eastAsiaTheme="minorHAnsi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Правительства Российской Федерации от 26.03.2016 N 236 "О требованиях к предоставлению в электронной форме государственных и муниципальных услуг" ("Собрание законодательства Российской Федерации", 2016, N 15, ст. 2084);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- </w:t>
      </w:r>
      <w:hyperlink r:id="rId24" w:history="1">
        <w:r w:rsidRPr="00394259">
          <w:rPr>
            <w:rFonts w:ascii="Times New Roman" w:eastAsiaTheme="minorHAnsi" w:hAnsi="Times New Roman" w:cs="Times New Roman"/>
            <w:color w:val="0000FF"/>
            <w:sz w:val="28"/>
            <w:szCs w:val="28"/>
          </w:rPr>
          <w:t>Приказом</w:t>
        </w:r>
      </w:hyperlink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Министерства строительства и жилищно-коммунального хозяйства от 19.02.2015 N 117/</w:t>
      </w:r>
      <w:proofErr w:type="spellStart"/>
      <w:proofErr w:type="gramStart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пр</w:t>
      </w:r>
      <w:proofErr w:type="spellEnd"/>
      <w:proofErr w:type="gramEnd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"Об утверждении формы разрешения на строительство и формы разрешения на ввод объекта в эксплуатацию" </w:t>
      </w: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lastRenderedPageBreak/>
        <w:t>(Официальный интернет-портал правовой информации http://www.pravo.gov.ru, 13.04.2015);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- </w:t>
      </w:r>
      <w:hyperlink r:id="rId25" w:history="1">
        <w:r w:rsidRPr="00394259">
          <w:rPr>
            <w:rFonts w:ascii="Times New Roman" w:eastAsiaTheme="minorHAnsi" w:hAnsi="Times New Roman" w:cs="Times New Roman"/>
            <w:color w:val="0000FF"/>
            <w:sz w:val="28"/>
            <w:szCs w:val="28"/>
          </w:rPr>
          <w:t>Уставом</w:t>
        </w:r>
      </w:hyperlink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</w:t>
      </w:r>
      <w:r w:rsidR="00243E7E"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Камешкирского района</w:t>
      </w: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Пензенской области;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Перечень нормативных правовых актов, регулирующих предоставление муниципальной услуги, размещен на официальном сайте </w:t>
      </w:r>
      <w:r w:rsidR="00243E7E"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администрации Камешкирского района Пензенской области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Исчерпывающий перечень документов, необходимых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в соответствии с законодательными или иными нормативными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правовыми актами для предоставления муниципальной услуги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и услуг, которые являются необходимыми и обязательными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bookmarkStart w:id="3" w:name="Par205"/>
      <w:bookmarkEnd w:id="3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2.6. Документы и информация, необходимые для предоставления муниципальной услуги, которые заявитель должен представить самостоятельно: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bookmarkStart w:id="4" w:name="Par206"/>
      <w:bookmarkEnd w:id="4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1) </w:t>
      </w:r>
      <w:hyperlink w:anchor="Par618" w:history="1">
        <w:r w:rsidRPr="00394259">
          <w:rPr>
            <w:rFonts w:ascii="Times New Roman" w:eastAsiaTheme="minorHAnsi" w:hAnsi="Times New Roman" w:cs="Times New Roman"/>
            <w:color w:val="0000FF"/>
            <w:sz w:val="28"/>
            <w:szCs w:val="28"/>
          </w:rPr>
          <w:t>заявление</w:t>
        </w:r>
      </w:hyperlink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, составленное согласно приложению N 1 к настоящему Административному регламенту: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2) копия документа, удостоверяющего личность заявителя;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3) документ, подтверждающий полномочия представителя физического или юридического лица, действовать от его имени;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4) документ, подтверждающий заключение </w:t>
      </w:r>
      <w:proofErr w:type="gramStart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договора обязательного страхования гражданской ответственности владельца опасного объекта</w:t>
      </w:r>
      <w:proofErr w:type="gramEnd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за 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5) технический план объекта капитального строительства, подготовленный в соответствии с Федеральным </w:t>
      </w:r>
      <w:hyperlink r:id="rId26" w:history="1">
        <w:r w:rsidRPr="00394259">
          <w:rPr>
            <w:rFonts w:ascii="Times New Roman" w:eastAsiaTheme="minorHAnsi" w:hAnsi="Times New Roman" w:cs="Times New Roman"/>
            <w:color w:val="0000FF"/>
            <w:sz w:val="28"/>
            <w:szCs w:val="28"/>
          </w:rPr>
          <w:t>законом</w:t>
        </w:r>
      </w:hyperlink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от 13.08.2015 N 218-ФЗ "О государственной регистрации недвижимости".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В случае</w:t>
      </w:r>
      <w:proofErr w:type="gramStart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,</w:t>
      </w:r>
      <w:proofErr w:type="gramEnd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если подано заявление о выдаче разрешения на ввод объекта в эксплуатацию в отношении этапа строительства, реконструкции объекта капитального строительства, документы, указанные в </w:t>
      </w:r>
      <w:hyperlink w:anchor="Par205" w:history="1">
        <w:r w:rsidRPr="00394259">
          <w:rPr>
            <w:rFonts w:ascii="Times New Roman" w:eastAsiaTheme="minorHAnsi" w:hAnsi="Times New Roman" w:cs="Times New Roman"/>
            <w:color w:val="0000FF"/>
            <w:sz w:val="28"/>
            <w:szCs w:val="28"/>
          </w:rPr>
          <w:t>пункте 2.6</w:t>
        </w:r>
      </w:hyperlink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, оформляются в части, относящейся к соответствующему этапу строительства, реконструкции объекта капитального строительства. </w:t>
      </w:r>
      <w:proofErr w:type="gramStart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В указанном случае в заявлении о выдаче разрешения на ввод объекта в эксплуатацию</w:t>
      </w:r>
      <w:proofErr w:type="gramEnd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в отношении этапа строительства, реконструкции объекта капитального строительства указываются 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 (при наличии).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bookmarkStart w:id="5" w:name="Par212"/>
      <w:bookmarkEnd w:id="5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2.6.1. Документы, направляемые заявителем самостоятельно, если указанные документы (их копии или сведения, содержащиеся в них) отсутствуют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организаций: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lastRenderedPageBreak/>
        <w:t>1) правоустанавливающие документы на земельный участок, в том числе соглашение об установлении сервитута, решение об установлении публичного сервитута;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2) акт приемки объекта капитального строительства (в случае осуществления строительства, реконструкции на основании договора строительного подряда);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proofErr w:type="gramStart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3) акт, подтверждающий соответствие параметров построенного, реконструированного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и подписанный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подряда, а также лицом, осуществляющим строительный контроль, в случае</w:t>
      </w:r>
      <w:proofErr w:type="gramEnd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осуществления строительного контроля на основании договора;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4) документы, подтверждающие соответствие построенного, реконструированного объекта капитального строительства техническим условиям и подписанные представителями организаций, осуществляющих эксплуатацию сетей инженерно-технического обеспечения (при их наличии);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proofErr w:type="gramStart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5)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объекта.</w:t>
      </w:r>
      <w:proofErr w:type="gramEnd"/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2.6.2. </w:t>
      </w:r>
      <w:proofErr w:type="gramStart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В случае если для предоставления муниципальной услуги необходима обработка персональных данных лица, не являющегося заявителем, и если в соответствии с федеральным законом обработка таких персональных данных может осуществляться с согласия указанного лица, при обращении за получением муниципальной услуги заявитель дополнительно представляет документы, подтверждающие получение согласия указанного лица или его законного представителя на обработку персональных данных указанного лица.</w:t>
      </w:r>
      <w:proofErr w:type="gramEnd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Документы, подтверждающие получение согласия, могут быть </w:t>
      </w:r>
      <w:proofErr w:type="gramStart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представлены</w:t>
      </w:r>
      <w:proofErr w:type="gramEnd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в том числе в форме электронного документа. Действие настоящей части не распространяется на лиц, признанных безвестно отсутствующими, и на разыскиваемых лиц, место нахождения которых не установлено уполномоченным федеральным органом исполнительной власти.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proofErr w:type="gramStart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Заявление, указанное в </w:t>
      </w:r>
      <w:hyperlink w:anchor="Par206" w:history="1">
        <w:r w:rsidRPr="00394259">
          <w:rPr>
            <w:rFonts w:ascii="Times New Roman" w:eastAsiaTheme="minorHAnsi" w:hAnsi="Times New Roman" w:cs="Times New Roman"/>
            <w:color w:val="0000FF"/>
            <w:sz w:val="28"/>
            <w:szCs w:val="28"/>
          </w:rPr>
          <w:t>подпункте 1 пункта 2.6</w:t>
        </w:r>
      </w:hyperlink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, может быть направлено также в форме электронного документа, заверенного электронной подписью заявителя в соответствии с требованиями Федерального </w:t>
      </w:r>
      <w:hyperlink r:id="rId27" w:history="1">
        <w:r w:rsidRPr="00394259">
          <w:rPr>
            <w:rFonts w:ascii="Times New Roman" w:eastAsiaTheme="minorHAnsi" w:hAnsi="Times New Roman" w:cs="Times New Roman"/>
            <w:color w:val="0000FF"/>
            <w:sz w:val="28"/>
            <w:szCs w:val="28"/>
          </w:rPr>
          <w:t>закона</w:t>
        </w:r>
      </w:hyperlink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от 06.04.2011 N 63-ФЗ "Об электронной подписи", </w:t>
      </w:r>
      <w:hyperlink r:id="rId28" w:history="1">
        <w:r w:rsidRPr="00394259">
          <w:rPr>
            <w:rFonts w:ascii="Times New Roman" w:eastAsiaTheme="minorHAnsi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Правительства </w:t>
      </w: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lastRenderedPageBreak/>
        <w:t xml:space="preserve">Российской Федерации от 25.01.2013 N 33 "Об использовании простой электронной подписи при оказании государственных и муниципальных услуг" и требованиями Федерального </w:t>
      </w:r>
      <w:hyperlink r:id="rId29" w:history="1">
        <w:r w:rsidRPr="00394259">
          <w:rPr>
            <w:rFonts w:ascii="Times New Roman" w:eastAsiaTheme="minorHAnsi" w:hAnsi="Times New Roman" w:cs="Times New Roman"/>
            <w:color w:val="0000FF"/>
            <w:sz w:val="28"/>
            <w:szCs w:val="28"/>
          </w:rPr>
          <w:t>закона</w:t>
        </w:r>
      </w:hyperlink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от 27.07.2010 N 210-ФЗ "Об</w:t>
      </w:r>
      <w:proofErr w:type="gramEnd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организации предоставления государственных и муниципальных услуг".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proofErr w:type="gramStart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Застройщики, наименования которых содержат слова "специализированный застройщик", также могут обратиться с указанным заявлением с использованием единой информационной системы жилищного строительства, за исключением случаев, если в соответствии с нормативным правовым актом субъекта Российской Федерации выдача разрешения на ввод объекта в эксплуатацию осуществляется через иные информационные системы, которые должны быть интегрированы с единой информационной системой жилищного строительства.</w:t>
      </w:r>
      <w:proofErr w:type="gramEnd"/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2.6.3. Формирование заявления в электронной форме осуществляется посредством заполнения интерактивной формы запроса на Региональном портале, официальном сайте без необходимости дополнительной подачи заявления в какой-либо иной форме.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Образцы заполнения электронной формы заявления размещаются на Региональном портале, официальном сайте.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При формировании заявления обеспечивается: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а) возможность копирования и сохранения запроса и иных документов, указанных в </w:t>
      </w:r>
      <w:hyperlink w:anchor="Par205" w:history="1">
        <w:r w:rsidRPr="00394259">
          <w:rPr>
            <w:rFonts w:ascii="Times New Roman" w:eastAsiaTheme="minorHAnsi" w:hAnsi="Times New Roman" w:cs="Times New Roman"/>
            <w:color w:val="0000FF"/>
            <w:sz w:val="28"/>
            <w:szCs w:val="28"/>
          </w:rPr>
          <w:t>пункте 2.6</w:t>
        </w:r>
      </w:hyperlink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(за исключением заявления) и </w:t>
      </w:r>
      <w:hyperlink w:anchor="Par212" w:history="1">
        <w:r w:rsidRPr="00394259">
          <w:rPr>
            <w:rFonts w:ascii="Times New Roman" w:eastAsiaTheme="minorHAnsi" w:hAnsi="Times New Roman" w:cs="Times New Roman"/>
            <w:color w:val="0000FF"/>
            <w:sz w:val="28"/>
            <w:szCs w:val="28"/>
          </w:rPr>
          <w:t>пункте 2.6.1</w:t>
        </w:r>
      </w:hyperlink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настоящего Административного регламента, необходимых для предоставления государственной услуги;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б) возможность заполнения одной электронной формы заявления несколькими заявителями (включается, если при обращении за услугой нужен совместный запрос нескольких заявителей);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в) возможность печати на бумажном носителе копии электронной формы заявления;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г)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proofErr w:type="gramStart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д)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Региональном </w:t>
      </w: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lastRenderedPageBreak/>
        <w:t>портале, официальном сайте, в части, касающейся сведений, отсутствующих в ЕСИА;</w:t>
      </w:r>
      <w:proofErr w:type="gramEnd"/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е) возможность вернуться на любой из этапов заполнения электронной формы заявления без </w:t>
      </w:r>
      <w:proofErr w:type="gramStart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потери</w:t>
      </w:r>
      <w:proofErr w:type="gramEnd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ранее введенной информации;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ж) возможность доступа заявителя на Региональном портале или официальном сайте к ранее поданным им заявлениям в течение не менее одного года, а также частично сформированных заявлений - в течение не менее 3 месяцев.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2.6.4. Запрещается требовать от заявителя: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2)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proofErr w:type="gramStart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Администрации, предоставляющей муниципальную услугу, при первоначальном отказе в приеме документов, необходимых для предоставления муниципальной услуги либо в предоставлении муниципальной услуги, о чем в письменном виде за подписью должностного лица Администрации, предоставляющей муниципальную услугу, при первоначальном отказе в приеме документов, необходимых для предоставления муниципальной услуги, уведомляется заявитель, а</w:t>
      </w:r>
      <w:proofErr w:type="gramEnd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также приносятся извинения за доставленные неудобства.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Исчерпывающий перечень документов, необходимых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в соответствии с нормативными правовыми актами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для предоставления муниципальной услуги, которые находятся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в распоряжении государственных органов, органов местного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lastRenderedPageBreak/>
        <w:t>самоуправления и иных органов, участвующих в предоставлении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государственных или муниципальных услуг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bookmarkStart w:id="6" w:name="Par248"/>
      <w:bookmarkEnd w:id="6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2.7. Исчерпывающий перечень документов, запрашиваемых в порядке межведомственного информационного взаимодействия: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1) правоустанавливающие документы на земельный участок, в том числе соглашение об установлении сервитута, решение об установлении публичного сервитута;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proofErr w:type="gramStart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2) градостроительный план земельного участка, представленный для получения разрешения на строительство, или в случае строительства, реконструкции линейного объекта проект планировки территории и проект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проект планировки территории в случае выдачи разрешения на ввод в эксплуатацию линейного объекта, для размещения которого не требуется</w:t>
      </w:r>
      <w:proofErr w:type="gramEnd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образование земельного участка;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3) разрешение на строительство;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proofErr w:type="gramStart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4) заключение органа государственного строительного надзора (в случае если предусмотрено осуществление государственного строительного надзора в соответствии с </w:t>
      </w:r>
      <w:hyperlink r:id="rId30" w:history="1">
        <w:r w:rsidRPr="00394259">
          <w:rPr>
            <w:rFonts w:ascii="Times New Roman" w:eastAsiaTheme="minorHAnsi" w:hAnsi="Times New Roman" w:cs="Times New Roman"/>
            <w:color w:val="0000FF"/>
            <w:sz w:val="28"/>
            <w:szCs w:val="28"/>
          </w:rPr>
          <w:t>частью 1 статьи 54</w:t>
        </w:r>
      </w:hyperlink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Градостроительного кодекса РФ) о соответствии построенного, реконструированного объекта капитального строительства требованиям проектной документации (включая проектную документацию, в которой учтены изменения, внесенные в соответствии с </w:t>
      </w:r>
      <w:hyperlink r:id="rId31" w:history="1">
        <w:r w:rsidRPr="00394259">
          <w:rPr>
            <w:rFonts w:ascii="Times New Roman" w:eastAsiaTheme="minorHAnsi" w:hAnsi="Times New Roman" w:cs="Times New Roman"/>
            <w:color w:val="0000FF"/>
            <w:sz w:val="28"/>
            <w:szCs w:val="28"/>
          </w:rPr>
          <w:t>частями 3.8</w:t>
        </w:r>
      </w:hyperlink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и </w:t>
      </w:r>
      <w:hyperlink r:id="rId32" w:history="1">
        <w:r w:rsidRPr="00394259">
          <w:rPr>
            <w:rFonts w:ascii="Times New Roman" w:eastAsiaTheme="minorHAnsi" w:hAnsi="Times New Roman" w:cs="Times New Roman"/>
            <w:color w:val="0000FF"/>
            <w:sz w:val="28"/>
            <w:szCs w:val="28"/>
          </w:rPr>
          <w:t>3.9 статьи 49</w:t>
        </w:r>
      </w:hyperlink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Градостроительного кодекса РФ), в том числе требованиям энергетической эффективности</w:t>
      </w:r>
      <w:proofErr w:type="gramEnd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и требованиям оснащенности объекта капитального строительства приборами учета используемых энергетических ресурсов, заключение уполномоченного на осуществление федерального государственного экологического надзора федерального органа исполнительной власти, выдаваемое в случаях, предусмотренных </w:t>
      </w:r>
      <w:hyperlink r:id="rId33" w:history="1">
        <w:r w:rsidRPr="00394259">
          <w:rPr>
            <w:rFonts w:ascii="Times New Roman" w:eastAsiaTheme="minorHAnsi" w:hAnsi="Times New Roman" w:cs="Times New Roman"/>
            <w:color w:val="0000FF"/>
            <w:sz w:val="28"/>
            <w:szCs w:val="28"/>
          </w:rPr>
          <w:t>частью 7 статьи 54</w:t>
        </w:r>
      </w:hyperlink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Градостроительного кодекса РФ.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bookmarkStart w:id="7" w:name="Par253"/>
      <w:bookmarkEnd w:id="7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2.7.1. Документы, если они (их копии или сведения, содержащиеся в них) находятся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организаций: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1) правоустанавливающие документы на земельный участок, в том числе соглашение об установлении сервитута, решение об установлении публичного сервитута;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2) акт приемки объекта капитального строительства (в случае осуществления строительства, реконструкции на основании договора строительного подряда);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proofErr w:type="gramStart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3) акт, подтверждающий соответствие параметров построенного, реконструированного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и подписанный лицом, </w:t>
      </w: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lastRenderedPageBreak/>
        <w:t>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подряда, а также лицом, осуществляющим строительный контроль, в случае</w:t>
      </w:r>
      <w:proofErr w:type="gramEnd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осуществления строительного контроля на основании договора;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4) документы, подтверждающие соответствие построенного, реконструированного объекта капитального строительства техническим условиям и подписанные представителями организаций, осуществляющих эксплуатацию сетей инженерно-технического обеспечения (при их наличии);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proofErr w:type="gramStart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5)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объекта.</w:t>
      </w:r>
      <w:proofErr w:type="gramEnd"/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2.8. Заявитель вправе по собственной инициативе представить документы, указанные в </w:t>
      </w:r>
      <w:hyperlink w:anchor="Par253" w:history="1">
        <w:r w:rsidRPr="00394259">
          <w:rPr>
            <w:rFonts w:ascii="Times New Roman" w:eastAsiaTheme="minorHAnsi" w:hAnsi="Times New Roman" w:cs="Times New Roman"/>
            <w:color w:val="0000FF"/>
            <w:sz w:val="28"/>
            <w:szCs w:val="28"/>
          </w:rPr>
          <w:t>пункте 2.7.1</w:t>
        </w:r>
      </w:hyperlink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настоящего Административного регламента.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Непредставление заявителем указанных документов не является основанием для отказа заявителю в предоставлении муниципальной услуги.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Исчерпывающий перечень оснований для отказа в приеме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документов, необходимых для предоставления </w:t>
      </w:r>
      <w:proofErr w:type="gramStart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муниципальной</w:t>
      </w:r>
      <w:proofErr w:type="gramEnd"/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услуги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bookmarkStart w:id="8" w:name="Par266"/>
      <w:bookmarkEnd w:id="8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2.9. В приеме к рассмотрению заявления и документов, необходимых для предоставления муниципальной услуги, отказывается при выявлении несоблюдения установленных условий признания подлинности (действительности) усиленной квалифицированной электронной подписи (в случае подачи заявления в форме электронного документа с использованием усиленной квалифицированной электронной подписи).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Исчерпывающий перечень оснований для приостановления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предоставления муниципальной услуги или отказа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в предоставлении муниципальной услуги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bookmarkStart w:id="9" w:name="Par272"/>
      <w:bookmarkEnd w:id="9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2.10. Основания для приостановления муниципальной услуги не предусмотрены.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bookmarkStart w:id="10" w:name="Par273"/>
      <w:bookmarkEnd w:id="10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2.11. Основанием для отказа в предоставлении муниципальной услуги является: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1) отсутствие следующих документов: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- правоустанавливающих документов на земельный участок, в том числе соглашение об установлении сервитута, решение об установлении публичного сервитута;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proofErr w:type="gramStart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lastRenderedPageBreak/>
        <w:t>- градостроительного плана земельного участка, представленного для получения разрешения на строительство, или в случае строительства, реконструкции линейного объекта проект планировки территории и проект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проект планировки территории в случае выдачи разрешения на ввод в эксплуатацию линейного объекта, для размещения которого не требуется образование</w:t>
      </w:r>
      <w:proofErr w:type="gramEnd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земельного участка;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- разрешения на строительство;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- акта приемки объекта капитального строительства (в случае осуществления строительства, реконструкции на основании договора строительного подряда);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proofErr w:type="gramStart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- акта, подтверждающего соответствие параметров построенного, реконструированного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и подписанного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подряда, а также лицом, осуществляющим строительный контроль, в случае осуществления</w:t>
      </w:r>
      <w:proofErr w:type="gramEnd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строительного контроля на основании договора);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- документов, подтверждающих соответствие построенного, реконструированного объекта капитального строительства техническим условиям и подписанные представителями организаций, осуществляющих эксплуатацию сетей инженерно-технического обеспечения (при их наличии);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proofErr w:type="gramStart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- схемы, отображающей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подписанной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объекта;</w:t>
      </w:r>
      <w:proofErr w:type="gramEnd"/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proofErr w:type="gramStart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- заключения органа государственного строительного надзора (в случае если предусмотрено осуществление государственного строительного надзора в соответствии с </w:t>
      </w:r>
      <w:hyperlink r:id="rId34" w:history="1">
        <w:r w:rsidRPr="00394259">
          <w:rPr>
            <w:rFonts w:ascii="Times New Roman" w:eastAsiaTheme="minorHAnsi" w:hAnsi="Times New Roman" w:cs="Times New Roman"/>
            <w:color w:val="0000FF"/>
            <w:sz w:val="28"/>
            <w:szCs w:val="28"/>
          </w:rPr>
          <w:t>частью 1 статьи 54</w:t>
        </w:r>
      </w:hyperlink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Градостроительного кодекса Российской Федерации) о соответствии построенного, реконструированного объекта капитального строительства требованиям проектной документации (включая проектную документацию, в которой учтены изменения, внесенные в соответствии с </w:t>
      </w:r>
      <w:hyperlink r:id="rId35" w:history="1">
        <w:r w:rsidRPr="00394259">
          <w:rPr>
            <w:rFonts w:ascii="Times New Roman" w:eastAsiaTheme="minorHAnsi" w:hAnsi="Times New Roman" w:cs="Times New Roman"/>
            <w:color w:val="0000FF"/>
            <w:sz w:val="28"/>
            <w:szCs w:val="28"/>
          </w:rPr>
          <w:t>частями 3.8</w:t>
        </w:r>
      </w:hyperlink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и </w:t>
      </w:r>
      <w:hyperlink r:id="rId36" w:history="1">
        <w:r w:rsidRPr="00394259">
          <w:rPr>
            <w:rFonts w:ascii="Times New Roman" w:eastAsiaTheme="minorHAnsi" w:hAnsi="Times New Roman" w:cs="Times New Roman"/>
            <w:color w:val="0000FF"/>
            <w:sz w:val="28"/>
            <w:szCs w:val="28"/>
          </w:rPr>
          <w:t>3.9 статьи 49</w:t>
        </w:r>
      </w:hyperlink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настоящего Кодекса), в том числе требованиям энергетической эффективности и</w:t>
      </w:r>
      <w:proofErr w:type="gramEnd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требованиям оснащенности объекта капитального строительства приборами учета используемых энергетических ресурсов, заключение уполномоченного на осуществление федерального государственного экологического надзора федерального </w:t>
      </w: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lastRenderedPageBreak/>
        <w:t xml:space="preserve">органа исполнительной власти (далее - орган федерального государственного экологического надзора), выдаваемого в случаях, предусмотренных </w:t>
      </w:r>
      <w:hyperlink r:id="rId37" w:history="1">
        <w:r w:rsidRPr="00394259">
          <w:rPr>
            <w:rFonts w:ascii="Times New Roman" w:eastAsiaTheme="minorHAnsi" w:hAnsi="Times New Roman" w:cs="Times New Roman"/>
            <w:color w:val="0000FF"/>
            <w:sz w:val="28"/>
            <w:szCs w:val="28"/>
          </w:rPr>
          <w:t>частью 7 статьи 54</w:t>
        </w:r>
      </w:hyperlink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Градостроительного кодекса Российской Федерации;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- документа, подтверждающего заключение </w:t>
      </w:r>
      <w:proofErr w:type="gramStart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договора обязательного страхования гражданской ответственности владельца опасного объекта</w:t>
      </w:r>
      <w:proofErr w:type="gramEnd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за 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- технического плана объекта капитального строительства, подготовленного в соответствии с Федеральным </w:t>
      </w:r>
      <w:hyperlink r:id="rId38" w:history="1">
        <w:r w:rsidRPr="00394259">
          <w:rPr>
            <w:rFonts w:ascii="Times New Roman" w:eastAsiaTheme="minorHAnsi" w:hAnsi="Times New Roman" w:cs="Times New Roman"/>
            <w:color w:val="0000FF"/>
            <w:sz w:val="28"/>
            <w:szCs w:val="28"/>
          </w:rPr>
          <w:t>законом</w:t>
        </w:r>
      </w:hyperlink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от 13.08.2015 N 218-ФЗ "О государственной регистрации недвижимости";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proofErr w:type="gramStart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2) 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</w:t>
      </w:r>
      <w:proofErr w:type="gramEnd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3) несоответствие объекта капитального строительства требованиям, установленным в разрешении на строительство;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4) несоответствие параметров построенного, реконструированного объекта капитального строительства проектной документации</w:t>
      </w:r>
      <w:r w:rsidR="00796DA0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,  за исключением </w:t>
      </w:r>
      <w:proofErr w:type="gramStart"/>
      <w:r w:rsidR="00796DA0">
        <w:rPr>
          <w:rFonts w:ascii="Times New Roman" w:eastAsiaTheme="minorHAnsi" w:hAnsi="Times New Roman" w:cs="Times New Roman"/>
          <w:color w:val="auto"/>
          <w:sz w:val="28"/>
          <w:szCs w:val="28"/>
        </w:rPr>
        <w:t>случаев изменения площади объекта капитального строительства</w:t>
      </w:r>
      <w:proofErr w:type="gramEnd"/>
      <w:r w:rsidR="00796DA0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в соответствии с </w:t>
      </w:r>
      <w:hyperlink r:id="rId39" w:history="1">
        <w:r w:rsidR="00796DA0">
          <w:rPr>
            <w:rFonts w:ascii="Times New Roman" w:eastAsiaTheme="minorHAnsi" w:hAnsi="Times New Roman" w:cs="Times New Roman"/>
            <w:color w:val="0000FF"/>
            <w:sz w:val="28"/>
            <w:szCs w:val="28"/>
          </w:rPr>
          <w:t>частью 6.2</w:t>
        </w:r>
      </w:hyperlink>
      <w:r w:rsidR="00796DA0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ст. 51 Градостроительного кодекса РФ</w:t>
      </w: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proofErr w:type="gramStart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5) 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</w:t>
      </w:r>
      <w:hyperlink r:id="rId40" w:history="1">
        <w:r w:rsidRPr="00394259">
          <w:rPr>
            <w:rFonts w:ascii="Times New Roman" w:eastAsiaTheme="minorHAnsi" w:hAnsi="Times New Roman" w:cs="Times New Roman"/>
            <w:color w:val="0000FF"/>
            <w:sz w:val="28"/>
            <w:szCs w:val="28"/>
          </w:rPr>
          <w:t>пунктом 9 части 7 статьи 51</w:t>
        </w:r>
      </w:hyperlink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настоящего</w:t>
      </w:r>
      <w:proofErr w:type="gramEnd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Кодекса,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6) невыполнение застройщиком требований, предусмотренных </w:t>
      </w:r>
      <w:hyperlink r:id="rId41" w:history="1">
        <w:r w:rsidRPr="00394259">
          <w:rPr>
            <w:rFonts w:ascii="Times New Roman" w:eastAsiaTheme="minorHAnsi" w:hAnsi="Times New Roman" w:cs="Times New Roman"/>
            <w:color w:val="0000FF"/>
            <w:sz w:val="28"/>
            <w:szCs w:val="28"/>
          </w:rPr>
          <w:t>частью 18 статьи 51</w:t>
        </w:r>
      </w:hyperlink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Градостроительного кодекса Российской Федерации.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proofErr w:type="gramStart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В данном случае разрешение на ввод объекта в эксплуатацию выдается только после передачи безвозмездно в Администрацию, выдавшую </w:t>
      </w: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lastRenderedPageBreak/>
        <w:t xml:space="preserve">разрешение на строительство, сведений о площади, о высоте и количестве этажей планируемого объекта капитального строительства, о сетях инженерно-технического обеспечения, одного экземпляра копии результатов инженерных изысканий и по одному экземпляру копий разделов проектной документации, предусмотренных </w:t>
      </w:r>
      <w:hyperlink r:id="rId42" w:history="1">
        <w:r w:rsidRPr="00394259">
          <w:rPr>
            <w:rFonts w:ascii="Times New Roman" w:eastAsiaTheme="minorHAnsi" w:hAnsi="Times New Roman" w:cs="Times New Roman"/>
            <w:color w:val="0000FF"/>
            <w:sz w:val="28"/>
            <w:szCs w:val="28"/>
          </w:rPr>
          <w:t>пунктами 2</w:t>
        </w:r>
      </w:hyperlink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, </w:t>
      </w:r>
      <w:hyperlink r:id="rId43" w:history="1">
        <w:r w:rsidRPr="00394259">
          <w:rPr>
            <w:rFonts w:ascii="Times New Roman" w:eastAsiaTheme="minorHAnsi" w:hAnsi="Times New Roman" w:cs="Times New Roman"/>
            <w:color w:val="0000FF"/>
            <w:sz w:val="28"/>
            <w:szCs w:val="28"/>
          </w:rPr>
          <w:t>8</w:t>
        </w:r>
      </w:hyperlink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- </w:t>
      </w:r>
      <w:hyperlink r:id="rId44" w:history="1">
        <w:r w:rsidRPr="00394259">
          <w:rPr>
            <w:rFonts w:ascii="Times New Roman" w:eastAsiaTheme="minorHAnsi" w:hAnsi="Times New Roman" w:cs="Times New Roman"/>
            <w:color w:val="0000FF"/>
            <w:sz w:val="28"/>
            <w:szCs w:val="28"/>
          </w:rPr>
          <w:t>10</w:t>
        </w:r>
      </w:hyperlink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и </w:t>
      </w:r>
      <w:hyperlink r:id="rId45" w:history="1">
        <w:r w:rsidRPr="00394259">
          <w:rPr>
            <w:rFonts w:ascii="Times New Roman" w:eastAsiaTheme="minorHAnsi" w:hAnsi="Times New Roman" w:cs="Times New Roman"/>
            <w:color w:val="0000FF"/>
            <w:sz w:val="28"/>
            <w:szCs w:val="28"/>
          </w:rPr>
          <w:t>11.1 части 12 статьи</w:t>
        </w:r>
        <w:proofErr w:type="gramEnd"/>
        <w:r w:rsidRPr="00394259">
          <w:rPr>
            <w:rFonts w:ascii="Times New Roman" w:eastAsiaTheme="minorHAnsi" w:hAnsi="Times New Roman" w:cs="Times New Roman"/>
            <w:color w:val="0000FF"/>
            <w:sz w:val="28"/>
            <w:szCs w:val="28"/>
          </w:rPr>
          <w:t xml:space="preserve"> 48</w:t>
        </w:r>
      </w:hyperlink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Градостроительного кодекса Российской Федерации, или одного экземпляра копии схемы планировочной организации земельного участка с обозначением места размещения объекта индивидуального жилищного строительства.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Неполучение (несвоевременное получение) документов, запрошенных в соответствии с </w:t>
      </w:r>
      <w:hyperlink w:anchor="Par248" w:history="1">
        <w:r w:rsidRPr="00394259">
          <w:rPr>
            <w:rFonts w:ascii="Times New Roman" w:eastAsiaTheme="minorHAnsi" w:hAnsi="Times New Roman" w:cs="Times New Roman"/>
            <w:color w:val="0000FF"/>
            <w:sz w:val="28"/>
            <w:szCs w:val="28"/>
          </w:rPr>
          <w:t>пунктами 2.7</w:t>
        </w:r>
      </w:hyperlink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и </w:t>
      </w:r>
      <w:hyperlink w:anchor="Par253" w:history="1">
        <w:r w:rsidRPr="00394259">
          <w:rPr>
            <w:rFonts w:ascii="Times New Roman" w:eastAsiaTheme="minorHAnsi" w:hAnsi="Times New Roman" w:cs="Times New Roman"/>
            <w:color w:val="0000FF"/>
            <w:sz w:val="28"/>
            <w:szCs w:val="28"/>
          </w:rPr>
          <w:t>2.7.1</w:t>
        </w:r>
      </w:hyperlink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настоящего Административного регламента, не может являться основанием для отказа в выдаче разрешения на ввод объекта в эксплуатацию.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Перечень услуг, которые являются необходимыми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и </w:t>
      </w:r>
      <w:proofErr w:type="gramStart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обязательными</w:t>
      </w:r>
      <w:proofErr w:type="gramEnd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для предоставления муниципальной услуги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2.12. Необходимые и обязательные услуги для предоставления данной муниципальной услуги не предусмотрены.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Порядок, размер и основания взимания государственной пошлины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или иной платы, взимаемой за предоставление муниципальной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услуги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2.13. Муниципальная услуга предоставляется бесплатно.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Порядок, размер и основания взимания платы за предоставление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услуг, которые являются необходимыми и обязательными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для предоставления муниципальной услуги, включая информацию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о методике расчета размера такой платы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2.14.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расчете, законодательством Российской Федерации не предусмотрены.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Максимальный срок ожидания в очереди при подаче запроса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о предоставлении муниципальной услуги и при получении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результата предоставления муниципальной услуги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2.15. Время ожидания в очереди не должно превышать: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- при подаче заявления и (или) документов - 15 минут;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- при получении результата предоставления муниципальной услуги - 15 минут.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lastRenderedPageBreak/>
        <w:t>В целях оптимизации процесса предоставления муниципальной услуги осуществляется прием заявителей по предварительной записи.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Заявителю (представителю заявителя) предоставляется возможность записи в любые свободные для приема дату и время в пределах установленного в Администрации графика приема заявителей.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Срок и порядок регистрации запроса заявителя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о предоставлении муниципальной услуги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2.16. Регистрация заявления о предоставлении муниципальной услуги осуществляется в день поступления. Заявление заявителя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2.16.1. Регистрация заявления заявителя о предоставлении муниципальной услуги, направленного в форме электронного документа с использованием Регионального портала осуществляется в автоматическом режиме.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Требования к помещениям, в которых предоставляется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муниципальная услуга, к залу ожидания, местам для заполнения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запросов о предоставлении муниципальной услуги,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информационным стендам с образцами их заполнения и перечнем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документов, необходимых для предоставления каждой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муниципальной услуги, размещению и оформлению визуальной,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текстовой и мультимедийной информации о порядке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предоставления такой услуги, в том числе к обеспечению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доступности для инвалидов указанных объектов в соответствии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с законодательством Российской Федерации о социальной защите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инвалидов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2.17. Здания, в котором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Помещения Администрации, МФЦ должны соответствовать санитарно-эпидемиологическим </w:t>
      </w:r>
      <w:hyperlink r:id="rId46" w:history="1">
        <w:r w:rsidRPr="00394259">
          <w:rPr>
            <w:rFonts w:ascii="Times New Roman" w:eastAsiaTheme="minorHAnsi" w:hAnsi="Times New Roman" w:cs="Times New Roman"/>
            <w:color w:val="0000FF"/>
            <w:sz w:val="28"/>
            <w:szCs w:val="28"/>
          </w:rPr>
          <w:t>правилам</w:t>
        </w:r>
      </w:hyperlink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и нормативам "Гигиенические требования к персональным электронно-вычислительным машинам и организации работы. СанПиН 2.2.2/2.4.1340-03".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2.18. Предоставление муниципальной услуги осуществляется в специально выделенных для этой цели помещениях.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2.19. Помещения, в которых осуществляется предоставление муниципальной услуги, оборудуются: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- информационными стендами, содержащими визуальную и текстовую информацию (образец заявления о предоставлении муниципальной услуги, адреса официального сайта Администрации, адреса электронной почты);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lastRenderedPageBreak/>
        <w:t>- стульями, столами, писчей бумагой и канцелярскими принадлежностями для возможности оформления документов.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2.20. Количество мест ожидания определяется исходя из фактической нагрузки и возможностей для их размещения в здании.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2.21.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2.22. Кабинеты приема заявителей должны иметь информационные таблички (вывески) с указанием: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- номера кабинета;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- наименованием структурного подразделения Администрации.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2.23.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2.24.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зданиях. На территории, прилегающей к месторасположению Администрации, МФЦ, оборудуются бесплатные места для парковки автотранспортных сре</w:t>
      </w:r>
      <w:proofErr w:type="gramStart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дств с в</w:t>
      </w:r>
      <w:proofErr w:type="gramEnd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ыделением не менее 10 процентов мест (но не менее одного места) для парковки специальных автотранспортных средств инвалидов (указанные места для парковки не должны занимать иные транспортные средства).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lastRenderedPageBreak/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сурдопереводчика</w:t>
      </w:r>
      <w:proofErr w:type="spellEnd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и </w:t>
      </w:r>
      <w:proofErr w:type="spellStart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тифлосурдопереводчика</w:t>
      </w:r>
      <w:proofErr w:type="spellEnd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Рабочее место специалиста Администрации, МФЦ 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"тревожными кнопками" или переносными многофункциональными </w:t>
      </w:r>
      <w:proofErr w:type="spellStart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брелками</w:t>
      </w:r>
      <w:proofErr w:type="spellEnd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-коммуникаторами).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Специалисты Администрации, МФЦ обеспечиваются личными нагрудными карточками (</w:t>
      </w:r>
      <w:proofErr w:type="spellStart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бейджами</w:t>
      </w:r>
      <w:proofErr w:type="spellEnd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) с указанием фамилии, имени, отчества и должности.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Показатели доступности и качества муниципальной услуги,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в том числе количество взаимодействий заявителя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с должностными лицами при предоставлении </w:t>
      </w:r>
      <w:proofErr w:type="gramStart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муниципальной</w:t>
      </w:r>
      <w:proofErr w:type="gramEnd"/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услуги и их продолжительность, возможность получения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муниципальной услуги в многофункциональном центре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предоставления государственных и муниципальных услуг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2.25. Показателями доступности предоставления муниципальной услуги являются: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- предоставление возможности получения муниципальной услуги в электронной форме или в многофункциональном центре;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- транспортная или пешая доступность к местам предоставления муниципальной услуги;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-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- размещение информации о порядке предоставления муниципальной услуги на официальном сайте Администрации в информационно-телекоммуникационной сети "Интернет" и на Едином портале и (или) Региональном портале;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- возможность получения заявителем информации о ходе предоставления муниципальной услуги с использованием Регионального портала;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lastRenderedPageBreak/>
        <w:t>- соблюдение требований административного регламента о порядке информирования об оказании муниципальной услуги;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- возможность предоставления муниципальной услуги во взаимодействии с МФЦ.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2.26. Показателями качества предоставления муниципальной услуги являются: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- соблюдение сроков предоставления муниципальной услуги;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-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- отсутствие обоснованных жалоб со стороны заявителей на действия (бездействие) должностных лиц Администрации по результатам предоставления государственной услуги и на некорректное, невнимательное отношение должностных лиц к заявителям.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Соблюдение сроков предоставления муниципальной услуги определяется как отношение количества заявлений, исполненных с нарушением сроков, к общему количеству рассмотренных заявлений за отчетный период.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2.27. В процессе предоставления муниципальной услуги заявитель взаимодействует с муниципальными служащими Администрации, специалистами МФЦ: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- при подаче документов для получения муниципальной услуги;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- при получении результата оказания муниципальной услуги.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2.27.1. Количество взаимодействий заявителя со специалистами Администрации: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- при подаче документов, необходимых для предоставления муниципальной услуги, непосредственно в Администрации - не более двух;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- при направлении документов, необходимых для предоставления муниципальной услуги, по почте - не более одного;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- при направлении документов, необходимых для предоставления муниципальной услуги, с использованием информационно-телекоммуникационных технологий - заявитель со специалистами не взаимодействует.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Продолжительность взаимодействия - не более 15 минут.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Заявители вправе получить муниципальную услугу через Муниципальное </w:t>
      </w:r>
      <w:r w:rsid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автономное</w:t>
      </w: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учреждение "Многофункциональный центр предоставления государственных и муниципальных услуг ".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Иные требования, в том числе учитывающие особенности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предоставления муниципальной услуги в МФЦ и особенности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предоставления муниципальной услуги в электронной форме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2.28. Для получения муниципальной услуги заявителю предоставляется возможность представить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lastRenderedPageBreak/>
        <w:t>В МФЦ осуществляются прием и выдача документов только при личном обращении заявителя (представителя заявителя).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2.29. При предоставлении муниципальной услуги в электронной форме посредством Регионального портала заявителю обеспечивается: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а) получение информации о порядке и сроках предоставления услуги;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б) формирование заявления о предоставлении муниципальной услуги;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в) прием и регистрация заявления о предоставлении муниципальной услуги;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г) получение сведений о ходе выполнения муниципальной услуги;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д) досудебное (внесудебное) обжалование решений и действий (бездействия) Администрации, ее должностных лиц.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Информация о ходе предоставления муниципальной услуги направляется заявителю (представителю заявителя) Администрацией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Регионального портала по выбору заявителя (представителя заявителя).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2.30. </w:t>
      </w:r>
      <w:proofErr w:type="gramStart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При подаче заявления в электронной форме с использованием Регионального портала, оно формируется посредством заполнения интерактивной формы запроса на Региональном портале без необходимости дополнительной подачи заявления в какой-либо иной форме и подписывается заявителем (представителем заявителя) в соответствии с требованиями Федерального </w:t>
      </w:r>
      <w:hyperlink r:id="rId47" w:history="1">
        <w:r w:rsidRPr="00394259">
          <w:rPr>
            <w:rFonts w:ascii="Times New Roman" w:eastAsiaTheme="minorHAnsi" w:hAnsi="Times New Roman" w:cs="Times New Roman"/>
            <w:color w:val="0000FF"/>
            <w:sz w:val="28"/>
            <w:szCs w:val="28"/>
          </w:rPr>
          <w:t>закона</w:t>
        </w:r>
      </w:hyperlink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от 06.04.2011 N 63-ФЗ "Об электронной подписи" и требованиями Федерального </w:t>
      </w:r>
      <w:hyperlink r:id="rId48" w:history="1">
        <w:r w:rsidRPr="00394259">
          <w:rPr>
            <w:rFonts w:ascii="Times New Roman" w:eastAsiaTheme="minorHAnsi" w:hAnsi="Times New Roman" w:cs="Times New Roman"/>
            <w:color w:val="0000FF"/>
            <w:sz w:val="28"/>
            <w:szCs w:val="28"/>
          </w:rPr>
          <w:t>закона</w:t>
        </w:r>
      </w:hyperlink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от 27.07.2010 N 210-ФЗ "Об организации предоставления государственных и</w:t>
      </w:r>
      <w:proofErr w:type="gramEnd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муниципальных услуг" простой электронной подписью либо усиленной квалификационной электронной подписью.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Образцы заполнения электронной формы заявления размещаются на Региональном портале, официальном сайте Администрации в информационно-телекоммуникационной сети "Интернет".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После заполнения заявителем (представителем заявителя) каждого из полей электронной формы заявления автоматически осуществляется его форматно-логическая проверка.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При выявлении некорректно заполненного поля электронной формы заявления заявитель (представитель заявителя)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При формировании заявления обеспечивается: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а) возможность копирования и сохранения заявления;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б) возможность печати на бумажном носителе копии электронной формы заявления;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в) сохранение ранее введенных в электронную форму заявления значений в любой момент по желанию заявителя (представителя заявителя), в том числе при возникновении ошибок ввода и возврате для повторного ввода значений в электронную форму заявления;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proofErr w:type="gramStart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lastRenderedPageBreak/>
        <w:t>г) заполнение полей электронной формы заявления до начала ввода сведений заявителем (представителем заявителя)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Региональном портале, в части, касающейся сведений, отсутствующих в ЕСИА;</w:t>
      </w:r>
      <w:proofErr w:type="gramEnd"/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д) возможность вернуться на любой из этапов заполнения электронной формы заявления без </w:t>
      </w:r>
      <w:proofErr w:type="gramStart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потери</w:t>
      </w:r>
      <w:proofErr w:type="gramEnd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ранее введенной информации;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е) возможность доступа заявителя (представителя заявителя) на Региональном портале к ранее поданному им заявлению в течение не менее одного года, а также частично сформированного заявления - в течение не менее 3 месяцев.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Документы с текстовым содержанием направляются в формате PDF, DOC. Документы с графическим содержанием направляются в фор</w:t>
      </w:r>
      <w:r w:rsidR="00B3131C"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мате PDF.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Рекомендуемый формат - PDF.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Качество предоставляемых электронных документов (электронных образов документов) должно позволять в полном объеме прочитать текст документа, скопировать текст документа и распознать реквизиты документа.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2.31. В заявлении, направленном в электронной форме, указывается один из следующих способов получения результата предоставления муниципальной услуги: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- в виде документа на бумажном носителе, который заявитель (представитель заявителя) получает непосредственно при личном обращении в Администрацию, МФЦ;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- в виде документа на бумажном носителе, который направляется заявителю (представителю заявителя) посредством почтового отправления;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- в форме электронного документа через личный кабинет Единого портала и (или) Регионального портала.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III. Состав, последовательность и сроки выполнения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административных процедур, требования к порядку их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выполнения, в том числе особенности выполнения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административных процедур (действий) в электронной форме,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а также особенности выполнения административных процедур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(действий) в многофункциональных центрах предоставления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государственных и муниципальных услуг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3.1. Предоставление муниципальной услуги включает в себя следую</w:t>
      </w:r>
      <w:r w:rsidR="007D053B"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щие административные процедуры</w:t>
      </w:r>
      <w:proofErr w:type="gramStart"/>
      <w:r w:rsidR="007D053B"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</w:t>
      </w: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:</w:t>
      </w:r>
      <w:proofErr w:type="gramEnd"/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3.1.1. прием и регистрация заявления для получения муниципальной услуги;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3.1.2. формирование и направление межведомственных запросов, осмотр объекта капитального строительства;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lastRenderedPageBreak/>
        <w:t>3.1.3. рассмотрение заявления и принятие решения;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3.1.4. выдача заявителю результата предоставления муниципальной услуги.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Перечень административных процедур (действий) при предоставлении муниципальных услуг в электронной форме: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- получение заявления и документов, представляемых в форме электронных документов;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- выдача заявителю результата предоставления муниципальной услуги.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Перечень административных процедур (действий), выполняемых многофункциональными центрами предоставления государственных и муниципальных услуг: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- прием от заявителя (представителя заявителя) заявления и документов для предоставления муниципальной услуги;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- выдача заявителю результата предоставления муниципальной услуги.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Прием и регистрация заявления для получения </w:t>
      </w:r>
      <w:proofErr w:type="gramStart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муниципальной</w:t>
      </w:r>
      <w:proofErr w:type="gramEnd"/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услуги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3.2. Основанием для начала административной процедуры является поступление заявления для предоставления муниципальной услуги.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3.3. Заявление представляется заявителем (представителем заявителя) в Отдел или многофункциональный центр.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Заявление направляется заявителем (представителем заявителя) в отдел на бумажном носителе посредством почтового отправления или представляется лично или в форме электронного документа.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Заявление подписывается заявителем либо представителем заявителя.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3.4. 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3.5. При приеме заявления сотрудник Отдела, ответственный за прием и регистрацию документов по предоставлению муниципальной услуги проверяет: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- правильность заполнения заявления;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- документ, удостоверяющий личность заявителя, и (или) доверенность его представителя;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- осуществляет сверку сведений, указанных заявителем в заявлении, со сведениями, содержащимися в других представленных документах;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- комплектность документов, прилагаемых к заявлению.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Срок выполнения указанных действий устанавливается до 15 минут.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При личном представлении заявления в Отдел, в МФЦ заявитель (представитель заявителя) имеет право представления заявления и (или) документов, указанных в </w:t>
      </w:r>
      <w:hyperlink w:anchor="Par205" w:history="1">
        <w:r w:rsidRPr="00394259">
          <w:rPr>
            <w:rFonts w:ascii="Times New Roman" w:eastAsiaTheme="minorHAnsi" w:hAnsi="Times New Roman" w:cs="Times New Roman"/>
            <w:color w:val="0000FF"/>
            <w:sz w:val="28"/>
            <w:szCs w:val="28"/>
          </w:rPr>
          <w:t>пунктах 2.6</w:t>
        </w:r>
      </w:hyperlink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и </w:t>
      </w:r>
      <w:hyperlink w:anchor="Par212" w:history="1">
        <w:r w:rsidRPr="00394259">
          <w:rPr>
            <w:rFonts w:ascii="Times New Roman" w:eastAsiaTheme="minorHAnsi" w:hAnsi="Times New Roman" w:cs="Times New Roman"/>
            <w:color w:val="0000FF"/>
            <w:sz w:val="28"/>
            <w:szCs w:val="28"/>
          </w:rPr>
          <w:t>2.6.1</w:t>
        </w:r>
      </w:hyperlink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настоящего Административного регламента, в заранее установленное время (по предварительной записи).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3.6. Поступившие заявление и документы, в том числе из многофункционального центра, регистрируются с присвоением входящего номера и указанием даты получения.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lastRenderedPageBreak/>
        <w:t>3.7. Если заявление и документы представляются заявителем (представителем заявителя) в многофункциональный центр лично, то заявителю (представителю заявителя) выдается расписка в получении документов, форма которой предусмотрена специализированной программой многофункционального центра.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3.8. В случае если заявление и документы представлены в Отдел посредством почтового отправления, расписка в получении таких заявления и документов направляется заявителю указанным в заявлении способом в течение рабочего дня, следующего за днем получения Отделом заявления и документов.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3.9. </w:t>
      </w:r>
      <w:proofErr w:type="gramStart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При получении посредством Регионального портала заявления и (или) документов, указанных в </w:t>
      </w:r>
      <w:hyperlink w:anchor="Par205" w:history="1">
        <w:r w:rsidRPr="00394259">
          <w:rPr>
            <w:rFonts w:ascii="Times New Roman" w:eastAsiaTheme="minorHAnsi" w:hAnsi="Times New Roman" w:cs="Times New Roman"/>
            <w:color w:val="0000FF"/>
            <w:sz w:val="28"/>
            <w:szCs w:val="28"/>
          </w:rPr>
          <w:t>пунктах 2.6</w:t>
        </w:r>
      </w:hyperlink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и </w:t>
      </w:r>
      <w:hyperlink w:anchor="Par212" w:history="1">
        <w:r w:rsidRPr="00394259">
          <w:rPr>
            <w:rFonts w:ascii="Times New Roman" w:eastAsiaTheme="minorHAnsi" w:hAnsi="Times New Roman" w:cs="Times New Roman"/>
            <w:color w:val="0000FF"/>
            <w:sz w:val="28"/>
            <w:szCs w:val="28"/>
          </w:rPr>
          <w:t>2.6.1</w:t>
        </w:r>
      </w:hyperlink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настоящего Административного регламента, в электронной форме в автоматическом режиме осуществляется форматно-логический контроль заявления, проверка действительности усиленной квалифицированной электронной подписи, которыми подписаны заявление и (или) документы, указанные в </w:t>
      </w:r>
      <w:hyperlink w:anchor="Par205" w:history="1">
        <w:r w:rsidRPr="00394259">
          <w:rPr>
            <w:rFonts w:ascii="Times New Roman" w:eastAsiaTheme="minorHAnsi" w:hAnsi="Times New Roman" w:cs="Times New Roman"/>
            <w:color w:val="0000FF"/>
            <w:sz w:val="28"/>
            <w:szCs w:val="28"/>
          </w:rPr>
          <w:t>пунктах 2.6</w:t>
        </w:r>
      </w:hyperlink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и </w:t>
      </w:r>
      <w:hyperlink w:anchor="Par212" w:history="1">
        <w:r w:rsidRPr="00394259">
          <w:rPr>
            <w:rFonts w:ascii="Times New Roman" w:eastAsiaTheme="minorHAnsi" w:hAnsi="Times New Roman" w:cs="Times New Roman"/>
            <w:color w:val="0000FF"/>
            <w:sz w:val="28"/>
            <w:szCs w:val="28"/>
          </w:rPr>
          <w:t>2.6.1</w:t>
        </w:r>
      </w:hyperlink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настоящего Административного регламента, (в случае поступления заявления и (или) таких документов, подписанных усиленной квалифицированной</w:t>
      </w:r>
      <w:proofErr w:type="gramEnd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электронной подписью), а также наличие оснований для отказа в приеме заявления, указанных в </w:t>
      </w:r>
      <w:hyperlink w:anchor="Par266" w:history="1">
        <w:r w:rsidRPr="00394259">
          <w:rPr>
            <w:rFonts w:ascii="Times New Roman" w:eastAsiaTheme="minorHAnsi" w:hAnsi="Times New Roman" w:cs="Times New Roman"/>
            <w:color w:val="0000FF"/>
            <w:sz w:val="28"/>
            <w:szCs w:val="28"/>
          </w:rPr>
          <w:t>пункте 2.9</w:t>
        </w:r>
      </w:hyperlink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настоящего Административного регламента.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proofErr w:type="gramStart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При наличии оснований для отказа в приеме заявления заявителю (представителю заявителя) специалистом Отдела направляется письмо об </w:t>
      </w:r>
      <w:hyperlink w:anchor="Par721" w:history="1">
        <w:r w:rsidRPr="00394259">
          <w:rPr>
            <w:rFonts w:ascii="Times New Roman" w:eastAsiaTheme="minorHAnsi" w:hAnsi="Times New Roman" w:cs="Times New Roman"/>
            <w:color w:val="0000FF"/>
            <w:sz w:val="28"/>
            <w:szCs w:val="28"/>
          </w:rPr>
          <w:t>отказе</w:t>
        </w:r>
      </w:hyperlink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в приеме к рассмотрению заявления по форме согласно приложению N 2 к настоящему Административному регламенту с указанием пунктов </w:t>
      </w:r>
      <w:hyperlink r:id="rId49" w:history="1">
        <w:r w:rsidRPr="00394259">
          <w:rPr>
            <w:rFonts w:ascii="Times New Roman" w:eastAsiaTheme="minorHAnsi" w:hAnsi="Times New Roman" w:cs="Times New Roman"/>
            <w:color w:val="0000FF"/>
            <w:sz w:val="28"/>
            <w:szCs w:val="28"/>
          </w:rPr>
          <w:t>статьи 11</w:t>
        </w:r>
      </w:hyperlink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Федерального закона "Об электронной подписи", которые послужили основанием для принятия данного решения, указанным заявителем (представителем заявителя) в заявлении способом.</w:t>
      </w:r>
      <w:proofErr w:type="gramEnd"/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proofErr w:type="gramStart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При отсутствии оснований для отказа в приеме заявления заявителю специалистом Отдела направляется сообщение о его приеме по указанному в заявлении адресу электронной почты или в личный кабинет заявителя (представителя заявителя) на Региональном портале по его выбору с указанием присвоенного в электронной форме уникального номера, по которому на Региональном портале заявителю (представителю заявителя) будет представлена информация о ходе его рассмотрения.</w:t>
      </w:r>
      <w:proofErr w:type="gramEnd"/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Сообщение о получении заявления и (или) документов, указанных в </w:t>
      </w:r>
      <w:hyperlink w:anchor="Par205" w:history="1">
        <w:r w:rsidRPr="00394259">
          <w:rPr>
            <w:rFonts w:ascii="Times New Roman" w:eastAsiaTheme="minorHAnsi" w:hAnsi="Times New Roman" w:cs="Times New Roman"/>
            <w:color w:val="0000FF"/>
            <w:sz w:val="28"/>
            <w:szCs w:val="28"/>
          </w:rPr>
          <w:t>пунктах 2.6</w:t>
        </w:r>
      </w:hyperlink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и </w:t>
      </w:r>
      <w:hyperlink w:anchor="Par212" w:history="1">
        <w:r w:rsidRPr="00394259">
          <w:rPr>
            <w:rFonts w:ascii="Times New Roman" w:eastAsiaTheme="minorHAnsi" w:hAnsi="Times New Roman" w:cs="Times New Roman"/>
            <w:color w:val="0000FF"/>
            <w:sz w:val="28"/>
            <w:szCs w:val="28"/>
          </w:rPr>
          <w:t>2.6.1</w:t>
        </w:r>
      </w:hyperlink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настоящего Административного регламента, направляется заявителю (представителю заявителя) не позднее рабочего дня, следующего за днем поступления заявления в Отдел.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После принятия заявления о предоставлении муниципальной услуги статус запроса заявителя в личном кабинете заявителя (представителя заявителя) на Региональном портале меняется до статуса "принято".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3.10. Заявление и документы (при их наличии), представленные заявителем (представителем заявителя) через многофункциональный центр передаются МФЦ в Отдел на бумажном носителе в срок, установленный соглашением, заключенным Администрацией с МФЦ.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lastRenderedPageBreak/>
        <w:t xml:space="preserve">3.11. Критерием принятия решения о приеме заявления является соблюдение требований, предусмотренных </w:t>
      </w:r>
      <w:hyperlink w:anchor="Par205" w:history="1">
        <w:r w:rsidRPr="00394259">
          <w:rPr>
            <w:rFonts w:ascii="Times New Roman" w:eastAsiaTheme="minorHAnsi" w:hAnsi="Times New Roman" w:cs="Times New Roman"/>
            <w:color w:val="0000FF"/>
            <w:sz w:val="28"/>
            <w:szCs w:val="28"/>
          </w:rPr>
          <w:t>пунктами 2.6</w:t>
        </w:r>
      </w:hyperlink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и </w:t>
      </w:r>
      <w:hyperlink w:anchor="Par212" w:history="1">
        <w:r w:rsidRPr="00394259">
          <w:rPr>
            <w:rFonts w:ascii="Times New Roman" w:eastAsiaTheme="minorHAnsi" w:hAnsi="Times New Roman" w:cs="Times New Roman"/>
            <w:color w:val="0000FF"/>
            <w:sz w:val="28"/>
            <w:szCs w:val="28"/>
          </w:rPr>
          <w:t>2.6.1</w:t>
        </w:r>
      </w:hyperlink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настоящего Административного регламента.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3.12. Зарегистрированное заявление и документы при отсутствии оснований, предусмотренных </w:t>
      </w:r>
      <w:hyperlink w:anchor="Par266" w:history="1">
        <w:r w:rsidRPr="00394259">
          <w:rPr>
            <w:rFonts w:ascii="Times New Roman" w:eastAsiaTheme="minorHAnsi" w:hAnsi="Times New Roman" w:cs="Times New Roman"/>
            <w:color w:val="0000FF"/>
            <w:sz w:val="28"/>
            <w:szCs w:val="28"/>
          </w:rPr>
          <w:t>пунктами 2.9</w:t>
        </w:r>
      </w:hyperlink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, </w:t>
      </w:r>
      <w:hyperlink w:anchor="Par272" w:history="1">
        <w:r w:rsidRPr="00394259">
          <w:rPr>
            <w:rFonts w:ascii="Times New Roman" w:eastAsiaTheme="minorHAnsi" w:hAnsi="Times New Roman" w:cs="Times New Roman"/>
            <w:color w:val="0000FF"/>
            <w:sz w:val="28"/>
            <w:szCs w:val="28"/>
          </w:rPr>
          <w:t>2.10</w:t>
        </w:r>
      </w:hyperlink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, </w:t>
      </w:r>
      <w:hyperlink w:anchor="Par273" w:history="1">
        <w:r w:rsidRPr="00394259">
          <w:rPr>
            <w:rFonts w:ascii="Times New Roman" w:eastAsiaTheme="minorHAnsi" w:hAnsi="Times New Roman" w:cs="Times New Roman"/>
            <w:color w:val="0000FF"/>
            <w:sz w:val="28"/>
            <w:szCs w:val="28"/>
          </w:rPr>
          <w:t>2.11</w:t>
        </w:r>
      </w:hyperlink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настоящего Административного регламента, передаются на рассмотрение начальнику Отдела, который определяет исполнителя, ответственного за работу с поступившим заявлением (далее - ответственный исполнитель).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3.13. Продолжительность административной процедуры (максимальный срок ее выполнения) составляет 1 рабочий день.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3.14. Результатом административной процедуры является прием и регистрация поступившего заявления, определение ответственного исполнителя либо направление заявителю отказа в приеме к рассмотрению документов.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Формирование и направление межведомственных запросов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3.15. Основанием для начала административной процедуры является отсутствие в качестве приложения к заявлению документов, указанных в </w:t>
      </w:r>
      <w:hyperlink w:anchor="Par248" w:history="1">
        <w:r w:rsidRPr="00394259">
          <w:rPr>
            <w:rFonts w:ascii="Times New Roman" w:eastAsiaTheme="minorHAnsi" w:hAnsi="Times New Roman" w:cs="Times New Roman"/>
            <w:color w:val="0000FF"/>
            <w:sz w:val="28"/>
            <w:szCs w:val="28"/>
          </w:rPr>
          <w:t>пункте 2.7</w:t>
        </w:r>
      </w:hyperlink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, подлежащих запросу в рамках межведомственного взаимодействия.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Специалист, ответственный за предоставление муниципальной услуги, осуществляет направление межведомственных запросов.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3.16. Межведомственные запросы направляются в течение 1 рабочего дня со дня поступления заявления в Отдел.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Направление межведомственных запросов осуществляется в соответствии с требованиями Федерального </w:t>
      </w:r>
      <w:hyperlink r:id="rId50" w:history="1">
        <w:r w:rsidRPr="00394259">
          <w:rPr>
            <w:rFonts w:ascii="Times New Roman" w:eastAsiaTheme="minorHAnsi" w:hAnsi="Times New Roman" w:cs="Times New Roman"/>
            <w:color w:val="0000FF"/>
            <w:sz w:val="28"/>
            <w:szCs w:val="28"/>
          </w:rPr>
          <w:t>закона</w:t>
        </w:r>
      </w:hyperlink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от 27.07.2010 N 210-ФЗ "Об организации предоставления государственных и муниципальных услуг".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3.17. Целью направления межведомственных запросов является выявление оснований, которые могут повлечь нарушение условий оказания муниципальной услуги.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3.18.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3.19. Результатом административной процедуры является получение ответов на запросы о предоставлении информации и документов, необходимых для принятия решения о предоставлении муниципальной услуги или об отказе в предоставлении муниципальной услуги.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lastRenderedPageBreak/>
        <w:t xml:space="preserve">3.20. </w:t>
      </w:r>
      <w:proofErr w:type="gramStart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Срок подготовки и направления ответа на межведомственный запрос о представлении документов и информации, указанных в </w:t>
      </w:r>
      <w:hyperlink r:id="rId51" w:history="1">
        <w:r w:rsidRPr="00394259">
          <w:rPr>
            <w:rFonts w:ascii="Times New Roman" w:eastAsiaTheme="minorHAnsi" w:hAnsi="Times New Roman" w:cs="Times New Roman"/>
            <w:color w:val="0000FF"/>
            <w:sz w:val="28"/>
            <w:szCs w:val="28"/>
          </w:rPr>
          <w:t>пункте 2 части 1 статьи 7</w:t>
        </w:r>
      </w:hyperlink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Федерального закона от 27.07.2010 N 210-ФЗ "Об организации предоставления государственных и муниципальных услуг", для предоставления государственной или муниципальной услуги с использованием межведомственного информационного взаимодействия не может превышать 3 рабочих дней (два рабочих дня - при осуществлении государственного кадастрового учета и</w:t>
      </w:r>
      <w:proofErr w:type="gramEnd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(</w:t>
      </w:r>
      <w:proofErr w:type="gramStart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или) государственной регистрации прав на объекты недвижимости).</w:t>
      </w:r>
      <w:proofErr w:type="gramEnd"/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3.21. В случае если при строительстве, реконструкции объекта капитального строительства не осуществляется государственный строительный надзор, осуществляется осмотр такого объекта.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3.22. Ответственный исполнитель в течение срока административной процедуры осуществляет осмотр объекта капитального строительства.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3.23. </w:t>
      </w:r>
      <w:proofErr w:type="gramStart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В ходе осмотра построенного, реконструированного объекта капитального строительства осуществляется проверка соответствия такого объекта требованиям, указанным в разрешении на строительство,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 линейного объекта требованиям проекта планировки территории и проекта межевания территории (за исключением случаев, при которых</w:t>
      </w:r>
      <w:proofErr w:type="gramEnd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</w:t>
      </w:r>
      <w:proofErr w:type="gramStart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участка, а также разрешенному использованию земельного участка, ограничениям, установленным в соответствии с земельным и иным законодательством Российской Федерации, требованиям проектной документации, в том числе требованиям энергетической</w:t>
      </w:r>
      <w:proofErr w:type="gramEnd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эффективности и требованиям оснащенности объекта капитального строительства приборами учета используемых энергетических ресурсов.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3.24. Продолжительность административной процедуры (максимальный срок ее выполнения) составляет 5 рабочих дней.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Рассмотрение заявления и принятие решения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3.25.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Фамилия, имя и отчество (при наличии) ответственного исполнителя, телефон сообщаются заявителю по его обращению.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lastRenderedPageBreak/>
        <w:t>3.26. Ответственный исполнитель осуществляет проверку сведений, содержащихся в заявлении и документах, представленных заявителем (представителя заявителя) с целью определения: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- полноты и достоверности сведений, содержащихся в представленных документах;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- согласованности представленной информации между отдельными документами комплекта;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- наличия оснований для отказа в предоставлении муниципальной услуги, предусмотренных </w:t>
      </w:r>
      <w:hyperlink w:anchor="Par273" w:history="1">
        <w:r w:rsidRPr="00394259">
          <w:rPr>
            <w:rFonts w:ascii="Times New Roman" w:eastAsiaTheme="minorHAnsi" w:hAnsi="Times New Roman" w:cs="Times New Roman"/>
            <w:color w:val="0000FF"/>
            <w:sz w:val="28"/>
            <w:szCs w:val="28"/>
          </w:rPr>
          <w:t>пунктом 2.11</w:t>
        </w:r>
      </w:hyperlink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настоящего Административного регламента.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bookmarkStart w:id="11" w:name="Par502"/>
      <w:bookmarkEnd w:id="11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3.27. При наличии оснований для предоставления муниципальной услуги ответственный исполнитель осуществляет подготовку проекта разрешения на ввод со дня поступления к нему заявления и документов.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bookmarkStart w:id="12" w:name="Par503"/>
      <w:bookmarkEnd w:id="12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3.28. При наличии оснований для отказа в предоставлении муниципальной услуги ответственный исполнитель готовит проект решения об отказе в выдаче разрешения на ввод с указанием причин отказа.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3.29. Подготовленный проект документа, указанного в </w:t>
      </w:r>
      <w:hyperlink w:anchor="Par502" w:history="1">
        <w:r w:rsidRPr="00394259">
          <w:rPr>
            <w:rFonts w:ascii="Times New Roman" w:eastAsiaTheme="minorHAnsi" w:hAnsi="Times New Roman" w:cs="Times New Roman"/>
            <w:color w:val="0000FF"/>
            <w:sz w:val="28"/>
            <w:szCs w:val="28"/>
          </w:rPr>
          <w:t>пункте 3.27</w:t>
        </w:r>
      </w:hyperlink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, направляется на согласование в установленном порядке.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Подготовленный проект документа, указанного в </w:t>
      </w:r>
      <w:hyperlink w:anchor="Par503" w:history="1">
        <w:r w:rsidRPr="00394259">
          <w:rPr>
            <w:rFonts w:ascii="Times New Roman" w:eastAsiaTheme="minorHAnsi" w:hAnsi="Times New Roman" w:cs="Times New Roman"/>
            <w:color w:val="0000FF"/>
            <w:sz w:val="28"/>
            <w:szCs w:val="28"/>
          </w:rPr>
          <w:t>пункте 3.28</w:t>
        </w:r>
      </w:hyperlink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, направляется на подпись начальнику отдела.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В случае несогласия с подготовленными документами, обнаружения ошибок и недочетов в нем, замечания исправляются ответственным исполнителем незамедлительно в течение срока административной процедуры.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Прошедший согласование проект разрешения на ввод (решения об отказе в выдаче разрешения на ввод) направляется на подпись Главе администрации.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3.30. Подписанные разрешение на ввод объекта в эксплуатацию или решение об отказе в выдаче разрешения на ввод объекта в эксплуатацию регистрируются в установленном порядке.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3.32. Продолжительность административной процедуры (максимальный срок ее выполнения) не может превышать 3 рабочих дня.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3.32. Результатом административной процедуры являются оформленные и зарегистрированные в установленном порядке документы Администрации с результатами предоставления муниципальной услуги.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Выдача заявителю результата предоставления </w:t>
      </w:r>
      <w:proofErr w:type="gramStart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муниципальной</w:t>
      </w:r>
      <w:proofErr w:type="gramEnd"/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услуги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3.33. Основанием для начала административной процедуры и критерием принятия решения по ней является оформленный и зарегистрированный в установленном порядке один из следующих документов: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1) разрешение на ввод;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2) решение об отказе в выдаче разрешения на ввод.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3.34. Специалист, ответственный за предоставление муниципальной услуги, в течение одного рабочего дня извещает заявителя о необходимости получения результата предоставления муниципальной услуги с указанием времени и места получения по телефону или в электронной форме.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lastRenderedPageBreak/>
        <w:t>3.35. Результат предоставления муниципальной услуги направляется заявителю (представителю заявителя) одним из способов, указанным в заявлении (в том числе при подаче заявления через Региональный портал):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- в виде документа на бумажном носителе, который заявитель (представитель заявителя) получает непосредственно при личном обращении в Администрацию, Отдел, МФЦ;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- в виде документа на бумажном носителе, который направляется заявителю (представителю заявителя) посредством почтового отправления;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- в форме электронного документа, подписанного электронной подписью, в случае, если это указано в заявлении о выдаче разрешения на ввод объекта в эксплуатацию через личный кабинет Единого портала и (или) Регионального портала.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В случае выбора заявителем (представителем заявителя) получения результата предоставления муниципальной услуги через МФЦ Отдел обеспечивает передачу документов в МФЦ для выдачи заявителю (представителю заявителя) в срок, предусмотренный соглашением о взаимодействии.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3.36. Продолжительность административной процедуры (максимальный срок ее выполнения) составляет 1 рабочий день.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3.37. Результатом административной процедуры является выдача заявителю результата предоставления муниципальной услуги.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IV. Формы </w:t>
      </w:r>
      <w:proofErr w:type="gramStart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контроля за</w:t>
      </w:r>
      <w:proofErr w:type="gramEnd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исполнением административного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регламента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4.1. Порядок осуществления текущего </w:t>
      </w:r>
      <w:proofErr w:type="gramStart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контроля за</w:t>
      </w:r>
      <w:proofErr w:type="gramEnd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4.1.1. </w:t>
      </w:r>
      <w:proofErr w:type="gramStart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услуги, осуществляется постоянно заместителем главы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4.1.2. Текущий контроль осуществляется путем проведения проверок соблюдения и исполнения положений настоящего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lastRenderedPageBreak/>
        <w:t>Периодичность проведения проверок имеет плановый характер (осуществляется на основании планов работы Администрации) и внеплановый характер (по конкретному обращению заявителя).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proofErr w:type="gramStart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Проведение плановой проверки полноты и качества предоставления муниципальной услуги осуществляется рабочей группой, состав которой утверждается распоряжением главы администрации (далее - рабочая группа). Результаты деятельности рабочей группы оформляются протоколом, в котором отмечаются выявленные недостатки и предложения по их устранению.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обращений (жалоб) граждан и юридических лиц, связанных с нарушениями при предоставлении муниципальной услуги. Для проведения внеплановой проверки полноты и качества предоставления муниципальной услуги формируется комиссия, состав которой утверждается правовым актом Администрации. Результаты деятельности комиссии оформляются протоколом, в котором отмечаются выявленные недостатки и предложения по их устранению.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4.5. Ответственные исполнители несут персональную ответственность </w:t>
      </w:r>
      <w:proofErr w:type="gramStart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за</w:t>
      </w:r>
      <w:proofErr w:type="gramEnd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: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4.5.1. соблюдение сроков выполнения административных процедур при предоставлении муниципальной услуги;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4.5.2. соответствие результатов рассмотрения документов требованиям законодательства Российской Федерации;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 и через Единый портал или Региональный портал.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V. Досудебный (внесудебный) порядок обжалования решений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и действий (бездействия) органа, предоставляющего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муниципальную услугу, многофункционального центра,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организаций, осуществляющих функции по предоставлению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муниципальных услуг, а также их должностных лиц,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муниципальных служащих, работников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lastRenderedPageBreak/>
        <w:t>5.1. Заявители вправе обжаловать решения, принятые в ходе предоставления муниципальной услуги (на любом этапе), действия (бездействие) Главы администрации или муниципальных служащих в досудебном порядке.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5.2. Предметом жалобы могут являться нарушения прав и законных интересов заявителей, неправомерные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отделе, на официальном сайте Администрации, на Едином портале, Региональном портале.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Указанная информация также может быть сообщена заявителю в устной и (или) в письменной форме.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5.4. Заявитель может обратиться с </w:t>
      </w:r>
      <w:proofErr w:type="gramStart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жалобой</w:t>
      </w:r>
      <w:proofErr w:type="gramEnd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в том числе в следующих случаях: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5.4.1. нарушение срока регистрации запроса о предоставлении муниципальной услуги, запроса, указанного в </w:t>
      </w:r>
      <w:hyperlink r:id="rId52" w:history="1">
        <w:r w:rsidRPr="00394259">
          <w:rPr>
            <w:rFonts w:ascii="Times New Roman" w:eastAsiaTheme="minorHAnsi" w:hAnsi="Times New Roman" w:cs="Times New Roman"/>
            <w:color w:val="0000FF"/>
            <w:sz w:val="28"/>
            <w:szCs w:val="28"/>
          </w:rPr>
          <w:t>статье 15.1</w:t>
        </w:r>
      </w:hyperlink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Федерального закона от 27.07.2010 N 210-ФЗ "Об организации предоставления государственных и муниципальных услуг";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5.4.2. нарушение срока предоставления муниципальной услуги. </w:t>
      </w:r>
      <w:proofErr w:type="gramStart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</w:t>
      </w:r>
      <w:hyperlink r:id="rId53" w:history="1">
        <w:r w:rsidRPr="00394259">
          <w:rPr>
            <w:rFonts w:ascii="Times New Roman" w:eastAsiaTheme="minorHAnsi" w:hAnsi="Times New Roman" w:cs="Times New Roman"/>
            <w:color w:val="0000FF"/>
            <w:sz w:val="28"/>
            <w:szCs w:val="28"/>
          </w:rPr>
          <w:t>частью 1.3 статьи 16</w:t>
        </w:r>
      </w:hyperlink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Федерального закона от 27.07.2010 N 210-ФЗ "Об организации предоставления государственных и муниципальных</w:t>
      </w:r>
      <w:proofErr w:type="gramEnd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услуг".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5.4.3.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5.4.4.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proofErr w:type="gramStart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5.4.5.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актами.</w:t>
      </w:r>
      <w:proofErr w:type="gramEnd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</w:t>
      </w:r>
      <w:proofErr w:type="gramStart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В указанном случае досудебное </w:t>
      </w: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lastRenderedPageBreak/>
        <w:t xml:space="preserve">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54" w:history="1">
        <w:r w:rsidRPr="00394259">
          <w:rPr>
            <w:rFonts w:ascii="Times New Roman" w:eastAsiaTheme="minorHAnsi" w:hAnsi="Times New Roman" w:cs="Times New Roman"/>
            <w:color w:val="0000FF"/>
            <w:sz w:val="28"/>
            <w:szCs w:val="28"/>
          </w:rPr>
          <w:t>частью 1.3 статьи 16</w:t>
        </w:r>
      </w:hyperlink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Федерального закона от 27.07.2010 N 210-ФЗ "Об организации предоставления государственных и муниципальных услуг";</w:t>
      </w:r>
      <w:proofErr w:type="gramEnd"/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5.4.6.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proofErr w:type="gramStart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5.4.7. 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организаций, предусмотренных </w:t>
      </w:r>
      <w:hyperlink r:id="rId55" w:history="1">
        <w:r w:rsidRPr="00394259">
          <w:rPr>
            <w:rFonts w:ascii="Times New Roman" w:eastAsiaTheme="minorHAnsi" w:hAnsi="Times New Roman" w:cs="Times New Roman"/>
            <w:color w:val="0000FF"/>
            <w:sz w:val="28"/>
            <w:szCs w:val="28"/>
          </w:rPr>
          <w:t>частью 1.1 статьи 16</w:t>
        </w:r>
      </w:hyperlink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Федерального закона от 27.07.2010 N 210-ФЗ "Об организации предоставления государственных и муниципальных услуг",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</w:t>
      </w:r>
      <w:proofErr w:type="gramEnd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56" w:history="1">
        <w:r w:rsidRPr="00394259">
          <w:rPr>
            <w:rFonts w:ascii="Times New Roman" w:eastAsiaTheme="minorHAnsi" w:hAnsi="Times New Roman" w:cs="Times New Roman"/>
            <w:color w:val="0000FF"/>
            <w:sz w:val="28"/>
            <w:szCs w:val="28"/>
          </w:rPr>
          <w:t>частью 1.3 статьи 16</w:t>
        </w:r>
      </w:hyperlink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Федерального закона N 210-ФЗ;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5.4.8. нарушение срока или порядка выдачи документов по результатам предоставления муниципальной услуги;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proofErr w:type="gramStart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5.4.9.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актами.</w:t>
      </w:r>
      <w:proofErr w:type="gramEnd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</w:t>
      </w:r>
      <w:proofErr w:type="gramStart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57" w:history="1">
        <w:r w:rsidRPr="00394259">
          <w:rPr>
            <w:rFonts w:ascii="Times New Roman" w:eastAsiaTheme="minorHAnsi" w:hAnsi="Times New Roman" w:cs="Times New Roman"/>
            <w:color w:val="0000FF"/>
            <w:sz w:val="28"/>
            <w:szCs w:val="28"/>
          </w:rPr>
          <w:t>частью 1.3 статьи 16</w:t>
        </w:r>
      </w:hyperlink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Федерального закона от 27.07.2010 N 210-ФЗ "Об организации предоставления государственных и муниципальных услуг";</w:t>
      </w:r>
      <w:proofErr w:type="gramEnd"/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proofErr w:type="gramStart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5.4.10. требование у заявителя при предоставлении государственной или муниципальной услуги документов или информации, отсутствие и (или) недостоверность которых не указывались при первоначальном отказе в </w:t>
      </w: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lastRenderedPageBreak/>
        <w:t xml:space="preserve">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услуги, за исключением случаев, предусмотренных </w:t>
      </w:r>
      <w:hyperlink r:id="rId58" w:history="1">
        <w:r w:rsidRPr="00394259">
          <w:rPr>
            <w:rFonts w:ascii="Times New Roman" w:eastAsiaTheme="minorHAnsi" w:hAnsi="Times New Roman" w:cs="Times New Roman"/>
            <w:color w:val="0000FF"/>
            <w:sz w:val="28"/>
            <w:szCs w:val="28"/>
          </w:rPr>
          <w:t>пунктом 4 части 1 статьи 7</w:t>
        </w:r>
      </w:hyperlink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Федерального закона от 27.07.2010 N 210-ФЗ "Об организации предоставления государственных</w:t>
      </w:r>
      <w:proofErr w:type="gramEnd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и муниципальных услуг". </w:t>
      </w:r>
      <w:proofErr w:type="gramStart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</w:t>
      </w:r>
      <w:hyperlink r:id="rId59" w:history="1">
        <w:r w:rsidRPr="00394259">
          <w:rPr>
            <w:rFonts w:ascii="Times New Roman" w:eastAsiaTheme="minorHAnsi" w:hAnsi="Times New Roman" w:cs="Times New Roman"/>
            <w:color w:val="0000FF"/>
            <w:sz w:val="28"/>
            <w:szCs w:val="28"/>
          </w:rPr>
          <w:t>частью 1.3 статьи 16</w:t>
        </w:r>
      </w:hyperlink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Федерального закона от 27.07.2010 N 210-ФЗ "Об организации предоставления государственных и муниципальных</w:t>
      </w:r>
      <w:proofErr w:type="gramEnd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услуг".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5.5. Жалобы на решения и действия (бездействие) Главы администрации подаются в Правительство Пензенской области, где рассматриваются уполномоченным лицом. Жалобы на решения и действия (бездействие) работника МФЦ подаются руководителю этого многофункционального центра. Жалобы на решения и действия (бездействие) МФЦ подаются учредителю многофункционального центра или должностному лицу, уполномоченному нормативным правовым актом Пензенской области.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5.6. </w:t>
      </w:r>
      <w:proofErr w:type="gramStart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Жалоба на решения и (или) действия (бездействие) Администрации, должностных лиц Администрации, муниципальных служащих Администрации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</w:t>
      </w:r>
      <w:hyperlink r:id="rId60" w:history="1">
        <w:r w:rsidRPr="00394259">
          <w:rPr>
            <w:rFonts w:ascii="Times New Roman" w:eastAsiaTheme="minorHAnsi" w:hAnsi="Times New Roman" w:cs="Times New Roman"/>
            <w:color w:val="0000FF"/>
            <w:sz w:val="28"/>
            <w:szCs w:val="28"/>
          </w:rPr>
          <w:t>частью 2 статьи 6</w:t>
        </w:r>
      </w:hyperlink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Градостроительного кодекса Российской Федерации, может быть подана такими лицами в порядке, установленном </w:t>
      </w:r>
      <w:hyperlink r:id="rId61" w:history="1">
        <w:r w:rsidRPr="00394259">
          <w:rPr>
            <w:rFonts w:ascii="Times New Roman" w:eastAsiaTheme="minorHAnsi" w:hAnsi="Times New Roman" w:cs="Times New Roman"/>
            <w:color w:val="0000FF"/>
            <w:sz w:val="28"/>
            <w:szCs w:val="28"/>
          </w:rPr>
          <w:t>статьей</w:t>
        </w:r>
        <w:proofErr w:type="gramEnd"/>
        <w:r w:rsidRPr="00394259">
          <w:rPr>
            <w:rFonts w:ascii="Times New Roman" w:eastAsiaTheme="minorHAnsi" w:hAnsi="Times New Roman" w:cs="Times New Roman"/>
            <w:color w:val="0000FF"/>
            <w:sz w:val="28"/>
            <w:szCs w:val="28"/>
          </w:rPr>
          <w:t xml:space="preserve"> 11.2</w:t>
        </w:r>
      </w:hyperlink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Федерального закона от 27.07.2010 N 210-ФЗ "Об организации предоставления государственных и муниципальных услуг", либо в порядке, установленном антимонопольным законодательством Российской Федерации, в антимонопольный орган.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5.7. В случае обжалования действий (бездействия) муниципальных служащих, ответственных за предоставление муниципальной услуги, жалоба подается на имя Главы администрации.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5.8. </w:t>
      </w:r>
      <w:proofErr w:type="gramStart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Особенности подачи и рассмотрения жалобы на решения и действия (бездействие) Администрации и его должностных лиц, муниципальных служащих при предоставлении муниципальной услуги устанавливаются </w:t>
      </w:r>
      <w:hyperlink r:id="rId62" w:history="1">
        <w:r w:rsidRPr="00394259">
          <w:rPr>
            <w:rFonts w:ascii="Times New Roman" w:eastAsiaTheme="minorHAnsi" w:hAnsi="Times New Roman" w:cs="Times New Roman"/>
            <w:color w:val="0000FF"/>
            <w:sz w:val="28"/>
            <w:szCs w:val="28"/>
          </w:rPr>
          <w:t>Порядком</w:t>
        </w:r>
      </w:hyperlink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подачи и рассмотрения жалоб на решения и действия (бездействие) исполнительных органов государственной власти Пензенской области и их должностных лиц, государственных гражданских служащих при предоставлении государственных услуг, утвержденным постановлением Правительства Пензенской области от 09.04.2018 N 212-пП "Об утверждении</w:t>
      </w:r>
      <w:proofErr w:type="gramEnd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</w:t>
      </w:r>
      <w:proofErr w:type="gramStart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Порядка подачи и рассмотрения жалоб на решения и действия (бездействие) </w:t>
      </w: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lastRenderedPageBreak/>
        <w:t>исполнительных органов государственной власти (органов местного самоуправления муниципальных образований) Пензенской области и их должностных лиц, государственных гражданских (муниципальных) служащих и порядка подачи и рассмотрения жалоб на решения и действия (бездействие) многофункциональных центров Пензенской области и их работников при предоставлении государственных услуг".</w:t>
      </w:r>
      <w:proofErr w:type="gramEnd"/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5.9. </w:t>
      </w:r>
      <w:proofErr w:type="gramStart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Жалоба на решения и действия (бездействие) Администрации, Главы администрации, муниципального служащего Администрации может быть направлена по почте, через МФЦ, с использованием информационно-телекоммуникационной сети "Интернет", официального сайта Администрации, Единого портала либо Регионального портала государственных и муниципальных услуг, с использованием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услуги, а также может быть</w:t>
      </w:r>
      <w:proofErr w:type="gramEnd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</w:t>
      </w:r>
      <w:proofErr w:type="gramStart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принята</w:t>
      </w:r>
      <w:proofErr w:type="gramEnd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при личном приеме заявителя.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bookmarkStart w:id="13" w:name="Par572"/>
      <w:bookmarkEnd w:id="13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5.9.1.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bookmarkStart w:id="14" w:name="Par573"/>
      <w:bookmarkEnd w:id="14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5.9.2.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В качестве документа, подтверждающего полномочия на осуществление действий от имени заявителя, может быть </w:t>
      </w:r>
      <w:proofErr w:type="gramStart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представлена</w:t>
      </w:r>
      <w:proofErr w:type="gramEnd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: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а) оформленная в соответствии с законодательством Российской Федерации доверенность (для физических лиц);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б) оформленная в соответствии с законодательством Российской Федерации доверенность, заверенная печатью заявителя (при наличии печати) и подписанная руководителем заявителя или уполномоченным этим руководителем лицом (для юридических лиц);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в)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5.9.3. В электронном виде жалоба может быть подана заявителем посредством: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а) официального сайта Администрации в информационно-телекоммуникационной сети "Интернет";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б) федеральной государственной информационной системы "Единый портал государственных и муниципальных услуг (функций)", региональной государственной информационной системы "Портал государственных и муниципальных услуг (функций) Пензенской области";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в)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lastRenderedPageBreak/>
        <w:t xml:space="preserve">При подаче жалобы в электронном виде документы, указанные в </w:t>
      </w:r>
      <w:hyperlink w:anchor="Par572" w:history="1">
        <w:r w:rsidRPr="00394259">
          <w:rPr>
            <w:rFonts w:ascii="Times New Roman" w:eastAsiaTheme="minorHAnsi" w:hAnsi="Times New Roman" w:cs="Times New Roman"/>
            <w:color w:val="0000FF"/>
            <w:sz w:val="28"/>
            <w:szCs w:val="28"/>
          </w:rPr>
          <w:t>пунктах 5.9.1</w:t>
        </w:r>
      </w:hyperlink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, </w:t>
      </w:r>
      <w:hyperlink w:anchor="Par573" w:history="1">
        <w:r w:rsidRPr="00394259">
          <w:rPr>
            <w:rFonts w:ascii="Times New Roman" w:eastAsiaTheme="minorHAnsi" w:hAnsi="Times New Roman" w:cs="Times New Roman"/>
            <w:color w:val="0000FF"/>
            <w:sz w:val="28"/>
            <w:szCs w:val="28"/>
          </w:rPr>
          <w:t>5.9.2</w:t>
        </w:r>
      </w:hyperlink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настоящего Административного регламента,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5.9.4. В случае подачи жалобы заявителем через МФЦ - многофункциональный центр обеспечивает ее передачу в Администрацию в порядке и сроки, которые установлены соглашением о взаимодействии между Администрацией и МФЦ, но не позднее следующего рабочего дня со дня поступления жалобы.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При этом срок рассмотрения жалобы исчисляется со дня регистрации жалобы в Администрации.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5.10. </w:t>
      </w:r>
      <w:proofErr w:type="gramStart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Жалоба на решения и действия (бездействие) МФЦ, работника МФЦ может быть направлена по почте, с использованием информационно-телекоммуникационной сети "Интернет", официального сайта МФЦ, Единого портала либо Регионального портала государственных и муниципальных услуг, с использованием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услуги, а также может быть принята при личном приеме заявителя.</w:t>
      </w:r>
      <w:proofErr w:type="gramEnd"/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5.10.1.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5.10.2.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5.11. Жалоба подлежит обязательной регистрации в течение одного рабочего дня с момента поступления в Администрацию.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5.12. Жалоба должна содержать: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5.12.1.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его руководителя и (или) работника, организаций, предусмотренных </w:t>
      </w:r>
      <w:hyperlink r:id="rId63" w:history="1">
        <w:r w:rsidRPr="00394259">
          <w:rPr>
            <w:rFonts w:ascii="Times New Roman" w:eastAsiaTheme="minorHAnsi" w:hAnsi="Times New Roman" w:cs="Times New Roman"/>
            <w:color w:val="0000FF"/>
            <w:sz w:val="28"/>
            <w:szCs w:val="28"/>
          </w:rPr>
          <w:t>частью 1.1 статьи 16</w:t>
        </w:r>
      </w:hyperlink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Федерального закона от 27.07.2010 N 210-ФЗ "Об организации предоставления государственных и муниципальных услуг", их работников, решения и действия (бездействие) которых обжалуются;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proofErr w:type="gramStart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5.12.2.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lastRenderedPageBreak/>
        <w:t xml:space="preserve">5.12.3.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предусмотренных </w:t>
      </w:r>
      <w:hyperlink r:id="rId64" w:history="1">
        <w:r w:rsidRPr="00394259">
          <w:rPr>
            <w:rFonts w:ascii="Times New Roman" w:eastAsiaTheme="minorHAnsi" w:hAnsi="Times New Roman" w:cs="Times New Roman"/>
            <w:color w:val="0000FF"/>
            <w:sz w:val="28"/>
            <w:szCs w:val="28"/>
          </w:rPr>
          <w:t>частью 1.1 статьи 16</w:t>
        </w:r>
      </w:hyperlink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Федерального закона от 27.07.2010 N 210-ФЗ "Об организации предоставления государственных и муниципальных услуг", их работников;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proofErr w:type="gramStart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5.12.4.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предусмотренных </w:t>
      </w:r>
      <w:hyperlink r:id="rId65" w:history="1">
        <w:r w:rsidRPr="00394259">
          <w:rPr>
            <w:rFonts w:ascii="Times New Roman" w:eastAsiaTheme="minorHAnsi" w:hAnsi="Times New Roman" w:cs="Times New Roman"/>
            <w:color w:val="0000FF"/>
            <w:sz w:val="28"/>
            <w:szCs w:val="28"/>
          </w:rPr>
          <w:t>частью 1.1 статьи 16</w:t>
        </w:r>
      </w:hyperlink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Федерального закона от 27.07.2010 N 210-ФЗ "Об организации предоставления государственных и муниципальных услуг", их работников.</w:t>
      </w:r>
      <w:proofErr w:type="gramEnd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Заявителем могут быть представлены документы (при наличии), подтверждающие доводы заявителя, либо их копии.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bookmarkStart w:id="15" w:name="Par594"/>
      <w:bookmarkEnd w:id="15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5.13. Основанием для начала процедуры досудебного (внесудебного) обжалования действий (бездействия) Главы администрации или муниципальных служащих, ответственных за предоставление муниципальной услуги, является подача заявителем жалобы.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В случае если жалоба подана заявителем в орган,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 При этом срок рассмотрения жалобы исчисляется со дня регистрации жалобы в уполномоченном на ее рассмотрение органе.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5.14. Заявитель имеет право обратиться в Администрацию за получением информации и документов, необходимых для обоснования и рассмотрения жалобы.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5.15. </w:t>
      </w:r>
      <w:proofErr w:type="gramStart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Жалоба, поступившая в Администрацию, МФЦ, учредителю МФЦ, в организации, предусмотренные </w:t>
      </w:r>
      <w:hyperlink r:id="rId66" w:history="1">
        <w:r w:rsidRPr="00394259">
          <w:rPr>
            <w:rFonts w:ascii="Times New Roman" w:eastAsiaTheme="minorHAnsi" w:hAnsi="Times New Roman" w:cs="Times New Roman"/>
            <w:color w:val="0000FF"/>
            <w:sz w:val="28"/>
            <w:szCs w:val="28"/>
          </w:rPr>
          <w:t>частью 1.1 статьи 16</w:t>
        </w:r>
      </w:hyperlink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Федерального закона от 27.07.2010 N 210-ФЗ "Об организации предоставления государственных и муниципальных услуг", либо Правительство Пензенской области, подлежит рассмотрению в течение пятнадцати рабочих дней со дня ее регистрации, а в случае обжалования отказа Администрации, МФЦ, организаций, предусмотренных </w:t>
      </w:r>
      <w:hyperlink r:id="rId67" w:history="1">
        <w:r w:rsidRPr="00394259">
          <w:rPr>
            <w:rFonts w:ascii="Times New Roman" w:eastAsiaTheme="minorHAnsi" w:hAnsi="Times New Roman" w:cs="Times New Roman"/>
            <w:color w:val="0000FF"/>
            <w:sz w:val="28"/>
            <w:szCs w:val="28"/>
          </w:rPr>
          <w:t>частью 1.1 статьи 16</w:t>
        </w:r>
      </w:hyperlink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Федерального закона от 27.07.2010 N</w:t>
      </w:r>
      <w:proofErr w:type="gramEnd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210-ФЗ "Об организации предоставления государственных и муниципальных услуг",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lastRenderedPageBreak/>
        <w:t>5.16. Основания для приостановления рассмотрения жалобы отсутствуют.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5.17. По результатам рассмотрения жалобы принимается одно из следующих решений: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proofErr w:type="gramStart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  <w:proofErr w:type="gramEnd"/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2) в удовлетворении жалобы отказывается.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bookmarkStart w:id="16" w:name="Par603"/>
      <w:bookmarkEnd w:id="16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5.18. Не позднее дня, следующего за днем принятия решения, указанного в 5.18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5.19. В случае признания жалобы подлежащей удовлетворению в ответе заявителю, указанном в </w:t>
      </w:r>
      <w:hyperlink w:anchor="Par603" w:history="1">
        <w:r w:rsidRPr="00394259">
          <w:rPr>
            <w:rFonts w:ascii="Times New Roman" w:eastAsiaTheme="minorHAnsi" w:hAnsi="Times New Roman" w:cs="Times New Roman"/>
            <w:color w:val="0000FF"/>
            <w:sz w:val="28"/>
            <w:szCs w:val="28"/>
          </w:rPr>
          <w:t>пункте 5.18</w:t>
        </w:r>
      </w:hyperlink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настоящего Административного регламента, дается информация о действиях, осуществляемых Администрацией, МФЦ либо организацией, предусмотренной </w:t>
      </w:r>
      <w:hyperlink r:id="rId68" w:history="1">
        <w:r w:rsidRPr="00394259">
          <w:rPr>
            <w:rFonts w:ascii="Times New Roman" w:eastAsiaTheme="minorHAnsi" w:hAnsi="Times New Roman" w:cs="Times New Roman"/>
            <w:color w:val="0000FF"/>
            <w:sz w:val="28"/>
            <w:szCs w:val="28"/>
          </w:rPr>
          <w:t>частью 1.1 статьи 16</w:t>
        </w:r>
      </w:hyperlink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настоящего Федерального закона,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неудобства</w:t>
      </w:r>
      <w:proofErr w:type="gramEnd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5.20. В случае признания </w:t>
      </w:r>
      <w:proofErr w:type="gramStart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жалобы</w:t>
      </w:r>
      <w:proofErr w:type="gramEnd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не подлежащей удовлетворению в ответе заявителю, указанном в </w:t>
      </w:r>
      <w:hyperlink w:anchor="Par594" w:history="1">
        <w:r w:rsidRPr="00394259">
          <w:rPr>
            <w:rFonts w:ascii="Times New Roman" w:eastAsiaTheme="minorHAnsi" w:hAnsi="Times New Roman" w:cs="Times New Roman"/>
            <w:color w:val="0000FF"/>
            <w:sz w:val="28"/>
            <w:szCs w:val="28"/>
          </w:rPr>
          <w:t>пункте 5.13</w:t>
        </w:r>
      </w:hyperlink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5.21. В случае установления в ходе или по результатам </w:t>
      </w:r>
      <w:proofErr w:type="gramStart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394259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C407F8" w:rsidRPr="00394259" w:rsidRDefault="00C407F8" w:rsidP="003942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</w:p>
    <w:p w:rsidR="00C407F8" w:rsidRPr="00C407F8" w:rsidRDefault="00C407F8" w:rsidP="00C407F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auto"/>
          <w:sz w:val="20"/>
          <w:szCs w:val="20"/>
        </w:rPr>
      </w:pPr>
    </w:p>
    <w:p w:rsidR="00C407F8" w:rsidRDefault="00C407F8" w:rsidP="00C407F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auto"/>
          <w:sz w:val="20"/>
          <w:szCs w:val="20"/>
        </w:rPr>
      </w:pPr>
    </w:p>
    <w:p w:rsidR="009A600C" w:rsidRDefault="009A600C" w:rsidP="00C407F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auto"/>
          <w:sz w:val="20"/>
          <w:szCs w:val="20"/>
        </w:rPr>
      </w:pPr>
    </w:p>
    <w:p w:rsidR="009A600C" w:rsidRDefault="009A600C" w:rsidP="00C407F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auto"/>
          <w:sz w:val="20"/>
          <w:szCs w:val="20"/>
        </w:rPr>
      </w:pPr>
    </w:p>
    <w:p w:rsidR="009A600C" w:rsidRDefault="009A600C" w:rsidP="00C407F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auto"/>
          <w:sz w:val="20"/>
          <w:szCs w:val="20"/>
        </w:rPr>
      </w:pPr>
    </w:p>
    <w:p w:rsidR="009A600C" w:rsidRDefault="009A600C" w:rsidP="00C407F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auto"/>
          <w:sz w:val="20"/>
          <w:szCs w:val="20"/>
        </w:rPr>
      </w:pPr>
    </w:p>
    <w:p w:rsidR="009A600C" w:rsidRDefault="009A600C" w:rsidP="00C407F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auto"/>
          <w:sz w:val="20"/>
          <w:szCs w:val="20"/>
        </w:rPr>
      </w:pPr>
    </w:p>
    <w:p w:rsidR="009A600C" w:rsidRDefault="009A600C" w:rsidP="00C407F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auto"/>
          <w:sz w:val="20"/>
          <w:szCs w:val="20"/>
        </w:rPr>
      </w:pPr>
    </w:p>
    <w:p w:rsidR="009A600C" w:rsidRDefault="009A600C" w:rsidP="00C407F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auto"/>
          <w:sz w:val="20"/>
          <w:szCs w:val="20"/>
        </w:rPr>
      </w:pPr>
    </w:p>
    <w:p w:rsidR="009A600C" w:rsidRDefault="009A600C" w:rsidP="00C407F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auto"/>
          <w:sz w:val="20"/>
          <w:szCs w:val="20"/>
        </w:rPr>
      </w:pPr>
    </w:p>
    <w:p w:rsidR="009A600C" w:rsidRDefault="009A600C" w:rsidP="00C407F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auto"/>
          <w:sz w:val="20"/>
          <w:szCs w:val="20"/>
        </w:rPr>
      </w:pPr>
    </w:p>
    <w:p w:rsidR="009A600C" w:rsidRDefault="009A600C" w:rsidP="00C407F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auto"/>
          <w:sz w:val="20"/>
          <w:szCs w:val="20"/>
        </w:rPr>
      </w:pPr>
    </w:p>
    <w:p w:rsidR="009A600C" w:rsidRDefault="009A600C" w:rsidP="00C407F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auto"/>
          <w:sz w:val="20"/>
          <w:szCs w:val="20"/>
        </w:rPr>
      </w:pPr>
    </w:p>
    <w:p w:rsidR="009A600C" w:rsidRDefault="009A600C" w:rsidP="00C407F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auto"/>
          <w:sz w:val="20"/>
          <w:szCs w:val="20"/>
        </w:rPr>
      </w:pPr>
    </w:p>
    <w:p w:rsidR="009A600C" w:rsidRDefault="009A600C" w:rsidP="00C407F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auto"/>
          <w:sz w:val="20"/>
          <w:szCs w:val="20"/>
        </w:rPr>
      </w:pPr>
    </w:p>
    <w:p w:rsidR="009A600C" w:rsidRDefault="009A600C" w:rsidP="00C407F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auto"/>
          <w:sz w:val="20"/>
          <w:szCs w:val="20"/>
        </w:rPr>
      </w:pPr>
    </w:p>
    <w:p w:rsidR="009A600C" w:rsidRDefault="009A600C" w:rsidP="00C407F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auto"/>
          <w:sz w:val="20"/>
          <w:szCs w:val="20"/>
        </w:rPr>
      </w:pPr>
    </w:p>
    <w:p w:rsidR="00C407F8" w:rsidRPr="00C407F8" w:rsidRDefault="00C407F8" w:rsidP="00C407F8">
      <w:pPr>
        <w:suppressAutoHyphens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Theme="minorHAnsi" w:hAnsi="Arial" w:cs="Arial"/>
          <w:color w:val="auto"/>
          <w:sz w:val="20"/>
          <w:szCs w:val="20"/>
        </w:rPr>
      </w:pPr>
      <w:r w:rsidRPr="00C407F8">
        <w:rPr>
          <w:rFonts w:ascii="Arial" w:eastAsiaTheme="minorHAnsi" w:hAnsi="Arial" w:cs="Arial"/>
          <w:color w:val="auto"/>
          <w:sz w:val="20"/>
          <w:szCs w:val="20"/>
        </w:rPr>
        <w:lastRenderedPageBreak/>
        <w:t>Приложение N 1</w:t>
      </w:r>
    </w:p>
    <w:p w:rsidR="00C407F8" w:rsidRPr="00C407F8" w:rsidRDefault="00C407F8" w:rsidP="00C407F8">
      <w:pPr>
        <w:suppressAutoHyphens w:val="0"/>
        <w:autoSpaceDE w:val="0"/>
        <w:autoSpaceDN w:val="0"/>
        <w:adjustRightInd w:val="0"/>
        <w:spacing w:after="0" w:line="240" w:lineRule="auto"/>
        <w:jc w:val="right"/>
        <w:rPr>
          <w:rFonts w:ascii="Arial" w:eastAsiaTheme="minorHAnsi" w:hAnsi="Arial" w:cs="Arial"/>
          <w:color w:val="auto"/>
          <w:sz w:val="20"/>
          <w:szCs w:val="20"/>
        </w:rPr>
      </w:pPr>
      <w:r w:rsidRPr="00C407F8">
        <w:rPr>
          <w:rFonts w:ascii="Arial" w:eastAsiaTheme="minorHAnsi" w:hAnsi="Arial" w:cs="Arial"/>
          <w:color w:val="auto"/>
          <w:sz w:val="20"/>
          <w:szCs w:val="20"/>
        </w:rPr>
        <w:t>к административному регламенту</w:t>
      </w:r>
    </w:p>
    <w:p w:rsidR="00C407F8" w:rsidRPr="00C407F8" w:rsidRDefault="00C407F8" w:rsidP="00C407F8">
      <w:pPr>
        <w:suppressAutoHyphens w:val="0"/>
        <w:autoSpaceDE w:val="0"/>
        <w:autoSpaceDN w:val="0"/>
        <w:adjustRightInd w:val="0"/>
        <w:spacing w:after="0" w:line="240" w:lineRule="auto"/>
        <w:jc w:val="right"/>
        <w:rPr>
          <w:rFonts w:ascii="Arial" w:eastAsiaTheme="minorHAnsi" w:hAnsi="Arial" w:cs="Arial"/>
          <w:color w:val="auto"/>
          <w:sz w:val="20"/>
          <w:szCs w:val="20"/>
        </w:rPr>
      </w:pPr>
      <w:r w:rsidRPr="00C407F8">
        <w:rPr>
          <w:rFonts w:ascii="Arial" w:eastAsiaTheme="minorHAnsi" w:hAnsi="Arial" w:cs="Arial"/>
          <w:color w:val="auto"/>
          <w:sz w:val="20"/>
          <w:szCs w:val="20"/>
        </w:rPr>
        <w:t xml:space="preserve">по предоставлению </w:t>
      </w:r>
      <w:proofErr w:type="gramStart"/>
      <w:r w:rsidRPr="00C407F8">
        <w:rPr>
          <w:rFonts w:ascii="Arial" w:eastAsiaTheme="minorHAnsi" w:hAnsi="Arial" w:cs="Arial"/>
          <w:color w:val="auto"/>
          <w:sz w:val="20"/>
          <w:szCs w:val="20"/>
        </w:rPr>
        <w:t>муниципальной</w:t>
      </w:r>
      <w:proofErr w:type="gramEnd"/>
    </w:p>
    <w:p w:rsidR="00C407F8" w:rsidRPr="00C407F8" w:rsidRDefault="00C407F8" w:rsidP="00C407F8">
      <w:pPr>
        <w:suppressAutoHyphens w:val="0"/>
        <w:autoSpaceDE w:val="0"/>
        <w:autoSpaceDN w:val="0"/>
        <w:adjustRightInd w:val="0"/>
        <w:spacing w:after="0" w:line="240" w:lineRule="auto"/>
        <w:jc w:val="right"/>
        <w:rPr>
          <w:rFonts w:ascii="Arial" w:eastAsiaTheme="minorHAnsi" w:hAnsi="Arial" w:cs="Arial"/>
          <w:color w:val="auto"/>
          <w:sz w:val="20"/>
          <w:szCs w:val="20"/>
        </w:rPr>
      </w:pPr>
      <w:r w:rsidRPr="00C407F8">
        <w:rPr>
          <w:rFonts w:ascii="Arial" w:eastAsiaTheme="minorHAnsi" w:hAnsi="Arial" w:cs="Arial"/>
          <w:color w:val="auto"/>
          <w:sz w:val="20"/>
          <w:szCs w:val="20"/>
        </w:rPr>
        <w:t xml:space="preserve">услуги "Выдача разрешений </w:t>
      </w:r>
      <w:proofErr w:type="gramStart"/>
      <w:r w:rsidRPr="00C407F8">
        <w:rPr>
          <w:rFonts w:ascii="Arial" w:eastAsiaTheme="minorHAnsi" w:hAnsi="Arial" w:cs="Arial"/>
          <w:color w:val="auto"/>
          <w:sz w:val="20"/>
          <w:szCs w:val="20"/>
        </w:rPr>
        <w:t>на</w:t>
      </w:r>
      <w:proofErr w:type="gramEnd"/>
    </w:p>
    <w:p w:rsidR="00C407F8" w:rsidRPr="00C407F8" w:rsidRDefault="00C407F8" w:rsidP="00C407F8">
      <w:pPr>
        <w:suppressAutoHyphens w:val="0"/>
        <w:autoSpaceDE w:val="0"/>
        <w:autoSpaceDN w:val="0"/>
        <w:adjustRightInd w:val="0"/>
        <w:spacing w:after="0" w:line="240" w:lineRule="auto"/>
        <w:jc w:val="right"/>
        <w:rPr>
          <w:rFonts w:ascii="Arial" w:eastAsiaTheme="minorHAnsi" w:hAnsi="Arial" w:cs="Arial"/>
          <w:color w:val="auto"/>
          <w:sz w:val="20"/>
          <w:szCs w:val="20"/>
        </w:rPr>
      </w:pPr>
      <w:r w:rsidRPr="00C407F8">
        <w:rPr>
          <w:rFonts w:ascii="Arial" w:eastAsiaTheme="minorHAnsi" w:hAnsi="Arial" w:cs="Arial"/>
          <w:color w:val="auto"/>
          <w:sz w:val="20"/>
          <w:szCs w:val="20"/>
        </w:rPr>
        <w:t>ввод объекта в эксплуатацию"</w:t>
      </w:r>
    </w:p>
    <w:p w:rsidR="00C407F8" w:rsidRPr="00C407F8" w:rsidRDefault="00C407F8" w:rsidP="00C407F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auto"/>
          <w:sz w:val="20"/>
          <w:szCs w:val="20"/>
        </w:rPr>
      </w:pPr>
    </w:p>
    <w:p w:rsidR="00C407F8" w:rsidRPr="00C407F8" w:rsidRDefault="00C407F8" w:rsidP="00C407F8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bookmarkStart w:id="17" w:name="Par618"/>
      <w:bookmarkEnd w:id="17"/>
      <w:r w:rsidRPr="00C407F8">
        <w:rPr>
          <w:rFonts w:ascii="Arial" w:eastAsiaTheme="minorHAnsi" w:hAnsi="Arial" w:cs="Arial"/>
          <w:color w:val="auto"/>
          <w:sz w:val="20"/>
          <w:szCs w:val="20"/>
        </w:rPr>
        <w:t>Форма</w:t>
      </w:r>
    </w:p>
    <w:p w:rsidR="00C407F8" w:rsidRPr="00C407F8" w:rsidRDefault="00C407F8" w:rsidP="00C407F8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 w:rsidRPr="00C407F8">
        <w:rPr>
          <w:rFonts w:ascii="Arial" w:eastAsiaTheme="minorHAnsi" w:hAnsi="Arial" w:cs="Arial"/>
          <w:color w:val="auto"/>
          <w:sz w:val="20"/>
          <w:szCs w:val="20"/>
        </w:rPr>
        <w:t>заявления на предоставление муниципальной услуги "Выдача</w:t>
      </w:r>
    </w:p>
    <w:p w:rsidR="00C407F8" w:rsidRPr="00C407F8" w:rsidRDefault="00C407F8" w:rsidP="00C407F8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 w:rsidRPr="00C407F8">
        <w:rPr>
          <w:rFonts w:ascii="Arial" w:eastAsiaTheme="minorHAnsi" w:hAnsi="Arial" w:cs="Arial"/>
          <w:color w:val="auto"/>
          <w:sz w:val="20"/>
          <w:szCs w:val="20"/>
        </w:rPr>
        <w:t>разрешения на ввод объекта в эксплуатацию"</w:t>
      </w:r>
    </w:p>
    <w:p w:rsidR="00C407F8" w:rsidRPr="00C407F8" w:rsidRDefault="00C407F8" w:rsidP="00C407F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auto"/>
          <w:sz w:val="20"/>
          <w:szCs w:val="20"/>
        </w:rPr>
      </w:pPr>
    </w:p>
    <w:p w:rsidR="00C407F8" w:rsidRPr="00C407F8" w:rsidRDefault="00C407F8" w:rsidP="009A600C">
      <w:pPr>
        <w:suppressAutoHyphens w:val="0"/>
        <w:autoSpaceDE w:val="0"/>
        <w:autoSpaceDN w:val="0"/>
        <w:adjustRightInd w:val="0"/>
        <w:spacing w:after="0" w:line="240" w:lineRule="auto"/>
        <w:jc w:val="right"/>
        <w:rPr>
          <w:rFonts w:ascii="Courier New" w:eastAsiaTheme="minorHAnsi" w:hAnsi="Courier New" w:cs="Courier New"/>
          <w:color w:val="auto"/>
          <w:sz w:val="20"/>
          <w:szCs w:val="20"/>
        </w:rPr>
      </w:pPr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                    </w:t>
      </w:r>
      <w:r w:rsidR="009A600C">
        <w:rPr>
          <w:rFonts w:ascii="Courier New" w:eastAsiaTheme="minorHAnsi" w:hAnsi="Courier New" w:cs="Courier New"/>
          <w:color w:val="auto"/>
          <w:sz w:val="20"/>
          <w:szCs w:val="20"/>
        </w:rPr>
        <w:t>Главе</w:t>
      </w:r>
      <w:r w:rsidR="009A600C" w:rsidRPr="009A600C">
        <w:rPr>
          <w:rFonts w:ascii="Courier New" w:eastAsiaTheme="minorHAnsi" w:hAnsi="Courier New" w:cs="Courier New"/>
          <w:color w:val="auto"/>
          <w:sz w:val="20"/>
          <w:szCs w:val="20"/>
        </w:rPr>
        <w:t xml:space="preserve"> </w:t>
      </w:r>
      <w:r w:rsidR="009A600C" w:rsidRPr="00C407F8">
        <w:rPr>
          <w:rFonts w:ascii="Courier New" w:eastAsiaTheme="minorHAnsi" w:hAnsi="Courier New" w:cs="Courier New"/>
          <w:color w:val="auto"/>
          <w:sz w:val="20"/>
          <w:szCs w:val="20"/>
        </w:rPr>
        <w:t>администрации</w:t>
      </w:r>
      <w:r w:rsidR="009A600C">
        <w:rPr>
          <w:rFonts w:ascii="Courier New" w:eastAsiaTheme="minorHAnsi" w:hAnsi="Courier New" w:cs="Courier New"/>
          <w:color w:val="auto"/>
          <w:sz w:val="20"/>
          <w:szCs w:val="20"/>
        </w:rPr>
        <w:t xml:space="preserve"> </w:t>
      </w:r>
    </w:p>
    <w:p w:rsidR="00C407F8" w:rsidRPr="00C407F8" w:rsidRDefault="00C407F8" w:rsidP="009A600C">
      <w:pPr>
        <w:suppressAutoHyphens w:val="0"/>
        <w:autoSpaceDE w:val="0"/>
        <w:autoSpaceDN w:val="0"/>
        <w:adjustRightInd w:val="0"/>
        <w:spacing w:after="0" w:line="240" w:lineRule="auto"/>
        <w:jc w:val="right"/>
        <w:rPr>
          <w:rFonts w:ascii="Courier New" w:eastAsiaTheme="minorHAnsi" w:hAnsi="Courier New" w:cs="Courier New"/>
          <w:color w:val="auto"/>
          <w:sz w:val="20"/>
          <w:szCs w:val="20"/>
        </w:rPr>
      </w:pPr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</w:t>
      </w:r>
      <w:r w:rsidR="009A600C"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Камешкирского района Пензенской области</w:t>
      </w:r>
    </w:p>
    <w:p w:rsidR="00C407F8" w:rsidRPr="00C407F8" w:rsidRDefault="00C407F8" w:rsidP="009A600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                 от _____________________________</w:t>
      </w:r>
    </w:p>
    <w:p w:rsidR="00C407F8" w:rsidRPr="00C407F8" w:rsidRDefault="00C407F8" w:rsidP="009A600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                          </w:t>
      </w:r>
      <w:proofErr w:type="gramStart"/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t>(наименование заявителя</w:t>
      </w:r>
      <w:proofErr w:type="gramEnd"/>
    </w:p>
    <w:p w:rsidR="00C407F8" w:rsidRPr="00C407F8" w:rsidRDefault="00C407F8" w:rsidP="009A600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                 ________________________________</w:t>
      </w:r>
    </w:p>
    <w:p w:rsidR="00C407F8" w:rsidRPr="00C407F8" w:rsidRDefault="00C407F8" w:rsidP="009A600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                          </w:t>
      </w:r>
      <w:proofErr w:type="gramStart"/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t>(фамилия, имя, отчество</w:t>
      </w:r>
      <w:proofErr w:type="gramEnd"/>
    </w:p>
    <w:p w:rsidR="00C407F8" w:rsidRPr="00C407F8" w:rsidRDefault="00C407F8" w:rsidP="009A600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                       (последнее при наличии)) -</w:t>
      </w:r>
    </w:p>
    <w:p w:rsidR="00C407F8" w:rsidRPr="00C407F8" w:rsidRDefault="00C407F8" w:rsidP="009A600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                                     для граждан,</w:t>
      </w:r>
    </w:p>
    <w:p w:rsidR="00C407F8" w:rsidRPr="00C407F8" w:rsidRDefault="00C407F8" w:rsidP="009A600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                 ________________________________</w:t>
      </w:r>
    </w:p>
    <w:p w:rsidR="00C407F8" w:rsidRPr="00C407F8" w:rsidRDefault="00C407F8" w:rsidP="009A600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                              полное наименование</w:t>
      </w:r>
    </w:p>
    <w:p w:rsidR="00C407F8" w:rsidRPr="00C407F8" w:rsidRDefault="00C407F8" w:rsidP="009A600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                                организации - </w:t>
      </w:r>
      <w:proofErr w:type="gramStart"/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t>для</w:t>
      </w:r>
      <w:proofErr w:type="gramEnd"/>
    </w:p>
    <w:p w:rsidR="00C407F8" w:rsidRPr="00C407F8" w:rsidRDefault="00C407F8" w:rsidP="009A600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                                 юридических лиц,</w:t>
      </w:r>
    </w:p>
    <w:p w:rsidR="00C407F8" w:rsidRPr="00C407F8" w:rsidRDefault="00C407F8" w:rsidP="009A600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                 ________________________________</w:t>
      </w:r>
    </w:p>
    <w:p w:rsidR="00C407F8" w:rsidRPr="00C407F8" w:rsidRDefault="00C407F8" w:rsidP="009A600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                          почтовый индекс и адрес</w:t>
      </w:r>
    </w:p>
    <w:p w:rsidR="00C407F8" w:rsidRPr="00C407F8" w:rsidRDefault="00C407F8" w:rsidP="009A600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                  </w:t>
      </w:r>
      <w:proofErr w:type="gramStart"/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t>(по усмотрению заявителя номера</w:t>
      </w:r>
      <w:proofErr w:type="gramEnd"/>
    </w:p>
    <w:p w:rsidR="00C407F8" w:rsidRPr="00C407F8" w:rsidRDefault="00C407F8" w:rsidP="009A600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                          факсов, телексов, адрес</w:t>
      </w:r>
    </w:p>
    <w:p w:rsidR="00C407F8" w:rsidRPr="00C407F8" w:rsidRDefault="00C407F8" w:rsidP="009A600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                              </w:t>
      </w:r>
      <w:proofErr w:type="gramStart"/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t>электронной почты))</w:t>
      </w:r>
      <w:proofErr w:type="gramEnd"/>
    </w:p>
    <w:p w:rsidR="00C407F8" w:rsidRPr="00C407F8" w:rsidRDefault="00C407F8" w:rsidP="009A600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                 Контактные телефоны: ___________</w:t>
      </w:r>
    </w:p>
    <w:p w:rsidR="00C407F8" w:rsidRPr="00C407F8" w:rsidRDefault="00C407F8" w:rsidP="009A600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                 ________________________________</w:t>
      </w:r>
    </w:p>
    <w:p w:rsidR="00C407F8" w:rsidRPr="00C407F8" w:rsidRDefault="00C407F8" w:rsidP="00C407F8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</w:p>
    <w:p w:rsidR="00C407F8" w:rsidRPr="00C407F8" w:rsidRDefault="00C407F8" w:rsidP="00C407F8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       ЗАЯВЛЕНИЕ</w:t>
      </w:r>
    </w:p>
    <w:p w:rsidR="00C407F8" w:rsidRPr="00C407F8" w:rsidRDefault="00C407F8" w:rsidP="00C407F8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</w:p>
    <w:p w:rsidR="00C407F8" w:rsidRPr="00C407F8" w:rsidRDefault="00C407F8" w:rsidP="009A600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Прошу выдать разрешение на ввод объекта в эксплуатацию:</w:t>
      </w:r>
    </w:p>
    <w:p w:rsidR="00C407F8" w:rsidRPr="00C407F8" w:rsidRDefault="00C407F8" w:rsidP="009A600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t>___________________________________________________________________________</w:t>
      </w:r>
    </w:p>
    <w:p w:rsidR="00C407F8" w:rsidRPr="00C407F8" w:rsidRDefault="00C407F8" w:rsidP="009A600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</w:t>
      </w:r>
      <w:proofErr w:type="gramStart"/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t>(наименование построенного, реконструированного объекта</w:t>
      </w:r>
      <w:proofErr w:type="gramEnd"/>
    </w:p>
    <w:p w:rsidR="00C407F8" w:rsidRPr="00C407F8" w:rsidRDefault="00C407F8" w:rsidP="009A600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t>__________________________________________________________________________,</w:t>
      </w:r>
    </w:p>
    <w:p w:rsidR="00C407F8" w:rsidRPr="00C407F8" w:rsidRDefault="00C407F8" w:rsidP="009A600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капитального строительства в соответствии с разрешением </w:t>
      </w:r>
      <w:proofErr w:type="gramStart"/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t>на</w:t>
      </w:r>
      <w:proofErr w:type="gramEnd"/>
    </w:p>
    <w:p w:rsidR="00C407F8" w:rsidRPr="00C407F8" w:rsidRDefault="00C407F8" w:rsidP="009A600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    строительство)</w:t>
      </w:r>
    </w:p>
    <w:p w:rsidR="00C407F8" w:rsidRPr="00C407F8" w:rsidRDefault="00C407F8" w:rsidP="009A600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proofErr w:type="gramStart"/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t>расположенного</w:t>
      </w:r>
      <w:proofErr w:type="gramEnd"/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t xml:space="preserve"> по адресу: _________________________________________________</w:t>
      </w:r>
    </w:p>
    <w:p w:rsidR="00C407F8" w:rsidRPr="00C407F8" w:rsidRDefault="00C407F8" w:rsidP="009A600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</w:t>
      </w:r>
      <w:proofErr w:type="gramStart"/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t>(адрес построенного, реконструированного объекта</w:t>
      </w:r>
      <w:proofErr w:type="gramEnd"/>
    </w:p>
    <w:p w:rsidR="00C407F8" w:rsidRPr="00C407F8" w:rsidRDefault="00C407F8" w:rsidP="009A600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t>__________________________________________________________________________.</w:t>
      </w:r>
    </w:p>
    <w:p w:rsidR="00C407F8" w:rsidRPr="00C407F8" w:rsidRDefault="00C407F8" w:rsidP="009A600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капитального строительства в соответствии с </w:t>
      </w:r>
      <w:proofErr w:type="gramStart"/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t>государственным</w:t>
      </w:r>
      <w:proofErr w:type="gramEnd"/>
    </w:p>
    <w:p w:rsidR="00C407F8" w:rsidRPr="00C407F8" w:rsidRDefault="00C407F8" w:rsidP="009A600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адресным реестром, для линейных объектов - описание местоположения)</w:t>
      </w:r>
    </w:p>
    <w:p w:rsidR="00C407F8" w:rsidRPr="00C407F8" w:rsidRDefault="00C407F8" w:rsidP="009A600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Строительство   (реконструкция)   объекта   капитального  строительства</w:t>
      </w:r>
    </w:p>
    <w:p w:rsidR="00C407F8" w:rsidRPr="00C407F8" w:rsidRDefault="00C407F8" w:rsidP="009A600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t>осуществлялос</w:t>
      </w:r>
      <w:proofErr w:type="gramStart"/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t>ь(</w:t>
      </w:r>
      <w:proofErr w:type="gramEnd"/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t>ась) на основании:</w:t>
      </w:r>
    </w:p>
    <w:p w:rsidR="00C407F8" w:rsidRPr="00C407F8" w:rsidRDefault="00C407F8" w:rsidP="009A600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t>__________________________________________________________________________;</w:t>
      </w:r>
    </w:p>
    <w:p w:rsidR="00C407F8" w:rsidRPr="00C407F8" w:rsidRDefault="00C407F8" w:rsidP="009A600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(наименование и реквизиты документа)</w:t>
      </w:r>
    </w:p>
    <w:p w:rsidR="00C407F8" w:rsidRPr="00C407F8" w:rsidRDefault="00C407F8" w:rsidP="009A600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Правоустанавливающий документ на земельный участок:</w:t>
      </w:r>
    </w:p>
    <w:p w:rsidR="00C407F8" w:rsidRPr="00C407F8" w:rsidRDefault="00C407F8" w:rsidP="009A600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t>__________________________________________________________________________.</w:t>
      </w:r>
    </w:p>
    <w:p w:rsidR="00C407F8" w:rsidRPr="00C407F8" w:rsidRDefault="00C407F8" w:rsidP="009A600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(наименование и реквизиты документа)</w:t>
      </w:r>
    </w:p>
    <w:p w:rsidR="00C407F8" w:rsidRPr="00C407F8" w:rsidRDefault="00C407F8" w:rsidP="009A600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</w:p>
    <w:p w:rsidR="00C407F8" w:rsidRPr="00C407F8" w:rsidRDefault="00C407F8" w:rsidP="009A600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К заявлению прилагаю следующие документы:</w:t>
      </w:r>
    </w:p>
    <w:p w:rsidR="00C407F8" w:rsidRPr="00C407F8" w:rsidRDefault="00C407F8" w:rsidP="009A600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1) ___________________________________________________________________;</w:t>
      </w:r>
    </w:p>
    <w:p w:rsidR="00C407F8" w:rsidRPr="00C407F8" w:rsidRDefault="00C407F8" w:rsidP="009A600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2) ___________________________________________________________________;</w:t>
      </w:r>
    </w:p>
    <w:p w:rsidR="00C407F8" w:rsidRPr="00C407F8" w:rsidRDefault="00C407F8" w:rsidP="009A600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3) ___________________________________________________________________;</w:t>
      </w:r>
    </w:p>
    <w:p w:rsidR="00C407F8" w:rsidRPr="00C407F8" w:rsidRDefault="00C407F8" w:rsidP="009A600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4) ___________________________________________________________________;</w:t>
      </w:r>
    </w:p>
    <w:p w:rsidR="00C407F8" w:rsidRPr="00C407F8" w:rsidRDefault="00C407F8" w:rsidP="009A600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5) ___________________________________________________________________;</w:t>
      </w:r>
    </w:p>
    <w:p w:rsidR="00C407F8" w:rsidRPr="00C407F8" w:rsidRDefault="00C407F8" w:rsidP="009A600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6) ___________________________________________________________________;</w:t>
      </w:r>
    </w:p>
    <w:p w:rsidR="00C407F8" w:rsidRPr="00C407F8" w:rsidRDefault="00C407F8" w:rsidP="009A600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7) ___________________________________________________________________;</w:t>
      </w:r>
    </w:p>
    <w:p w:rsidR="00C407F8" w:rsidRPr="00C407F8" w:rsidRDefault="00C407F8" w:rsidP="009A600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8) ___________________________________________________________________;</w:t>
      </w:r>
    </w:p>
    <w:p w:rsidR="00C407F8" w:rsidRPr="00C407F8" w:rsidRDefault="00C407F8" w:rsidP="009A600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9) ___________________________________________________________________;</w:t>
      </w:r>
    </w:p>
    <w:p w:rsidR="00C407F8" w:rsidRPr="00C407F8" w:rsidRDefault="00C407F8" w:rsidP="009A600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lastRenderedPageBreak/>
        <w:t xml:space="preserve">    10) __________________________________________________________________;</w:t>
      </w:r>
    </w:p>
    <w:p w:rsidR="00C407F8" w:rsidRPr="00C407F8" w:rsidRDefault="00C407F8" w:rsidP="009A600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11) __________________________________________________________________;</w:t>
      </w:r>
    </w:p>
    <w:p w:rsidR="00C407F8" w:rsidRPr="00C407F8" w:rsidRDefault="00C407F8" w:rsidP="009A600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12) __________________________________________________________________.</w:t>
      </w:r>
    </w:p>
    <w:p w:rsidR="00C407F8" w:rsidRPr="00C407F8" w:rsidRDefault="00C407F8" w:rsidP="009A600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</w:p>
    <w:p w:rsidR="00C407F8" w:rsidRPr="00C407F8" w:rsidRDefault="00C407F8" w:rsidP="009A600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Разрешение  на  ввод,  уведомления,  в  том  числе  об  отказе в выдаче</w:t>
      </w:r>
    </w:p>
    <w:p w:rsidR="00C407F8" w:rsidRPr="00C407F8" w:rsidRDefault="00C407F8" w:rsidP="009A600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t>разрешения  на  ввод, решение об отказе в приеме к рассмотрению документов,</w:t>
      </w:r>
    </w:p>
    <w:p w:rsidR="00C407F8" w:rsidRPr="00C407F8" w:rsidRDefault="00C407F8" w:rsidP="009A600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proofErr w:type="gramStart"/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t>расписки и иные результаты рассмотрения документов прошу (нужное отметить в</w:t>
      </w:r>
      <w:proofErr w:type="gramEnd"/>
    </w:p>
    <w:p w:rsidR="00C407F8" w:rsidRPr="009A600C" w:rsidRDefault="009A600C" w:rsidP="009A600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color w:val="auto"/>
          <w:sz w:val="20"/>
          <w:szCs w:val="20"/>
        </w:rPr>
        <w:t>квадрате</w:t>
      </w:r>
      <w:proofErr w:type="gramEnd"/>
      <w:r>
        <w:rPr>
          <w:rFonts w:ascii="Courier New" w:eastAsiaTheme="minorHAnsi" w:hAnsi="Courier New" w:cs="Courier New"/>
          <w:color w:val="auto"/>
          <w:sz w:val="20"/>
          <w:szCs w:val="20"/>
        </w:rPr>
        <w:t>):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5"/>
        <w:gridCol w:w="8164"/>
      </w:tblGrid>
      <w:tr w:rsidR="00C407F8" w:rsidRPr="00C407F8" w:rsidTr="00C407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F8" w:rsidRPr="00C407F8" w:rsidRDefault="00C407F8" w:rsidP="009A600C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F8" w:rsidRPr="009A600C" w:rsidRDefault="00C407F8" w:rsidP="009A600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A600C">
              <w:rPr>
                <w:rFonts w:ascii="Arial" w:hAnsi="Arial" w:cs="Arial"/>
                <w:sz w:val="20"/>
                <w:szCs w:val="20"/>
              </w:rPr>
              <w:t>направить в форме электронного документа через личный кабинет Единого портала и (или) Регионального портала</w:t>
            </w:r>
          </w:p>
        </w:tc>
      </w:tr>
      <w:tr w:rsidR="00C407F8" w:rsidRPr="00C407F8" w:rsidTr="00C407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F8" w:rsidRPr="00C407F8" w:rsidRDefault="00C407F8" w:rsidP="009A600C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F8" w:rsidRPr="009A600C" w:rsidRDefault="00C407F8" w:rsidP="009A600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A600C">
              <w:rPr>
                <w:rFonts w:ascii="Arial" w:hAnsi="Arial" w:cs="Arial"/>
                <w:sz w:val="20"/>
                <w:szCs w:val="20"/>
              </w:rPr>
              <w:t>выдать на бумажном носителе непосредственно при личном обращении заявителя (представителя заявителя) в Администрацию</w:t>
            </w:r>
          </w:p>
        </w:tc>
      </w:tr>
      <w:tr w:rsidR="00C407F8" w:rsidRPr="00C407F8" w:rsidTr="00C407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F8" w:rsidRPr="00C407F8" w:rsidRDefault="00C407F8" w:rsidP="009A600C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F8" w:rsidRPr="009A600C" w:rsidRDefault="00C407F8" w:rsidP="009A600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A600C">
              <w:rPr>
                <w:rFonts w:ascii="Arial" w:hAnsi="Arial" w:cs="Arial"/>
                <w:sz w:val="20"/>
                <w:szCs w:val="20"/>
              </w:rPr>
              <w:t>выдать на бумажном носителе через многофункциональный центр</w:t>
            </w:r>
          </w:p>
        </w:tc>
      </w:tr>
      <w:tr w:rsidR="00C407F8" w:rsidRPr="00C407F8" w:rsidTr="00C407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F8" w:rsidRPr="00C407F8" w:rsidRDefault="00C407F8" w:rsidP="009A600C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F8" w:rsidRPr="009A600C" w:rsidRDefault="00C407F8" w:rsidP="009A600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A600C">
              <w:rPr>
                <w:rFonts w:ascii="Arial" w:hAnsi="Arial" w:cs="Arial"/>
                <w:sz w:val="20"/>
                <w:szCs w:val="20"/>
              </w:rPr>
              <w:t>выдать на электронном носителе в Администрации</w:t>
            </w:r>
          </w:p>
        </w:tc>
      </w:tr>
      <w:tr w:rsidR="00C407F8" w:rsidRPr="00C407F8" w:rsidTr="00C407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F8" w:rsidRPr="00C407F8" w:rsidRDefault="00C407F8" w:rsidP="009A600C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F8" w:rsidRPr="009A600C" w:rsidRDefault="00C407F8" w:rsidP="009A600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A600C">
              <w:rPr>
                <w:rFonts w:ascii="Arial" w:hAnsi="Arial" w:cs="Arial"/>
                <w:sz w:val="20"/>
                <w:szCs w:val="20"/>
              </w:rPr>
              <w:t>выдать на электронном носителе через многофункциональный центр</w:t>
            </w:r>
          </w:p>
        </w:tc>
      </w:tr>
      <w:tr w:rsidR="00C407F8" w:rsidRPr="00C407F8" w:rsidTr="009A600C">
        <w:trPr>
          <w:trHeight w:val="7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F8" w:rsidRPr="00C407F8" w:rsidRDefault="00C407F8" w:rsidP="009A600C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F8" w:rsidRPr="009A600C" w:rsidRDefault="00C407F8" w:rsidP="009A600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A600C">
              <w:rPr>
                <w:rFonts w:ascii="Arial" w:hAnsi="Arial" w:cs="Arial"/>
                <w:sz w:val="20"/>
                <w:szCs w:val="20"/>
              </w:rPr>
              <w:t>направить на бумажном носителе посредством почтового отправления</w:t>
            </w:r>
          </w:p>
        </w:tc>
      </w:tr>
    </w:tbl>
    <w:p w:rsidR="00C407F8" w:rsidRPr="00C407F8" w:rsidRDefault="00C407F8" w:rsidP="009A600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auto"/>
          <w:sz w:val="20"/>
          <w:szCs w:val="20"/>
        </w:rPr>
      </w:pPr>
    </w:p>
    <w:p w:rsidR="00C407F8" w:rsidRPr="00C407F8" w:rsidRDefault="00C407F8" w:rsidP="009A600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Даю  согласие  на  обработку своих персональных данных в соответствии </w:t>
      </w:r>
      <w:proofErr w:type="gramStart"/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t>с</w:t>
      </w:r>
      <w:proofErr w:type="gramEnd"/>
    </w:p>
    <w:p w:rsidR="00C407F8" w:rsidRPr="00C407F8" w:rsidRDefault="00C407F8" w:rsidP="009A600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t xml:space="preserve">Федеральным </w:t>
      </w:r>
      <w:hyperlink r:id="rId69" w:history="1">
        <w:r w:rsidRPr="00C407F8">
          <w:rPr>
            <w:rFonts w:ascii="Courier New" w:eastAsiaTheme="minorHAnsi" w:hAnsi="Courier New" w:cs="Courier New"/>
            <w:color w:val="0000FF"/>
            <w:sz w:val="20"/>
            <w:szCs w:val="20"/>
          </w:rPr>
          <w:t>законом</w:t>
        </w:r>
      </w:hyperlink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t xml:space="preserve"> от 26.06.2006 N 152-ФЗ "О персональных данных".</w:t>
      </w:r>
    </w:p>
    <w:p w:rsidR="00C407F8" w:rsidRPr="00C407F8" w:rsidRDefault="00C407F8" w:rsidP="009A600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</w:p>
    <w:p w:rsidR="00C407F8" w:rsidRPr="00C407F8" w:rsidRDefault="00C407F8" w:rsidP="009A600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t>Заявитель _______________________________________________  ________________</w:t>
      </w:r>
    </w:p>
    <w:p w:rsidR="00C407F8" w:rsidRPr="00C407F8" w:rsidRDefault="00C407F8" w:rsidP="009A600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(фамилия, имя, отчество (при наличии))          (подпись)</w:t>
      </w:r>
    </w:p>
    <w:p w:rsidR="00C407F8" w:rsidRPr="00C407F8" w:rsidRDefault="00C407F8" w:rsidP="009A600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</w:p>
    <w:p w:rsidR="00C407F8" w:rsidRPr="00C407F8" w:rsidRDefault="00C407F8" w:rsidP="009A600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                Дата "____" ____________ 20___ г.</w:t>
      </w:r>
    </w:p>
    <w:p w:rsidR="00C407F8" w:rsidRPr="00C407F8" w:rsidRDefault="00C407F8" w:rsidP="009A600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auto"/>
          <w:sz w:val="20"/>
          <w:szCs w:val="20"/>
        </w:rPr>
      </w:pPr>
    </w:p>
    <w:p w:rsidR="00C407F8" w:rsidRPr="00C407F8" w:rsidRDefault="00C407F8" w:rsidP="00C407F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auto"/>
          <w:sz w:val="20"/>
          <w:szCs w:val="20"/>
        </w:rPr>
      </w:pPr>
    </w:p>
    <w:p w:rsidR="00C407F8" w:rsidRPr="00C407F8" w:rsidRDefault="00C407F8" w:rsidP="00C407F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auto"/>
          <w:sz w:val="20"/>
          <w:szCs w:val="20"/>
        </w:rPr>
      </w:pPr>
    </w:p>
    <w:p w:rsidR="00150DD8" w:rsidRDefault="00150DD8" w:rsidP="00C407F8">
      <w:pPr>
        <w:suppressAutoHyphens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Theme="minorHAnsi" w:hAnsi="Arial" w:cs="Arial"/>
          <w:color w:val="auto"/>
          <w:sz w:val="20"/>
          <w:szCs w:val="20"/>
        </w:rPr>
      </w:pPr>
    </w:p>
    <w:p w:rsidR="00150DD8" w:rsidRDefault="00150DD8" w:rsidP="00C407F8">
      <w:pPr>
        <w:suppressAutoHyphens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Theme="minorHAnsi" w:hAnsi="Arial" w:cs="Arial"/>
          <w:color w:val="auto"/>
          <w:sz w:val="20"/>
          <w:szCs w:val="20"/>
        </w:rPr>
      </w:pPr>
    </w:p>
    <w:p w:rsidR="00150DD8" w:rsidRDefault="00150DD8" w:rsidP="00C407F8">
      <w:pPr>
        <w:suppressAutoHyphens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Theme="minorHAnsi" w:hAnsi="Arial" w:cs="Arial"/>
          <w:color w:val="auto"/>
          <w:sz w:val="20"/>
          <w:szCs w:val="20"/>
        </w:rPr>
      </w:pPr>
    </w:p>
    <w:p w:rsidR="00150DD8" w:rsidRDefault="00150DD8" w:rsidP="00C407F8">
      <w:pPr>
        <w:suppressAutoHyphens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Theme="minorHAnsi" w:hAnsi="Arial" w:cs="Arial"/>
          <w:color w:val="auto"/>
          <w:sz w:val="20"/>
          <w:szCs w:val="20"/>
        </w:rPr>
      </w:pPr>
    </w:p>
    <w:p w:rsidR="00150DD8" w:rsidRDefault="00150DD8" w:rsidP="00C407F8">
      <w:pPr>
        <w:suppressAutoHyphens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Theme="minorHAnsi" w:hAnsi="Arial" w:cs="Arial"/>
          <w:color w:val="auto"/>
          <w:sz w:val="20"/>
          <w:szCs w:val="20"/>
        </w:rPr>
      </w:pPr>
    </w:p>
    <w:p w:rsidR="00150DD8" w:rsidRDefault="00150DD8" w:rsidP="00C407F8">
      <w:pPr>
        <w:suppressAutoHyphens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Theme="minorHAnsi" w:hAnsi="Arial" w:cs="Arial"/>
          <w:color w:val="auto"/>
          <w:sz w:val="20"/>
          <w:szCs w:val="20"/>
        </w:rPr>
      </w:pPr>
    </w:p>
    <w:p w:rsidR="00150DD8" w:rsidRDefault="00150DD8" w:rsidP="00C407F8">
      <w:pPr>
        <w:suppressAutoHyphens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Theme="minorHAnsi" w:hAnsi="Arial" w:cs="Arial"/>
          <w:color w:val="auto"/>
          <w:sz w:val="20"/>
          <w:szCs w:val="20"/>
        </w:rPr>
      </w:pPr>
    </w:p>
    <w:p w:rsidR="00150DD8" w:rsidRDefault="00150DD8" w:rsidP="00C407F8">
      <w:pPr>
        <w:suppressAutoHyphens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Theme="minorHAnsi" w:hAnsi="Arial" w:cs="Arial"/>
          <w:color w:val="auto"/>
          <w:sz w:val="20"/>
          <w:szCs w:val="20"/>
        </w:rPr>
      </w:pPr>
    </w:p>
    <w:p w:rsidR="00150DD8" w:rsidRDefault="00150DD8" w:rsidP="00C407F8">
      <w:pPr>
        <w:suppressAutoHyphens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Theme="minorHAnsi" w:hAnsi="Arial" w:cs="Arial"/>
          <w:color w:val="auto"/>
          <w:sz w:val="20"/>
          <w:szCs w:val="20"/>
        </w:rPr>
      </w:pPr>
    </w:p>
    <w:p w:rsidR="00150DD8" w:rsidRDefault="00150DD8" w:rsidP="00C407F8">
      <w:pPr>
        <w:suppressAutoHyphens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Theme="minorHAnsi" w:hAnsi="Arial" w:cs="Arial"/>
          <w:color w:val="auto"/>
          <w:sz w:val="20"/>
          <w:szCs w:val="20"/>
        </w:rPr>
      </w:pPr>
    </w:p>
    <w:p w:rsidR="00150DD8" w:rsidRDefault="00150DD8" w:rsidP="00C407F8">
      <w:pPr>
        <w:suppressAutoHyphens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Theme="minorHAnsi" w:hAnsi="Arial" w:cs="Arial"/>
          <w:color w:val="auto"/>
          <w:sz w:val="20"/>
          <w:szCs w:val="20"/>
        </w:rPr>
      </w:pPr>
    </w:p>
    <w:p w:rsidR="00150DD8" w:rsidRDefault="00150DD8" w:rsidP="00C407F8">
      <w:pPr>
        <w:suppressAutoHyphens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Theme="minorHAnsi" w:hAnsi="Arial" w:cs="Arial"/>
          <w:color w:val="auto"/>
          <w:sz w:val="20"/>
          <w:szCs w:val="20"/>
        </w:rPr>
      </w:pPr>
    </w:p>
    <w:p w:rsidR="00150DD8" w:rsidRDefault="00150DD8" w:rsidP="00C407F8">
      <w:pPr>
        <w:suppressAutoHyphens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Theme="minorHAnsi" w:hAnsi="Arial" w:cs="Arial"/>
          <w:color w:val="auto"/>
          <w:sz w:val="20"/>
          <w:szCs w:val="20"/>
        </w:rPr>
      </w:pPr>
    </w:p>
    <w:p w:rsidR="00150DD8" w:rsidRDefault="00150DD8" w:rsidP="00C407F8">
      <w:pPr>
        <w:suppressAutoHyphens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Theme="minorHAnsi" w:hAnsi="Arial" w:cs="Arial"/>
          <w:color w:val="auto"/>
          <w:sz w:val="20"/>
          <w:szCs w:val="20"/>
        </w:rPr>
      </w:pPr>
    </w:p>
    <w:p w:rsidR="00150DD8" w:rsidRDefault="00150DD8" w:rsidP="00C407F8">
      <w:pPr>
        <w:suppressAutoHyphens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Theme="minorHAnsi" w:hAnsi="Arial" w:cs="Arial"/>
          <w:color w:val="auto"/>
          <w:sz w:val="20"/>
          <w:szCs w:val="20"/>
        </w:rPr>
      </w:pPr>
    </w:p>
    <w:p w:rsidR="00150DD8" w:rsidRDefault="00150DD8" w:rsidP="00C407F8">
      <w:pPr>
        <w:suppressAutoHyphens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Theme="minorHAnsi" w:hAnsi="Arial" w:cs="Arial"/>
          <w:color w:val="auto"/>
          <w:sz w:val="20"/>
          <w:szCs w:val="20"/>
        </w:rPr>
      </w:pPr>
    </w:p>
    <w:p w:rsidR="00150DD8" w:rsidRDefault="00150DD8" w:rsidP="00C407F8">
      <w:pPr>
        <w:suppressAutoHyphens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Theme="minorHAnsi" w:hAnsi="Arial" w:cs="Arial"/>
          <w:color w:val="auto"/>
          <w:sz w:val="20"/>
          <w:szCs w:val="20"/>
        </w:rPr>
      </w:pPr>
    </w:p>
    <w:p w:rsidR="00150DD8" w:rsidRDefault="00150DD8" w:rsidP="00C407F8">
      <w:pPr>
        <w:suppressAutoHyphens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Theme="minorHAnsi" w:hAnsi="Arial" w:cs="Arial"/>
          <w:color w:val="auto"/>
          <w:sz w:val="20"/>
          <w:szCs w:val="20"/>
        </w:rPr>
      </w:pPr>
    </w:p>
    <w:p w:rsidR="00150DD8" w:rsidRDefault="00150DD8" w:rsidP="00C407F8">
      <w:pPr>
        <w:suppressAutoHyphens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Theme="minorHAnsi" w:hAnsi="Arial" w:cs="Arial"/>
          <w:color w:val="auto"/>
          <w:sz w:val="20"/>
          <w:szCs w:val="20"/>
        </w:rPr>
      </w:pPr>
    </w:p>
    <w:p w:rsidR="00150DD8" w:rsidRDefault="00150DD8" w:rsidP="00C407F8">
      <w:pPr>
        <w:suppressAutoHyphens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Theme="minorHAnsi" w:hAnsi="Arial" w:cs="Arial"/>
          <w:color w:val="auto"/>
          <w:sz w:val="20"/>
          <w:szCs w:val="20"/>
        </w:rPr>
      </w:pPr>
    </w:p>
    <w:p w:rsidR="00150DD8" w:rsidRDefault="00150DD8" w:rsidP="00C407F8">
      <w:pPr>
        <w:suppressAutoHyphens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Theme="minorHAnsi" w:hAnsi="Arial" w:cs="Arial"/>
          <w:color w:val="auto"/>
          <w:sz w:val="20"/>
          <w:szCs w:val="20"/>
        </w:rPr>
      </w:pPr>
    </w:p>
    <w:p w:rsidR="00150DD8" w:rsidRDefault="00150DD8" w:rsidP="00C407F8">
      <w:pPr>
        <w:suppressAutoHyphens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Theme="minorHAnsi" w:hAnsi="Arial" w:cs="Arial"/>
          <w:color w:val="auto"/>
          <w:sz w:val="20"/>
          <w:szCs w:val="20"/>
        </w:rPr>
      </w:pPr>
    </w:p>
    <w:p w:rsidR="00150DD8" w:rsidRDefault="00150DD8" w:rsidP="00C407F8">
      <w:pPr>
        <w:suppressAutoHyphens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Theme="minorHAnsi" w:hAnsi="Arial" w:cs="Arial"/>
          <w:color w:val="auto"/>
          <w:sz w:val="20"/>
          <w:szCs w:val="20"/>
        </w:rPr>
      </w:pPr>
    </w:p>
    <w:p w:rsidR="00150DD8" w:rsidRDefault="00150DD8" w:rsidP="00C407F8">
      <w:pPr>
        <w:suppressAutoHyphens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Theme="minorHAnsi" w:hAnsi="Arial" w:cs="Arial"/>
          <w:color w:val="auto"/>
          <w:sz w:val="20"/>
          <w:szCs w:val="20"/>
        </w:rPr>
      </w:pPr>
    </w:p>
    <w:p w:rsidR="00150DD8" w:rsidRDefault="00150DD8" w:rsidP="00C407F8">
      <w:pPr>
        <w:suppressAutoHyphens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Theme="minorHAnsi" w:hAnsi="Arial" w:cs="Arial"/>
          <w:color w:val="auto"/>
          <w:sz w:val="20"/>
          <w:szCs w:val="20"/>
        </w:rPr>
      </w:pPr>
    </w:p>
    <w:p w:rsidR="00150DD8" w:rsidRDefault="00150DD8" w:rsidP="00C407F8">
      <w:pPr>
        <w:suppressAutoHyphens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Theme="minorHAnsi" w:hAnsi="Arial" w:cs="Arial"/>
          <w:color w:val="auto"/>
          <w:sz w:val="20"/>
          <w:szCs w:val="20"/>
        </w:rPr>
      </w:pPr>
    </w:p>
    <w:p w:rsidR="00150DD8" w:rsidRDefault="00150DD8" w:rsidP="00C407F8">
      <w:pPr>
        <w:suppressAutoHyphens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Theme="minorHAnsi" w:hAnsi="Arial" w:cs="Arial"/>
          <w:color w:val="auto"/>
          <w:sz w:val="20"/>
          <w:szCs w:val="20"/>
        </w:rPr>
      </w:pPr>
    </w:p>
    <w:p w:rsidR="00150DD8" w:rsidRDefault="00150DD8" w:rsidP="00C407F8">
      <w:pPr>
        <w:suppressAutoHyphens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Theme="minorHAnsi" w:hAnsi="Arial" w:cs="Arial"/>
          <w:color w:val="auto"/>
          <w:sz w:val="20"/>
          <w:szCs w:val="20"/>
        </w:rPr>
      </w:pPr>
    </w:p>
    <w:p w:rsidR="00150DD8" w:rsidRDefault="00150DD8" w:rsidP="00C407F8">
      <w:pPr>
        <w:suppressAutoHyphens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Theme="minorHAnsi" w:hAnsi="Arial" w:cs="Arial"/>
          <w:color w:val="auto"/>
          <w:sz w:val="20"/>
          <w:szCs w:val="20"/>
        </w:rPr>
      </w:pPr>
    </w:p>
    <w:p w:rsidR="00150DD8" w:rsidRDefault="00150DD8" w:rsidP="00C407F8">
      <w:pPr>
        <w:suppressAutoHyphens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Theme="minorHAnsi" w:hAnsi="Arial" w:cs="Arial"/>
          <w:color w:val="auto"/>
          <w:sz w:val="20"/>
          <w:szCs w:val="20"/>
        </w:rPr>
      </w:pPr>
    </w:p>
    <w:p w:rsidR="00C407F8" w:rsidRPr="00C407F8" w:rsidRDefault="00C407F8" w:rsidP="00C407F8">
      <w:pPr>
        <w:suppressAutoHyphens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Theme="minorHAnsi" w:hAnsi="Arial" w:cs="Arial"/>
          <w:color w:val="auto"/>
          <w:sz w:val="20"/>
          <w:szCs w:val="20"/>
        </w:rPr>
      </w:pPr>
      <w:r w:rsidRPr="00C407F8">
        <w:rPr>
          <w:rFonts w:ascii="Arial" w:eastAsiaTheme="minorHAnsi" w:hAnsi="Arial" w:cs="Arial"/>
          <w:color w:val="auto"/>
          <w:sz w:val="20"/>
          <w:szCs w:val="20"/>
        </w:rPr>
        <w:lastRenderedPageBreak/>
        <w:t>Приложение N 2</w:t>
      </w:r>
    </w:p>
    <w:p w:rsidR="00C407F8" w:rsidRPr="00C407F8" w:rsidRDefault="00C407F8" w:rsidP="00C407F8">
      <w:pPr>
        <w:suppressAutoHyphens w:val="0"/>
        <w:autoSpaceDE w:val="0"/>
        <w:autoSpaceDN w:val="0"/>
        <w:adjustRightInd w:val="0"/>
        <w:spacing w:after="0" w:line="240" w:lineRule="auto"/>
        <w:jc w:val="right"/>
        <w:rPr>
          <w:rFonts w:ascii="Arial" w:eastAsiaTheme="minorHAnsi" w:hAnsi="Arial" w:cs="Arial"/>
          <w:color w:val="auto"/>
          <w:sz w:val="20"/>
          <w:szCs w:val="20"/>
        </w:rPr>
      </w:pPr>
      <w:r w:rsidRPr="00C407F8">
        <w:rPr>
          <w:rFonts w:ascii="Arial" w:eastAsiaTheme="minorHAnsi" w:hAnsi="Arial" w:cs="Arial"/>
          <w:color w:val="auto"/>
          <w:sz w:val="20"/>
          <w:szCs w:val="20"/>
        </w:rPr>
        <w:t>к административному регламенту</w:t>
      </w:r>
    </w:p>
    <w:p w:rsidR="00C407F8" w:rsidRPr="00C407F8" w:rsidRDefault="00C407F8" w:rsidP="00C407F8">
      <w:pPr>
        <w:suppressAutoHyphens w:val="0"/>
        <w:autoSpaceDE w:val="0"/>
        <w:autoSpaceDN w:val="0"/>
        <w:adjustRightInd w:val="0"/>
        <w:spacing w:after="0" w:line="240" w:lineRule="auto"/>
        <w:jc w:val="right"/>
        <w:rPr>
          <w:rFonts w:ascii="Arial" w:eastAsiaTheme="minorHAnsi" w:hAnsi="Arial" w:cs="Arial"/>
          <w:color w:val="auto"/>
          <w:sz w:val="20"/>
          <w:szCs w:val="20"/>
        </w:rPr>
      </w:pPr>
      <w:r w:rsidRPr="00C407F8">
        <w:rPr>
          <w:rFonts w:ascii="Arial" w:eastAsiaTheme="minorHAnsi" w:hAnsi="Arial" w:cs="Arial"/>
          <w:color w:val="auto"/>
          <w:sz w:val="20"/>
          <w:szCs w:val="20"/>
        </w:rPr>
        <w:t xml:space="preserve">по предоставлению </w:t>
      </w:r>
      <w:proofErr w:type="gramStart"/>
      <w:r w:rsidRPr="00C407F8">
        <w:rPr>
          <w:rFonts w:ascii="Arial" w:eastAsiaTheme="minorHAnsi" w:hAnsi="Arial" w:cs="Arial"/>
          <w:color w:val="auto"/>
          <w:sz w:val="20"/>
          <w:szCs w:val="20"/>
        </w:rPr>
        <w:t>муниципальной</w:t>
      </w:r>
      <w:proofErr w:type="gramEnd"/>
    </w:p>
    <w:p w:rsidR="00C407F8" w:rsidRPr="00C407F8" w:rsidRDefault="00C407F8" w:rsidP="00C407F8">
      <w:pPr>
        <w:suppressAutoHyphens w:val="0"/>
        <w:autoSpaceDE w:val="0"/>
        <w:autoSpaceDN w:val="0"/>
        <w:adjustRightInd w:val="0"/>
        <w:spacing w:after="0" w:line="240" w:lineRule="auto"/>
        <w:jc w:val="right"/>
        <w:rPr>
          <w:rFonts w:ascii="Arial" w:eastAsiaTheme="minorHAnsi" w:hAnsi="Arial" w:cs="Arial"/>
          <w:color w:val="auto"/>
          <w:sz w:val="20"/>
          <w:szCs w:val="20"/>
        </w:rPr>
      </w:pPr>
      <w:r w:rsidRPr="00C407F8">
        <w:rPr>
          <w:rFonts w:ascii="Arial" w:eastAsiaTheme="minorHAnsi" w:hAnsi="Arial" w:cs="Arial"/>
          <w:color w:val="auto"/>
          <w:sz w:val="20"/>
          <w:szCs w:val="20"/>
        </w:rPr>
        <w:t>услуги "Выдача разрешений</w:t>
      </w:r>
    </w:p>
    <w:p w:rsidR="00C407F8" w:rsidRPr="00C407F8" w:rsidRDefault="00C407F8" w:rsidP="00C407F8">
      <w:pPr>
        <w:suppressAutoHyphens w:val="0"/>
        <w:autoSpaceDE w:val="0"/>
        <w:autoSpaceDN w:val="0"/>
        <w:adjustRightInd w:val="0"/>
        <w:spacing w:after="0" w:line="240" w:lineRule="auto"/>
        <w:jc w:val="right"/>
        <w:rPr>
          <w:rFonts w:ascii="Arial" w:eastAsiaTheme="minorHAnsi" w:hAnsi="Arial" w:cs="Arial"/>
          <w:color w:val="auto"/>
          <w:sz w:val="20"/>
          <w:szCs w:val="20"/>
        </w:rPr>
      </w:pPr>
      <w:r w:rsidRPr="00C407F8">
        <w:rPr>
          <w:rFonts w:ascii="Arial" w:eastAsiaTheme="minorHAnsi" w:hAnsi="Arial" w:cs="Arial"/>
          <w:color w:val="auto"/>
          <w:sz w:val="20"/>
          <w:szCs w:val="20"/>
        </w:rPr>
        <w:t>на ввод объекта в эксплуатацию"</w:t>
      </w:r>
    </w:p>
    <w:p w:rsidR="00C407F8" w:rsidRPr="00C407F8" w:rsidRDefault="00C407F8" w:rsidP="00C407F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auto"/>
          <w:sz w:val="20"/>
          <w:szCs w:val="20"/>
        </w:rPr>
      </w:pPr>
    </w:p>
    <w:p w:rsidR="00C407F8" w:rsidRPr="00C407F8" w:rsidRDefault="00C407F8" w:rsidP="009A600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                 ________________________________</w:t>
      </w:r>
    </w:p>
    <w:p w:rsidR="00C407F8" w:rsidRPr="00C407F8" w:rsidRDefault="00C407F8" w:rsidP="009A600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                   </w:t>
      </w:r>
      <w:proofErr w:type="gramStart"/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t>(Ф.И.О. (отчество при наличии)</w:t>
      </w:r>
      <w:proofErr w:type="gramEnd"/>
    </w:p>
    <w:p w:rsidR="00C407F8" w:rsidRPr="00C407F8" w:rsidRDefault="00C407F8" w:rsidP="009A600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                     заявителя, адрес регистрации</w:t>
      </w:r>
    </w:p>
    <w:p w:rsidR="00C407F8" w:rsidRPr="00C407F8" w:rsidRDefault="00C407F8" w:rsidP="009A600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                 ________________________________</w:t>
      </w:r>
    </w:p>
    <w:p w:rsidR="00C407F8" w:rsidRPr="00C407F8" w:rsidRDefault="00C407F8" w:rsidP="009A600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                          наименование заявителя,</w:t>
      </w:r>
    </w:p>
    <w:p w:rsidR="00C407F8" w:rsidRPr="00C407F8" w:rsidRDefault="00C407F8" w:rsidP="009A600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                                место нахождения)</w:t>
      </w:r>
    </w:p>
    <w:p w:rsidR="00C407F8" w:rsidRPr="00C407F8" w:rsidRDefault="00C407F8" w:rsidP="009A600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</w:p>
    <w:p w:rsidR="00C407F8" w:rsidRPr="00C407F8" w:rsidRDefault="00C407F8" w:rsidP="009A600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bookmarkStart w:id="18" w:name="Par721"/>
      <w:bookmarkEnd w:id="18"/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         Отказ</w:t>
      </w:r>
    </w:p>
    <w:p w:rsidR="00C407F8" w:rsidRPr="00C407F8" w:rsidRDefault="00C407F8" w:rsidP="009A600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в приеме документов для предоставления муниципальной услуги</w:t>
      </w:r>
    </w:p>
    <w:p w:rsidR="00C407F8" w:rsidRPr="00C407F8" w:rsidRDefault="00C407F8" w:rsidP="009A600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"Выдача разрешения на ввод"</w:t>
      </w:r>
    </w:p>
    <w:p w:rsidR="00C407F8" w:rsidRPr="00C407F8" w:rsidRDefault="00C407F8" w:rsidP="009A600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</w:p>
    <w:p w:rsidR="00C407F8" w:rsidRPr="00C407F8" w:rsidRDefault="00C407F8" w:rsidP="009A600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Вам  отказано  в  приеме к рассмотрению документов, представленных Вами</w:t>
      </w:r>
    </w:p>
    <w:p w:rsidR="00C407F8" w:rsidRPr="00C407F8" w:rsidRDefault="00C407F8" w:rsidP="009A600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t xml:space="preserve">для получения муниципальной услуги </w:t>
      </w:r>
      <w:proofErr w:type="gramStart"/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t>в</w:t>
      </w:r>
      <w:proofErr w:type="gramEnd"/>
    </w:p>
    <w:p w:rsidR="00C407F8" w:rsidRPr="00C407F8" w:rsidRDefault="00C407F8" w:rsidP="009A600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t>___________________________________________________________________________</w:t>
      </w:r>
    </w:p>
    <w:p w:rsidR="00C407F8" w:rsidRPr="00C407F8" w:rsidRDefault="00C407F8" w:rsidP="009A600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(указать орган либо учреждение, в которое поданы документы)</w:t>
      </w:r>
    </w:p>
    <w:p w:rsidR="00C407F8" w:rsidRPr="00C407F8" w:rsidRDefault="00C407F8" w:rsidP="009A600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t>по следующим основаниям ___________________________________________________</w:t>
      </w:r>
    </w:p>
    <w:p w:rsidR="00C407F8" w:rsidRPr="00C407F8" w:rsidRDefault="00C407F8" w:rsidP="009A600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t>___________________________________________________________________________</w:t>
      </w:r>
    </w:p>
    <w:p w:rsidR="00C407F8" w:rsidRPr="00C407F8" w:rsidRDefault="00C407F8" w:rsidP="009A600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t xml:space="preserve"> </w:t>
      </w:r>
      <w:proofErr w:type="gramStart"/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t>(указываются причины отказа в приеме к рассмотрению документов со ссылкой</w:t>
      </w:r>
      <w:proofErr w:type="gramEnd"/>
    </w:p>
    <w:p w:rsidR="00C407F8" w:rsidRPr="00C407F8" w:rsidRDefault="00C407F8" w:rsidP="009A600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   на правовой акт)</w:t>
      </w:r>
    </w:p>
    <w:p w:rsidR="00C407F8" w:rsidRPr="00C407F8" w:rsidRDefault="00C407F8" w:rsidP="009A600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После  устранения  причин  отказа  Вы  имеете право вновь обратиться </w:t>
      </w:r>
      <w:proofErr w:type="gramStart"/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t>за</w:t>
      </w:r>
      <w:proofErr w:type="gramEnd"/>
    </w:p>
    <w:p w:rsidR="00C407F8" w:rsidRPr="00C407F8" w:rsidRDefault="00C407F8" w:rsidP="009A600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t>предоставлением государственной услуги.</w:t>
      </w:r>
    </w:p>
    <w:p w:rsidR="00C407F8" w:rsidRPr="00C407F8" w:rsidRDefault="00C407F8" w:rsidP="009A600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В  соответствии  с  действующим  законодательством Вы вправе обжаловать</w:t>
      </w:r>
    </w:p>
    <w:p w:rsidR="00C407F8" w:rsidRPr="00C407F8" w:rsidRDefault="00C407F8" w:rsidP="009A600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t>отказ  в  приеме  к  рассмотрению  документов  в  досудебном  порядке путем</w:t>
      </w:r>
    </w:p>
    <w:p w:rsidR="00C407F8" w:rsidRPr="00C407F8" w:rsidRDefault="00C407F8" w:rsidP="009A600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t xml:space="preserve">обращения с жалобой </w:t>
      </w:r>
      <w:proofErr w:type="gramStart"/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t>в</w:t>
      </w:r>
      <w:proofErr w:type="gramEnd"/>
    </w:p>
    <w:p w:rsidR="00C407F8" w:rsidRPr="00C407F8" w:rsidRDefault="00C407F8" w:rsidP="009A600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t>___________________________________________________________________________</w:t>
      </w:r>
    </w:p>
    <w:p w:rsidR="00C407F8" w:rsidRPr="00C407F8" w:rsidRDefault="00C407F8" w:rsidP="009A600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t>__________________________________________________________________________,</w:t>
      </w:r>
    </w:p>
    <w:p w:rsidR="00C407F8" w:rsidRPr="00C407F8" w:rsidRDefault="00C407F8" w:rsidP="009A600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t xml:space="preserve">а  также  обратиться  за защитой своих законных прав и интересов в </w:t>
      </w:r>
      <w:proofErr w:type="gramStart"/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t>судебные</w:t>
      </w:r>
      <w:proofErr w:type="gramEnd"/>
    </w:p>
    <w:p w:rsidR="00C407F8" w:rsidRPr="00C407F8" w:rsidRDefault="00C407F8" w:rsidP="009A600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t>органы.</w:t>
      </w:r>
    </w:p>
    <w:p w:rsidR="00C407F8" w:rsidRPr="00C407F8" w:rsidRDefault="00C407F8" w:rsidP="009A600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</w:p>
    <w:p w:rsidR="00C407F8" w:rsidRPr="00C407F8" w:rsidRDefault="00C407F8" w:rsidP="009A600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t>__________________________________                 ________________________</w:t>
      </w:r>
    </w:p>
    <w:p w:rsidR="00C407F8" w:rsidRPr="00C407F8" w:rsidRDefault="00C407F8" w:rsidP="009A600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proofErr w:type="gramStart"/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t>(Ф.И.О. (отчество при наличии),                            (подпись)</w:t>
      </w:r>
      <w:proofErr w:type="gramEnd"/>
    </w:p>
    <w:p w:rsidR="00C407F8" w:rsidRPr="00C407F8" w:rsidRDefault="00C407F8" w:rsidP="009A600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должность сотрудника,</w:t>
      </w:r>
    </w:p>
    <w:p w:rsidR="00C407F8" w:rsidRPr="00C407F8" w:rsidRDefault="00C407F8" w:rsidP="009A600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proofErr w:type="gramStart"/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t>осуществляющего</w:t>
      </w:r>
      <w:proofErr w:type="gramEnd"/>
      <w:r w:rsidRPr="00C407F8">
        <w:rPr>
          <w:rFonts w:ascii="Courier New" w:eastAsiaTheme="minorHAnsi" w:hAnsi="Courier New" w:cs="Courier New"/>
          <w:color w:val="auto"/>
          <w:sz w:val="20"/>
          <w:szCs w:val="20"/>
        </w:rPr>
        <w:t xml:space="preserve"> прием документов)</w:t>
      </w:r>
    </w:p>
    <w:p w:rsidR="00C407F8" w:rsidRPr="00C407F8" w:rsidRDefault="00C407F8" w:rsidP="009A600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auto"/>
          <w:sz w:val="20"/>
          <w:szCs w:val="20"/>
        </w:rPr>
      </w:pPr>
    </w:p>
    <w:p w:rsidR="00C407F8" w:rsidRPr="00C407F8" w:rsidRDefault="00C407F8" w:rsidP="009A600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auto"/>
          <w:sz w:val="20"/>
          <w:szCs w:val="20"/>
        </w:rPr>
      </w:pPr>
    </w:p>
    <w:sectPr w:rsidR="00C407F8" w:rsidRPr="00C40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4353E"/>
    <w:multiLevelType w:val="multilevel"/>
    <w:tmpl w:val="60283C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CBF"/>
    <w:rsid w:val="001055C7"/>
    <w:rsid w:val="00150DD8"/>
    <w:rsid w:val="001E78F4"/>
    <w:rsid w:val="00243E7E"/>
    <w:rsid w:val="00265329"/>
    <w:rsid w:val="00394259"/>
    <w:rsid w:val="003A12A1"/>
    <w:rsid w:val="004619D9"/>
    <w:rsid w:val="004B5CAC"/>
    <w:rsid w:val="006C7A46"/>
    <w:rsid w:val="0072006D"/>
    <w:rsid w:val="0072188D"/>
    <w:rsid w:val="00721B11"/>
    <w:rsid w:val="00796DA0"/>
    <w:rsid w:val="007D053B"/>
    <w:rsid w:val="00877188"/>
    <w:rsid w:val="009A600C"/>
    <w:rsid w:val="009A79A9"/>
    <w:rsid w:val="00A439FA"/>
    <w:rsid w:val="00AB6CBF"/>
    <w:rsid w:val="00AB7634"/>
    <w:rsid w:val="00B3131C"/>
    <w:rsid w:val="00C407F8"/>
    <w:rsid w:val="00D43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CBF"/>
    <w:pPr>
      <w:suppressAutoHyphens/>
    </w:pPr>
    <w:rPr>
      <w:rFonts w:ascii="Calibri" w:eastAsia="Calibri" w:hAnsi="Calibri" w:cs="Calibri"/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6CBF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2006D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C407F8"/>
  </w:style>
  <w:style w:type="paragraph" w:styleId="a4">
    <w:name w:val="Balloon Text"/>
    <w:basedOn w:val="a"/>
    <w:link w:val="a5"/>
    <w:uiPriority w:val="99"/>
    <w:semiHidden/>
    <w:unhideWhenUsed/>
    <w:rsid w:val="00150D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0DD8"/>
    <w:rPr>
      <w:rFonts w:ascii="Tahoma" w:eastAsia="Calibri" w:hAnsi="Tahoma" w:cs="Tahoma"/>
      <w:color w:val="00000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CBF"/>
    <w:pPr>
      <w:suppressAutoHyphens/>
    </w:pPr>
    <w:rPr>
      <w:rFonts w:ascii="Calibri" w:eastAsia="Calibri" w:hAnsi="Calibri" w:cs="Calibri"/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6CBF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2006D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C407F8"/>
  </w:style>
  <w:style w:type="paragraph" w:styleId="a4">
    <w:name w:val="Balloon Text"/>
    <w:basedOn w:val="a"/>
    <w:link w:val="a5"/>
    <w:uiPriority w:val="99"/>
    <w:semiHidden/>
    <w:unhideWhenUsed/>
    <w:rsid w:val="00150D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0DD8"/>
    <w:rPr>
      <w:rFonts w:ascii="Tahoma" w:eastAsia="Calibri" w:hAnsi="Tahoma" w:cs="Tahoma"/>
      <w:color w:val="00000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2EF903E87D14C4666F0A408041B90D812BBA6289F906BF222FB46E49741D89932E01F8306C35E9203C6F25XFEAM" TargetMode="External"/><Relationship Id="rId18" Type="http://schemas.openxmlformats.org/officeDocument/2006/relationships/hyperlink" Target="consultantplus://offline/ref=2EF903E87D14C4666F0A408041B90D812AB76D84F756E8207EE1604C7C4DD3832A48AF35703CF53F3C7125FA5FX6ECM" TargetMode="External"/><Relationship Id="rId26" Type="http://schemas.openxmlformats.org/officeDocument/2006/relationships/hyperlink" Target="consultantplus://offline/ref=2EF903E87D14C4666F0A408041B90D812AB5658FFA58E8207EE1604C7C4DD3832A48AF35703CF53F3C7125FA5FX6ECM" TargetMode="External"/><Relationship Id="rId39" Type="http://schemas.openxmlformats.org/officeDocument/2006/relationships/hyperlink" Target="consultantplus://offline/ref=3950E0D86883092B8FECE86E759ECD9DFC9A7AFBE9DC50036374E673E909F35B3342368FB3EAABE9896B792B2F0B7148F71D5BAE9C8AF5p8K" TargetMode="External"/><Relationship Id="rId21" Type="http://schemas.openxmlformats.org/officeDocument/2006/relationships/hyperlink" Target="consultantplus://offline/ref=2EF903E87D14C4666F0A408041B90D812AB5658EF056E8207EE1604C7C4DD3832A48AF35703CF53F3C7125FA5FX6ECM" TargetMode="External"/><Relationship Id="rId34" Type="http://schemas.openxmlformats.org/officeDocument/2006/relationships/hyperlink" Target="consultantplus://offline/ref=2EF903E87D14C4666F0A408041B90D812AB5658FF058E8207EE1604C7C4DD3833848F7397535E06A6F2B72F75F64FDD69FB4F48072XAE4M" TargetMode="External"/><Relationship Id="rId42" Type="http://schemas.openxmlformats.org/officeDocument/2006/relationships/hyperlink" Target="consultantplus://offline/ref=2EF903E87D14C4666F0A408041B90D812AB5658FF058E8207EE1604C7C4DD3833848F73B7234E9356A3E63AF506EEBC99CA8E88270A6X1E4M" TargetMode="External"/><Relationship Id="rId47" Type="http://schemas.openxmlformats.org/officeDocument/2006/relationships/hyperlink" Target="consultantplus://offline/ref=2EF903E87D14C4666F0A408041B90D812AB6678DF258E8207EE1604C7C4DD3832A48AF35703CF53F3C7125FA5FX6ECM" TargetMode="External"/><Relationship Id="rId50" Type="http://schemas.openxmlformats.org/officeDocument/2006/relationships/hyperlink" Target="consultantplus://offline/ref=2EF903E87D14C4666F0A408041B90D812AB76D84F756E8207EE1604C7C4DD3832A48AF35703CF53F3C7125FA5FX6ECM" TargetMode="External"/><Relationship Id="rId55" Type="http://schemas.openxmlformats.org/officeDocument/2006/relationships/hyperlink" Target="consultantplus://offline/ref=2EF903E87D14C4666F0A408041B90D812AB76D84F756E8207EE1604C7C4DD3833848F7397234E83B3C6473AB1939EED595B4F7826EA614E2X9E1M" TargetMode="External"/><Relationship Id="rId63" Type="http://schemas.openxmlformats.org/officeDocument/2006/relationships/hyperlink" Target="consultantplus://offline/ref=2EF903E87D14C4666F0A408041B90D812AB76D84F756E8207EE1604C7C4DD3833848F7397234E83B3C6473AB1939EED595B4F7826EA614E2X9E1M" TargetMode="External"/><Relationship Id="rId68" Type="http://schemas.openxmlformats.org/officeDocument/2006/relationships/hyperlink" Target="consultantplus://offline/ref=2EF903E87D14C4666F0A408041B90D812AB76D84F756E8207EE1604C7C4DD3833848F7397234E83B3C6473AB1939EED595B4F7826EA614E2X9E1M" TargetMode="External"/><Relationship Id="rId7" Type="http://schemas.openxmlformats.org/officeDocument/2006/relationships/image" Target="media/image1.jpeg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EF903E87D14C4666F0A408041B90D812AB5648BF654E8207EE1604C7C4DD3832A48AF35703CF53F3C7125FA5FX6ECM" TargetMode="External"/><Relationship Id="rId29" Type="http://schemas.openxmlformats.org/officeDocument/2006/relationships/hyperlink" Target="consultantplus://offline/ref=2EF903E87D14C4666F0A408041B90D812AB76D84F756E8207EE1604C7C4DD3832A48AF35703CF53F3C7125FA5FX6EC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2EF903E87D14C4666F0A408041B90D812AB5658FF058E8207EE1604C7C4DD3833848F73A7731EB356A3E63AF506EEBC99CA8E88270A6X1E4M" TargetMode="External"/><Relationship Id="rId24" Type="http://schemas.openxmlformats.org/officeDocument/2006/relationships/hyperlink" Target="consultantplus://offline/ref=2EF903E87D14C4666F0A408041B90D8128B56285F552E8207EE1604C7C4DD3832A48AF35703CF53F3C7125FA5FX6ECM" TargetMode="External"/><Relationship Id="rId32" Type="http://schemas.openxmlformats.org/officeDocument/2006/relationships/hyperlink" Target="consultantplus://offline/ref=2EF903E87D14C4666F0A408041B90D812AB5658FF058E8207EE1604C7C4DD3833848F73B7232EB356A3E63AF506EEBC99CA8E88270A6X1E4M" TargetMode="External"/><Relationship Id="rId37" Type="http://schemas.openxmlformats.org/officeDocument/2006/relationships/hyperlink" Target="consultantplus://offline/ref=2EF903E87D14C4666F0A408041B90D812AB5658FF058E8207EE1604C7C4DD3833848F73A7636ED356A3E63AF506EEBC99CA8E88270A6X1E4M" TargetMode="External"/><Relationship Id="rId40" Type="http://schemas.openxmlformats.org/officeDocument/2006/relationships/hyperlink" Target="consultantplus://offline/ref=2EF903E87D14C4666F0A408041B90D812AB5658FF058E8207EE1604C7C4DD3833848F73A7737ED356A3E63AF506EEBC99CA8E88270A6X1E4M" TargetMode="External"/><Relationship Id="rId45" Type="http://schemas.openxmlformats.org/officeDocument/2006/relationships/hyperlink" Target="consultantplus://offline/ref=2EF903E87D14C4666F0A408041B90D812AB5658FF058E8207EE1604C7C4DD3833848F73B7234E9356A3E63AF506EEBC99CA8E88270A6X1E4M" TargetMode="External"/><Relationship Id="rId53" Type="http://schemas.openxmlformats.org/officeDocument/2006/relationships/hyperlink" Target="consultantplus://offline/ref=2EF903E87D14C4666F0A408041B90D812AB76D84F756E8207EE1604C7C4DD3833848F7397234E83B3A6473AB1939EED595B4F7826EA614E2X9E1M" TargetMode="External"/><Relationship Id="rId58" Type="http://schemas.openxmlformats.org/officeDocument/2006/relationships/hyperlink" Target="consultantplus://offline/ref=2EF903E87D14C4666F0A408041B90D812AB76D84F756E8207EE1604C7C4DD3833848F73A7B34E06A6F2B72F75F64FDD69FB4F48072XAE4M" TargetMode="External"/><Relationship Id="rId66" Type="http://schemas.openxmlformats.org/officeDocument/2006/relationships/hyperlink" Target="consultantplus://offline/ref=2EF903E87D14C4666F0A408041B90D812AB76D84F756E8207EE1604C7C4DD3833848F7397234E83B3C6473AB1939EED595B4F7826EA614E2X9E1M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2EF903E87D14C4666F0A408041B90D812AB5658FF058E8207EE1604C7C4DD3832A48AF35703CF53F3C7125FA5FX6ECM" TargetMode="External"/><Relationship Id="rId23" Type="http://schemas.openxmlformats.org/officeDocument/2006/relationships/hyperlink" Target="consultantplus://offline/ref=2EF903E87D14C4666F0A408041B90D812AB4658AF759E8207EE1604C7C4DD3832A48AF35703CF53F3C7125FA5FX6ECM" TargetMode="External"/><Relationship Id="rId28" Type="http://schemas.openxmlformats.org/officeDocument/2006/relationships/hyperlink" Target="consultantplus://offline/ref=2EF903E87D14C4666F0A408041B90D812AB3648BF556E8207EE1604C7C4DD3832A48AF35703CF53F3C7125FA5FX6ECM" TargetMode="External"/><Relationship Id="rId36" Type="http://schemas.openxmlformats.org/officeDocument/2006/relationships/hyperlink" Target="consultantplus://offline/ref=2EF903E87D14C4666F0A408041B90D812AB5658FF058E8207EE1604C7C4DD3833848F73B7232EB356A3E63AF506EEBC99CA8E88270A6X1E4M" TargetMode="External"/><Relationship Id="rId49" Type="http://schemas.openxmlformats.org/officeDocument/2006/relationships/hyperlink" Target="consultantplus://offline/ref=2EF903E87D14C4666F0A408041B90D812AB6678DF258E8207EE1604C7C4DD3833848F7397234EB36366473AB1939EED595B4F7826EA614E2X9E1M" TargetMode="External"/><Relationship Id="rId57" Type="http://schemas.openxmlformats.org/officeDocument/2006/relationships/hyperlink" Target="consultantplus://offline/ref=2EF903E87D14C4666F0A408041B90D812AB76D84F756E8207EE1604C7C4DD3833848F7397234E83B3A6473AB1939EED595B4F7826EA614E2X9E1M" TargetMode="External"/><Relationship Id="rId61" Type="http://schemas.openxmlformats.org/officeDocument/2006/relationships/hyperlink" Target="consultantplus://offline/ref=2EF903E87D14C4666F0A408041B90D812AB76D84F756E8207EE1604C7C4DD3833848F7397233E06A6F2B72F75F64FDD69FB4F48072XAE4M" TargetMode="External"/><Relationship Id="rId10" Type="http://schemas.openxmlformats.org/officeDocument/2006/relationships/hyperlink" Target="consultantplus://offline/ref=2EF903E87D14C4666F0A408041B90D812AB76D84F756E8207EE1604C7C4DD3833848F739713CE06A6F2B72F75F64FDD69FB4F48072XAE4M" TargetMode="External"/><Relationship Id="rId19" Type="http://schemas.openxmlformats.org/officeDocument/2006/relationships/hyperlink" Target="consultantplus://offline/ref=2EF903E87D14C4666F0A408041B90D812AB6678DF258E8207EE1604C7C4DD3832A48AF35703CF53F3C7125FA5FX6ECM" TargetMode="External"/><Relationship Id="rId31" Type="http://schemas.openxmlformats.org/officeDocument/2006/relationships/hyperlink" Target="consultantplus://offline/ref=2EF903E87D14C4666F0A408041B90D812AB5658FF058E8207EE1604C7C4DD3833848F73B7231EF356A3E63AF506EEBC99CA8E88270A6X1E4M" TargetMode="External"/><Relationship Id="rId44" Type="http://schemas.openxmlformats.org/officeDocument/2006/relationships/hyperlink" Target="consultantplus://offline/ref=2EF903E87D14C4666F0A408041B90D812AB5658FF058E8207EE1604C7C4DD3833848F73B7234E9356A3E63AF506EEBC99CA8E88270A6X1E4M" TargetMode="External"/><Relationship Id="rId52" Type="http://schemas.openxmlformats.org/officeDocument/2006/relationships/hyperlink" Target="consultantplus://offline/ref=2EF903E87D14C4666F0A408041B90D812AB76D84F756E8207EE1604C7C4DD3833848F73A7630E06A6F2B72F75F64FDD69FB4F48072XAE4M" TargetMode="External"/><Relationship Id="rId60" Type="http://schemas.openxmlformats.org/officeDocument/2006/relationships/hyperlink" Target="consultantplus://offline/ref=2EF903E87D14C4666F0A408041B90D812AB5658FF058E8207EE1604C7C4DD3833848F7397235E33F386473AB1939EED595B4F7826EA614E2X9E1M" TargetMode="External"/><Relationship Id="rId65" Type="http://schemas.openxmlformats.org/officeDocument/2006/relationships/hyperlink" Target="consultantplus://offline/ref=2EF903E87D14C4666F0A408041B90D812AB76D84F756E8207EE1604C7C4DD3833848F7397234E83B3C6473AB1939EED595B4F7826EA614E2X9E1M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EF903E87D14C4666F0A408041B90D812AB76D84F756E8207EE1604C7C4DD3832A48AF35703CF53F3C7125FA5FX6ECM" TargetMode="External"/><Relationship Id="rId14" Type="http://schemas.openxmlformats.org/officeDocument/2006/relationships/hyperlink" Target="consultantplus://offline/ref=2EF903E87D14C4666F0A408041B90D812AB56485F258E8207EE1604C7C4DD3832A48AF35703CF53F3C7125FA5FX6ECM" TargetMode="External"/><Relationship Id="rId22" Type="http://schemas.openxmlformats.org/officeDocument/2006/relationships/hyperlink" Target="consultantplus://offline/ref=2EF903E87D14C4666F0A408041B90D812AB3648BF556E8207EE1604C7C4DD3832A48AF35703CF53F3C7125FA5FX6ECM" TargetMode="External"/><Relationship Id="rId27" Type="http://schemas.openxmlformats.org/officeDocument/2006/relationships/hyperlink" Target="consultantplus://offline/ref=2EF903E87D14C4666F0A408041B90D812AB6678DF258E8207EE1604C7C4DD3832A48AF35703CF53F3C7125FA5FX6ECM" TargetMode="External"/><Relationship Id="rId30" Type="http://schemas.openxmlformats.org/officeDocument/2006/relationships/hyperlink" Target="consultantplus://offline/ref=2EF903E87D14C4666F0A408041B90D812AB5658FF058E8207EE1604C7C4DD3833848F7397535E06A6F2B72F75F64FDD69FB4F48072XAE4M" TargetMode="External"/><Relationship Id="rId35" Type="http://schemas.openxmlformats.org/officeDocument/2006/relationships/hyperlink" Target="consultantplus://offline/ref=2EF903E87D14C4666F0A408041B90D812AB5658FF058E8207EE1604C7C4DD3833848F73B7231EF356A3E63AF506EEBC99CA8E88270A6X1E4M" TargetMode="External"/><Relationship Id="rId43" Type="http://schemas.openxmlformats.org/officeDocument/2006/relationships/hyperlink" Target="consultantplus://offline/ref=2EF903E87D14C4666F0A408041B90D812AB5658FF058E8207EE1604C7C4DD3833848F73B7234E9356A3E63AF506EEBC99CA8E88270A6X1E4M" TargetMode="External"/><Relationship Id="rId48" Type="http://schemas.openxmlformats.org/officeDocument/2006/relationships/hyperlink" Target="consultantplus://offline/ref=2EF903E87D14C4666F0A408041B90D812AB76D84F756E8207EE1604C7C4DD3832A48AF35703CF53F3C7125FA5FX6ECM" TargetMode="External"/><Relationship Id="rId56" Type="http://schemas.openxmlformats.org/officeDocument/2006/relationships/hyperlink" Target="consultantplus://offline/ref=2EF903E87D14C4666F0A408041B90D812AB76D84F756E8207EE1604C7C4DD3833848F7397234E83B3A6473AB1939EED595B4F7826EA614E2X9E1M" TargetMode="External"/><Relationship Id="rId64" Type="http://schemas.openxmlformats.org/officeDocument/2006/relationships/hyperlink" Target="consultantplus://offline/ref=2EF903E87D14C4666F0A408041B90D812AB76D84F756E8207EE1604C7C4DD3833848F7397234E83B3C6473AB1939EED595B4F7826EA614E2X9E1M" TargetMode="External"/><Relationship Id="rId69" Type="http://schemas.openxmlformats.org/officeDocument/2006/relationships/hyperlink" Target="consultantplus://offline/ref=2EF903E87D14C4666F0A408041B90D812AB5658EF552E8207EE1604C7C4DD3832A48AF35703CF53F3C7125FA5FX6ECM" TargetMode="External"/><Relationship Id="rId8" Type="http://schemas.openxmlformats.org/officeDocument/2006/relationships/hyperlink" Target="consultantplus://offline/ref=2EF903E87D14C4666F0A5E8D57D5538E28B93B81F355E27123B5661B231DD5D67808F16C2370BE333C6739FB5F72E1D79FXAEAM" TargetMode="External"/><Relationship Id="rId51" Type="http://schemas.openxmlformats.org/officeDocument/2006/relationships/hyperlink" Target="consultantplus://offline/ref=2EF903E87D14C4666F0A408041B90D812AB76D84F756E8207EE1604C7C4DD3833848F739773DE06A6F2B72F75F64FDD69FB4F48072XAE4M" TargetMode="External"/><Relationship Id="rId3" Type="http://schemas.openxmlformats.org/officeDocument/2006/relationships/styles" Target="styles.xml"/><Relationship Id="rId12" Type="http://schemas.openxmlformats.org/officeDocument/2006/relationships/hyperlink" Target="consultantplus://offline/ref=2EF903E87D14C4666F0A408041B90D812AB5658FF058E8207EE1604C7C4DD3833848F7397236EB3A396473AB1939EED595B4F7826EA614E2X9E1M" TargetMode="External"/><Relationship Id="rId17" Type="http://schemas.openxmlformats.org/officeDocument/2006/relationships/hyperlink" Target="consultantplus://offline/ref=2EF903E87D14C4666F0A408041B90D812AB76189F651E8207EE1604C7C4DD3832A48AF35703CF53F3C7125FA5FX6ECM" TargetMode="External"/><Relationship Id="rId25" Type="http://schemas.openxmlformats.org/officeDocument/2006/relationships/hyperlink" Target="consultantplus://offline/ref=2EF903E87D14C4666F0A5E8D57D5538E28B93B81F355E27123B5661B231DD5D67808F16C2370BE333C6739FB5F72E1D79FXAEAM" TargetMode="External"/><Relationship Id="rId33" Type="http://schemas.openxmlformats.org/officeDocument/2006/relationships/hyperlink" Target="consultantplus://offline/ref=2EF903E87D14C4666F0A408041B90D812AB5658FF058E8207EE1604C7C4DD3833848F73A7636ED356A3E63AF506EEBC99CA8E88270A6X1E4M" TargetMode="External"/><Relationship Id="rId38" Type="http://schemas.openxmlformats.org/officeDocument/2006/relationships/hyperlink" Target="consultantplus://offline/ref=2EF903E87D14C4666F0A408041B90D812AB5658FFA58E8207EE1604C7C4DD3832A48AF35703CF53F3C7125FA5FX6ECM" TargetMode="External"/><Relationship Id="rId46" Type="http://schemas.openxmlformats.org/officeDocument/2006/relationships/hyperlink" Target="consultantplus://offline/ref=2EF903E87D14C4666F0A408041B90D812BB2668FF251E8207EE1604C7C4DD3833848F7397234EB3F3C6473AB1939EED595B4F7826EA614E2X9E1M" TargetMode="External"/><Relationship Id="rId59" Type="http://schemas.openxmlformats.org/officeDocument/2006/relationships/hyperlink" Target="consultantplus://offline/ref=2EF903E87D14C4666F0A408041B90D812AB76D84F756E8207EE1604C7C4DD3833848F7397234E83B3A6473AB1939EED595B4F7826EA614E2X9E1M" TargetMode="External"/><Relationship Id="rId67" Type="http://schemas.openxmlformats.org/officeDocument/2006/relationships/hyperlink" Target="consultantplus://offline/ref=2EF903E87D14C4666F0A408041B90D812AB76D84F756E8207EE1604C7C4DD3833848F7397234E83B3C6473AB1939EED595B4F7826EA614E2X9E1M" TargetMode="External"/><Relationship Id="rId20" Type="http://schemas.openxmlformats.org/officeDocument/2006/relationships/hyperlink" Target="consultantplus://offline/ref=2EF903E87D14C4666F0A408041B90D812AB5658EF552E8207EE1604C7C4DD3832A48AF35703CF53F3C7125FA5FX6ECM" TargetMode="External"/><Relationship Id="rId41" Type="http://schemas.openxmlformats.org/officeDocument/2006/relationships/hyperlink" Target="consultantplus://offline/ref=2EF903E87D14C4666F0A408041B90D812AB5658FF058E8207EE1604C7C4DD3833848F73A7B35E3356A3E63AF506EEBC99CA8E88270A6X1E4M" TargetMode="External"/><Relationship Id="rId54" Type="http://schemas.openxmlformats.org/officeDocument/2006/relationships/hyperlink" Target="consultantplus://offline/ref=2EF903E87D14C4666F0A408041B90D812AB76D84F756E8207EE1604C7C4DD3833848F7397234E83B3A6473AB1939EED595B4F7826EA614E2X9E1M" TargetMode="External"/><Relationship Id="rId62" Type="http://schemas.openxmlformats.org/officeDocument/2006/relationships/hyperlink" Target="consultantplus://offline/ref=2EF903E87D14C4666F0A5E8D57D5538E28B93B81F354EB7320B4661B231DD5D67808F16C3170E63F3E6F27F85F67B786D9FFFB8278BA15E28F257904X5E9M" TargetMode="External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0019D7-1156-436D-BCBA-CD78037A0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40</Pages>
  <Words>16049</Words>
  <Characters>91485</Characters>
  <Application>Microsoft Office Word</Application>
  <DocSecurity>0</DocSecurity>
  <Lines>762</Lines>
  <Paragraphs>214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Arx</dc:creator>
  <cp:lastModifiedBy>admin</cp:lastModifiedBy>
  <cp:revision>6</cp:revision>
  <cp:lastPrinted>2021-01-22T12:50:00Z</cp:lastPrinted>
  <dcterms:created xsi:type="dcterms:W3CDTF">2020-12-29T13:10:00Z</dcterms:created>
  <dcterms:modified xsi:type="dcterms:W3CDTF">2021-01-25T07:37:00Z</dcterms:modified>
</cp:coreProperties>
</file>