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426" w:tblpY="258"/>
        <w:tblW w:w="10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0"/>
      </w:tblGrid>
      <w:tr w:rsidR="00907040" w:rsidTr="00907040">
        <w:trPr>
          <w:trHeight w:val="397"/>
        </w:trPr>
        <w:tc>
          <w:tcPr>
            <w:tcW w:w="10146" w:type="dxa"/>
          </w:tcPr>
          <w:p w:rsidR="00907040" w:rsidRDefault="00907040">
            <w:pPr>
              <w:widowControl/>
              <w:spacing w:line="276" w:lineRule="auto"/>
              <w:jc w:val="center"/>
              <w:rPr>
                <w:b/>
                <w:color w:val="000000"/>
                <w:sz w:val="28"/>
                <w:lang w:eastAsia="en-US"/>
              </w:rPr>
            </w:pPr>
          </w:p>
        </w:tc>
      </w:tr>
      <w:tr w:rsidR="00907040" w:rsidTr="00907040">
        <w:tc>
          <w:tcPr>
            <w:tcW w:w="10146" w:type="dxa"/>
            <w:hideMark/>
          </w:tcPr>
          <w:p w:rsidR="00907040" w:rsidRDefault="00907040">
            <w:pPr>
              <w:widowControl/>
              <w:spacing w:line="276" w:lineRule="auto"/>
              <w:jc w:val="center"/>
              <w:rPr>
                <w:b/>
                <w:color w:val="000000"/>
                <w:sz w:val="36"/>
                <w:szCs w:val="36"/>
                <w:lang w:eastAsia="en-US"/>
              </w:rPr>
            </w:pPr>
            <w:r>
              <w:rPr>
                <w:b/>
                <w:color w:val="000000"/>
                <w:sz w:val="36"/>
                <w:szCs w:val="36"/>
                <w:lang w:eastAsia="en-US"/>
              </w:rPr>
              <w:t xml:space="preserve">СОБРАНИЕ ПРЕДСТАВИТЕЛЕЙ </w:t>
            </w:r>
          </w:p>
          <w:p w:rsidR="00907040" w:rsidRDefault="00907040">
            <w:pPr>
              <w:widowControl/>
              <w:spacing w:line="276" w:lineRule="auto"/>
              <w:jc w:val="center"/>
              <w:rPr>
                <w:b/>
                <w:color w:val="000000"/>
                <w:sz w:val="36"/>
                <w:szCs w:val="36"/>
                <w:lang w:eastAsia="en-US"/>
              </w:rPr>
            </w:pPr>
            <w:r>
              <w:rPr>
                <w:b/>
                <w:color w:val="000000"/>
                <w:sz w:val="36"/>
                <w:szCs w:val="36"/>
                <w:lang w:eastAsia="en-US"/>
              </w:rPr>
              <w:t>КАМЕШКИРСКОГО</w:t>
            </w:r>
            <w:r>
              <w:rPr>
                <w:b/>
                <w:i/>
                <w:color w:val="000000"/>
                <w:sz w:val="36"/>
                <w:szCs w:val="36"/>
                <w:lang w:eastAsia="en-US"/>
              </w:rPr>
              <w:t xml:space="preserve"> </w:t>
            </w:r>
            <w:r>
              <w:rPr>
                <w:b/>
                <w:color w:val="000000"/>
                <w:sz w:val="36"/>
                <w:szCs w:val="36"/>
                <w:lang w:eastAsia="en-US"/>
              </w:rPr>
              <w:t>РАЙОНА ПЕНЗЕНСКОЙ ОБЛАСТИ</w:t>
            </w:r>
          </w:p>
        </w:tc>
      </w:tr>
      <w:tr w:rsidR="00907040" w:rsidTr="00907040">
        <w:trPr>
          <w:trHeight w:val="397"/>
        </w:trPr>
        <w:tc>
          <w:tcPr>
            <w:tcW w:w="10146" w:type="dxa"/>
          </w:tcPr>
          <w:p w:rsidR="00907040" w:rsidRDefault="00907040">
            <w:pPr>
              <w:widowControl/>
              <w:spacing w:line="276" w:lineRule="auto"/>
              <w:jc w:val="both"/>
              <w:rPr>
                <w:color w:val="000000"/>
                <w:sz w:val="24"/>
                <w:lang w:eastAsia="en-US"/>
              </w:rPr>
            </w:pPr>
          </w:p>
        </w:tc>
      </w:tr>
      <w:tr w:rsidR="00907040" w:rsidTr="00907040">
        <w:trPr>
          <w:trHeight w:val="315"/>
        </w:trPr>
        <w:tc>
          <w:tcPr>
            <w:tcW w:w="10146" w:type="dxa"/>
            <w:hideMark/>
          </w:tcPr>
          <w:p w:rsidR="00907040" w:rsidRDefault="0090704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lang w:eastAsia="en-US"/>
              </w:rPr>
              <w:t xml:space="preserve"> Е Ш Е Н И Е</w:t>
            </w:r>
          </w:p>
        </w:tc>
      </w:tr>
      <w:tr w:rsidR="00907040" w:rsidTr="00907040">
        <w:trPr>
          <w:trHeight w:val="80"/>
        </w:trPr>
        <w:tc>
          <w:tcPr>
            <w:tcW w:w="10146" w:type="dxa"/>
            <w:vAlign w:val="center"/>
          </w:tcPr>
          <w:p w:rsidR="00907040" w:rsidRDefault="00907040">
            <w:pPr>
              <w:pStyle w:val="3"/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907040" w:rsidRDefault="00907040" w:rsidP="00907040">
      <w:pPr>
        <w:spacing w:before="240"/>
        <w:rPr>
          <w:b/>
          <w:color w:val="000000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72D67E" wp14:editId="619B8B12">
            <wp:simplePos x="0" y="0"/>
            <wp:positionH relativeFrom="column">
              <wp:posOffset>2578735</wp:posOffset>
            </wp:positionH>
            <wp:positionV relativeFrom="paragraph">
              <wp:posOffset>-652145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2835"/>
        <w:gridCol w:w="397"/>
        <w:gridCol w:w="1134"/>
      </w:tblGrid>
      <w:tr w:rsidR="00907040" w:rsidTr="00907040">
        <w:trPr>
          <w:jc w:val="center"/>
        </w:trPr>
        <w:tc>
          <w:tcPr>
            <w:tcW w:w="334" w:type="dxa"/>
            <w:vAlign w:val="bottom"/>
            <w:hideMark/>
          </w:tcPr>
          <w:p w:rsidR="00907040" w:rsidRDefault="00907040">
            <w:pPr>
              <w:widowControl/>
              <w:spacing w:line="27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07040" w:rsidRDefault="002D3F83" w:rsidP="002D3F83">
            <w:pPr>
              <w:widowControl/>
              <w:spacing w:line="27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26.03.2018 г.</w:t>
            </w:r>
          </w:p>
        </w:tc>
        <w:tc>
          <w:tcPr>
            <w:tcW w:w="397" w:type="dxa"/>
            <w:hideMark/>
          </w:tcPr>
          <w:p w:rsidR="00907040" w:rsidRDefault="00907040">
            <w:pPr>
              <w:widowControl/>
              <w:spacing w:line="27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№</w:t>
            </w:r>
            <w:r>
              <w:rPr>
                <w:color w:val="000000"/>
                <w:lang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7040" w:rsidRDefault="002D3F83">
            <w:pPr>
              <w:widowControl/>
              <w:spacing w:line="27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78-10/4</w:t>
            </w:r>
          </w:p>
        </w:tc>
      </w:tr>
      <w:tr w:rsidR="00907040" w:rsidTr="00907040">
        <w:trPr>
          <w:trHeight w:val="250"/>
          <w:jc w:val="center"/>
        </w:trPr>
        <w:tc>
          <w:tcPr>
            <w:tcW w:w="4700" w:type="dxa"/>
            <w:gridSpan w:val="4"/>
            <w:hideMark/>
          </w:tcPr>
          <w:p w:rsidR="00907040" w:rsidRDefault="00907040">
            <w:pPr>
              <w:widowControl/>
              <w:spacing w:line="276" w:lineRule="auto"/>
              <w:jc w:val="center"/>
              <w:rPr>
                <w:color w:val="000000"/>
                <w:sz w:val="10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 </w:t>
            </w:r>
          </w:p>
          <w:p w:rsidR="00907040" w:rsidRDefault="00907040">
            <w:pPr>
              <w:widowControl/>
              <w:spacing w:line="276" w:lineRule="auto"/>
              <w:jc w:val="center"/>
              <w:rPr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i/>
                <w:color w:val="000000"/>
                <w:sz w:val="28"/>
                <w:szCs w:val="28"/>
                <w:lang w:eastAsia="en-US"/>
              </w:rPr>
              <w:t>(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Р.Камешкир</w:t>
            </w:r>
            <w:proofErr w:type="spellEnd"/>
            <w:r>
              <w:rPr>
                <w:i/>
                <w:color w:val="000000"/>
                <w:sz w:val="28"/>
                <w:szCs w:val="28"/>
                <w:lang w:eastAsia="en-US"/>
              </w:rPr>
              <w:t>)</w:t>
            </w:r>
          </w:p>
        </w:tc>
      </w:tr>
    </w:tbl>
    <w:p w:rsidR="00907040" w:rsidRDefault="00907040" w:rsidP="00907040">
      <w:pPr>
        <w:pStyle w:val="a3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p w:rsidR="00907040" w:rsidRDefault="00907040" w:rsidP="00907040">
      <w:pPr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Устав </w:t>
      </w:r>
      <w:proofErr w:type="spellStart"/>
      <w:r>
        <w:rPr>
          <w:b/>
          <w:color w:val="000000"/>
          <w:sz w:val="28"/>
          <w:szCs w:val="28"/>
        </w:rPr>
        <w:t>Камешкирского</w:t>
      </w:r>
      <w:proofErr w:type="spellEnd"/>
      <w:r>
        <w:rPr>
          <w:b/>
          <w:color w:val="000000"/>
          <w:sz w:val="28"/>
          <w:szCs w:val="28"/>
        </w:rPr>
        <w:t xml:space="preserve"> района Пензенской области</w:t>
      </w:r>
    </w:p>
    <w:p w:rsidR="00907040" w:rsidRDefault="00907040" w:rsidP="00907040">
      <w:pPr>
        <w:spacing w:before="240"/>
        <w:ind w:firstLine="720"/>
        <w:jc w:val="both"/>
        <w:rPr>
          <w:color w:val="000000"/>
          <w:sz w:val="28"/>
          <w:szCs w:val="28"/>
        </w:rPr>
      </w:pPr>
      <w:r w:rsidRPr="00F50D35">
        <w:rPr>
          <w:color w:val="000000"/>
          <w:sz w:val="28"/>
          <w:szCs w:val="28"/>
        </w:rPr>
        <w:t>В целях приведения Устава</w:t>
      </w:r>
      <w:r w:rsidRPr="00F50D35">
        <w:rPr>
          <w:i/>
          <w:color w:val="000000"/>
          <w:sz w:val="28"/>
          <w:szCs w:val="28"/>
        </w:rPr>
        <w:t xml:space="preserve"> </w:t>
      </w:r>
      <w:proofErr w:type="spellStart"/>
      <w:r w:rsidRPr="001D012F">
        <w:rPr>
          <w:color w:val="000000"/>
          <w:sz w:val="28"/>
          <w:szCs w:val="28"/>
        </w:rPr>
        <w:t>Камешкирского</w:t>
      </w:r>
      <w:proofErr w:type="spellEnd"/>
      <w:r w:rsidRPr="00F50D35">
        <w:rPr>
          <w:i/>
          <w:color w:val="000000"/>
          <w:sz w:val="28"/>
          <w:szCs w:val="28"/>
        </w:rPr>
        <w:t xml:space="preserve"> </w:t>
      </w:r>
      <w:r w:rsidRPr="00F50D35">
        <w:rPr>
          <w:color w:val="000000"/>
          <w:sz w:val="28"/>
          <w:szCs w:val="28"/>
        </w:rPr>
        <w:t xml:space="preserve">района Пензенской области в соответствие с законодательством Российской Федерации,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 и статьей </w:t>
      </w:r>
      <w:r w:rsidRPr="001D012F">
        <w:rPr>
          <w:color w:val="000000"/>
          <w:sz w:val="28"/>
          <w:szCs w:val="28"/>
        </w:rPr>
        <w:t>18</w:t>
      </w:r>
      <w:r>
        <w:rPr>
          <w:color w:val="000000"/>
          <w:sz w:val="24"/>
          <w:szCs w:val="24"/>
        </w:rPr>
        <w:t xml:space="preserve"> </w:t>
      </w:r>
      <w:r w:rsidRPr="00F50D35">
        <w:rPr>
          <w:color w:val="000000"/>
          <w:sz w:val="28"/>
          <w:szCs w:val="28"/>
        </w:rPr>
        <w:t xml:space="preserve"> Устава </w:t>
      </w:r>
      <w:proofErr w:type="spellStart"/>
      <w:r w:rsidRPr="001D012F">
        <w:rPr>
          <w:color w:val="000000"/>
          <w:sz w:val="28"/>
          <w:szCs w:val="28"/>
        </w:rPr>
        <w:t>Камешкирского</w:t>
      </w:r>
      <w:proofErr w:type="spellEnd"/>
      <w:r w:rsidRPr="00F50D35">
        <w:rPr>
          <w:color w:val="000000"/>
          <w:sz w:val="28"/>
          <w:szCs w:val="28"/>
        </w:rPr>
        <w:t xml:space="preserve"> района Пензенской области, Собрание представителей</w:t>
      </w:r>
      <w:r w:rsidRPr="00F50D35">
        <w:rPr>
          <w:i/>
          <w:color w:val="000000"/>
          <w:sz w:val="28"/>
          <w:szCs w:val="28"/>
        </w:rPr>
        <w:t xml:space="preserve"> </w:t>
      </w:r>
      <w:proofErr w:type="spellStart"/>
      <w:r w:rsidRPr="001D012F">
        <w:rPr>
          <w:color w:val="000000"/>
          <w:sz w:val="28"/>
          <w:szCs w:val="28"/>
        </w:rPr>
        <w:t>Камешкирского</w:t>
      </w:r>
      <w:proofErr w:type="spellEnd"/>
      <w:r w:rsidRPr="001D012F">
        <w:rPr>
          <w:color w:val="000000"/>
          <w:sz w:val="28"/>
          <w:szCs w:val="28"/>
        </w:rPr>
        <w:t xml:space="preserve"> </w:t>
      </w:r>
      <w:r w:rsidRPr="00F50D35">
        <w:rPr>
          <w:color w:val="000000"/>
          <w:sz w:val="28"/>
          <w:szCs w:val="28"/>
        </w:rPr>
        <w:t>района</w:t>
      </w:r>
      <w:r w:rsidRPr="00F50D35">
        <w:rPr>
          <w:i/>
          <w:color w:val="000000"/>
          <w:sz w:val="28"/>
          <w:szCs w:val="28"/>
        </w:rPr>
        <w:t xml:space="preserve"> </w:t>
      </w:r>
      <w:r w:rsidRPr="00F50D35">
        <w:rPr>
          <w:color w:val="000000"/>
          <w:sz w:val="28"/>
          <w:szCs w:val="28"/>
        </w:rPr>
        <w:t xml:space="preserve">Пензенской области </w:t>
      </w:r>
    </w:p>
    <w:p w:rsidR="00907040" w:rsidRPr="00F50D35" w:rsidRDefault="00907040" w:rsidP="00907040">
      <w:pPr>
        <w:spacing w:before="240"/>
        <w:ind w:firstLine="720"/>
        <w:jc w:val="center"/>
        <w:rPr>
          <w:color w:val="000000"/>
          <w:sz w:val="28"/>
          <w:szCs w:val="28"/>
        </w:rPr>
      </w:pPr>
      <w:r w:rsidRPr="00F50D35">
        <w:rPr>
          <w:color w:val="000000"/>
          <w:sz w:val="28"/>
          <w:szCs w:val="28"/>
        </w:rPr>
        <w:t>решило:</w:t>
      </w:r>
    </w:p>
    <w:p w:rsidR="00907040" w:rsidRDefault="00907040" w:rsidP="00907040">
      <w:pPr>
        <w:ind w:firstLine="720"/>
        <w:jc w:val="both"/>
        <w:rPr>
          <w:color w:val="000000"/>
          <w:sz w:val="28"/>
          <w:szCs w:val="28"/>
        </w:rPr>
      </w:pPr>
    </w:p>
    <w:p w:rsidR="00430BE4" w:rsidRPr="00430BE4" w:rsidRDefault="00430BE4" w:rsidP="00430BE4">
      <w:pPr>
        <w:ind w:left="-284" w:right="-144" w:firstLine="720"/>
        <w:jc w:val="both"/>
        <w:rPr>
          <w:sz w:val="28"/>
          <w:szCs w:val="28"/>
        </w:rPr>
      </w:pPr>
      <w:r w:rsidRPr="00430BE4">
        <w:rPr>
          <w:sz w:val="28"/>
          <w:szCs w:val="28"/>
        </w:rPr>
        <w:t xml:space="preserve">1. Внести следующие изменения в Устав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 Пензенской области:</w:t>
      </w:r>
    </w:p>
    <w:p w:rsidR="00430BE4" w:rsidRPr="00430BE4" w:rsidRDefault="00430BE4" w:rsidP="00430BE4">
      <w:pPr>
        <w:widowControl/>
        <w:adjustRightInd w:val="0"/>
        <w:ind w:firstLine="567"/>
        <w:jc w:val="both"/>
        <w:rPr>
          <w:sz w:val="28"/>
          <w:szCs w:val="28"/>
        </w:rPr>
      </w:pPr>
      <w:r w:rsidRPr="00430BE4">
        <w:rPr>
          <w:sz w:val="28"/>
          <w:szCs w:val="28"/>
        </w:rPr>
        <w:t>1) в части 1 статьи 4:</w:t>
      </w:r>
    </w:p>
    <w:p w:rsidR="00430BE4" w:rsidRPr="00430BE4" w:rsidRDefault="00430BE4" w:rsidP="00430BE4">
      <w:pPr>
        <w:widowControl/>
        <w:adjustRightInd w:val="0"/>
        <w:ind w:firstLine="567"/>
        <w:jc w:val="both"/>
        <w:rPr>
          <w:sz w:val="28"/>
          <w:szCs w:val="28"/>
        </w:rPr>
      </w:pPr>
      <w:r w:rsidRPr="00430BE4">
        <w:rPr>
          <w:sz w:val="28"/>
          <w:szCs w:val="28"/>
        </w:rPr>
        <w:t>а) дополнить пунктом 5.1 следующего содержания:</w:t>
      </w:r>
    </w:p>
    <w:p w:rsidR="00430BE4" w:rsidRPr="00430BE4" w:rsidRDefault="00430BE4" w:rsidP="00430BE4">
      <w:pPr>
        <w:widowControl/>
        <w:adjustRightInd w:val="0"/>
        <w:ind w:firstLine="567"/>
        <w:jc w:val="both"/>
        <w:rPr>
          <w:sz w:val="28"/>
          <w:szCs w:val="28"/>
        </w:rPr>
      </w:pPr>
      <w:proofErr w:type="gramStart"/>
      <w:r w:rsidRPr="00430BE4">
        <w:rPr>
          <w:sz w:val="28"/>
          <w:szCs w:val="28"/>
        </w:rPr>
        <w:t xml:space="preserve">«5.1) дорожная деятельность в отношении автомобильных дорог местного значения вне границ населенных пунктов в границах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района, осуществление муниципального контроля за сохранностью автомобильных дорог местного значения вне границ населенных пунктов в границах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</w:t>
      </w:r>
      <w:proofErr w:type="gramEnd"/>
      <w:r w:rsidRPr="00430BE4">
        <w:rPr>
          <w:sz w:val="28"/>
          <w:szCs w:val="28"/>
        </w:rPr>
        <w:t xml:space="preserve"> с законодательством Российской Федерации</w:t>
      </w:r>
      <w:proofErr w:type="gramStart"/>
      <w:r w:rsidRPr="00430BE4">
        <w:rPr>
          <w:sz w:val="28"/>
          <w:szCs w:val="28"/>
        </w:rPr>
        <w:t>;»</w:t>
      </w:r>
      <w:proofErr w:type="gramEnd"/>
      <w:r w:rsidRPr="00430BE4">
        <w:rPr>
          <w:sz w:val="28"/>
          <w:szCs w:val="28"/>
        </w:rPr>
        <w:t>;</w:t>
      </w:r>
    </w:p>
    <w:p w:rsidR="00430BE4" w:rsidRPr="00430BE4" w:rsidRDefault="00430BE4" w:rsidP="00430BE4">
      <w:pPr>
        <w:ind w:left="-284" w:right="-144" w:firstLine="720"/>
        <w:jc w:val="both"/>
        <w:rPr>
          <w:sz w:val="28"/>
          <w:szCs w:val="28"/>
        </w:rPr>
      </w:pPr>
      <w:r w:rsidRPr="00430BE4">
        <w:rPr>
          <w:sz w:val="28"/>
          <w:szCs w:val="28"/>
        </w:rPr>
        <w:t>б) дополнить пунктом 15.2 следующего содержания:</w:t>
      </w:r>
    </w:p>
    <w:p w:rsidR="00430BE4" w:rsidRPr="00430BE4" w:rsidRDefault="00430BE4" w:rsidP="00430BE4">
      <w:pPr>
        <w:ind w:left="-284" w:right="-144" w:firstLine="720"/>
        <w:jc w:val="both"/>
        <w:rPr>
          <w:sz w:val="28"/>
          <w:szCs w:val="28"/>
        </w:rPr>
      </w:pPr>
      <w:r w:rsidRPr="00430BE4">
        <w:rPr>
          <w:sz w:val="28"/>
          <w:szCs w:val="28"/>
        </w:rPr>
        <w:t xml:space="preserve">«15.2)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</w:t>
      </w:r>
      <w:proofErr w:type="gramStart"/>
      <w:r w:rsidRPr="00430BE4">
        <w:rPr>
          <w:sz w:val="28"/>
          <w:szCs w:val="28"/>
        </w:rPr>
        <w:t>;»</w:t>
      </w:r>
      <w:proofErr w:type="gramEnd"/>
      <w:r w:rsidRPr="00430BE4">
        <w:rPr>
          <w:sz w:val="28"/>
          <w:szCs w:val="28"/>
        </w:rPr>
        <w:t>;</w:t>
      </w:r>
    </w:p>
    <w:p w:rsidR="00430BE4" w:rsidRPr="00430BE4" w:rsidRDefault="00430BE4" w:rsidP="00430BE4">
      <w:pPr>
        <w:ind w:left="-284" w:right="-144" w:firstLine="720"/>
        <w:jc w:val="both"/>
        <w:rPr>
          <w:sz w:val="28"/>
          <w:szCs w:val="28"/>
        </w:rPr>
      </w:pPr>
      <w:r w:rsidRPr="00430BE4">
        <w:rPr>
          <w:sz w:val="28"/>
          <w:szCs w:val="28"/>
        </w:rPr>
        <w:lastRenderedPageBreak/>
        <w:t>в) дополнить пунктом 29.1 следующего содержания:</w:t>
      </w:r>
    </w:p>
    <w:p w:rsidR="00430BE4" w:rsidRPr="00430BE4" w:rsidRDefault="00430BE4" w:rsidP="00430BE4">
      <w:pPr>
        <w:ind w:left="-284" w:right="-144" w:firstLine="720"/>
        <w:jc w:val="both"/>
        <w:rPr>
          <w:sz w:val="28"/>
          <w:szCs w:val="28"/>
        </w:rPr>
      </w:pPr>
      <w:r w:rsidRPr="00430BE4">
        <w:rPr>
          <w:sz w:val="28"/>
          <w:szCs w:val="28"/>
        </w:rPr>
        <w:t>«29.1)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430BE4">
        <w:rPr>
          <w:sz w:val="28"/>
          <w:szCs w:val="28"/>
        </w:rPr>
        <w:t>волонтерству</w:t>
      </w:r>
      <w:proofErr w:type="spellEnd"/>
      <w:r w:rsidRPr="00430BE4">
        <w:rPr>
          <w:sz w:val="28"/>
          <w:szCs w:val="28"/>
        </w:rPr>
        <w:t>)</w:t>
      </w:r>
      <w:proofErr w:type="gramStart"/>
      <w:r w:rsidRPr="00430BE4">
        <w:rPr>
          <w:sz w:val="28"/>
          <w:szCs w:val="28"/>
        </w:rPr>
        <w:t>;»</w:t>
      </w:r>
      <w:proofErr w:type="gramEnd"/>
      <w:r w:rsidRPr="00430BE4">
        <w:rPr>
          <w:sz w:val="28"/>
          <w:szCs w:val="28"/>
        </w:rPr>
        <w:t>;</w:t>
      </w:r>
    </w:p>
    <w:p w:rsidR="00430BE4" w:rsidRPr="00430BE4" w:rsidRDefault="00430BE4" w:rsidP="00430BE4">
      <w:pPr>
        <w:ind w:left="-284" w:right="-144" w:firstLine="720"/>
        <w:jc w:val="both"/>
        <w:rPr>
          <w:sz w:val="28"/>
          <w:szCs w:val="28"/>
        </w:rPr>
      </w:pPr>
      <w:r w:rsidRPr="00430BE4">
        <w:rPr>
          <w:sz w:val="28"/>
          <w:szCs w:val="28"/>
        </w:rPr>
        <w:t>2) пункт 11 части 1 статьи 5 изложить в следующей редакции:</w:t>
      </w:r>
    </w:p>
    <w:p w:rsidR="00430BE4" w:rsidRPr="00430BE4" w:rsidRDefault="00430BE4" w:rsidP="00430BE4">
      <w:pPr>
        <w:ind w:left="-284" w:right="-144" w:firstLine="720"/>
        <w:jc w:val="both"/>
        <w:rPr>
          <w:sz w:val="28"/>
          <w:szCs w:val="28"/>
        </w:rPr>
      </w:pPr>
      <w:proofErr w:type="gramStart"/>
      <w:r w:rsidRPr="00430BE4">
        <w:rPr>
          <w:sz w:val="28"/>
          <w:szCs w:val="28"/>
        </w:rPr>
        <w:t>«11)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430BE4">
        <w:rPr>
          <w:sz w:val="28"/>
          <w:szCs w:val="28"/>
        </w:rPr>
        <w:t xml:space="preserve"> с федеральными законами</w:t>
      </w:r>
      <w:proofErr w:type="gramStart"/>
      <w:r w:rsidRPr="00430BE4">
        <w:rPr>
          <w:sz w:val="28"/>
          <w:szCs w:val="28"/>
        </w:rPr>
        <w:t>;»</w:t>
      </w:r>
      <w:proofErr w:type="gramEnd"/>
      <w:r w:rsidRPr="00430BE4">
        <w:rPr>
          <w:sz w:val="28"/>
          <w:szCs w:val="28"/>
        </w:rPr>
        <w:t>;</w:t>
      </w:r>
    </w:p>
    <w:p w:rsidR="00430BE4" w:rsidRPr="00430BE4" w:rsidRDefault="00430BE4" w:rsidP="00430BE4">
      <w:pPr>
        <w:pStyle w:val="ConsPlusNormal"/>
        <w:ind w:left="-284" w:right="-144"/>
        <w:jc w:val="both"/>
        <w:rPr>
          <w:spacing w:val="-6"/>
        </w:rPr>
      </w:pPr>
      <w:r w:rsidRPr="00430BE4">
        <w:rPr>
          <w:spacing w:val="-6"/>
        </w:rPr>
        <w:t>3) статью 12 изложить в следующей редакции:</w:t>
      </w:r>
    </w:p>
    <w:p w:rsidR="00430BE4" w:rsidRPr="00430BE4" w:rsidRDefault="00430BE4" w:rsidP="00430BE4">
      <w:pPr>
        <w:pStyle w:val="ConsPlusNormal"/>
        <w:ind w:left="-284" w:right="-144"/>
        <w:jc w:val="both"/>
        <w:rPr>
          <w:spacing w:val="-6"/>
        </w:rPr>
      </w:pPr>
      <w:r w:rsidRPr="00430BE4">
        <w:rPr>
          <w:spacing w:val="-6"/>
        </w:rPr>
        <w:t>«Статья 12. Публичные слушания, общественные обсуждения</w:t>
      </w:r>
    </w:p>
    <w:p w:rsidR="00430BE4" w:rsidRPr="00430BE4" w:rsidRDefault="00430BE4" w:rsidP="00430BE4">
      <w:pPr>
        <w:pStyle w:val="ConsPlusNormal"/>
        <w:ind w:left="-284" w:right="-144"/>
        <w:jc w:val="both"/>
        <w:rPr>
          <w:spacing w:val="-6"/>
        </w:rPr>
      </w:pPr>
      <w:r w:rsidRPr="00430BE4">
        <w:rPr>
          <w:spacing w:val="-6"/>
        </w:rPr>
        <w:t xml:space="preserve">1. Для обсуждения проектов муниципальных правовых актов </w:t>
      </w:r>
      <w:proofErr w:type="spellStart"/>
      <w:r w:rsidRPr="00430BE4">
        <w:rPr>
          <w:spacing w:val="-6"/>
        </w:rPr>
        <w:t>Камешкирского</w:t>
      </w:r>
      <w:proofErr w:type="spellEnd"/>
      <w:r w:rsidRPr="00430BE4">
        <w:rPr>
          <w:spacing w:val="-6"/>
        </w:rPr>
        <w:t xml:space="preserve"> района по вопросам местного значения с участием жителей </w:t>
      </w:r>
      <w:proofErr w:type="spellStart"/>
      <w:r w:rsidRPr="00430BE4">
        <w:rPr>
          <w:spacing w:val="-6"/>
        </w:rPr>
        <w:t>Камешкирского</w:t>
      </w:r>
      <w:proofErr w:type="spellEnd"/>
      <w:r w:rsidRPr="00430BE4">
        <w:rPr>
          <w:spacing w:val="-6"/>
        </w:rPr>
        <w:t xml:space="preserve"> района Собранием представителей, главой </w:t>
      </w:r>
      <w:proofErr w:type="spellStart"/>
      <w:r w:rsidRPr="00430BE4">
        <w:rPr>
          <w:spacing w:val="-6"/>
        </w:rPr>
        <w:t>Камешкирского</w:t>
      </w:r>
      <w:proofErr w:type="spellEnd"/>
      <w:r w:rsidRPr="00430BE4">
        <w:rPr>
          <w:spacing w:val="-6"/>
        </w:rPr>
        <w:t xml:space="preserve"> района могут проводиться публичные слушания.</w:t>
      </w:r>
    </w:p>
    <w:p w:rsidR="00430BE4" w:rsidRPr="00430BE4" w:rsidRDefault="00430BE4" w:rsidP="00430BE4">
      <w:pPr>
        <w:widowControl/>
        <w:adjustRightInd w:val="0"/>
        <w:ind w:left="-284" w:right="-144" w:firstLine="720"/>
        <w:jc w:val="both"/>
        <w:rPr>
          <w:spacing w:val="-6"/>
          <w:sz w:val="28"/>
          <w:szCs w:val="28"/>
        </w:rPr>
      </w:pPr>
      <w:r w:rsidRPr="00430BE4">
        <w:rPr>
          <w:spacing w:val="-6"/>
          <w:sz w:val="28"/>
          <w:szCs w:val="28"/>
        </w:rPr>
        <w:t>2. По проектам и вопросам, указанным в части 3 статьи 28 Федерального закона «Об общих принципах организации местного самоуправления в Российской Федерации» проводятся публичные слушания, порядок организации и проведения которых определяется решением Собрания представителей.</w:t>
      </w:r>
    </w:p>
    <w:p w:rsidR="00430BE4" w:rsidRPr="00430BE4" w:rsidRDefault="00430BE4" w:rsidP="00430BE4">
      <w:pPr>
        <w:widowControl/>
        <w:adjustRightInd w:val="0"/>
        <w:ind w:left="-284" w:right="-144" w:firstLine="720"/>
        <w:jc w:val="both"/>
        <w:rPr>
          <w:spacing w:val="-6"/>
          <w:sz w:val="28"/>
          <w:szCs w:val="28"/>
        </w:rPr>
      </w:pPr>
      <w:r w:rsidRPr="00430BE4">
        <w:rPr>
          <w:spacing w:val="-6"/>
          <w:sz w:val="28"/>
          <w:szCs w:val="28"/>
        </w:rPr>
        <w:t>По проектам и вопросам, указанным в части 5 статьи 28 Федерального закона «Об общих принципах организации местного самоуправления в Российской Федерации» проводятся общественные обсуждения или публичные слушания, порядок организации и проведения которых определяется решением Собрания представителей.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pacing w:val="-6"/>
          <w:sz w:val="28"/>
          <w:szCs w:val="28"/>
        </w:rPr>
        <w:t>3. Результаты публичных слушаний и общественных обсуждений подлежат официальному опубликованию (обнародованию).»;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4) пункт 4 части 8 статьи 18 изложить в следующей редакции: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 xml:space="preserve">«4) утверждение стратегии социально-экономического развития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района;»;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5) статью 20 дополнить частью 11.3 следующего содержания: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«11.3. В случае</w:t>
      </w:r>
      <w:proofErr w:type="gramStart"/>
      <w:r w:rsidRPr="00430BE4">
        <w:rPr>
          <w:sz w:val="28"/>
          <w:szCs w:val="28"/>
        </w:rPr>
        <w:t>,</w:t>
      </w:r>
      <w:proofErr w:type="gramEnd"/>
      <w:r w:rsidRPr="00430BE4">
        <w:rPr>
          <w:sz w:val="28"/>
          <w:szCs w:val="28"/>
        </w:rPr>
        <w:t xml:space="preserve"> если глава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района, полномочия которого прекращены досрочно на основании правового акта Губернатора Пензенской области об отрешении от должности главы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 либо на основании решения Собрания представителей об удалении главы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 в отставку, обжалует данные правовой акт или решение в судебном порядке, Собрание представителей не вправе принимать решение об избрании главы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 из своего состава до вступления решения суда в законную силу</w:t>
      </w:r>
      <w:proofErr w:type="gramStart"/>
      <w:r w:rsidRPr="00430BE4">
        <w:rPr>
          <w:sz w:val="28"/>
          <w:szCs w:val="28"/>
        </w:rPr>
        <w:t>.»;</w:t>
      </w:r>
      <w:proofErr w:type="gramEnd"/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lastRenderedPageBreak/>
        <w:t xml:space="preserve">6) в статье 21: 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а) пункт 6 части 5 изложить в следующей редакции: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 xml:space="preserve">«6) </w:t>
      </w:r>
      <w:r w:rsidRPr="00430BE4">
        <w:rPr>
          <w:rFonts w:eastAsia="Calibri"/>
          <w:sz w:val="28"/>
          <w:szCs w:val="28"/>
          <w:lang w:eastAsia="en-US"/>
        </w:rPr>
        <w:t>осуществляет права и обязанности представителя нанимателя (работодателя) в отношении муниципальных служащих и иных работников администрации</w:t>
      </w:r>
      <w:proofErr w:type="gramStart"/>
      <w:r w:rsidRPr="00430BE4">
        <w:rPr>
          <w:rFonts w:eastAsia="Calibri"/>
          <w:sz w:val="28"/>
          <w:szCs w:val="28"/>
          <w:lang w:eastAsia="en-US"/>
        </w:rPr>
        <w:t>;</w:t>
      </w:r>
      <w:r w:rsidRPr="00430BE4">
        <w:rPr>
          <w:sz w:val="28"/>
          <w:szCs w:val="28"/>
        </w:rPr>
        <w:t>»</w:t>
      </w:r>
      <w:proofErr w:type="gramEnd"/>
      <w:r w:rsidRPr="00430BE4">
        <w:rPr>
          <w:sz w:val="28"/>
          <w:szCs w:val="28"/>
        </w:rPr>
        <w:t>;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б) часть 9 изложить в следующей редакции: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«9.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В случае временного отсутствия главы администрации по причине отпуска, временной нетрудоспособности, командировки его полномочия исполняет муниципальный служащий в соответствии с правовым актом администрации</w:t>
      </w:r>
      <w:proofErr w:type="gramStart"/>
      <w:r w:rsidRPr="00430BE4">
        <w:rPr>
          <w:sz w:val="28"/>
          <w:szCs w:val="28"/>
        </w:rPr>
        <w:t>.»;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proofErr w:type="gramEnd"/>
      <w:r w:rsidRPr="00430BE4">
        <w:rPr>
          <w:sz w:val="28"/>
          <w:szCs w:val="28"/>
        </w:rPr>
        <w:t>в) пункт 8 части 10 изложить в следующей редакции: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 xml:space="preserve">«8) организует сбор статистических показателей, характеризующих состояние экономики и социальной сферы </w:t>
      </w:r>
      <w:proofErr w:type="spellStart"/>
      <w:r w:rsidRPr="00430BE4">
        <w:rPr>
          <w:sz w:val="28"/>
          <w:szCs w:val="28"/>
        </w:rPr>
        <w:t>Камешкирского</w:t>
      </w:r>
      <w:proofErr w:type="spellEnd"/>
      <w:r w:rsidRPr="00430BE4">
        <w:rPr>
          <w:sz w:val="28"/>
          <w:szCs w:val="28"/>
        </w:rPr>
        <w:t xml:space="preserve"> района, и предоставляет указанные данные органам государственной власти в порядке, установленном Правительством Российской Федерации</w:t>
      </w:r>
      <w:proofErr w:type="gramStart"/>
      <w:r w:rsidRPr="00430BE4">
        <w:rPr>
          <w:sz w:val="28"/>
          <w:szCs w:val="28"/>
        </w:rPr>
        <w:t>;»</w:t>
      </w:r>
      <w:proofErr w:type="gramEnd"/>
      <w:r w:rsidRPr="00430BE4">
        <w:rPr>
          <w:sz w:val="28"/>
          <w:szCs w:val="28"/>
        </w:rPr>
        <w:t>;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г) пункт 16 части 10 изложить в следующей редакции: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«16) осуществляет полномочия в сфере стратегического планирования, предусмотренные Федеральным законом от 28.06.2014 № 172-ФЗ «О стратегическом планировании в Российской Федерации»</w:t>
      </w:r>
      <w:proofErr w:type="gramStart"/>
      <w:r w:rsidRPr="00430BE4">
        <w:rPr>
          <w:sz w:val="28"/>
          <w:szCs w:val="28"/>
        </w:rPr>
        <w:t>;»</w:t>
      </w:r>
      <w:proofErr w:type="gramEnd"/>
      <w:r w:rsidRPr="00430BE4">
        <w:rPr>
          <w:sz w:val="28"/>
          <w:szCs w:val="28"/>
        </w:rPr>
        <w:t>;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color w:val="000000"/>
          <w:sz w:val="28"/>
          <w:szCs w:val="28"/>
        </w:rPr>
        <w:t xml:space="preserve">7) </w:t>
      </w:r>
      <w:r w:rsidRPr="00430BE4">
        <w:rPr>
          <w:sz w:val="28"/>
          <w:szCs w:val="28"/>
        </w:rPr>
        <w:t>статью 53 дополнить частью 15 следующего содержания: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sz w:val="28"/>
          <w:szCs w:val="28"/>
        </w:rPr>
        <w:t>«15. Пункт 5 части 1 статьи 4 настоящего Устава утрачивает силу, а пункт 5.1 части 1 статьи 4 настоящего Устава вступает в силу 30.12.2018.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color w:val="000000" w:themeColor="text1"/>
          <w:sz w:val="28"/>
          <w:szCs w:val="28"/>
        </w:rPr>
      </w:pPr>
      <w:r w:rsidRPr="00430BE4">
        <w:rPr>
          <w:color w:val="000000" w:themeColor="text1"/>
          <w:sz w:val="28"/>
          <w:szCs w:val="28"/>
        </w:rPr>
        <w:t>Пункт 15.1 части 1 статьи 4 настоящего Устава утрачивает силу, а пункт 15.2 части 1 статьи 4 настоящего Устава вступает в силу 01.01.2019.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color w:val="000000" w:themeColor="text1"/>
          <w:sz w:val="28"/>
          <w:szCs w:val="28"/>
        </w:rPr>
        <w:t>Пункт 29 части 1 статьи 4 настоящего Устава утрачивает силу, а пункт 29.1</w:t>
      </w:r>
      <w:r w:rsidRPr="00430BE4">
        <w:rPr>
          <w:sz w:val="28"/>
          <w:szCs w:val="28"/>
        </w:rPr>
        <w:t xml:space="preserve"> части 1 статьи 4 настоящего Устава вступает в силу 01.05.2018.».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color w:val="000000"/>
          <w:sz w:val="28"/>
          <w:szCs w:val="28"/>
        </w:rPr>
        <w:t xml:space="preserve">2. Принять настоящее решение на сессии Собрания представителей </w:t>
      </w:r>
      <w:proofErr w:type="spellStart"/>
      <w:r w:rsidRPr="00430BE4">
        <w:rPr>
          <w:color w:val="000000"/>
          <w:sz w:val="28"/>
          <w:szCs w:val="28"/>
        </w:rPr>
        <w:t>Камешкирского</w:t>
      </w:r>
      <w:proofErr w:type="spellEnd"/>
      <w:r w:rsidRPr="00430BE4">
        <w:rPr>
          <w:color w:val="000000"/>
          <w:sz w:val="28"/>
          <w:szCs w:val="28"/>
        </w:rPr>
        <w:t xml:space="preserve"> района Пензенской области.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color w:val="000000"/>
          <w:sz w:val="28"/>
          <w:szCs w:val="28"/>
        </w:rPr>
        <w:t xml:space="preserve">3. Направить настоящее решение на государственную регистрацию в Управление Министерства юстиции Российской Федерации </w:t>
      </w:r>
      <w:proofErr w:type="gramStart"/>
      <w:r w:rsidRPr="00430BE4">
        <w:rPr>
          <w:color w:val="000000"/>
          <w:sz w:val="28"/>
          <w:szCs w:val="28"/>
        </w:rPr>
        <w:t>по</w:t>
      </w:r>
      <w:proofErr w:type="gramEnd"/>
      <w:r w:rsidRPr="00430BE4">
        <w:rPr>
          <w:color w:val="000000"/>
          <w:sz w:val="28"/>
          <w:szCs w:val="28"/>
        </w:rPr>
        <w:t xml:space="preserve"> Пензенской области.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430BE4">
        <w:rPr>
          <w:color w:val="000000"/>
          <w:sz w:val="28"/>
          <w:szCs w:val="28"/>
        </w:rPr>
        <w:t>4. Опубликовать настоящее решение в информационном бюллетене «</w:t>
      </w:r>
      <w:proofErr w:type="spellStart"/>
      <w:r w:rsidRPr="00430BE4">
        <w:rPr>
          <w:color w:val="000000"/>
          <w:sz w:val="28"/>
          <w:szCs w:val="28"/>
        </w:rPr>
        <w:t>Камешкирский</w:t>
      </w:r>
      <w:proofErr w:type="spellEnd"/>
      <w:r w:rsidRPr="00430BE4">
        <w:rPr>
          <w:color w:val="000000"/>
          <w:sz w:val="28"/>
          <w:szCs w:val="28"/>
        </w:rPr>
        <w:t xml:space="preserve"> вестник»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color w:val="000000"/>
          <w:sz w:val="28"/>
          <w:szCs w:val="28"/>
        </w:rPr>
      </w:pPr>
      <w:r w:rsidRPr="00430BE4">
        <w:rPr>
          <w:color w:val="000000" w:themeColor="text1"/>
          <w:sz w:val="28"/>
          <w:szCs w:val="28"/>
        </w:rPr>
        <w:t>5. Настоящее решение вступает в силу после его официального опубликования</w:t>
      </w:r>
      <w:r w:rsidRPr="00430BE4">
        <w:rPr>
          <w:color w:val="000000" w:themeColor="text1"/>
          <w:sz w:val="28"/>
          <w:szCs w:val="28"/>
        </w:rPr>
        <w:t>.</w:t>
      </w:r>
    </w:p>
    <w:p w:rsidR="00430BE4" w:rsidRPr="00430BE4" w:rsidRDefault="00430BE4" w:rsidP="00430BE4">
      <w:pPr>
        <w:widowControl/>
        <w:adjustRightInd w:val="0"/>
        <w:ind w:left="-284" w:right="-144" w:firstLine="567"/>
        <w:jc w:val="both"/>
        <w:rPr>
          <w:color w:val="000000"/>
          <w:sz w:val="28"/>
          <w:szCs w:val="28"/>
        </w:rPr>
      </w:pPr>
    </w:p>
    <w:p w:rsidR="00430BE4" w:rsidRPr="00430BE4" w:rsidRDefault="00430BE4" w:rsidP="00430BE4">
      <w:pPr>
        <w:pStyle w:val="a3"/>
        <w:ind w:left="-284" w:right="-144"/>
        <w:jc w:val="both"/>
        <w:rPr>
          <w:rFonts w:ascii="Times New Roman" w:hAnsi="Times New Roman"/>
          <w:color w:val="000000"/>
          <w:sz w:val="28"/>
          <w:szCs w:val="28"/>
        </w:rPr>
      </w:pPr>
      <w:r w:rsidRPr="00430BE4">
        <w:rPr>
          <w:rFonts w:ascii="Times New Roman" w:hAnsi="Times New Roman"/>
          <w:color w:val="000000"/>
          <w:sz w:val="28"/>
          <w:szCs w:val="28"/>
          <w:lang w:val="ru-RU"/>
        </w:rPr>
        <w:t>Глава</w:t>
      </w:r>
      <w:r w:rsidRPr="00430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30BE4">
        <w:rPr>
          <w:rFonts w:ascii="Times New Roman" w:hAnsi="Times New Roman"/>
          <w:color w:val="000000"/>
          <w:sz w:val="28"/>
          <w:szCs w:val="28"/>
        </w:rPr>
        <w:t>Камешкирского</w:t>
      </w:r>
      <w:proofErr w:type="spellEnd"/>
      <w:r w:rsidRPr="00430BE4">
        <w:rPr>
          <w:rFonts w:ascii="Times New Roman" w:hAnsi="Times New Roman"/>
          <w:color w:val="000000"/>
          <w:sz w:val="28"/>
          <w:szCs w:val="28"/>
        </w:rPr>
        <w:t xml:space="preserve"> района </w:t>
      </w:r>
    </w:p>
    <w:p w:rsidR="00430BE4" w:rsidRPr="00430BE4" w:rsidRDefault="00430BE4" w:rsidP="00430BE4">
      <w:pPr>
        <w:pStyle w:val="a3"/>
        <w:ind w:left="-284" w:right="-14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30BE4">
        <w:rPr>
          <w:rFonts w:ascii="Times New Roman" w:hAnsi="Times New Roman"/>
          <w:color w:val="000000"/>
          <w:sz w:val="28"/>
          <w:szCs w:val="28"/>
        </w:rPr>
        <w:t>Пензенской области</w:t>
      </w:r>
      <w:r w:rsidRPr="00430BE4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</w:t>
      </w:r>
      <w:r w:rsidRPr="00430BE4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</w:t>
      </w:r>
      <w:r w:rsidRPr="00430BE4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proofErr w:type="spellStart"/>
      <w:r w:rsidRPr="00430BE4">
        <w:rPr>
          <w:rFonts w:ascii="Times New Roman" w:hAnsi="Times New Roman"/>
          <w:color w:val="000000"/>
          <w:sz w:val="28"/>
          <w:szCs w:val="28"/>
          <w:lang w:val="ru-RU"/>
        </w:rPr>
        <w:t>В.Н.Жиряков</w:t>
      </w:r>
      <w:bookmarkStart w:id="0" w:name="_GoBack"/>
      <w:bookmarkEnd w:id="0"/>
      <w:proofErr w:type="spellEnd"/>
    </w:p>
    <w:sectPr w:rsidR="00430BE4" w:rsidRPr="00430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40"/>
    <w:rsid w:val="002D3F83"/>
    <w:rsid w:val="003A320C"/>
    <w:rsid w:val="00430BE4"/>
    <w:rsid w:val="004D284B"/>
    <w:rsid w:val="0090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070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704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unhideWhenUsed/>
    <w:rsid w:val="00907040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9070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907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30BE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0B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B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4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070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0704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unhideWhenUsed/>
    <w:rsid w:val="00907040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9070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9070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30BE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0B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B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2018-04-03T13:04:00Z</cp:lastPrinted>
  <dcterms:created xsi:type="dcterms:W3CDTF">2018-03-20T08:34:00Z</dcterms:created>
  <dcterms:modified xsi:type="dcterms:W3CDTF">2018-04-03T13:04:00Z</dcterms:modified>
</cp:coreProperties>
</file>