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10" w:rsidRDefault="00D43E10" w:rsidP="00D43E10">
      <w:r>
        <w:rPr>
          <w:noProof/>
        </w:rPr>
        <w:drawing>
          <wp:anchor distT="0" distB="0" distL="114300" distR="114300" simplePos="0" relativeHeight="251659264" behindDoc="0" locked="0" layoutInCell="1" allowOverlap="1" wp14:anchorId="59B35A6C" wp14:editId="50A0D97E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43E10" w:rsidTr="00482424">
        <w:trPr>
          <w:trHeight w:val="397"/>
        </w:trPr>
        <w:tc>
          <w:tcPr>
            <w:tcW w:w="9606" w:type="dxa"/>
          </w:tcPr>
          <w:p w:rsidR="00D43E10" w:rsidRDefault="00D43E10" w:rsidP="00482424">
            <w:pPr>
              <w:spacing w:line="276" w:lineRule="auto"/>
              <w:rPr>
                <w:lang w:eastAsia="en-US"/>
              </w:rPr>
            </w:pPr>
          </w:p>
        </w:tc>
      </w:tr>
      <w:tr w:rsidR="00D43E10" w:rsidTr="00482424">
        <w:tc>
          <w:tcPr>
            <w:tcW w:w="9606" w:type="dxa"/>
            <w:hideMark/>
          </w:tcPr>
          <w:p w:rsidR="00D43E10" w:rsidRDefault="00D43E10" w:rsidP="0048242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D43E10" w:rsidTr="00482424">
        <w:trPr>
          <w:trHeight w:val="397"/>
        </w:trPr>
        <w:tc>
          <w:tcPr>
            <w:tcW w:w="9606" w:type="dxa"/>
            <w:hideMark/>
          </w:tcPr>
          <w:p w:rsidR="00D43E10" w:rsidRDefault="00D43E10" w:rsidP="0048242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D43E10" w:rsidTr="00482424">
        <w:trPr>
          <w:trHeight w:val="314"/>
        </w:trPr>
        <w:tc>
          <w:tcPr>
            <w:tcW w:w="9606" w:type="dxa"/>
          </w:tcPr>
          <w:p w:rsidR="00D43E10" w:rsidRDefault="00D43E10" w:rsidP="0048242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D43E10" w:rsidTr="00482424">
        <w:trPr>
          <w:trHeight w:val="548"/>
        </w:trPr>
        <w:tc>
          <w:tcPr>
            <w:tcW w:w="9606" w:type="dxa"/>
            <w:vAlign w:val="center"/>
            <w:hideMark/>
          </w:tcPr>
          <w:p w:rsidR="00D43E10" w:rsidRDefault="00D43E10" w:rsidP="0048242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D43E10" w:rsidTr="00482424">
        <w:trPr>
          <w:trHeight w:val="212"/>
        </w:trPr>
        <w:tc>
          <w:tcPr>
            <w:tcW w:w="9606" w:type="dxa"/>
            <w:vAlign w:val="center"/>
          </w:tcPr>
          <w:p w:rsidR="00D43E10" w:rsidRDefault="00D43E10" w:rsidP="0048242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D43E10" w:rsidRDefault="00D43E10" w:rsidP="00D43E10"/>
    <w:p w:rsidR="00D43E10" w:rsidRDefault="00D43E10" w:rsidP="00D43E10"/>
    <w:p w:rsidR="00D43E10" w:rsidRDefault="00D43E10" w:rsidP="00D43E10"/>
    <w:p w:rsidR="00D43E10" w:rsidRDefault="00D43E10" w:rsidP="00D43E10"/>
    <w:tbl>
      <w:tblPr>
        <w:tblpPr w:leftFromText="180" w:rightFromText="180" w:bottomFromText="20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D43E10" w:rsidTr="00482424">
        <w:tc>
          <w:tcPr>
            <w:tcW w:w="284" w:type="dxa"/>
            <w:vAlign w:val="bottom"/>
            <w:hideMark/>
          </w:tcPr>
          <w:p w:rsidR="00D43E10" w:rsidRDefault="00D43E10" w:rsidP="0048242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43E10" w:rsidRPr="003605F1" w:rsidRDefault="003B5057" w:rsidP="0048242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23.01.2023</w:t>
            </w:r>
          </w:p>
        </w:tc>
        <w:tc>
          <w:tcPr>
            <w:tcW w:w="397" w:type="dxa"/>
            <w:vAlign w:val="bottom"/>
            <w:hideMark/>
          </w:tcPr>
          <w:p w:rsidR="00D43E10" w:rsidRPr="003605F1" w:rsidRDefault="00D43E10" w:rsidP="0048242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605F1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3E10" w:rsidRPr="003605F1" w:rsidRDefault="003B5057" w:rsidP="0048242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</w:t>
            </w:r>
            <w:bookmarkStart w:id="0" w:name="_GoBack"/>
            <w:bookmarkEnd w:id="0"/>
          </w:p>
        </w:tc>
      </w:tr>
      <w:tr w:rsidR="00D43E10" w:rsidTr="00482424">
        <w:tc>
          <w:tcPr>
            <w:tcW w:w="4650" w:type="dxa"/>
            <w:gridSpan w:val="4"/>
            <w:hideMark/>
          </w:tcPr>
          <w:p w:rsidR="00D43E10" w:rsidRDefault="00D43E10" w:rsidP="00482424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с.Р.Камешкир</w:t>
            </w:r>
            <w:proofErr w:type="spellEnd"/>
          </w:p>
        </w:tc>
      </w:tr>
    </w:tbl>
    <w:p w:rsidR="00D43E10" w:rsidRDefault="00D43E10" w:rsidP="00D43E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D43E10" w:rsidRDefault="00D43E10" w:rsidP="00D43E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D43E10" w:rsidRDefault="00D43E10" w:rsidP="00D43E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D43E10" w:rsidRDefault="00D43E10" w:rsidP="00D43E1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17C50">
        <w:rPr>
          <w:sz w:val="28"/>
          <w:szCs w:val="28"/>
        </w:rPr>
        <w:t>Внести в</w:t>
      </w:r>
      <w:r w:rsidRPr="00617C50">
        <w:rPr>
          <w:b/>
          <w:sz w:val="28"/>
          <w:szCs w:val="28"/>
        </w:rPr>
        <w:t xml:space="preserve"> </w:t>
      </w:r>
      <w:r w:rsidRPr="00617C50">
        <w:rPr>
          <w:sz w:val="28"/>
          <w:szCs w:val="28"/>
        </w:rPr>
        <w:t xml:space="preserve">постановление администрации </w:t>
      </w:r>
      <w:proofErr w:type="spellStart"/>
      <w:r w:rsidRPr="00617C50">
        <w:rPr>
          <w:sz w:val="28"/>
          <w:szCs w:val="28"/>
        </w:rPr>
        <w:t>Камешкирского</w:t>
      </w:r>
      <w:proofErr w:type="spellEnd"/>
      <w:r w:rsidRPr="00617C50">
        <w:rPr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 w:rsidRPr="00617C50">
        <w:rPr>
          <w:sz w:val="28"/>
          <w:szCs w:val="28"/>
        </w:rPr>
        <w:t>Камешкирского</w:t>
      </w:r>
      <w:proofErr w:type="spellEnd"/>
      <w:r w:rsidRPr="00617C50">
        <w:rPr>
          <w:sz w:val="28"/>
          <w:szCs w:val="28"/>
        </w:rPr>
        <w:t xml:space="preserve"> района Пензенской области» (далее-Переч</w:t>
      </w:r>
      <w:r>
        <w:rPr>
          <w:sz w:val="28"/>
          <w:szCs w:val="28"/>
        </w:rPr>
        <w:t>е</w:t>
      </w:r>
      <w:r w:rsidRPr="00617C50">
        <w:rPr>
          <w:sz w:val="28"/>
          <w:szCs w:val="28"/>
        </w:rPr>
        <w:t xml:space="preserve">нь) следующее изменение, а </w:t>
      </w:r>
      <w:r>
        <w:rPr>
          <w:sz w:val="28"/>
          <w:szCs w:val="28"/>
        </w:rPr>
        <w:t xml:space="preserve">изложить Перечень в новой редакции,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D43E10" w:rsidRDefault="00D43E10" w:rsidP="00D43E10">
      <w:pPr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D43E10" w:rsidRDefault="00D43E10" w:rsidP="00D43E10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D43E10" w:rsidRDefault="00D43E10" w:rsidP="00D43E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4.Настоящее постановление вступает в силу на следующий день после дня его официального опубликования и распространяется на правоотношения, возникшие с 1 января 2023 года. </w:t>
      </w:r>
    </w:p>
    <w:p w:rsidR="00D43E10" w:rsidRDefault="00D43E10" w:rsidP="00D43E10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D43E10" w:rsidRDefault="00D43E10" w:rsidP="00D43E10">
      <w:pPr>
        <w:jc w:val="both"/>
        <w:rPr>
          <w:sz w:val="28"/>
          <w:szCs w:val="28"/>
        </w:rPr>
      </w:pPr>
    </w:p>
    <w:p w:rsidR="00D43E10" w:rsidRDefault="00D43E10" w:rsidP="00D43E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D43E10" w:rsidRDefault="00D43E10" w:rsidP="00D43E1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</w:t>
      </w:r>
      <w:proofErr w:type="spellStart"/>
      <w:r>
        <w:rPr>
          <w:sz w:val="28"/>
          <w:szCs w:val="28"/>
        </w:rPr>
        <w:t>О.Н.Белянина</w:t>
      </w:r>
      <w:proofErr w:type="spellEnd"/>
    </w:p>
    <w:p w:rsidR="00D43E10" w:rsidRDefault="00D43E10" w:rsidP="00D43E10">
      <w:pPr>
        <w:jc w:val="right"/>
      </w:pPr>
      <w:r>
        <w:lastRenderedPageBreak/>
        <w:t xml:space="preserve">  </w:t>
      </w:r>
    </w:p>
    <w:p w:rsidR="00D43E10" w:rsidRPr="00D43E10" w:rsidRDefault="00D43E10" w:rsidP="00D43E10">
      <w:pPr>
        <w:jc w:val="center"/>
        <w:rPr>
          <w:b/>
          <w:bCs/>
          <w:color w:val="000000"/>
          <w:sz w:val="28"/>
          <w:szCs w:val="28"/>
        </w:rPr>
      </w:pPr>
      <w:r w:rsidRPr="00D43E10">
        <w:rPr>
          <w:b/>
          <w:bCs/>
          <w:color w:val="000000"/>
          <w:sz w:val="28"/>
          <w:szCs w:val="28"/>
        </w:rPr>
        <w:t xml:space="preserve">Перечень муниципальных услуг, предоставление которых должно осуществляться на базе МАУ «МФЦ </w:t>
      </w:r>
      <w:proofErr w:type="spellStart"/>
      <w:r w:rsidRPr="00D43E10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D43E10">
        <w:rPr>
          <w:b/>
          <w:bCs/>
          <w:color w:val="000000"/>
          <w:sz w:val="28"/>
          <w:szCs w:val="28"/>
        </w:rPr>
        <w:t xml:space="preserve"> района Пензенской области»</w:t>
      </w:r>
    </w:p>
    <w:p w:rsidR="00D43E10" w:rsidRDefault="00D43E10" w:rsidP="00D43E10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905"/>
        <w:gridCol w:w="2850"/>
        <w:gridCol w:w="276"/>
      </w:tblGrid>
      <w:tr w:rsidR="00D43E10" w:rsidRPr="00D43E10" w:rsidTr="00D43E10">
        <w:trPr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№ </w:t>
            </w:r>
            <w:proofErr w:type="gramStart"/>
            <w:r w:rsidRPr="00D43E10">
              <w:t>п</w:t>
            </w:r>
            <w:proofErr w:type="gramEnd"/>
            <w:r w:rsidRPr="00D43E10">
              <w:t>/п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Наименование муниципальной услуги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Орган местного самоуправления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 </w:t>
            </w:r>
          </w:p>
        </w:tc>
      </w:tr>
      <w:tr w:rsidR="00D43E10" w:rsidRPr="00D43E10" w:rsidTr="00D43E10">
        <w:trPr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1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3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 </w:t>
            </w:r>
          </w:p>
        </w:tc>
      </w:tr>
      <w:tr w:rsidR="00D43E10" w:rsidRPr="00D43E10" w:rsidTr="00D43E10">
        <w:trPr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1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  <w:p w:rsidR="00D43E10" w:rsidRPr="00D43E10" w:rsidRDefault="00D43E10" w:rsidP="00D43E10">
            <w:r w:rsidRPr="00D43E10">
              <w:t> 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 </w:t>
            </w:r>
          </w:p>
        </w:tc>
      </w:tr>
      <w:tr w:rsidR="00D43E10" w:rsidRPr="00D43E10" w:rsidTr="00D43E10">
        <w:trPr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2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Предоставление выписки из реестра муниципального имущества.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  <w:p w:rsidR="00D43E10" w:rsidRPr="00D43E10" w:rsidRDefault="00D43E10" w:rsidP="00D43E10">
            <w:r w:rsidRPr="00D43E10">
              <w:t> 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 </w:t>
            </w:r>
          </w:p>
        </w:tc>
      </w:tr>
      <w:tr w:rsidR="00D43E10" w:rsidRPr="00D43E10" w:rsidTr="00D43E10">
        <w:trPr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3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Предоставление муниципального имущества в аренду.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  <w:p w:rsidR="00D43E10" w:rsidRPr="00D43E10" w:rsidRDefault="00D43E10" w:rsidP="00D43E10">
            <w:r w:rsidRPr="00D43E10">
              <w:t> 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 </w:t>
            </w:r>
          </w:p>
        </w:tc>
      </w:tr>
      <w:tr w:rsidR="00D43E10" w:rsidRPr="00D43E10" w:rsidTr="00D43E10">
        <w:trPr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4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Предоставление муниципального имущества в доверительное управление.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 </w:t>
            </w:r>
          </w:p>
        </w:tc>
      </w:tr>
      <w:tr w:rsidR="00D43E10" w:rsidRPr="00D43E10" w:rsidTr="00D43E10">
        <w:trPr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5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Предоставление муниципального имущества в безвозмездное пользование.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 </w:t>
            </w:r>
          </w:p>
        </w:tc>
      </w:tr>
      <w:tr w:rsidR="00D43E10" w:rsidRPr="00D43E10" w:rsidTr="00D43E10">
        <w:trPr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6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Предварительное согласование предоставления земельного участка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 </w:t>
            </w:r>
          </w:p>
        </w:tc>
      </w:tr>
      <w:tr w:rsidR="00D43E10" w:rsidRPr="00D43E10" w:rsidTr="00D43E10">
        <w:trPr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7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 </w:t>
            </w:r>
          </w:p>
        </w:tc>
      </w:tr>
      <w:tr w:rsidR="00D43E10" w:rsidRPr="00D43E10" w:rsidTr="00D43E10">
        <w:trPr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8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 </w:t>
            </w:r>
          </w:p>
        </w:tc>
      </w:tr>
      <w:tr w:rsidR="00D43E10" w:rsidRPr="00D43E10" w:rsidTr="00D43E10">
        <w:trPr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9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Предоставление земельного участка гражданину или юридическому лицу в собственность бесплатно.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  <w:tc>
          <w:tcPr>
            <w:tcW w:w="144" w:type="pct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 </w:t>
            </w:r>
          </w:p>
        </w:tc>
      </w:tr>
      <w:tr w:rsidR="00D43E10" w:rsidRPr="00D43E10" w:rsidTr="00D43E10">
        <w:trPr>
          <w:gridAfter w:val="1"/>
          <w:wAfter w:w="144" w:type="pct"/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10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Продажа и предоставление в аренду земельных участков на торгах.</w:t>
            </w:r>
          </w:p>
          <w:p w:rsidR="00D43E10" w:rsidRPr="00D43E10" w:rsidRDefault="00D43E10" w:rsidP="00D43E10">
            <w:r w:rsidRPr="00D43E10">
              <w:t> 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</w:tr>
      <w:tr w:rsidR="00D43E10" w:rsidRPr="00D43E10" w:rsidTr="00D43E10">
        <w:trPr>
          <w:gridAfter w:val="1"/>
          <w:wAfter w:w="144" w:type="pct"/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11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Предоставление земельных участков без проведения торгов в собственность, аренду, безвозмездное пользование.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</w:tr>
      <w:tr w:rsidR="00D43E10" w:rsidRPr="00D43E10" w:rsidTr="00D43E10">
        <w:trPr>
          <w:gridAfter w:val="1"/>
          <w:wAfter w:w="144" w:type="pct"/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12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Предоставление земельного участка в постоянное (бессрочное) пользование.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</w:tr>
      <w:tr w:rsidR="00D43E10" w:rsidRPr="00D43E10" w:rsidTr="00D43E10">
        <w:trPr>
          <w:gridAfter w:val="1"/>
          <w:wAfter w:w="144" w:type="pct"/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13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Принятие решения об изъятии земельного участка, для муниципальных нужд, в том числе для размещения </w:t>
            </w:r>
            <w:r w:rsidRPr="00D43E10">
              <w:lastRenderedPageBreak/>
              <w:t>объектов местного значения.</w:t>
            </w:r>
          </w:p>
          <w:p w:rsidR="00D43E10" w:rsidRPr="00D43E10" w:rsidRDefault="00D43E10" w:rsidP="00D43E10">
            <w:r w:rsidRPr="00D43E10">
              <w:t> 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lastRenderedPageBreak/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</w:t>
            </w:r>
            <w:r w:rsidRPr="00D43E10">
              <w:lastRenderedPageBreak/>
              <w:t>Пензенской области</w:t>
            </w:r>
          </w:p>
        </w:tc>
      </w:tr>
      <w:tr w:rsidR="00D43E10" w:rsidRPr="00D43E10" w:rsidTr="00D43E10">
        <w:trPr>
          <w:gridAfter w:val="1"/>
          <w:wAfter w:w="144" w:type="pct"/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lastRenderedPageBreak/>
              <w:t>14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Принятие решения о предоставлении в собственность земельных участков, находящихся в муниципальной собственности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области, и земельных участков, расположенных на территории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</w:tr>
      <w:tr w:rsidR="00D43E10" w:rsidRPr="00D43E10" w:rsidTr="00D43E10">
        <w:trPr>
          <w:gridAfter w:val="1"/>
          <w:wAfter w:w="144" w:type="pct"/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>
              <w:t>15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Выдача разрешения на установку рекламной конструкции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</w:tr>
      <w:tr w:rsidR="00D43E10" w:rsidRPr="00D43E10" w:rsidTr="00D43E10">
        <w:trPr>
          <w:gridAfter w:val="1"/>
          <w:wAfter w:w="144" w:type="pct"/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>
              <w:t>16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proofErr w:type="gramStart"/>
            <w:r w:rsidRPr="00D43E10">
              <w:t>Выдача специального 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</w:t>
            </w:r>
            <w:proofErr w:type="gramEnd"/>
            <w:r w:rsidRPr="00D43E10">
              <w:t xml:space="preserve"> проходят по автомобильным дорогам федерального, регионального или межмуниципального значения, участкам таких автомобильных дорог.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</w:tr>
      <w:tr w:rsidR="00D43E10" w:rsidRPr="00D43E10" w:rsidTr="00D43E10">
        <w:trPr>
          <w:gridAfter w:val="1"/>
          <w:wAfter w:w="144" w:type="pct"/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>
              <w:t>17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</w:tr>
      <w:tr w:rsidR="00D43E10" w:rsidRPr="00D43E10" w:rsidTr="00D43E10">
        <w:trPr>
          <w:gridAfter w:val="1"/>
          <w:wAfter w:w="144" w:type="pct"/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>
              <w:t>18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Назначение пенсии за выслугу лет муниципальным служащим.</w:t>
            </w:r>
          </w:p>
          <w:p w:rsidR="00D43E10" w:rsidRPr="00D43E10" w:rsidRDefault="00D43E10" w:rsidP="00D43E10">
            <w:r w:rsidRPr="00D43E10">
              <w:t> 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Управление социальной защиты населения 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</w:tr>
      <w:tr w:rsidR="00D43E10" w:rsidRPr="00D43E10" w:rsidTr="00D43E10">
        <w:trPr>
          <w:gridAfter w:val="1"/>
          <w:wAfter w:w="144" w:type="pct"/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>
              <w:t>19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Выдача копий муниципальных правовых актов.</w:t>
            </w:r>
          </w:p>
          <w:p w:rsidR="00D43E10" w:rsidRPr="00D43E10" w:rsidRDefault="00D43E10" w:rsidP="00D43E10">
            <w:r w:rsidRPr="00D43E10">
              <w:t> </w:t>
            </w:r>
          </w:p>
          <w:p w:rsidR="00D43E10" w:rsidRPr="00D43E10" w:rsidRDefault="00D43E10" w:rsidP="00D43E10">
            <w:r w:rsidRPr="00D43E10">
              <w:t> 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  <w:p w:rsidR="00D43E10" w:rsidRPr="00D43E10" w:rsidRDefault="00D43E10" w:rsidP="00D43E10">
            <w:r w:rsidRPr="00D43E10">
              <w:t> </w:t>
            </w:r>
          </w:p>
        </w:tc>
      </w:tr>
      <w:tr w:rsidR="00D43E10" w:rsidRPr="00D43E10" w:rsidTr="00D43E10">
        <w:trPr>
          <w:gridAfter w:val="1"/>
          <w:wAfter w:w="144" w:type="pct"/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2</w:t>
            </w:r>
            <w:r>
              <w:t>0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Присвоение спортивных разрядов «второй спортивный разряд», «третий спортивный разряд».</w:t>
            </w:r>
          </w:p>
          <w:p w:rsidR="00D43E10" w:rsidRPr="00D43E10" w:rsidRDefault="00D43E10" w:rsidP="00D43E10">
            <w:r w:rsidRPr="00D43E10">
              <w:t> 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</w:tr>
      <w:tr w:rsidR="00D43E10" w:rsidRPr="00D43E10" w:rsidTr="00D43E10">
        <w:trPr>
          <w:gridAfter w:val="1"/>
          <w:wAfter w:w="144" w:type="pct"/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2</w:t>
            </w:r>
            <w:r>
              <w:t>1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Присвоение квалификационных категорий спортивных судей «спортивный судья второй категории», «спортивный судья третьей категории».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</w:tr>
      <w:tr w:rsidR="00D43E10" w:rsidRPr="00D43E10" w:rsidTr="00D43E10">
        <w:trPr>
          <w:gridAfter w:val="1"/>
          <w:wAfter w:w="144" w:type="pct"/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2</w:t>
            </w:r>
            <w:r>
              <w:t>2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Предоставление информации гражданам и организациям по документам архивных фондов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</w:tr>
      <w:tr w:rsidR="00D43E10" w:rsidRPr="00D43E10" w:rsidTr="00D43E10">
        <w:trPr>
          <w:gridAfter w:val="1"/>
          <w:wAfter w:w="144" w:type="pct"/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>
              <w:t>23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Приём на хранение (временное хранение) документов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</w:tr>
      <w:tr w:rsidR="00D43E10" w:rsidRPr="00D43E10" w:rsidTr="00D43E10">
        <w:trPr>
          <w:gridAfter w:val="1"/>
          <w:wAfter w:w="144" w:type="pct"/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>
              <w:t>24</w:t>
            </w:r>
            <w:r w:rsidRPr="00D43E10">
              <w:t> 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Выдача разрешения на вступление в брак лицам, достигшим 16 лет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Отдел образования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  <w:p w:rsidR="00D43E10" w:rsidRPr="00D43E10" w:rsidRDefault="00D43E10" w:rsidP="00D43E10">
            <w:r w:rsidRPr="00D43E10">
              <w:lastRenderedPageBreak/>
              <w:t> </w:t>
            </w:r>
          </w:p>
        </w:tc>
      </w:tr>
      <w:tr w:rsidR="00D43E10" w:rsidRPr="00D43E10" w:rsidTr="00D43E10">
        <w:trPr>
          <w:gridAfter w:val="1"/>
          <w:wAfter w:w="144" w:type="pct"/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>
              <w:lastRenderedPageBreak/>
              <w:t>25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Принятие решения об установлении публичных сервитутов в отношении земельных участков в границах полос отвода автомобильных дорог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Администрация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</w:tr>
      <w:tr w:rsidR="00D43E10" w:rsidRPr="00D43E10" w:rsidTr="00D43E10">
        <w:trPr>
          <w:gridAfter w:val="1"/>
          <w:wAfter w:w="144" w:type="pct"/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>
              <w:t>26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Финансовое управление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</w:tr>
      <w:tr w:rsidR="00D43E10" w:rsidRPr="00D43E10" w:rsidTr="00D43E10">
        <w:trPr>
          <w:gridAfter w:val="1"/>
          <w:wAfter w:w="144" w:type="pct"/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E10" w:rsidRDefault="00D43E10" w:rsidP="00D43E10">
            <w:r>
              <w:t>27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E10" w:rsidRPr="00D43E10" w:rsidRDefault="00D43E10" w:rsidP="00C9653F">
            <w:pPr>
              <w:jc w:val="both"/>
            </w:pPr>
            <w:r w:rsidRPr="00D43E10">
              <w:t xml:space="preserve">Прием в муниципальные образовательные организации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E10" w:rsidRPr="00D43E10" w:rsidRDefault="00D43E10" w:rsidP="00C9653F">
            <w:pPr>
              <w:jc w:val="both"/>
            </w:pPr>
            <w:r w:rsidRPr="00D43E10">
              <w:t xml:space="preserve">Отдел образования </w:t>
            </w:r>
            <w:proofErr w:type="spellStart"/>
            <w:r w:rsidRPr="00D43E10">
              <w:t>Камешкирского</w:t>
            </w:r>
            <w:proofErr w:type="spellEnd"/>
            <w:r w:rsidRPr="00D43E10">
              <w:t xml:space="preserve"> района Пензенской области</w:t>
            </w:r>
          </w:p>
        </w:tc>
      </w:tr>
    </w:tbl>
    <w:p w:rsidR="00D43E10" w:rsidRPr="00D43E10" w:rsidRDefault="00D43E10" w:rsidP="00D43E10">
      <w:pPr>
        <w:ind w:firstLine="567"/>
        <w:jc w:val="both"/>
        <w:rPr>
          <w:rFonts w:ascii="Arial" w:hAnsi="Arial" w:cs="Arial"/>
          <w:color w:val="000000"/>
        </w:rPr>
      </w:pPr>
      <w:r w:rsidRPr="00D43E10">
        <w:rPr>
          <w:rFonts w:ascii="Arial" w:hAnsi="Arial" w:cs="Arial"/>
          <w:color w:val="000000"/>
        </w:rPr>
        <w:t> </w:t>
      </w:r>
    </w:p>
    <w:p w:rsidR="00D43E10" w:rsidRPr="00D43E10" w:rsidRDefault="00D43E10" w:rsidP="00D43E10">
      <w:pPr>
        <w:ind w:firstLine="567"/>
        <w:jc w:val="both"/>
        <w:rPr>
          <w:rFonts w:ascii="Arial" w:hAnsi="Arial" w:cs="Arial"/>
          <w:color w:val="000000"/>
        </w:rPr>
      </w:pPr>
      <w:r w:rsidRPr="00D43E10">
        <w:rPr>
          <w:rFonts w:ascii="Arial" w:hAnsi="Arial" w:cs="Arial"/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604"/>
        <w:gridCol w:w="2427"/>
      </w:tblGrid>
      <w:tr w:rsidR="00D43E10" w:rsidRPr="00D43E10" w:rsidTr="00D43E10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II.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D43E10" w:rsidRPr="00D43E10" w:rsidTr="00D43E10">
        <w:trPr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 xml:space="preserve">№ </w:t>
            </w:r>
            <w:proofErr w:type="gramStart"/>
            <w:r w:rsidRPr="00D43E10">
              <w:t>п</w:t>
            </w:r>
            <w:proofErr w:type="gramEnd"/>
            <w:r w:rsidRPr="00D43E10">
              <w:t>/п</w:t>
            </w:r>
          </w:p>
        </w:tc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Наименование муниципальной услуги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Категория муниципальных учреждений и организаций, предоставляющих услугу</w:t>
            </w:r>
          </w:p>
        </w:tc>
      </w:tr>
      <w:tr w:rsidR="00D43E10" w:rsidRPr="00D43E10" w:rsidTr="00D43E10">
        <w:trPr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 </w:t>
            </w:r>
          </w:p>
        </w:tc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 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 </w:t>
            </w:r>
          </w:p>
        </w:tc>
      </w:tr>
      <w:tr w:rsidR="00D43E10" w:rsidRPr="00D43E10" w:rsidTr="00D43E10">
        <w:trPr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   1</w:t>
            </w:r>
          </w:p>
        </w:tc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Муниципальные образовательные</w:t>
            </w:r>
          </w:p>
          <w:p w:rsidR="00D43E10" w:rsidRPr="00D43E10" w:rsidRDefault="00D43E10" w:rsidP="00D43E10">
            <w:r w:rsidRPr="00D43E10">
              <w:t>учреждения</w:t>
            </w:r>
          </w:p>
        </w:tc>
      </w:tr>
      <w:tr w:rsidR="00D43E10" w:rsidRPr="00D43E10" w:rsidTr="00D43E10">
        <w:trPr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   2</w:t>
            </w:r>
          </w:p>
        </w:tc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Муниципальные образовательные</w:t>
            </w:r>
          </w:p>
          <w:p w:rsidR="00D43E10" w:rsidRPr="00D43E10" w:rsidRDefault="00D43E10" w:rsidP="00D43E10">
            <w:r w:rsidRPr="00D43E10">
              <w:t>учреждения</w:t>
            </w:r>
          </w:p>
        </w:tc>
      </w:tr>
      <w:tr w:rsidR="00D43E10" w:rsidRPr="00D43E10" w:rsidTr="00D43E10">
        <w:trPr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   3</w:t>
            </w:r>
          </w:p>
        </w:tc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Муниципальные образовательные</w:t>
            </w:r>
          </w:p>
          <w:p w:rsidR="00D43E10" w:rsidRPr="00D43E10" w:rsidRDefault="00D43E10" w:rsidP="00D43E10">
            <w:r w:rsidRPr="00D43E10">
              <w:t>учреждения</w:t>
            </w:r>
          </w:p>
        </w:tc>
      </w:tr>
      <w:tr w:rsidR="00D43E10" w:rsidRPr="00D43E10" w:rsidTr="00D43E10">
        <w:trPr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   4</w:t>
            </w:r>
          </w:p>
        </w:tc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Муниципальные образовательные</w:t>
            </w:r>
          </w:p>
          <w:p w:rsidR="00D43E10" w:rsidRPr="00D43E10" w:rsidRDefault="00D43E10" w:rsidP="00D43E10">
            <w:r w:rsidRPr="00D43E10">
              <w:t>учреждения</w:t>
            </w:r>
          </w:p>
        </w:tc>
      </w:tr>
      <w:tr w:rsidR="00D43E10" w:rsidRPr="00D43E10" w:rsidTr="00D43E10">
        <w:trPr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   5</w:t>
            </w:r>
          </w:p>
        </w:tc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Муниципальные образовательные</w:t>
            </w:r>
          </w:p>
          <w:p w:rsidR="00D43E10" w:rsidRPr="00D43E10" w:rsidRDefault="00D43E10" w:rsidP="00D43E10">
            <w:r w:rsidRPr="00D43E10">
              <w:t>учреждения</w:t>
            </w:r>
          </w:p>
        </w:tc>
      </w:tr>
      <w:tr w:rsidR="00D43E10" w:rsidRPr="00D43E10" w:rsidTr="00D43E10">
        <w:trPr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   6</w:t>
            </w:r>
          </w:p>
        </w:tc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D43E10">
              <w:t>обучающихся</w:t>
            </w:r>
            <w:proofErr w:type="gramEnd"/>
            <w:r w:rsidRPr="00D43E10"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Муниципальные образовательные</w:t>
            </w:r>
          </w:p>
          <w:p w:rsidR="00D43E10" w:rsidRPr="00D43E10" w:rsidRDefault="00D43E10" w:rsidP="00D43E10">
            <w:r w:rsidRPr="00D43E10">
              <w:t>учреждения</w:t>
            </w:r>
          </w:p>
        </w:tc>
      </w:tr>
      <w:tr w:rsidR="00D43E10" w:rsidRPr="00D43E10" w:rsidTr="00D43E10">
        <w:trPr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   7</w:t>
            </w:r>
          </w:p>
        </w:tc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Муниципальные образовательные</w:t>
            </w:r>
          </w:p>
          <w:p w:rsidR="00D43E10" w:rsidRPr="00D43E10" w:rsidRDefault="00D43E10" w:rsidP="00D43E10">
            <w:r w:rsidRPr="00D43E10">
              <w:t>учреждения</w:t>
            </w:r>
          </w:p>
        </w:tc>
      </w:tr>
      <w:tr w:rsidR="00D43E10" w:rsidRPr="00D43E10" w:rsidTr="00D43E10">
        <w:trPr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lastRenderedPageBreak/>
              <w:t>   8</w:t>
            </w:r>
          </w:p>
        </w:tc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Муниципальные учреждения культуры</w:t>
            </w:r>
          </w:p>
        </w:tc>
      </w:tr>
      <w:tr w:rsidR="00D43E10" w:rsidRPr="00D43E10" w:rsidTr="00D43E10">
        <w:trPr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   9</w:t>
            </w:r>
          </w:p>
        </w:tc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Муниципальные учреждения культуры</w:t>
            </w:r>
          </w:p>
        </w:tc>
      </w:tr>
      <w:tr w:rsidR="00D43E10" w:rsidRPr="00D43E10" w:rsidTr="00D43E10">
        <w:trPr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 10</w:t>
            </w:r>
          </w:p>
        </w:tc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Муниципальные учреждения культуры</w:t>
            </w:r>
          </w:p>
        </w:tc>
      </w:tr>
      <w:tr w:rsidR="00D43E10" w:rsidRPr="00D43E10" w:rsidTr="00D43E10">
        <w:trPr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 11</w:t>
            </w:r>
          </w:p>
        </w:tc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Муниципальные учреждения культуры</w:t>
            </w:r>
          </w:p>
        </w:tc>
      </w:tr>
      <w:tr w:rsidR="00D43E10" w:rsidRPr="00D43E10" w:rsidTr="00D43E10">
        <w:trPr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 12</w:t>
            </w:r>
          </w:p>
        </w:tc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10" w:rsidRPr="00D43E10" w:rsidRDefault="00D43E10" w:rsidP="00D43E10">
            <w:r w:rsidRPr="00D43E10">
              <w:t>Запись на обзорные, тематические и интерактивные экскурсии.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E10" w:rsidRPr="00D43E10" w:rsidRDefault="00D43E10" w:rsidP="00D43E10">
            <w:r w:rsidRPr="00D43E10">
              <w:t>Муниципальные учреждения культуры</w:t>
            </w:r>
          </w:p>
        </w:tc>
      </w:tr>
    </w:tbl>
    <w:p w:rsidR="00D43E10" w:rsidRPr="00D43E10" w:rsidRDefault="00D43E10" w:rsidP="00D43E10">
      <w:pPr>
        <w:ind w:firstLine="567"/>
        <w:jc w:val="both"/>
        <w:rPr>
          <w:rFonts w:ascii="Arial" w:hAnsi="Arial" w:cs="Arial"/>
          <w:color w:val="000000"/>
        </w:rPr>
      </w:pPr>
      <w:r w:rsidRPr="00D43E10">
        <w:rPr>
          <w:rFonts w:ascii="Arial" w:hAnsi="Arial" w:cs="Arial"/>
          <w:color w:val="000000"/>
        </w:rPr>
        <w:t> </w:t>
      </w:r>
    </w:p>
    <w:p w:rsidR="00CF3253" w:rsidRDefault="00CF3253"/>
    <w:sectPr w:rsidR="00CF3253" w:rsidSect="00D43E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997"/>
    <w:multiLevelType w:val="hybridMultilevel"/>
    <w:tmpl w:val="FDE04278"/>
    <w:lvl w:ilvl="0" w:tplc="2AA8C5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10"/>
    <w:rsid w:val="003B5057"/>
    <w:rsid w:val="00CF3253"/>
    <w:rsid w:val="00D4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E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3E1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E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3E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2023-01-23T10:48:00Z</dcterms:created>
  <dcterms:modified xsi:type="dcterms:W3CDTF">2023-01-23T10:48:00Z</dcterms:modified>
</cp:coreProperties>
</file>