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E94" w:rsidRDefault="00BA6E94" w:rsidP="00BA6E94">
      <w:pPr>
        <w:jc w:val="center"/>
        <w:rPr>
          <w:sz w:val="28"/>
          <w:szCs w:val="28"/>
        </w:rPr>
      </w:pPr>
      <w:r>
        <w:rPr>
          <w:noProof/>
          <w:sz w:val="18"/>
          <w:szCs w:val="1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-366395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6E94" w:rsidRDefault="00BA6E94" w:rsidP="00BA6E94">
      <w:pPr>
        <w:spacing w:line="192" w:lineRule="auto"/>
        <w:jc w:val="both"/>
        <w:rPr>
          <w:sz w:val="16"/>
        </w:rPr>
      </w:pPr>
    </w:p>
    <w:p w:rsidR="00BA6E94" w:rsidRDefault="00BA6E94" w:rsidP="00BA6E94">
      <w:pPr>
        <w:rPr>
          <w:sz w:val="28"/>
        </w:rPr>
      </w:pPr>
    </w:p>
    <w:p w:rsidR="00BA6E94" w:rsidRDefault="00BA6E94" w:rsidP="00BA6E94">
      <w:pPr>
        <w:jc w:val="right"/>
      </w:pPr>
    </w:p>
    <w:p w:rsidR="00BA6E94" w:rsidRDefault="00BA6E94" w:rsidP="00BA6E94">
      <w:pPr>
        <w:spacing w:line="192" w:lineRule="auto"/>
        <w:jc w:val="both"/>
        <w:rPr>
          <w:sz w:val="30"/>
          <w:szCs w:val="20"/>
        </w:rPr>
      </w:pPr>
    </w:p>
    <w:tbl>
      <w:tblPr>
        <w:tblpPr w:leftFromText="180" w:rightFromText="180" w:vertAnchor="text" w:horzAnchor="margin" w:tblpY="3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A6E94" w:rsidRPr="00EC00AE" w:rsidTr="008612A3">
        <w:tc>
          <w:tcPr>
            <w:tcW w:w="9606" w:type="dxa"/>
            <w:hideMark/>
          </w:tcPr>
          <w:p w:rsidR="00BA6E94" w:rsidRPr="00EC00AE" w:rsidRDefault="00BA6E94" w:rsidP="008612A3">
            <w:pPr>
              <w:jc w:val="center"/>
              <w:rPr>
                <w:b/>
                <w:sz w:val="40"/>
              </w:rPr>
            </w:pPr>
            <w:r w:rsidRPr="00EC00AE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BA6E94" w:rsidRPr="00EC00AE" w:rsidTr="008612A3">
        <w:trPr>
          <w:trHeight w:val="397"/>
        </w:trPr>
        <w:tc>
          <w:tcPr>
            <w:tcW w:w="9606" w:type="dxa"/>
            <w:hideMark/>
          </w:tcPr>
          <w:p w:rsidR="00BA6E94" w:rsidRPr="00EC00AE" w:rsidRDefault="00BA6E94" w:rsidP="008612A3">
            <w:pPr>
              <w:jc w:val="center"/>
              <w:rPr>
                <w:b/>
              </w:rPr>
            </w:pPr>
            <w:r w:rsidRPr="00EC00AE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BA6E94" w:rsidRPr="00EC00AE" w:rsidTr="008612A3">
        <w:trPr>
          <w:trHeight w:val="314"/>
        </w:trPr>
        <w:tc>
          <w:tcPr>
            <w:tcW w:w="9606" w:type="dxa"/>
          </w:tcPr>
          <w:p w:rsidR="00BA6E94" w:rsidRDefault="00BA6E94" w:rsidP="008612A3">
            <w:pPr>
              <w:pStyle w:val="3"/>
            </w:pPr>
          </w:p>
        </w:tc>
      </w:tr>
      <w:tr w:rsidR="00BA6E94" w:rsidRPr="00EC00AE" w:rsidTr="008612A3">
        <w:trPr>
          <w:trHeight w:val="548"/>
        </w:trPr>
        <w:tc>
          <w:tcPr>
            <w:tcW w:w="9606" w:type="dxa"/>
            <w:vAlign w:val="center"/>
            <w:hideMark/>
          </w:tcPr>
          <w:p w:rsidR="00BA6E94" w:rsidRDefault="00BA6E94" w:rsidP="008612A3">
            <w:pPr>
              <w:pStyle w:val="3"/>
            </w:pPr>
            <w:r>
              <w:t>ПОСТАНОВЛЕНИЕ</w:t>
            </w:r>
          </w:p>
        </w:tc>
      </w:tr>
      <w:tr w:rsidR="00BA6E94" w:rsidRPr="00EC00AE" w:rsidTr="008612A3">
        <w:trPr>
          <w:trHeight w:val="212"/>
        </w:trPr>
        <w:tc>
          <w:tcPr>
            <w:tcW w:w="9606" w:type="dxa"/>
            <w:vAlign w:val="center"/>
          </w:tcPr>
          <w:p w:rsidR="00BA6E94" w:rsidRDefault="00BA6E94" w:rsidP="008612A3">
            <w:pPr>
              <w:pStyle w:val="3"/>
              <w:rPr>
                <w:sz w:val="28"/>
                <w:szCs w:val="28"/>
              </w:rPr>
            </w:pPr>
          </w:p>
        </w:tc>
      </w:tr>
    </w:tbl>
    <w:p w:rsidR="00BA6E94" w:rsidRDefault="00BA6E94" w:rsidP="00BA6E94">
      <w:pPr>
        <w:rPr>
          <w:sz w:val="28"/>
        </w:rPr>
      </w:pPr>
    </w:p>
    <w:tbl>
      <w:tblPr>
        <w:tblpPr w:leftFromText="180" w:rightFromText="180" w:vertAnchor="text" w:horzAnchor="page" w:tblpX="4096" w:tblpY="8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A6E94" w:rsidRPr="00EC00AE" w:rsidTr="008612A3">
        <w:tc>
          <w:tcPr>
            <w:tcW w:w="284" w:type="dxa"/>
            <w:vAlign w:val="bottom"/>
            <w:hideMark/>
          </w:tcPr>
          <w:p w:rsidR="00BA6E94" w:rsidRPr="00EC00AE" w:rsidRDefault="00BA6E94" w:rsidP="008612A3">
            <w:r w:rsidRPr="00EC00AE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6E94" w:rsidRPr="00EC00AE" w:rsidRDefault="002103A6" w:rsidP="008612A3">
            <w:pPr>
              <w:jc w:val="center"/>
            </w:pPr>
            <w:r>
              <w:t>30.12.2021</w:t>
            </w:r>
          </w:p>
        </w:tc>
        <w:tc>
          <w:tcPr>
            <w:tcW w:w="397" w:type="dxa"/>
            <w:vAlign w:val="bottom"/>
            <w:hideMark/>
          </w:tcPr>
          <w:p w:rsidR="00BA6E94" w:rsidRPr="00EC00AE" w:rsidRDefault="00BA6E94" w:rsidP="008612A3">
            <w:pPr>
              <w:jc w:val="center"/>
            </w:pPr>
            <w:r w:rsidRPr="00EC00AE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6E94" w:rsidRPr="00EC00AE" w:rsidRDefault="002103A6" w:rsidP="008612A3">
            <w:pPr>
              <w:jc w:val="center"/>
            </w:pPr>
            <w:r>
              <w:t>510</w:t>
            </w:r>
            <w:bookmarkStart w:id="0" w:name="_GoBack"/>
            <w:bookmarkEnd w:id="0"/>
          </w:p>
        </w:tc>
      </w:tr>
      <w:tr w:rsidR="00BA6E94" w:rsidRPr="00EC00AE" w:rsidTr="008612A3">
        <w:tc>
          <w:tcPr>
            <w:tcW w:w="4650" w:type="dxa"/>
            <w:gridSpan w:val="4"/>
          </w:tcPr>
          <w:p w:rsidR="00BA6E94" w:rsidRPr="00EC00AE" w:rsidRDefault="00BA6E94" w:rsidP="008612A3">
            <w:pPr>
              <w:jc w:val="center"/>
            </w:pPr>
            <w:proofErr w:type="spellStart"/>
            <w:r w:rsidRPr="00EC00AE">
              <w:t>с.Р.Камешкир</w:t>
            </w:r>
            <w:proofErr w:type="spellEnd"/>
          </w:p>
        </w:tc>
      </w:tr>
    </w:tbl>
    <w:p w:rsidR="00BA6E94" w:rsidRDefault="00BA6E94" w:rsidP="00BA6E94">
      <w:pPr>
        <w:rPr>
          <w:b/>
          <w:sz w:val="28"/>
          <w:szCs w:val="28"/>
        </w:rPr>
      </w:pPr>
    </w:p>
    <w:p w:rsidR="00BA6E94" w:rsidRDefault="00BA6E94" w:rsidP="00BA6E94">
      <w:pPr>
        <w:rPr>
          <w:sz w:val="28"/>
          <w:szCs w:val="20"/>
        </w:rPr>
      </w:pPr>
      <w:r>
        <w:rPr>
          <w:sz w:val="28"/>
          <w:szCs w:val="28"/>
        </w:rPr>
        <w:t xml:space="preserve"> </w:t>
      </w:r>
    </w:p>
    <w:p w:rsidR="00BA6E94" w:rsidRDefault="00BA6E94" w:rsidP="00BA6E94">
      <w:pPr>
        <w:rPr>
          <w:sz w:val="28"/>
        </w:rPr>
      </w:pPr>
    </w:p>
    <w:p w:rsidR="00BA6E94" w:rsidRDefault="00BA6E94" w:rsidP="00BA6E94">
      <w:pPr>
        <w:pStyle w:val="a3"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cs="Times New Roman"/>
          <w:b/>
          <w:sz w:val="28"/>
          <w:szCs w:val="28"/>
        </w:rPr>
        <w:t>Камешкирского</w:t>
      </w:r>
      <w:proofErr w:type="spellEnd"/>
      <w:r>
        <w:rPr>
          <w:rFonts w:cs="Times New Roman"/>
          <w:b/>
          <w:sz w:val="28"/>
          <w:szCs w:val="28"/>
        </w:rPr>
        <w:t xml:space="preserve"> района Пензенской области от 19.03.2021 № 90 «</w:t>
      </w:r>
      <w:r w:rsidRPr="00F80D6D">
        <w:rPr>
          <w:rFonts w:cs="Times New Roman"/>
          <w:b/>
          <w:sz w:val="28"/>
          <w:szCs w:val="28"/>
        </w:rPr>
        <w:t xml:space="preserve">Об утверждении Положения о персонифицированном </w:t>
      </w:r>
      <w:r>
        <w:rPr>
          <w:rFonts w:cs="Times New Roman"/>
          <w:b/>
          <w:sz w:val="28"/>
          <w:szCs w:val="28"/>
        </w:rPr>
        <w:t>дополнительном образовании</w:t>
      </w:r>
      <w:r w:rsidRPr="00F80D6D">
        <w:rPr>
          <w:rFonts w:cs="Times New Roman"/>
          <w:b/>
          <w:sz w:val="28"/>
          <w:szCs w:val="28"/>
        </w:rPr>
        <w:t xml:space="preserve"> на территории  </w:t>
      </w:r>
      <w:proofErr w:type="spellStart"/>
      <w:r w:rsidRPr="00F80D6D">
        <w:rPr>
          <w:rFonts w:cs="Times New Roman"/>
          <w:b/>
          <w:sz w:val="28"/>
          <w:szCs w:val="28"/>
        </w:rPr>
        <w:t>Камешкирского</w:t>
      </w:r>
      <w:proofErr w:type="spellEnd"/>
      <w:r w:rsidRPr="00F80D6D">
        <w:rPr>
          <w:rFonts w:cs="Times New Roman"/>
          <w:b/>
          <w:sz w:val="28"/>
          <w:szCs w:val="28"/>
        </w:rPr>
        <w:t xml:space="preserve"> района</w:t>
      </w:r>
      <w:r>
        <w:rPr>
          <w:rFonts w:cs="Times New Roman"/>
          <w:b/>
          <w:sz w:val="28"/>
          <w:szCs w:val="28"/>
        </w:rPr>
        <w:t xml:space="preserve"> </w:t>
      </w:r>
      <w:r w:rsidRPr="00F80D6D">
        <w:rPr>
          <w:rFonts w:cs="Times New Roman"/>
          <w:b/>
          <w:sz w:val="28"/>
          <w:szCs w:val="28"/>
        </w:rPr>
        <w:t>Пензенской области</w:t>
      </w:r>
      <w:r>
        <w:rPr>
          <w:rFonts w:cs="Times New Roman"/>
          <w:b/>
          <w:sz w:val="28"/>
          <w:szCs w:val="28"/>
        </w:rPr>
        <w:t>»</w:t>
      </w:r>
      <w:r w:rsidRPr="00F80D6D">
        <w:rPr>
          <w:rFonts w:cs="Times New Roman"/>
          <w:b/>
          <w:sz w:val="28"/>
          <w:szCs w:val="28"/>
        </w:rPr>
        <w:t>.</w:t>
      </w:r>
    </w:p>
    <w:p w:rsidR="00BA6E94" w:rsidRDefault="00BA6E94" w:rsidP="00BA6E94">
      <w:pPr>
        <w:jc w:val="both"/>
        <w:rPr>
          <w:sz w:val="28"/>
          <w:szCs w:val="28"/>
        </w:rPr>
      </w:pPr>
      <w:r w:rsidRPr="007A3576">
        <w:rPr>
          <w:rFonts w:cs="Times New Roman"/>
          <w:sz w:val="28"/>
          <w:szCs w:val="28"/>
        </w:rPr>
        <w:t xml:space="preserve">В целях реализации Концепции развития дополнительного образования </w:t>
      </w:r>
      <w:proofErr w:type="gramStart"/>
      <w:r w:rsidRPr="007A3576">
        <w:rPr>
          <w:rFonts w:cs="Times New Roman"/>
          <w:sz w:val="28"/>
          <w:szCs w:val="28"/>
        </w:rPr>
        <w:t xml:space="preserve">детей, утверждённой распоряжением Правительства Российской Федерации от 04.09.2014 г. № 1726-р, приоритетного проекта «Доступное дополнительное образование для детей», утверждённого президиумом Совета при Президенте РФ по стратегическому развитию и приоритетным проектам </w:t>
      </w:r>
      <w:r>
        <w:rPr>
          <w:rFonts w:cs="Times New Roman"/>
          <w:sz w:val="28"/>
          <w:szCs w:val="28"/>
        </w:rPr>
        <w:t>(протокол от 30.11.2016 г. № 11)</w:t>
      </w:r>
      <w:r w:rsidRPr="007A3576">
        <w:rPr>
          <w:rFonts w:cs="Times New Roman"/>
          <w:sz w:val="28"/>
          <w:szCs w:val="28"/>
        </w:rPr>
        <w:t>, «Паспорта приоритетного проекта «Доступное дополнительное образование для детей Пензенской области», утверждённого 25.07.2016 г., распоряжения Правительства Пензенской области от 15.11.2019 г. № 669-рП «Об актуальных вопросах функционирования и</w:t>
      </w:r>
      <w:proofErr w:type="gramEnd"/>
      <w:r w:rsidRPr="007A3576">
        <w:rPr>
          <w:rFonts w:cs="Times New Roman"/>
          <w:sz w:val="28"/>
          <w:szCs w:val="28"/>
        </w:rPr>
        <w:t xml:space="preserve"> развития системы дополнительного образования детей Пензенской области»,  внедрения персонифицированного дополнительного образования детей на территории </w:t>
      </w:r>
      <w:proofErr w:type="spellStart"/>
      <w:r w:rsidRPr="007A3576">
        <w:rPr>
          <w:rFonts w:cs="Times New Roman"/>
          <w:sz w:val="28"/>
          <w:szCs w:val="28"/>
        </w:rPr>
        <w:t>Камешкирс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района Пензенской области,  </w:t>
      </w:r>
      <w:r w:rsidRPr="007A3576">
        <w:rPr>
          <w:rFonts w:cs="Times New Roman"/>
          <w:sz w:val="28"/>
          <w:szCs w:val="28"/>
        </w:rPr>
        <w:t xml:space="preserve">администрация </w:t>
      </w:r>
      <w:proofErr w:type="spellStart"/>
      <w:r w:rsidRPr="007A3576">
        <w:rPr>
          <w:rFonts w:cs="Times New Roman"/>
          <w:sz w:val="28"/>
          <w:szCs w:val="28"/>
        </w:rPr>
        <w:t>Камешкирского</w:t>
      </w:r>
      <w:proofErr w:type="spellEnd"/>
      <w:r w:rsidRPr="007A3576">
        <w:rPr>
          <w:rFonts w:cs="Times New Roman"/>
          <w:sz w:val="28"/>
          <w:szCs w:val="28"/>
        </w:rPr>
        <w:t xml:space="preserve"> района </w:t>
      </w:r>
      <w:r>
        <w:rPr>
          <w:rFonts w:cs="Times New Roman"/>
          <w:sz w:val="28"/>
          <w:szCs w:val="28"/>
        </w:rPr>
        <w:t>Пензенской области</w:t>
      </w:r>
    </w:p>
    <w:p w:rsidR="00BA6E94" w:rsidRPr="007A3576" w:rsidRDefault="00BA6E94" w:rsidP="00BA6E94">
      <w:pPr>
        <w:jc w:val="center"/>
        <w:rPr>
          <w:rFonts w:cs="Times New Roman"/>
          <w:sz w:val="28"/>
          <w:szCs w:val="28"/>
        </w:rPr>
      </w:pPr>
      <w:r w:rsidRPr="007A3576">
        <w:rPr>
          <w:rFonts w:cs="Times New Roman"/>
          <w:sz w:val="28"/>
          <w:szCs w:val="28"/>
        </w:rPr>
        <w:t>постановляет:</w:t>
      </w:r>
    </w:p>
    <w:p w:rsidR="00BA6E94" w:rsidRDefault="00BA6E94" w:rsidP="00BA6E94">
      <w:pPr>
        <w:numPr>
          <w:ilvl w:val="0"/>
          <w:numId w:val="1"/>
        </w:numPr>
        <w:tabs>
          <w:tab w:val="clear" w:pos="720"/>
          <w:tab w:val="num" w:pos="0"/>
        </w:tabs>
        <w:ind w:left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Внести в постановление </w:t>
      </w:r>
      <w:r w:rsidRPr="00BA6E94">
        <w:rPr>
          <w:rFonts w:cs="Times New Roman"/>
          <w:sz w:val="28"/>
          <w:szCs w:val="28"/>
        </w:rPr>
        <w:t xml:space="preserve">администрации </w:t>
      </w:r>
      <w:proofErr w:type="spellStart"/>
      <w:r w:rsidRPr="00BA6E94">
        <w:rPr>
          <w:rFonts w:cs="Times New Roman"/>
          <w:sz w:val="28"/>
          <w:szCs w:val="28"/>
        </w:rPr>
        <w:t>Камешкирского</w:t>
      </w:r>
      <w:proofErr w:type="spellEnd"/>
      <w:r w:rsidRPr="00BA6E94">
        <w:rPr>
          <w:rFonts w:cs="Times New Roman"/>
          <w:sz w:val="28"/>
          <w:szCs w:val="28"/>
        </w:rPr>
        <w:t xml:space="preserve"> района Пензенской области от 19.03.2021 № 90 «Об утверждении Положения о персонифицированном дополнительном образовании на территории  </w:t>
      </w:r>
      <w:proofErr w:type="spellStart"/>
      <w:r w:rsidRPr="00BA6E94">
        <w:rPr>
          <w:rFonts w:cs="Times New Roman"/>
          <w:sz w:val="28"/>
          <w:szCs w:val="28"/>
        </w:rPr>
        <w:t>Камешкирского</w:t>
      </w:r>
      <w:proofErr w:type="spellEnd"/>
      <w:r w:rsidRPr="00BA6E94">
        <w:rPr>
          <w:rFonts w:cs="Times New Roman"/>
          <w:sz w:val="28"/>
          <w:szCs w:val="28"/>
        </w:rPr>
        <w:t xml:space="preserve"> района Пензенской области»</w:t>
      </w:r>
      <w:r>
        <w:rPr>
          <w:rFonts w:cs="Times New Roman"/>
          <w:sz w:val="28"/>
          <w:szCs w:val="28"/>
        </w:rPr>
        <w:t xml:space="preserve"> следующие изменения, а именно: </w:t>
      </w:r>
      <w:r w:rsidRPr="007A3576">
        <w:rPr>
          <w:rFonts w:cs="Times New Roman"/>
          <w:sz w:val="28"/>
          <w:szCs w:val="28"/>
        </w:rPr>
        <w:t xml:space="preserve"> </w:t>
      </w:r>
    </w:p>
    <w:p w:rsidR="00BA6E94" w:rsidRDefault="00BA6E94" w:rsidP="00BA6E94">
      <w:pPr>
        <w:pStyle w:val="a4"/>
        <w:numPr>
          <w:ilvl w:val="1"/>
          <w:numId w:val="2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дополнить пункт 2.6. Положени</w:t>
      </w:r>
      <w:r w:rsidR="00994A83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 xml:space="preserve"> абзацем следующего содержания:</w:t>
      </w:r>
    </w:p>
    <w:p w:rsidR="00BA6E94" w:rsidRPr="002E679D" w:rsidRDefault="00BA6E94" w:rsidP="00BA6E94">
      <w:pPr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«</w:t>
      </w:r>
      <w:r w:rsidRPr="002E679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случае если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родитель (законный представитель) </w:t>
      </w:r>
      <w:r w:rsidRPr="002E679D">
        <w:rPr>
          <w:rFonts w:eastAsia="Times New Roman" w:cs="Times New Roman"/>
          <w:color w:val="000000"/>
          <w:sz w:val="28"/>
          <w:szCs w:val="28"/>
          <w:lang w:eastAsia="ru-RU"/>
        </w:rPr>
        <w:t>самостоятельно не представил документы, указанные в пункт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ах</w:t>
      </w:r>
      <w:r w:rsidRPr="002E679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2.3.3, 2.3.4, 2.3.4.1 Положения</w:t>
      </w:r>
      <w:r w:rsidRPr="002E679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Отдел образования </w:t>
      </w:r>
      <w:r w:rsidRPr="002E679D">
        <w:rPr>
          <w:rFonts w:eastAsia="Times New Roman" w:cs="Times New Roman"/>
          <w:color w:val="000000"/>
          <w:sz w:val="28"/>
          <w:szCs w:val="28"/>
          <w:lang w:eastAsia="ru-RU"/>
        </w:rPr>
        <w:t>в рамках межведомственного запроса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запрашивает</w:t>
      </w:r>
      <w:r w:rsidRPr="002E679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такие документы или сведения, содержащиеся в них, в соответствующих органах государственной власти или органах местного самоуправления</w:t>
      </w:r>
      <w:proofErr w:type="gramStart"/>
      <w:r w:rsidRPr="002E679D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proofErr w:type="gramEnd"/>
    </w:p>
    <w:p w:rsidR="00BA6E94" w:rsidRPr="007A3576" w:rsidRDefault="00BA6E94" w:rsidP="00BA6E94">
      <w:pPr>
        <w:numPr>
          <w:ilvl w:val="0"/>
          <w:numId w:val="1"/>
        </w:numPr>
        <w:tabs>
          <w:tab w:val="clear" w:pos="720"/>
          <w:tab w:val="num" w:pos="0"/>
        </w:tabs>
        <w:ind w:left="426"/>
        <w:jc w:val="both"/>
        <w:rPr>
          <w:rFonts w:cs="Times New Roman"/>
          <w:sz w:val="28"/>
          <w:szCs w:val="28"/>
        </w:rPr>
      </w:pPr>
      <w:r w:rsidRPr="007A3576">
        <w:rPr>
          <w:rFonts w:cs="Times New Roman"/>
          <w:sz w:val="28"/>
          <w:szCs w:val="28"/>
        </w:rPr>
        <w:t xml:space="preserve">Настоящее постановление опубликовать в информационном бюллетене </w:t>
      </w:r>
      <w:r w:rsidRPr="007A3576">
        <w:rPr>
          <w:rFonts w:cs="Times New Roman"/>
          <w:sz w:val="28"/>
          <w:szCs w:val="28"/>
        </w:rPr>
        <w:lastRenderedPageBreak/>
        <w:t>«</w:t>
      </w:r>
      <w:proofErr w:type="spellStart"/>
      <w:r>
        <w:rPr>
          <w:rFonts w:cs="Times New Roman"/>
          <w:sz w:val="28"/>
          <w:szCs w:val="28"/>
        </w:rPr>
        <w:t>Камешкирский</w:t>
      </w:r>
      <w:proofErr w:type="spellEnd"/>
      <w:r>
        <w:rPr>
          <w:rFonts w:cs="Times New Roman"/>
          <w:sz w:val="28"/>
          <w:szCs w:val="28"/>
        </w:rPr>
        <w:t xml:space="preserve"> вестник</w:t>
      </w:r>
      <w:r w:rsidRPr="007A3576">
        <w:rPr>
          <w:rFonts w:cs="Times New Roman"/>
          <w:sz w:val="28"/>
          <w:szCs w:val="28"/>
        </w:rPr>
        <w:t xml:space="preserve">» и разместить на официальном сайте </w:t>
      </w:r>
      <w:r>
        <w:rPr>
          <w:rFonts w:cs="Times New Roman"/>
          <w:sz w:val="28"/>
          <w:szCs w:val="28"/>
        </w:rPr>
        <w:t>а</w:t>
      </w:r>
      <w:r w:rsidRPr="007A3576">
        <w:rPr>
          <w:rFonts w:cs="Times New Roman"/>
          <w:sz w:val="28"/>
          <w:szCs w:val="28"/>
        </w:rPr>
        <w:t xml:space="preserve">дминистрации </w:t>
      </w:r>
      <w:proofErr w:type="spellStart"/>
      <w:r w:rsidRPr="007A3576">
        <w:rPr>
          <w:rFonts w:cs="Times New Roman"/>
          <w:sz w:val="28"/>
          <w:szCs w:val="28"/>
        </w:rPr>
        <w:t>Камешкирского</w:t>
      </w:r>
      <w:proofErr w:type="spellEnd"/>
      <w:r w:rsidRPr="007A3576">
        <w:rPr>
          <w:rFonts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BA6E94" w:rsidRPr="007A3576" w:rsidRDefault="00BA6E94" w:rsidP="00BA6E94">
      <w:pPr>
        <w:numPr>
          <w:ilvl w:val="0"/>
          <w:numId w:val="1"/>
        </w:numPr>
        <w:tabs>
          <w:tab w:val="clear" w:pos="720"/>
          <w:tab w:val="num" w:pos="0"/>
        </w:tabs>
        <w:ind w:left="426"/>
        <w:jc w:val="both"/>
        <w:rPr>
          <w:rFonts w:cs="Times New Roman"/>
          <w:sz w:val="28"/>
          <w:szCs w:val="28"/>
        </w:rPr>
      </w:pPr>
      <w:r w:rsidRPr="007A3576">
        <w:rPr>
          <w:rFonts w:cs="Times New Roman"/>
          <w:sz w:val="28"/>
          <w:szCs w:val="28"/>
        </w:rPr>
        <w:t>Настоящее постановление вступает</w:t>
      </w:r>
      <w:r>
        <w:rPr>
          <w:rFonts w:cs="Times New Roman"/>
          <w:sz w:val="28"/>
          <w:szCs w:val="28"/>
        </w:rPr>
        <w:t xml:space="preserve"> в силу на следующий день после дня его официального опубликования</w:t>
      </w:r>
      <w:r w:rsidRPr="007A3576">
        <w:rPr>
          <w:rFonts w:cs="Times New Roman"/>
          <w:sz w:val="28"/>
          <w:szCs w:val="28"/>
        </w:rPr>
        <w:t>.</w:t>
      </w:r>
    </w:p>
    <w:p w:rsidR="00BA6E94" w:rsidRPr="007A3576" w:rsidRDefault="00BA6E94" w:rsidP="00BA6E94">
      <w:pPr>
        <w:numPr>
          <w:ilvl w:val="0"/>
          <w:numId w:val="1"/>
        </w:numPr>
        <w:tabs>
          <w:tab w:val="clear" w:pos="720"/>
          <w:tab w:val="num" w:pos="0"/>
        </w:tabs>
        <w:ind w:left="426"/>
        <w:jc w:val="both"/>
        <w:rPr>
          <w:rFonts w:cs="Times New Roman"/>
          <w:sz w:val="28"/>
          <w:szCs w:val="28"/>
        </w:rPr>
      </w:pPr>
      <w:proofErr w:type="gramStart"/>
      <w:r w:rsidRPr="007A3576">
        <w:rPr>
          <w:rFonts w:cs="Times New Roman"/>
          <w:sz w:val="28"/>
          <w:szCs w:val="28"/>
        </w:rPr>
        <w:t>Контроль за</w:t>
      </w:r>
      <w:proofErr w:type="gramEnd"/>
      <w:r w:rsidRPr="007A3576">
        <w:rPr>
          <w:rFonts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7A3576">
        <w:rPr>
          <w:rFonts w:cs="Times New Roman"/>
          <w:sz w:val="28"/>
          <w:szCs w:val="28"/>
        </w:rPr>
        <w:t>Камешкирского</w:t>
      </w:r>
      <w:proofErr w:type="spellEnd"/>
      <w:r w:rsidRPr="007A3576">
        <w:rPr>
          <w:rFonts w:cs="Times New Roman"/>
          <w:sz w:val="28"/>
          <w:szCs w:val="28"/>
        </w:rPr>
        <w:t xml:space="preserve"> района</w:t>
      </w:r>
      <w:r>
        <w:rPr>
          <w:rFonts w:cs="Times New Roman"/>
          <w:sz w:val="28"/>
          <w:szCs w:val="28"/>
        </w:rPr>
        <w:t xml:space="preserve"> Пензенской области, курирующего вопросы социальной сферы.</w:t>
      </w:r>
    </w:p>
    <w:p w:rsidR="00BA6E94" w:rsidRDefault="00BA6E94" w:rsidP="00BA6E94">
      <w:pPr>
        <w:rPr>
          <w:rFonts w:cs="Times New Roman"/>
          <w:sz w:val="28"/>
          <w:szCs w:val="28"/>
        </w:rPr>
      </w:pPr>
    </w:p>
    <w:p w:rsidR="00994A83" w:rsidRDefault="00994A83" w:rsidP="00BA6E94">
      <w:pPr>
        <w:rPr>
          <w:rFonts w:cs="Times New Roman"/>
          <w:sz w:val="28"/>
          <w:szCs w:val="28"/>
        </w:rPr>
      </w:pPr>
    </w:p>
    <w:p w:rsidR="00994A83" w:rsidRDefault="00994A83" w:rsidP="00BA6E94">
      <w:pPr>
        <w:rPr>
          <w:rFonts w:cs="Times New Roman"/>
          <w:sz w:val="28"/>
          <w:szCs w:val="28"/>
        </w:rPr>
      </w:pPr>
    </w:p>
    <w:p w:rsidR="00994A83" w:rsidRDefault="00994A83" w:rsidP="00BA6E94">
      <w:pPr>
        <w:rPr>
          <w:rFonts w:cs="Times New Roman"/>
          <w:sz w:val="28"/>
          <w:szCs w:val="28"/>
        </w:rPr>
      </w:pPr>
    </w:p>
    <w:p w:rsidR="00994A83" w:rsidRDefault="00994A83" w:rsidP="00BA6E94">
      <w:pPr>
        <w:rPr>
          <w:rFonts w:cs="Times New Roman"/>
          <w:sz w:val="28"/>
          <w:szCs w:val="28"/>
        </w:rPr>
      </w:pPr>
    </w:p>
    <w:p w:rsidR="00994A83" w:rsidRPr="007A3576" w:rsidRDefault="00994A83" w:rsidP="00BA6E94">
      <w:pPr>
        <w:rPr>
          <w:rFonts w:cs="Times New Roman"/>
          <w:sz w:val="28"/>
          <w:szCs w:val="28"/>
        </w:rPr>
      </w:pPr>
    </w:p>
    <w:p w:rsidR="00BA6E94" w:rsidRDefault="00BA6E94" w:rsidP="00BA6E94">
      <w:pPr>
        <w:rPr>
          <w:rFonts w:cs="Times New Roman"/>
          <w:sz w:val="28"/>
          <w:szCs w:val="28"/>
        </w:rPr>
      </w:pPr>
      <w:r w:rsidRPr="007A3576">
        <w:rPr>
          <w:rFonts w:cs="Times New Roman"/>
          <w:sz w:val="28"/>
          <w:szCs w:val="28"/>
        </w:rPr>
        <w:t xml:space="preserve">Глава администрации </w:t>
      </w:r>
    </w:p>
    <w:p w:rsidR="00BA6E94" w:rsidRPr="007A3576" w:rsidRDefault="00BA6E94" w:rsidP="00BA6E94">
      <w:pPr>
        <w:rPr>
          <w:rFonts w:cs="Times New Roman"/>
          <w:sz w:val="28"/>
          <w:szCs w:val="28"/>
        </w:rPr>
      </w:pPr>
      <w:proofErr w:type="spellStart"/>
      <w:r w:rsidRPr="007A3576">
        <w:rPr>
          <w:rFonts w:cs="Times New Roman"/>
          <w:sz w:val="28"/>
          <w:szCs w:val="28"/>
        </w:rPr>
        <w:t>Камешкирского</w:t>
      </w:r>
      <w:proofErr w:type="spellEnd"/>
      <w:r w:rsidRPr="007A3576">
        <w:rPr>
          <w:rFonts w:cs="Times New Roman"/>
          <w:sz w:val="28"/>
          <w:szCs w:val="28"/>
        </w:rPr>
        <w:t xml:space="preserve"> района</w:t>
      </w:r>
    </w:p>
    <w:p w:rsidR="00BA6E94" w:rsidRPr="007A3576" w:rsidRDefault="00BA6E94" w:rsidP="00BA6E94">
      <w:pPr>
        <w:rPr>
          <w:rFonts w:cs="Times New Roman"/>
          <w:sz w:val="28"/>
          <w:szCs w:val="28"/>
        </w:rPr>
      </w:pPr>
      <w:r w:rsidRPr="007A3576">
        <w:rPr>
          <w:rFonts w:cs="Times New Roman"/>
          <w:sz w:val="28"/>
          <w:szCs w:val="28"/>
        </w:rPr>
        <w:t xml:space="preserve">Пензенской области                                                                          П.А. </w:t>
      </w:r>
      <w:proofErr w:type="spellStart"/>
      <w:r w:rsidRPr="007A3576">
        <w:rPr>
          <w:rFonts w:cs="Times New Roman"/>
          <w:sz w:val="28"/>
          <w:szCs w:val="28"/>
        </w:rPr>
        <w:t>Мигин</w:t>
      </w:r>
      <w:proofErr w:type="spellEnd"/>
    </w:p>
    <w:p w:rsidR="00BA6E94" w:rsidRDefault="00BA6E94"/>
    <w:sectPr w:rsidR="00BA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6717B3F"/>
    <w:multiLevelType w:val="multilevel"/>
    <w:tmpl w:val="EFE23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94"/>
    <w:rsid w:val="002103A6"/>
    <w:rsid w:val="00994A83"/>
    <w:rsid w:val="00BA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94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3">
    <w:name w:val="heading 3"/>
    <w:basedOn w:val="a"/>
    <w:next w:val="a"/>
    <w:link w:val="30"/>
    <w:unhideWhenUsed/>
    <w:qFormat/>
    <w:rsid w:val="00BA6E94"/>
    <w:pPr>
      <w:keepNext/>
      <w:widowControl/>
      <w:suppressAutoHyphens w:val="0"/>
      <w:jc w:val="center"/>
      <w:outlineLvl w:val="2"/>
    </w:pPr>
    <w:rPr>
      <w:rFonts w:eastAsia="Times New Roman" w:cs="Times New Roman"/>
      <w:b/>
      <w:kern w:val="0"/>
      <w:sz w:val="4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A6E9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BA6E9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4">
    <w:name w:val="List Paragraph"/>
    <w:basedOn w:val="a"/>
    <w:uiPriority w:val="34"/>
    <w:qFormat/>
    <w:rsid w:val="00BA6E94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94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3">
    <w:name w:val="heading 3"/>
    <w:basedOn w:val="a"/>
    <w:next w:val="a"/>
    <w:link w:val="30"/>
    <w:unhideWhenUsed/>
    <w:qFormat/>
    <w:rsid w:val="00BA6E94"/>
    <w:pPr>
      <w:keepNext/>
      <w:widowControl/>
      <w:suppressAutoHyphens w:val="0"/>
      <w:jc w:val="center"/>
      <w:outlineLvl w:val="2"/>
    </w:pPr>
    <w:rPr>
      <w:rFonts w:eastAsia="Times New Roman" w:cs="Times New Roman"/>
      <w:b/>
      <w:kern w:val="0"/>
      <w:sz w:val="4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A6E9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BA6E9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4">
    <w:name w:val="List Paragraph"/>
    <w:basedOn w:val="a"/>
    <w:uiPriority w:val="34"/>
    <w:qFormat/>
    <w:rsid w:val="00BA6E9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2022-01-11T05:20:00Z</dcterms:created>
  <dcterms:modified xsi:type="dcterms:W3CDTF">2022-01-11T11:01:00Z</dcterms:modified>
</cp:coreProperties>
</file>