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04" w:rsidRDefault="00786D04" w:rsidP="00786D04">
      <w:pPr>
        <w:rPr>
          <w:sz w:val="28"/>
          <w:szCs w:val="28"/>
        </w:rPr>
      </w:pPr>
    </w:p>
    <w:p w:rsidR="00786D04" w:rsidRDefault="00786D04" w:rsidP="00786D0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D04" w:rsidRDefault="00786D04" w:rsidP="00786D04">
      <w:pPr>
        <w:rPr>
          <w:sz w:val="28"/>
          <w:szCs w:val="28"/>
        </w:rPr>
      </w:pPr>
    </w:p>
    <w:p w:rsidR="00786D04" w:rsidRDefault="00786D04" w:rsidP="00786D04">
      <w:pPr>
        <w:rPr>
          <w:sz w:val="28"/>
          <w:szCs w:val="28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6D04" w:rsidTr="00786D04">
        <w:trPr>
          <w:trHeight w:val="397"/>
        </w:trPr>
        <w:tc>
          <w:tcPr>
            <w:tcW w:w="9606" w:type="dxa"/>
          </w:tcPr>
          <w:p w:rsidR="00786D04" w:rsidRDefault="00786D04">
            <w:pPr>
              <w:rPr>
                <w:sz w:val="28"/>
                <w:szCs w:val="28"/>
              </w:rPr>
            </w:pPr>
          </w:p>
          <w:p w:rsidR="00786D04" w:rsidRDefault="00786D04">
            <w:pPr>
              <w:rPr>
                <w:sz w:val="28"/>
                <w:szCs w:val="28"/>
              </w:rPr>
            </w:pPr>
          </w:p>
          <w:p w:rsidR="00786D04" w:rsidRDefault="00786D04">
            <w:pPr>
              <w:rPr>
                <w:sz w:val="28"/>
                <w:szCs w:val="28"/>
              </w:rPr>
            </w:pPr>
          </w:p>
          <w:p w:rsidR="00786D04" w:rsidRDefault="00786D04">
            <w:pPr>
              <w:rPr>
                <w:sz w:val="28"/>
                <w:szCs w:val="28"/>
              </w:rPr>
            </w:pPr>
          </w:p>
          <w:p w:rsidR="00786D04" w:rsidRDefault="00786D04">
            <w:pPr>
              <w:rPr>
                <w:sz w:val="28"/>
                <w:szCs w:val="28"/>
              </w:rPr>
            </w:pPr>
          </w:p>
          <w:p w:rsidR="00786D04" w:rsidRDefault="00786D04">
            <w:pPr>
              <w:rPr>
                <w:sz w:val="28"/>
                <w:szCs w:val="28"/>
              </w:rPr>
            </w:pPr>
          </w:p>
        </w:tc>
      </w:tr>
      <w:tr w:rsidR="00786D04" w:rsidTr="00786D04">
        <w:tc>
          <w:tcPr>
            <w:tcW w:w="9606" w:type="dxa"/>
            <w:hideMark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786D04" w:rsidTr="00786D04">
        <w:trPr>
          <w:trHeight w:val="397"/>
        </w:trPr>
        <w:tc>
          <w:tcPr>
            <w:tcW w:w="9606" w:type="dxa"/>
            <w:hideMark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86D04" w:rsidTr="00786D04">
        <w:trPr>
          <w:trHeight w:val="314"/>
        </w:trPr>
        <w:tc>
          <w:tcPr>
            <w:tcW w:w="9606" w:type="dxa"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6D04" w:rsidTr="00786D04">
        <w:trPr>
          <w:trHeight w:val="548"/>
        </w:trPr>
        <w:tc>
          <w:tcPr>
            <w:tcW w:w="9606" w:type="dxa"/>
            <w:vAlign w:val="center"/>
            <w:hideMark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786D04" w:rsidTr="00786D04">
        <w:trPr>
          <w:trHeight w:val="212"/>
        </w:trPr>
        <w:tc>
          <w:tcPr>
            <w:tcW w:w="9606" w:type="dxa"/>
            <w:vAlign w:val="center"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86D04" w:rsidRDefault="00786D04" w:rsidP="00786D04">
      <w:pPr>
        <w:rPr>
          <w:sz w:val="28"/>
          <w:szCs w:val="28"/>
        </w:rPr>
      </w:pPr>
    </w:p>
    <w:p w:rsidR="00786D04" w:rsidRDefault="00786D04" w:rsidP="00786D04">
      <w:pPr>
        <w:rPr>
          <w:sz w:val="28"/>
          <w:szCs w:val="28"/>
        </w:rPr>
      </w:pPr>
    </w:p>
    <w:p w:rsidR="00786D04" w:rsidRDefault="00786D04" w:rsidP="00786D04">
      <w:pPr>
        <w:rPr>
          <w:sz w:val="28"/>
          <w:szCs w:val="28"/>
        </w:rPr>
      </w:pPr>
    </w:p>
    <w:tbl>
      <w:tblPr>
        <w:tblpPr w:leftFromText="180" w:rightFromText="180" w:vertAnchor="text" w:horzAnchor="page" w:tblpX="4042" w:tblpY="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86D04" w:rsidTr="00786D04">
        <w:tc>
          <w:tcPr>
            <w:tcW w:w="284" w:type="dxa"/>
            <w:vAlign w:val="bottom"/>
            <w:hideMark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D04" w:rsidRDefault="00AB6C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17.02.2020</w:t>
            </w:r>
          </w:p>
        </w:tc>
        <w:tc>
          <w:tcPr>
            <w:tcW w:w="397" w:type="dxa"/>
            <w:vAlign w:val="bottom"/>
            <w:hideMark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D04" w:rsidRDefault="00AB6C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  <w:bookmarkStart w:id="0" w:name="_GoBack"/>
            <w:bookmarkEnd w:id="0"/>
          </w:p>
        </w:tc>
      </w:tr>
      <w:tr w:rsidR="00786D04" w:rsidTr="00786D04">
        <w:tc>
          <w:tcPr>
            <w:tcW w:w="4650" w:type="dxa"/>
            <w:gridSpan w:val="4"/>
            <w:hideMark/>
          </w:tcPr>
          <w:p w:rsidR="00786D04" w:rsidRDefault="00786D0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786D04" w:rsidRDefault="00786D04" w:rsidP="00786D04">
      <w:pPr>
        <w:rPr>
          <w:sz w:val="28"/>
          <w:szCs w:val="28"/>
        </w:rPr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rPr>
          <w:lang w:val="en-US"/>
        </w:rPr>
      </w:pPr>
    </w:p>
    <w:p w:rsidR="00786D04" w:rsidRDefault="00786D04" w:rsidP="00786D04">
      <w:pPr>
        <w:rPr>
          <w:lang w:val="en-US"/>
        </w:rPr>
      </w:pPr>
    </w:p>
    <w:p w:rsidR="00786D04" w:rsidRDefault="00786D04" w:rsidP="00786D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создании административной комиссии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 </w:t>
      </w:r>
    </w:p>
    <w:p w:rsidR="00786D04" w:rsidRDefault="00786D04" w:rsidP="00786D04">
      <w:pPr>
        <w:rPr>
          <w:sz w:val="28"/>
          <w:szCs w:val="28"/>
        </w:rPr>
      </w:pPr>
    </w:p>
    <w:p w:rsidR="00786D04" w:rsidRDefault="00786D04" w:rsidP="00786D0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</w:t>
      </w:r>
      <w:proofErr w:type="gramStart"/>
      <w:r>
        <w:rPr>
          <w:sz w:val="28"/>
          <w:szCs w:val="28"/>
        </w:rPr>
        <w:t>Руководствуясь Кодексом Российской Федерации об административных правонарушениях,  в соответствии с Законом Пензенской области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области", Законом Пензенской области от 02.04.2008 N 1506-ЗПО "Кодекс Пензенской области об административных правонарушениях", в соответствии с Законом</w:t>
      </w:r>
      <w:proofErr w:type="gramEnd"/>
      <w:r>
        <w:rPr>
          <w:sz w:val="28"/>
          <w:szCs w:val="28"/>
        </w:rPr>
        <w:t xml:space="preserve"> Пензенской области от 23.10.2009 </w:t>
      </w:r>
      <w:r>
        <w:rPr>
          <w:color w:val="000000"/>
          <w:sz w:val="28"/>
          <w:szCs w:val="28"/>
        </w:rPr>
        <w:t xml:space="preserve">N 1808-ЗПО (в редакции от 21.04.2010) «Об административных комиссиях в Пензенской области», Уставом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а также в</w:t>
      </w:r>
      <w:r>
        <w:rPr>
          <w:sz w:val="28"/>
          <w:szCs w:val="28"/>
        </w:rPr>
        <w:t xml:space="preserve"> целях своевременного рассмотрения протоколов об административных правонарушениях, соблюдения законности, на основании  ст. 21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786D04" w:rsidRDefault="00786D04" w:rsidP="00786D0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786D04" w:rsidRDefault="00786D04" w:rsidP="00786D0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ПОСТАНОВЛЯЕТ:</w:t>
      </w:r>
    </w:p>
    <w:p w:rsidR="00786D04" w:rsidRDefault="00786D04" w:rsidP="00786D04">
      <w:pPr>
        <w:jc w:val="center"/>
        <w:rPr>
          <w:sz w:val="28"/>
          <w:szCs w:val="28"/>
        </w:rPr>
      </w:pPr>
    </w:p>
    <w:p w:rsidR="00786D04" w:rsidRDefault="00786D04" w:rsidP="00786D04">
      <w:pPr>
        <w:pStyle w:val="a5"/>
        <w:numPr>
          <w:ilvl w:val="0"/>
          <w:numId w:val="1"/>
        </w:numPr>
        <w:tabs>
          <w:tab w:val="left" w:pos="46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Создать административную комиссию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86D04" w:rsidRPr="00786D04" w:rsidRDefault="00786D04" w:rsidP="00786D04">
      <w:pPr>
        <w:pStyle w:val="a5"/>
        <w:numPr>
          <w:ilvl w:val="0"/>
          <w:numId w:val="1"/>
        </w:numPr>
        <w:tabs>
          <w:tab w:val="left" w:pos="4680"/>
        </w:tabs>
        <w:jc w:val="both"/>
        <w:rPr>
          <w:sz w:val="28"/>
          <w:szCs w:val="28"/>
        </w:rPr>
      </w:pPr>
      <w:r w:rsidRPr="00786D04">
        <w:rPr>
          <w:sz w:val="28"/>
          <w:szCs w:val="28"/>
        </w:rPr>
        <w:t xml:space="preserve">Утвердить численный и персональный состав </w:t>
      </w:r>
      <w:r>
        <w:rPr>
          <w:sz w:val="28"/>
          <w:szCs w:val="28"/>
        </w:rPr>
        <w:t xml:space="preserve">административной </w:t>
      </w:r>
      <w:proofErr w:type="spellStart"/>
      <w:r w:rsidRPr="00786D04">
        <w:rPr>
          <w:sz w:val="28"/>
          <w:szCs w:val="28"/>
        </w:rPr>
        <w:t>Камешкирского</w:t>
      </w:r>
      <w:proofErr w:type="spellEnd"/>
      <w:r w:rsidRPr="00786D04">
        <w:rPr>
          <w:sz w:val="28"/>
          <w:szCs w:val="28"/>
        </w:rPr>
        <w:t xml:space="preserve"> района Пензенской области в количестве </w:t>
      </w:r>
      <w:r>
        <w:rPr>
          <w:sz w:val="28"/>
          <w:szCs w:val="28"/>
        </w:rPr>
        <w:t>6</w:t>
      </w:r>
      <w:r w:rsidRPr="00786D04">
        <w:rPr>
          <w:sz w:val="28"/>
          <w:szCs w:val="28"/>
        </w:rPr>
        <w:t xml:space="preserve"> (</w:t>
      </w:r>
      <w:r>
        <w:rPr>
          <w:sz w:val="28"/>
          <w:szCs w:val="28"/>
        </w:rPr>
        <w:t>шесть</w:t>
      </w:r>
      <w:r w:rsidRPr="00786D04">
        <w:rPr>
          <w:sz w:val="28"/>
          <w:szCs w:val="28"/>
        </w:rPr>
        <w:t>) человек согласно приложению</w:t>
      </w:r>
      <w:r>
        <w:rPr>
          <w:sz w:val="28"/>
          <w:szCs w:val="28"/>
        </w:rPr>
        <w:t xml:space="preserve"> № 1</w:t>
      </w:r>
      <w:r w:rsidRPr="00786D04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</w:t>
      </w:r>
      <w:r w:rsidRPr="00786D04">
        <w:rPr>
          <w:sz w:val="28"/>
          <w:szCs w:val="28"/>
        </w:rPr>
        <w:t>.</w:t>
      </w:r>
    </w:p>
    <w:p w:rsidR="00786D04" w:rsidRDefault="00786D04" w:rsidP="00786D04">
      <w:pPr>
        <w:pStyle w:val="1"/>
        <w:numPr>
          <w:ilvl w:val="0"/>
          <w:numId w:val="1"/>
        </w:num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86D04" w:rsidRDefault="00786D04" w:rsidP="00786D04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</w:p>
    <w:p w:rsidR="00786D04" w:rsidRDefault="00786D04" w:rsidP="00786D04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786D04" w:rsidRDefault="00786D04" w:rsidP="00786D04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D04" w:rsidRDefault="00786D04" w:rsidP="00786D04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вопросам ЖКХ и экономики.</w:t>
      </w:r>
    </w:p>
    <w:p w:rsidR="00786D04" w:rsidRDefault="00786D04" w:rsidP="00786D04">
      <w:pPr>
        <w:ind w:firstLine="708"/>
        <w:jc w:val="both"/>
        <w:rPr>
          <w:sz w:val="28"/>
          <w:szCs w:val="28"/>
        </w:rPr>
      </w:pPr>
    </w:p>
    <w:p w:rsidR="00786D04" w:rsidRDefault="00786D04" w:rsidP="00786D04">
      <w:pPr>
        <w:ind w:firstLine="708"/>
        <w:rPr>
          <w:sz w:val="28"/>
          <w:szCs w:val="28"/>
        </w:rPr>
      </w:pPr>
    </w:p>
    <w:p w:rsidR="00786D04" w:rsidRDefault="00786D04" w:rsidP="00786D04">
      <w:pPr>
        <w:ind w:firstLine="708"/>
        <w:rPr>
          <w:sz w:val="28"/>
          <w:szCs w:val="28"/>
        </w:rPr>
      </w:pPr>
    </w:p>
    <w:p w:rsidR="00786D04" w:rsidRDefault="00786D04" w:rsidP="00786D04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</w:t>
      </w:r>
    </w:p>
    <w:p w:rsidR="00786D04" w:rsidRDefault="00786D04" w:rsidP="00786D04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786D04" w:rsidRDefault="00786D04" w:rsidP="00786D04">
      <w:pPr>
        <w:ind w:firstLine="708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ind w:firstLine="708"/>
        <w:jc w:val="right"/>
        <w:rPr>
          <w:sz w:val="28"/>
          <w:szCs w:val="28"/>
        </w:rPr>
      </w:pPr>
    </w:p>
    <w:p w:rsidR="00786D04" w:rsidRDefault="00786D04" w:rsidP="00786D04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</w:t>
      </w:r>
    </w:p>
    <w:p w:rsidR="00786D04" w:rsidRDefault="00786D04" w:rsidP="00786D04">
      <w:pPr>
        <w:autoSpaceDE w:val="0"/>
        <w:autoSpaceDN w:val="0"/>
        <w:adjustRightInd w:val="0"/>
        <w:jc w:val="center"/>
        <w:outlineLvl w:val="0"/>
      </w:pPr>
    </w:p>
    <w:p w:rsidR="00786D04" w:rsidRDefault="00786D04" w:rsidP="00786D04">
      <w:pPr>
        <w:autoSpaceDE w:val="0"/>
        <w:autoSpaceDN w:val="0"/>
        <w:adjustRightInd w:val="0"/>
        <w:jc w:val="center"/>
        <w:outlineLvl w:val="0"/>
      </w:pPr>
    </w:p>
    <w:p w:rsidR="00786D04" w:rsidRDefault="00786D04" w:rsidP="00786D04">
      <w:pPr>
        <w:autoSpaceDE w:val="0"/>
        <w:autoSpaceDN w:val="0"/>
        <w:adjustRightInd w:val="0"/>
        <w:jc w:val="right"/>
        <w:outlineLvl w:val="0"/>
      </w:pPr>
      <w:r>
        <w:t xml:space="preserve"> </w:t>
      </w:r>
    </w:p>
    <w:p w:rsidR="00786D04" w:rsidRDefault="00786D04" w:rsidP="00786D04">
      <w:pPr>
        <w:autoSpaceDE w:val="0"/>
        <w:autoSpaceDN w:val="0"/>
        <w:adjustRightInd w:val="0"/>
        <w:jc w:val="right"/>
        <w:outlineLvl w:val="0"/>
      </w:pPr>
    </w:p>
    <w:p w:rsidR="00786D04" w:rsidRDefault="00786D04" w:rsidP="00786D04">
      <w:pPr>
        <w:autoSpaceDE w:val="0"/>
        <w:autoSpaceDN w:val="0"/>
        <w:adjustRightInd w:val="0"/>
        <w:jc w:val="right"/>
        <w:outlineLvl w:val="0"/>
      </w:pPr>
    </w:p>
    <w:p w:rsidR="00786D04" w:rsidRDefault="00786D04" w:rsidP="00786D04">
      <w:pPr>
        <w:autoSpaceDE w:val="0"/>
        <w:autoSpaceDN w:val="0"/>
        <w:adjustRightInd w:val="0"/>
        <w:jc w:val="right"/>
        <w:outlineLvl w:val="0"/>
      </w:pPr>
    </w:p>
    <w:p w:rsidR="00786D04" w:rsidRDefault="00786D04" w:rsidP="00786D04">
      <w:pPr>
        <w:autoSpaceDE w:val="0"/>
        <w:autoSpaceDN w:val="0"/>
        <w:adjustRightInd w:val="0"/>
        <w:jc w:val="right"/>
        <w:outlineLvl w:val="0"/>
      </w:pPr>
    </w:p>
    <w:p w:rsidR="00786D04" w:rsidRDefault="00786D04" w:rsidP="00786D04">
      <w:pPr>
        <w:autoSpaceDE w:val="0"/>
        <w:autoSpaceDN w:val="0"/>
        <w:adjustRightInd w:val="0"/>
        <w:jc w:val="right"/>
        <w:outlineLvl w:val="0"/>
      </w:pPr>
      <w:r>
        <w:t xml:space="preserve"> Приложение № 1</w:t>
      </w:r>
    </w:p>
    <w:p w:rsidR="00786D04" w:rsidRDefault="00786D04" w:rsidP="00786D04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к постановлению администрации</w:t>
      </w:r>
    </w:p>
    <w:p w:rsidR="00786D04" w:rsidRDefault="00786D04" w:rsidP="00786D04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786D04" w:rsidRDefault="00786D04" w:rsidP="00786D04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Пензенской области</w:t>
      </w:r>
    </w:p>
    <w:p w:rsidR="00786D04" w:rsidRDefault="00786D04" w:rsidP="00786D04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от _________2020г. № ________</w:t>
      </w:r>
    </w:p>
    <w:p w:rsidR="00786D04" w:rsidRDefault="00786D04" w:rsidP="00786D04">
      <w:pPr>
        <w:pStyle w:val="ConsPlusTitle"/>
        <w:widowControl/>
        <w:outlineLvl w:val="0"/>
      </w:pPr>
    </w:p>
    <w:p w:rsidR="00786D04" w:rsidRDefault="00786D04" w:rsidP="00786D04">
      <w:pPr>
        <w:pStyle w:val="ConsPlusTitle"/>
        <w:widowControl/>
        <w:outlineLvl w:val="0"/>
      </w:pPr>
    </w:p>
    <w:p w:rsidR="00786D04" w:rsidRDefault="00786D04" w:rsidP="00786D04">
      <w:pPr>
        <w:pStyle w:val="ConsPlusTitle"/>
        <w:widowControl/>
        <w:outlineLvl w:val="0"/>
      </w:pPr>
    </w:p>
    <w:p w:rsidR="00786D04" w:rsidRDefault="00786D04" w:rsidP="00786D04">
      <w:pPr>
        <w:pStyle w:val="ConsPlusTitle"/>
        <w:widowControl/>
        <w:outlineLvl w:val="0"/>
      </w:pPr>
    </w:p>
    <w:p w:rsidR="00786D04" w:rsidRDefault="00786D04" w:rsidP="00786D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административной комиссии </w:t>
      </w:r>
    </w:p>
    <w:p w:rsidR="00786D04" w:rsidRDefault="00786D04" w:rsidP="00786D0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области.</w:t>
      </w:r>
    </w:p>
    <w:p w:rsidR="00786D04" w:rsidRDefault="00786D04" w:rsidP="00786D04">
      <w:pPr>
        <w:jc w:val="both"/>
        <w:rPr>
          <w:sz w:val="28"/>
          <w:szCs w:val="28"/>
        </w:rPr>
      </w:pPr>
    </w:p>
    <w:p w:rsidR="00786D04" w:rsidRDefault="00786D04" w:rsidP="00786D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Голубев Сергей Николаеви</w:t>
      </w:r>
      <w:proofErr w:type="gramStart"/>
      <w:r>
        <w:rPr>
          <w:sz w:val="28"/>
          <w:szCs w:val="28"/>
        </w:rPr>
        <w:t>ч-</w:t>
      </w:r>
      <w:proofErr w:type="gramEnd"/>
      <w:r>
        <w:rPr>
          <w:sz w:val="28"/>
          <w:szCs w:val="28"/>
        </w:rPr>
        <w:t xml:space="preserve"> Заместитель Главы администрации по вопросам ЖКХ и экономики–председатель административной комиссии                                              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786D04" w:rsidRDefault="00786D04" w:rsidP="00786D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Земскова Татьяна Владимировна –  начальник Управления социальной               защиты населения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– Заместитель председателя административной комиссии;</w:t>
      </w:r>
    </w:p>
    <w:p w:rsidR="00786D04" w:rsidRDefault="00786D04" w:rsidP="00786D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Бажутина Оксана Александровна-ведущий специалист-секретарь административной комиссии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района;</w:t>
      </w:r>
    </w:p>
    <w:p w:rsidR="00786D04" w:rsidRDefault="00786D04" w:rsidP="00786D04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административной комиссии:</w:t>
      </w:r>
    </w:p>
    <w:p w:rsidR="00786D04" w:rsidRDefault="00786D04" w:rsidP="00786D04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Акифьева</w:t>
      </w:r>
      <w:proofErr w:type="spellEnd"/>
      <w:r>
        <w:rPr>
          <w:sz w:val="28"/>
          <w:szCs w:val="28"/>
        </w:rPr>
        <w:t xml:space="preserve"> Оксана Геннадьевна – главный специалист – юрисконсульт юридического отдела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786D04" w:rsidRDefault="00786D04" w:rsidP="00786D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Бобров Анатолий Михайлови</w:t>
      </w:r>
      <w:proofErr w:type="gramStart"/>
      <w:r>
        <w:rPr>
          <w:sz w:val="28"/>
          <w:szCs w:val="28"/>
        </w:rPr>
        <w:t>ч-</w:t>
      </w:r>
      <w:proofErr w:type="gramEnd"/>
      <w:r>
        <w:rPr>
          <w:sz w:val="28"/>
          <w:szCs w:val="28"/>
        </w:rPr>
        <w:t xml:space="preserve"> главный специалист отдела архитектуры, строительства и ЖКХ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786D04" w:rsidRDefault="00786D04" w:rsidP="00786D04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Емелина</w:t>
      </w:r>
      <w:proofErr w:type="spellEnd"/>
      <w:r>
        <w:rPr>
          <w:sz w:val="28"/>
          <w:szCs w:val="28"/>
        </w:rPr>
        <w:t xml:space="preserve"> Ольга Михайловна –    ведущий  специалист по работе с представительными органами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86D04" w:rsidRDefault="00786D04" w:rsidP="00786D04">
      <w:pPr>
        <w:ind w:firstLine="708"/>
        <w:jc w:val="both"/>
        <w:rPr>
          <w:sz w:val="28"/>
          <w:szCs w:val="28"/>
        </w:rPr>
      </w:pPr>
    </w:p>
    <w:p w:rsidR="00786D04" w:rsidRDefault="00786D04" w:rsidP="00786D04">
      <w:pPr>
        <w:pStyle w:val="ConsPlusTitle"/>
        <w:widowControl/>
        <w:jc w:val="both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786D04" w:rsidRDefault="00786D04" w:rsidP="00786D04">
      <w:pPr>
        <w:pStyle w:val="ConsPlusTitle"/>
        <w:widowControl/>
        <w:jc w:val="center"/>
        <w:outlineLvl w:val="0"/>
      </w:pPr>
    </w:p>
    <w:p w:rsidR="008A3CB7" w:rsidRDefault="00AB6CE0"/>
    <w:sectPr w:rsidR="008A3CB7" w:rsidSect="00786D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E48"/>
    <w:multiLevelType w:val="multilevel"/>
    <w:tmpl w:val="85CA3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2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296" w:hanging="1440"/>
      </w:pPr>
      <w:rPr>
        <w:rFonts w:cs="Times New Roman"/>
      </w:rPr>
    </w:lvl>
  </w:abstractNum>
  <w:abstractNum w:abstractNumId="1">
    <w:nsid w:val="1F233AFA"/>
    <w:multiLevelType w:val="hybridMultilevel"/>
    <w:tmpl w:val="4D9483B4"/>
    <w:lvl w:ilvl="0" w:tplc="22DCC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EEDE5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92F8B8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CC403EF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CA243C1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B0C63FA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6CBD6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83665A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17270E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237A2693"/>
    <w:multiLevelType w:val="hybridMultilevel"/>
    <w:tmpl w:val="7AAA37D4"/>
    <w:lvl w:ilvl="0" w:tplc="968E5488">
      <w:start w:val="1"/>
      <w:numFmt w:val="decimal"/>
      <w:lvlText w:val="%1."/>
      <w:lvlJc w:val="left"/>
      <w:pPr>
        <w:ind w:left="3840" w:hanging="360"/>
      </w:pPr>
    </w:lvl>
    <w:lvl w:ilvl="1" w:tplc="04190019">
      <w:start w:val="1"/>
      <w:numFmt w:val="lowerLetter"/>
      <w:lvlText w:val="%2."/>
      <w:lvlJc w:val="left"/>
      <w:pPr>
        <w:ind w:left="4560" w:hanging="360"/>
      </w:pPr>
    </w:lvl>
    <w:lvl w:ilvl="2" w:tplc="0419001B">
      <w:start w:val="1"/>
      <w:numFmt w:val="lowerRoman"/>
      <w:lvlText w:val="%3."/>
      <w:lvlJc w:val="right"/>
      <w:pPr>
        <w:ind w:left="5280" w:hanging="180"/>
      </w:pPr>
    </w:lvl>
    <w:lvl w:ilvl="3" w:tplc="0419000F">
      <w:start w:val="1"/>
      <w:numFmt w:val="decimal"/>
      <w:lvlText w:val="%4."/>
      <w:lvlJc w:val="left"/>
      <w:pPr>
        <w:ind w:left="6000" w:hanging="360"/>
      </w:pPr>
    </w:lvl>
    <w:lvl w:ilvl="4" w:tplc="04190019">
      <w:start w:val="1"/>
      <w:numFmt w:val="lowerLetter"/>
      <w:lvlText w:val="%5."/>
      <w:lvlJc w:val="left"/>
      <w:pPr>
        <w:ind w:left="6720" w:hanging="360"/>
      </w:pPr>
    </w:lvl>
    <w:lvl w:ilvl="5" w:tplc="0419001B">
      <w:start w:val="1"/>
      <w:numFmt w:val="lowerRoman"/>
      <w:lvlText w:val="%6."/>
      <w:lvlJc w:val="right"/>
      <w:pPr>
        <w:ind w:left="7440" w:hanging="180"/>
      </w:pPr>
    </w:lvl>
    <w:lvl w:ilvl="6" w:tplc="0419000F">
      <w:start w:val="1"/>
      <w:numFmt w:val="decimal"/>
      <w:lvlText w:val="%7."/>
      <w:lvlJc w:val="left"/>
      <w:pPr>
        <w:ind w:left="8160" w:hanging="360"/>
      </w:pPr>
    </w:lvl>
    <w:lvl w:ilvl="7" w:tplc="04190019">
      <w:start w:val="1"/>
      <w:numFmt w:val="lowerLetter"/>
      <w:lvlText w:val="%8."/>
      <w:lvlJc w:val="left"/>
      <w:pPr>
        <w:ind w:left="8880" w:hanging="360"/>
      </w:pPr>
    </w:lvl>
    <w:lvl w:ilvl="8" w:tplc="0419001B">
      <w:start w:val="1"/>
      <w:numFmt w:val="lowerRoman"/>
      <w:lvlText w:val="%9."/>
      <w:lvlJc w:val="right"/>
      <w:pPr>
        <w:ind w:left="9600" w:hanging="180"/>
      </w:pPr>
    </w:lvl>
  </w:abstractNum>
  <w:abstractNum w:abstractNumId="3">
    <w:nsid w:val="37212196"/>
    <w:multiLevelType w:val="hybridMultilevel"/>
    <w:tmpl w:val="F8C0A1E6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04"/>
    <w:rsid w:val="00786D04"/>
    <w:rsid w:val="00A33187"/>
    <w:rsid w:val="00AA7DD7"/>
    <w:rsid w:val="00AB6CE0"/>
    <w:rsid w:val="00B9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86D04"/>
    <w:pPr>
      <w:spacing w:before="100" w:beforeAutospacing="1" w:after="100" w:afterAutospacing="1"/>
    </w:pPr>
  </w:style>
  <w:style w:type="paragraph" w:customStyle="1" w:styleId="ConsPlusTitle">
    <w:name w:val="ConsPlusTitle"/>
    <w:rsid w:val="00786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rsid w:val="00786D04"/>
    <w:pPr>
      <w:ind w:left="720"/>
    </w:pPr>
  </w:style>
  <w:style w:type="paragraph" w:customStyle="1" w:styleId="ConsPlusNonformat">
    <w:name w:val="ConsPlusNonformat"/>
    <w:rsid w:val="00786D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86D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86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86D04"/>
    <w:pPr>
      <w:spacing w:before="100" w:beforeAutospacing="1" w:after="100" w:afterAutospacing="1"/>
    </w:pPr>
  </w:style>
  <w:style w:type="paragraph" w:customStyle="1" w:styleId="ConsPlusTitle">
    <w:name w:val="ConsPlusTitle"/>
    <w:rsid w:val="00786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rsid w:val="00786D04"/>
    <w:pPr>
      <w:ind w:left="720"/>
    </w:pPr>
  </w:style>
  <w:style w:type="paragraph" w:customStyle="1" w:styleId="ConsPlusNonformat">
    <w:name w:val="ConsPlusNonformat"/>
    <w:rsid w:val="00786D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86D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8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2020-02-24T06:04:00Z</dcterms:created>
  <dcterms:modified xsi:type="dcterms:W3CDTF">2020-02-26T12:57:00Z</dcterms:modified>
</cp:coreProperties>
</file>