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923" w:rsidRDefault="007A4923" w:rsidP="007A4923">
      <w:pPr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0" t="0" r="0" b="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</w:t>
      </w:r>
    </w:p>
    <w:p w:rsidR="007A4923" w:rsidRDefault="007A4923" w:rsidP="007A4923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A4923" w:rsidRDefault="007A4923" w:rsidP="007A4923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A4923" w:rsidRDefault="007A4923" w:rsidP="007A4923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A4923" w:rsidRDefault="007A4923" w:rsidP="007A49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A4923" w:rsidRDefault="007A4923" w:rsidP="007A49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A4923" w:rsidRPr="007A4923" w:rsidTr="00CE2267">
        <w:tc>
          <w:tcPr>
            <w:tcW w:w="9606" w:type="dxa"/>
          </w:tcPr>
          <w:p w:rsidR="007A4923" w:rsidRPr="007A4923" w:rsidRDefault="007A4923" w:rsidP="00CE22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49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7A4923" w:rsidRPr="007A4923" w:rsidTr="00CE2267">
        <w:trPr>
          <w:trHeight w:hRule="exact" w:val="397"/>
        </w:trPr>
        <w:tc>
          <w:tcPr>
            <w:tcW w:w="9606" w:type="dxa"/>
          </w:tcPr>
          <w:p w:rsidR="007A4923" w:rsidRPr="007A4923" w:rsidRDefault="007A4923" w:rsidP="00CE22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49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КАМЕШКИРСКОГО РАЙОНА ПЕНЗЕНСКОЙ ОБЛАСТИ</w:t>
            </w:r>
          </w:p>
        </w:tc>
      </w:tr>
      <w:tr w:rsidR="007A4923" w:rsidRPr="007A4923" w:rsidTr="00CE2267">
        <w:trPr>
          <w:trHeight w:val="314"/>
        </w:trPr>
        <w:tc>
          <w:tcPr>
            <w:tcW w:w="9606" w:type="dxa"/>
          </w:tcPr>
          <w:p w:rsidR="007A4923" w:rsidRPr="007A4923" w:rsidRDefault="007A4923" w:rsidP="00CE2267">
            <w:pPr>
              <w:pStyle w:val="3"/>
              <w:rPr>
                <w:color w:val="000000"/>
                <w:sz w:val="24"/>
                <w:szCs w:val="24"/>
              </w:rPr>
            </w:pPr>
          </w:p>
        </w:tc>
      </w:tr>
      <w:tr w:rsidR="007A4923" w:rsidRPr="007A4923" w:rsidTr="00CE2267">
        <w:trPr>
          <w:trHeight w:hRule="exact" w:val="548"/>
        </w:trPr>
        <w:tc>
          <w:tcPr>
            <w:tcW w:w="9606" w:type="dxa"/>
            <w:vAlign w:val="center"/>
          </w:tcPr>
          <w:p w:rsidR="007A4923" w:rsidRPr="007A4923" w:rsidRDefault="007A4923" w:rsidP="00CE2267">
            <w:pPr>
              <w:pStyle w:val="3"/>
              <w:rPr>
                <w:color w:val="000000"/>
                <w:sz w:val="24"/>
                <w:szCs w:val="24"/>
              </w:rPr>
            </w:pPr>
            <w:r w:rsidRPr="007A4923">
              <w:rPr>
                <w:color w:val="000000"/>
                <w:sz w:val="24"/>
                <w:szCs w:val="24"/>
              </w:rPr>
              <w:t>ПОСТАНОВЛЕНИЕ</w:t>
            </w:r>
          </w:p>
        </w:tc>
      </w:tr>
    </w:tbl>
    <w:p w:rsidR="007A4923" w:rsidRPr="007A4923" w:rsidRDefault="007A4923" w:rsidP="007A492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A4923" w:rsidRPr="007A4923" w:rsidTr="00CE2267">
        <w:tc>
          <w:tcPr>
            <w:tcW w:w="284" w:type="dxa"/>
            <w:vAlign w:val="bottom"/>
          </w:tcPr>
          <w:p w:rsidR="007A4923" w:rsidRPr="007A4923" w:rsidRDefault="007A4923" w:rsidP="00CE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9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A4923" w:rsidRPr="007A4923" w:rsidRDefault="007A4923" w:rsidP="00CE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23">
              <w:rPr>
                <w:rFonts w:ascii="Times New Roman" w:hAnsi="Times New Roman" w:cs="Times New Roman"/>
                <w:sz w:val="24"/>
                <w:szCs w:val="24"/>
              </w:rPr>
              <w:t>29.06.2023</w:t>
            </w:r>
          </w:p>
        </w:tc>
        <w:tc>
          <w:tcPr>
            <w:tcW w:w="397" w:type="dxa"/>
            <w:vAlign w:val="bottom"/>
          </w:tcPr>
          <w:p w:rsidR="007A4923" w:rsidRPr="007A4923" w:rsidRDefault="007A4923" w:rsidP="00CE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9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A4923" w:rsidRPr="007A4923" w:rsidRDefault="007A4923" w:rsidP="007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2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4923" w:rsidRPr="007A4923" w:rsidTr="00CE2267">
        <w:tc>
          <w:tcPr>
            <w:tcW w:w="4650" w:type="dxa"/>
            <w:gridSpan w:val="4"/>
          </w:tcPr>
          <w:p w:rsidR="007A4923" w:rsidRPr="007A4923" w:rsidRDefault="007A4923" w:rsidP="00CE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23" w:rsidRPr="007A4923" w:rsidRDefault="007A4923" w:rsidP="00CE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9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proofErr w:type="spellStart"/>
            <w:r w:rsidRPr="007A4923"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B92E2A" w:rsidRPr="00187444" w:rsidRDefault="00B92E2A" w:rsidP="0018744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27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bookmarkStart w:id="0" w:name="OLE_LINK2"/>
      <w:r w:rsidRPr="00B92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Камешкир</w:t>
      </w:r>
      <w:r w:rsidRPr="00B92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ского района Пензенской области  «Энергосбережение и повышение энергетической эффективности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Камешкир</w:t>
      </w:r>
      <w:r w:rsidRPr="00B92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ского района</w:t>
      </w:r>
      <w:r w:rsidR="008C6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87444" w:rsidRPr="00492656">
        <w:rPr>
          <w:rFonts w:ascii="Times New Roman" w:eastAsia="Times New Roman" w:hAnsi="Times New Roman" w:cs="Times New Roman"/>
          <w:b/>
          <w:sz w:val="28"/>
          <w:szCs w:val="28"/>
        </w:rPr>
        <w:t>Пензенской области</w:t>
      </w:r>
      <w:r w:rsidRPr="00B27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bookmarkEnd w:id="0"/>
    </w:p>
    <w:p w:rsidR="00B92E2A" w:rsidRPr="00B276C4" w:rsidRDefault="00B92E2A" w:rsidP="00B92E2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92E2A" w:rsidRPr="00B276C4" w:rsidRDefault="00B92E2A" w:rsidP="00B92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постановлениями администрации Камешкирского района Пензенской области от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23.12.2022</w:t>
      </w: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489</w:t>
      </w: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Перечня муниципальных программ Камешкирского района Пензенской области», </w:t>
      </w:r>
      <w:hyperlink r:id="rId8" w:tgtFrame="_blank" w:history="1">
        <w:r w:rsidRPr="00B276C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 24.09.</w:t>
        </w:r>
        <w:r w:rsidR="00492656">
          <w:rPr>
            <w:rFonts w:ascii="Times New Roman" w:hAnsi="Times New Roman" w:cs="Times New Roman"/>
            <w:color w:val="000000" w:themeColor="text1"/>
            <w:sz w:val="28"/>
            <w:szCs w:val="28"/>
          </w:rPr>
          <w:t>20</w:t>
        </w:r>
        <w:r w:rsidRPr="00B276C4">
          <w:rPr>
            <w:rFonts w:ascii="Times New Roman" w:hAnsi="Times New Roman" w:cs="Times New Roman"/>
            <w:color w:val="000000" w:themeColor="text1"/>
            <w:sz w:val="28"/>
            <w:szCs w:val="28"/>
          </w:rPr>
          <w:t>18 № 292</w:t>
        </w:r>
      </w:hyperlink>
      <w:r w:rsidRPr="00B276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«Об утверждении Порядка разработки и реализации муниципальных программ Камешкирского района Пензенской области», </w:t>
      </w:r>
      <w:r w:rsidRPr="008E100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</w:t>
      </w: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Камешкирского района Пензенской области, администрация Камешкирского района Пензенской области </w:t>
      </w:r>
    </w:p>
    <w:p w:rsidR="00B92E2A" w:rsidRPr="00B276C4" w:rsidRDefault="00B92E2A" w:rsidP="00B92E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B92E2A" w:rsidRPr="00B276C4" w:rsidRDefault="00B92E2A" w:rsidP="00B92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92E2A" w:rsidRPr="00B276C4" w:rsidRDefault="00B92E2A" w:rsidP="00B92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Утвердить муниципальную программу Камешкирского района Пензенской области </w:t>
      </w:r>
      <w:r w:rsidR="00492656"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Энергосбережение и повышение энергетической эффективнос</w:t>
      </w:r>
      <w:r w:rsid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ти Камешкирского района</w:t>
      </w:r>
      <w:r w:rsidR="008C6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7444" w:rsidRPr="00187444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 w:rsidR="00492656"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> согласно приложению.</w:t>
      </w:r>
    </w:p>
    <w:p w:rsidR="00B92E2A" w:rsidRPr="00B276C4" w:rsidRDefault="00B92E2A" w:rsidP="00B92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Настоящее постановление опубликовать в информационном бюллетене «Камешкирский вестник» и разместить на официальном </w:t>
      </w: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сайте администрации Камешкирского района Пензенской области в информационно-телекоммуникационной сети «Интернет».</w:t>
      </w:r>
    </w:p>
    <w:p w:rsidR="00492656" w:rsidRDefault="00B92E2A" w:rsidP="0049265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742481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492656"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92E2A" w:rsidRPr="00B276C4" w:rsidRDefault="00B92E2A" w:rsidP="0049265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> исполнением настоящего постановления возложить на заместителя главы администрации Камешкирского района Пензенской области, курирующего вопросы ЖКХ и экономики.</w:t>
      </w:r>
    </w:p>
    <w:p w:rsidR="00B92E2A" w:rsidRDefault="00B92E2A" w:rsidP="00B92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A4923" w:rsidRDefault="007A4923" w:rsidP="00B92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4923" w:rsidRDefault="007A4923" w:rsidP="00B92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4923" w:rsidRDefault="007A4923" w:rsidP="00B92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:rsidR="00B92E2A" w:rsidRDefault="00492656" w:rsidP="00B92E2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И.о. </w:t>
      </w:r>
      <w:r w:rsidR="00B92E2A"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92E2A"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> Камешкирского района</w:t>
      </w:r>
    </w:p>
    <w:p w:rsidR="00B92E2A" w:rsidRPr="00B276C4" w:rsidRDefault="00B92E2A" w:rsidP="00B92E2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92E2A" w:rsidRPr="00B276C4" w:rsidSect="00D57D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>Пензенской области</w:t>
      </w:r>
      <w:r w:rsidR="008C6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>О.Н. Белянина</w:t>
      </w:r>
    </w:p>
    <w:p w:rsidR="00492656" w:rsidRPr="00492656" w:rsidRDefault="00492656" w:rsidP="004926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92656" w:rsidRPr="00492656" w:rsidRDefault="00492656" w:rsidP="004926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492656" w:rsidRPr="00492656" w:rsidRDefault="00492656" w:rsidP="004926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Камешкир</w:t>
      </w:r>
      <w:r w:rsidRPr="00492656">
        <w:rPr>
          <w:rFonts w:ascii="Times New Roman" w:eastAsia="Times New Roman" w:hAnsi="Times New Roman" w:cs="Times New Roman"/>
          <w:sz w:val="28"/>
          <w:szCs w:val="28"/>
        </w:rPr>
        <w:t>ского района</w:t>
      </w:r>
    </w:p>
    <w:p w:rsidR="00492656" w:rsidRPr="00492656" w:rsidRDefault="00492656" w:rsidP="004926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492656" w:rsidRPr="00492656" w:rsidRDefault="00492656" w:rsidP="004926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926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от   </w:t>
      </w:r>
      <w:r w:rsidR="00DC07D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</w:t>
      </w:r>
      <w:r w:rsidRPr="004926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№</w:t>
      </w:r>
    </w:p>
    <w:p w:rsidR="00492656" w:rsidRPr="00492656" w:rsidRDefault="00492656" w:rsidP="004926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92656" w:rsidRPr="00492656" w:rsidRDefault="00492656" w:rsidP="004926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92656" w:rsidRPr="00492656" w:rsidRDefault="00492656" w:rsidP="004926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92656" w:rsidRPr="00492656" w:rsidRDefault="00492656" w:rsidP="00492656">
      <w:pPr>
        <w:tabs>
          <w:tab w:val="left" w:pos="9600"/>
        </w:tabs>
        <w:spacing w:after="0" w:line="240" w:lineRule="auto"/>
        <w:ind w:left="3060" w:right="38" w:hanging="270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:rsidR="00492656" w:rsidRPr="00492656" w:rsidRDefault="00492656" w:rsidP="00492656">
      <w:pPr>
        <w:tabs>
          <w:tab w:val="left" w:pos="9600"/>
        </w:tabs>
        <w:spacing w:after="0" w:line="240" w:lineRule="auto"/>
        <w:ind w:left="3060" w:right="38" w:hanging="270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КАМЕШКИР</w:t>
      </w:r>
      <w:r w:rsidRPr="00492656">
        <w:rPr>
          <w:rFonts w:ascii="Times New Roman" w:eastAsia="Times New Roman" w:hAnsi="Times New Roman" w:cs="Times New Roman"/>
          <w:b/>
          <w:sz w:val="28"/>
          <w:szCs w:val="28"/>
        </w:rPr>
        <w:t>СКОГО РАЙОНА ПЕНЗЕНСКОЙ ОБЛАСТИ</w:t>
      </w:r>
    </w:p>
    <w:p w:rsidR="00492656" w:rsidRPr="00492656" w:rsidRDefault="00492656" w:rsidP="00492656">
      <w:pPr>
        <w:tabs>
          <w:tab w:val="left" w:pos="9600"/>
        </w:tabs>
        <w:spacing w:after="0" w:line="240" w:lineRule="auto"/>
        <w:ind w:left="180" w:right="3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b/>
          <w:sz w:val="28"/>
          <w:szCs w:val="28"/>
        </w:rPr>
        <w:t xml:space="preserve">«ЭНЕРГОСБЕРЕЖЕНИЕ И ПОВЫШЕНИЕ ЭНЕРГЕТИЧЕСКОЙ ЭФФЕКТИВНОСТИ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КАМЕШКИР</w:t>
      </w:r>
      <w:r w:rsidRPr="00492656">
        <w:rPr>
          <w:rFonts w:ascii="Times New Roman" w:eastAsia="Times New Roman" w:hAnsi="Times New Roman" w:cs="Times New Roman"/>
          <w:b/>
          <w:sz w:val="28"/>
          <w:szCs w:val="28"/>
        </w:rPr>
        <w:t>СКОГО РАЙОНА          ПЕНЗЕНСКОЙ ОБЛАСТИ»</w:t>
      </w:r>
    </w:p>
    <w:p w:rsidR="00492656" w:rsidRPr="00492656" w:rsidRDefault="00492656" w:rsidP="00492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656" w:rsidRPr="00492656" w:rsidRDefault="00492656" w:rsidP="00492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656" w:rsidRPr="00492656" w:rsidRDefault="00492656" w:rsidP="00492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656" w:rsidRPr="00492656" w:rsidRDefault="00492656" w:rsidP="00492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492656" w:rsidRPr="00492656" w:rsidRDefault="00492656" w:rsidP="00492656">
      <w:pPr>
        <w:spacing w:after="0" w:line="240" w:lineRule="auto"/>
        <w:ind w:left="851" w:righ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A53A9C">
        <w:rPr>
          <w:rFonts w:ascii="Times New Roman" w:eastAsia="Times New Roman" w:hAnsi="Times New Roman" w:cs="Times New Roman"/>
          <w:b/>
          <w:sz w:val="28"/>
          <w:szCs w:val="28"/>
        </w:rPr>
        <w:t>Камешкир</w:t>
      </w:r>
      <w:r w:rsidRPr="00492656">
        <w:rPr>
          <w:rFonts w:ascii="Times New Roman" w:eastAsia="Times New Roman" w:hAnsi="Times New Roman" w:cs="Times New Roman"/>
          <w:b/>
          <w:sz w:val="28"/>
          <w:szCs w:val="28"/>
        </w:rPr>
        <w:t>ского района Пензенской области</w:t>
      </w:r>
    </w:p>
    <w:p w:rsidR="00492656" w:rsidRPr="00492656" w:rsidRDefault="00492656" w:rsidP="00492656">
      <w:pPr>
        <w:spacing w:after="0" w:line="240" w:lineRule="auto"/>
        <w:ind w:left="851" w:righ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7"/>
        <w:gridCol w:w="6504"/>
      </w:tblGrid>
      <w:tr w:rsidR="00492656" w:rsidRPr="00492656" w:rsidTr="00D57D6A">
        <w:trPr>
          <w:trHeight w:val="20"/>
          <w:jc w:val="center"/>
        </w:trPr>
        <w:tc>
          <w:tcPr>
            <w:tcW w:w="1602" w:type="pct"/>
          </w:tcPr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398" w:type="pct"/>
            <w:shd w:val="clear" w:color="auto" w:fill="auto"/>
          </w:tcPr>
          <w:p w:rsidR="00492656" w:rsidRPr="00492656" w:rsidRDefault="00492656" w:rsidP="00A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«Энергосбережение и повышение энергетической эффективности </w:t>
            </w:r>
            <w:r w:rsidR="00A53A9C"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района Пензенской области» (далее Программа)</w:t>
            </w:r>
          </w:p>
        </w:tc>
      </w:tr>
      <w:tr w:rsidR="00492656" w:rsidRPr="00492656" w:rsidTr="00D57D6A">
        <w:trPr>
          <w:trHeight w:val="20"/>
          <w:jc w:val="center"/>
        </w:trPr>
        <w:tc>
          <w:tcPr>
            <w:tcW w:w="1602" w:type="pct"/>
          </w:tcPr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398" w:type="pct"/>
            <w:shd w:val="clear" w:color="auto" w:fill="auto"/>
          </w:tcPr>
          <w:p w:rsidR="00492656" w:rsidRDefault="00492656" w:rsidP="00A53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53A9C"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района Пензенской области </w:t>
            </w:r>
            <w:r w:rsidR="00742481">
              <w:rPr>
                <w:rFonts w:ascii="Times New Roman" w:eastAsia="Times New Roman" w:hAnsi="Times New Roman" w:cs="Times New Roman"/>
                <w:sz w:val="28"/>
                <w:szCs w:val="28"/>
              </w:rPr>
              <w:t>– отдел архитектуры, строительства и ЖКХ</w:t>
            </w:r>
          </w:p>
          <w:p w:rsidR="00742481" w:rsidRPr="00492656" w:rsidRDefault="00742481" w:rsidP="00A53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2656" w:rsidRPr="00492656" w:rsidTr="00D57D6A">
        <w:trPr>
          <w:trHeight w:val="20"/>
          <w:jc w:val="center"/>
        </w:trPr>
        <w:tc>
          <w:tcPr>
            <w:tcW w:w="1602" w:type="pct"/>
          </w:tcPr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3398" w:type="pct"/>
            <w:shd w:val="clear" w:color="auto" w:fill="auto"/>
          </w:tcPr>
          <w:p w:rsidR="00492656" w:rsidRPr="00492656" w:rsidRDefault="009D2EA0" w:rsidP="0049265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«Энергетическая эффективность»</w:t>
            </w:r>
          </w:p>
        </w:tc>
      </w:tr>
      <w:tr w:rsidR="00492656" w:rsidRPr="00492656" w:rsidTr="00D57D6A">
        <w:trPr>
          <w:trHeight w:val="20"/>
          <w:jc w:val="center"/>
        </w:trPr>
        <w:tc>
          <w:tcPr>
            <w:tcW w:w="1602" w:type="pct"/>
          </w:tcPr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398" w:type="pct"/>
            <w:shd w:val="clear" w:color="auto" w:fill="auto"/>
          </w:tcPr>
          <w:p w:rsidR="00492656" w:rsidRPr="00492656" w:rsidRDefault="00D305B9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энергоэффективности использования энергоресурсов, снижение потребления ТЭР</w:t>
            </w:r>
          </w:p>
        </w:tc>
      </w:tr>
      <w:tr w:rsidR="00492656" w:rsidRPr="00492656" w:rsidTr="00D57D6A">
        <w:trPr>
          <w:trHeight w:val="20"/>
          <w:jc w:val="center"/>
        </w:trPr>
        <w:tc>
          <w:tcPr>
            <w:tcW w:w="1602" w:type="pct"/>
          </w:tcPr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  муниципальной программы</w:t>
            </w:r>
          </w:p>
        </w:tc>
        <w:tc>
          <w:tcPr>
            <w:tcW w:w="3398" w:type="pct"/>
            <w:shd w:val="clear" w:color="auto" w:fill="auto"/>
          </w:tcPr>
          <w:p w:rsidR="00D305B9" w:rsidRPr="00D305B9" w:rsidRDefault="00D305B9" w:rsidP="00D30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D305B9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- реализация организационных мероприятий по энергосбережению и повышению энергетической эффективности;</w:t>
            </w:r>
          </w:p>
          <w:p w:rsidR="00492656" w:rsidRPr="00492656" w:rsidRDefault="00D305B9" w:rsidP="00D30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B9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- повышение уровня рационального использования ТЭР за счёт внедрения энергосберегающих мероприятий.</w:t>
            </w:r>
          </w:p>
        </w:tc>
      </w:tr>
      <w:tr w:rsidR="00492656" w:rsidRPr="00492656" w:rsidTr="00D57D6A">
        <w:trPr>
          <w:trHeight w:val="20"/>
          <w:jc w:val="center"/>
        </w:trPr>
        <w:tc>
          <w:tcPr>
            <w:tcW w:w="1602" w:type="pct"/>
          </w:tcPr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3398" w:type="pct"/>
            <w:shd w:val="clear" w:color="auto" w:fill="auto"/>
          </w:tcPr>
          <w:p w:rsidR="00492656" w:rsidRPr="00492656" w:rsidRDefault="00492656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4EE">
              <w:rPr>
                <w:rFonts w:ascii="Times New Roman" w:eastAsia="Times New Roman" w:hAnsi="Times New Roman" w:cs="Times New Roman"/>
                <w:sz w:val="28"/>
                <w:szCs w:val="28"/>
              </w:rPr>
              <w:t>1.Оснащенность приборами учета используемых энергетических ресурсов;</w:t>
            </w:r>
          </w:p>
          <w:p w:rsidR="00492656" w:rsidRPr="00492656" w:rsidRDefault="00172D5D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92656" w:rsidRPr="0049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.Удельная величина потребления энергетических ресурсов </w:t>
            </w:r>
            <w:r w:rsidR="00492656"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муниципальными </w:t>
            </w:r>
            <w:r w:rsidR="00492656" w:rsidRPr="0049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учреждениями:</w:t>
            </w:r>
          </w:p>
          <w:p w:rsidR="00492656" w:rsidRPr="00492656" w:rsidRDefault="00492656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электрическая энергия;</w:t>
            </w:r>
          </w:p>
          <w:p w:rsidR="00492656" w:rsidRPr="00492656" w:rsidRDefault="00492656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тепловая энергия;</w:t>
            </w:r>
          </w:p>
          <w:p w:rsidR="00492656" w:rsidRPr="00492656" w:rsidRDefault="00492656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холодная вода;</w:t>
            </w:r>
          </w:p>
          <w:p w:rsidR="00492656" w:rsidRPr="00492656" w:rsidRDefault="00492656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природный газ.</w:t>
            </w:r>
          </w:p>
        </w:tc>
      </w:tr>
      <w:tr w:rsidR="00492656" w:rsidRPr="00492656" w:rsidTr="00D57D6A">
        <w:trPr>
          <w:trHeight w:val="20"/>
          <w:jc w:val="center"/>
        </w:trPr>
        <w:tc>
          <w:tcPr>
            <w:tcW w:w="1602" w:type="pct"/>
          </w:tcPr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398" w:type="pct"/>
            <w:shd w:val="clear" w:color="auto" w:fill="auto"/>
          </w:tcPr>
          <w:p w:rsidR="00492656" w:rsidRPr="00492656" w:rsidRDefault="00492656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172D5D">
              <w:rPr>
                <w:rFonts w:ascii="Times New Roman" w:eastAsia="Times New Roman" w:hAnsi="Times New Roman" w:cs="Times New Roman"/>
                <w:sz w:val="28"/>
                <w:szCs w:val="28"/>
              </w:rPr>
              <w:t>23 – 20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1687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 без разбивки на этапы</w:t>
            </w:r>
          </w:p>
          <w:p w:rsidR="00492656" w:rsidRPr="00492656" w:rsidRDefault="00492656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2656" w:rsidRPr="00492656" w:rsidTr="00D57D6A">
        <w:trPr>
          <w:trHeight w:val="20"/>
          <w:jc w:val="center"/>
        </w:trPr>
        <w:tc>
          <w:tcPr>
            <w:tcW w:w="1602" w:type="pct"/>
          </w:tcPr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3398" w:type="pct"/>
            <w:shd w:val="clear" w:color="auto" w:fill="auto"/>
          </w:tcPr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объем финансирования за счет средств бюджета   Пензенской области составляет 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305B9" w:rsidRPr="00492656" w:rsidRDefault="00D305B9" w:rsidP="00D30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 - 0 тыс. руб.</w:t>
            </w:r>
          </w:p>
          <w:p w:rsidR="00D305B9" w:rsidRDefault="00D305B9" w:rsidP="00D30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 - 0 тыс. руб.</w:t>
            </w:r>
          </w:p>
          <w:p w:rsidR="00016872" w:rsidRPr="00492656" w:rsidRDefault="00016872" w:rsidP="0001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 - 0 тыс. руб.</w:t>
            </w:r>
          </w:p>
          <w:p w:rsidR="00016872" w:rsidRPr="00492656" w:rsidRDefault="00016872" w:rsidP="00D30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 - 0 тыс. руб.</w:t>
            </w:r>
          </w:p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объем финансирования за счет средств бюджета 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Камешкирского района Пензенской области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0 тыс. руб.;</w:t>
            </w:r>
          </w:p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 - 0 тыс. руб.</w:t>
            </w:r>
          </w:p>
          <w:p w:rsid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 - 0 тыс. руб.</w:t>
            </w:r>
          </w:p>
          <w:p w:rsidR="00016872" w:rsidRPr="00492656" w:rsidRDefault="00016872" w:rsidP="0001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 - 0 тыс. руб.</w:t>
            </w:r>
          </w:p>
          <w:p w:rsidR="00016872" w:rsidRPr="00492656" w:rsidRDefault="00016872" w:rsidP="0001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год  - 0 тыс. руб.</w:t>
            </w:r>
          </w:p>
        </w:tc>
      </w:tr>
      <w:tr w:rsidR="00492656" w:rsidRPr="00492656" w:rsidTr="00D57D6A">
        <w:trPr>
          <w:trHeight w:val="20"/>
          <w:jc w:val="center"/>
        </w:trPr>
        <w:tc>
          <w:tcPr>
            <w:tcW w:w="1602" w:type="pct"/>
          </w:tcPr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3398" w:type="pct"/>
            <w:shd w:val="clear" w:color="auto" w:fill="auto"/>
          </w:tcPr>
          <w:p w:rsidR="00492656" w:rsidRPr="00492656" w:rsidRDefault="00492656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Сокращение удельного расхода: </w:t>
            </w:r>
          </w:p>
          <w:p w:rsidR="00492656" w:rsidRPr="00492656" w:rsidRDefault="00492656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-электрической энергии на снабжение муниципальных учреждений 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района Пензенской области (в расчете на 1 чел. </w:t>
            </w:r>
            <w:proofErr w:type="gramEnd"/>
          </w:p>
          <w:p w:rsidR="00492656" w:rsidRPr="00492656" w:rsidRDefault="00492656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населения) до 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кВт*</w:t>
            </w:r>
            <w:proofErr w:type="gramStart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/чел. к 202</w:t>
            </w:r>
            <w:r w:rsidR="0001687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492656" w:rsidRPr="00492656" w:rsidRDefault="00492656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-тепловой энергии на снабжение муниципальных учреждений 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района Пензенской области (в расчете на 1 м</w:t>
            </w:r>
            <w:proofErr w:type="gramStart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площади муниципальных учреждений) до 0,0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Гкал/м2 к 202</w:t>
            </w:r>
            <w:r w:rsidR="0001687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году; </w:t>
            </w:r>
          </w:p>
          <w:p w:rsidR="00492656" w:rsidRPr="00492656" w:rsidRDefault="00492656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-холодной воды на снабжение муниципальных учреждений 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района Пензенской области (в расчете на 1 чел. населения) до 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1,9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куб</w:t>
            </w:r>
            <w:proofErr w:type="gramStart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етров/чел. к 202</w:t>
            </w:r>
            <w:r w:rsidR="0001687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492656" w:rsidRPr="00492656" w:rsidRDefault="00492656" w:rsidP="009D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природного газа на снабжение муниципальных учреждений 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района Пензенской области (в расчете на 1 чел. населения) до 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куб</w:t>
            </w:r>
            <w:proofErr w:type="gramStart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етров/чел. к 202</w:t>
            </w:r>
            <w:r w:rsidR="0001687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году.</w:t>
            </w:r>
          </w:p>
        </w:tc>
      </w:tr>
    </w:tbl>
    <w:p w:rsidR="00492656" w:rsidRDefault="00492656" w:rsidP="004926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D1ABF" w:rsidRDefault="001D1ABF" w:rsidP="004926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D1ABF" w:rsidRPr="008E100A" w:rsidRDefault="001D1ABF" w:rsidP="001D1A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00A">
        <w:rPr>
          <w:rFonts w:ascii="Times New Roman" w:hAnsi="Times New Roman" w:cs="Times New Roman"/>
          <w:b/>
          <w:bCs/>
          <w:sz w:val="28"/>
          <w:szCs w:val="28"/>
        </w:rPr>
        <w:t>Подпрограмма 1</w:t>
      </w:r>
    </w:p>
    <w:p w:rsidR="001D1ABF" w:rsidRDefault="001D1ABF" w:rsidP="009D2E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«</w:t>
      </w:r>
      <w:r w:rsidR="009D2EA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Э</w:t>
      </w:r>
      <w:r w:rsidR="009D2EA0" w:rsidRPr="009D2EA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нергетическ</w:t>
      </w:r>
      <w:r w:rsidR="009D2EA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ая</w:t>
      </w:r>
      <w:r w:rsidR="009D2EA0" w:rsidRPr="009D2EA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эффективност</w:t>
      </w:r>
      <w:r w:rsidR="009D2EA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ь</w:t>
      </w: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»</w:t>
      </w:r>
    </w:p>
    <w:p w:rsidR="002723E6" w:rsidRPr="008E100A" w:rsidRDefault="002723E6" w:rsidP="009D2E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1D1ABF" w:rsidRPr="008E100A" w:rsidRDefault="001D1ABF" w:rsidP="001D1A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lastRenderedPageBreak/>
        <w:t xml:space="preserve">Паспорт </w:t>
      </w:r>
    </w:p>
    <w:p w:rsidR="001D1ABF" w:rsidRPr="008E100A" w:rsidRDefault="001D1ABF" w:rsidP="001D1A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Подпрограммы 1 «</w:t>
      </w:r>
      <w:r w:rsidR="009D2EA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Э</w:t>
      </w:r>
      <w:r w:rsidR="009D2EA0" w:rsidRPr="009D2EA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нергетическ</w:t>
      </w:r>
      <w:r w:rsidR="009D2EA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ая</w:t>
      </w:r>
      <w:r w:rsidR="009D2EA0" w:rsidRPr="009D2EA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эффективност</w:t>
      </w:r>
      <w:r w:rsidR="009D2EA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ь</w:t>
      </w: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»</w:t>
      </w:r>
    </w:p>
    <w:p w:rsidR="001D1ABF" w:rsidRPr="008E100A" w:rsidRDefault="001D1ABF" w:rsidP="001D1A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D1ABF" w:rsidRPr="008E100A" w:rsidRDefault="001D1ABF" w:rsidP="001D1A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муниципальной программы «</w:t>
      </w:r>
      <w:r w:rsidR="009A795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Э</w:t>
      </w:r>
      <w:r w:rsidR="009A795B" w:rsidRPr="009A795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нергосбережение и повышение энергетической эффективности </w:t>
      </w:r>
      <w:r w:rsidR="009A795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</w:t>
      </w:r>
      <w:r w:rsidR="009A795B" w:rsidRPr="009A795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амешкирского района          </w:t>
      </w:r>
      <w:r w:rsidR="009A795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</w:t>
      </w:r>
      <w:r w:rsidR="009A795B" w:rsidRPr="009A795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ензенской области</w:t>
      </w: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»</w:t>
      </w:r>
    </w:p>
    <w:p w:rsidR="001D1ABF" w:rsidRDefault="001D1ABF" w:rsidP="001D1ABF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7"/>
        <w:gridCol w:w="6504"/>
      </w:tblGrid>
      <w:tr w:rsidR="00096A5C" w:rsidRPr="00492656" w:rsidTr="002723E6">
        <w:trPr>
          <w:trHeight w:val="20"/>
          <w:jc w:val="center"/>
        </w:trPr>
        <w:tc>
          <w:tcPr>
            <w:tcW w:w="1602" w:type="pct"/>
          </w:tcPr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398" w:type="pct"/>
            <w:shd w:val="clear" w:color="auto" w:fill="auto"/>
          </w:tcPr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«Энергосбережение и повышение энергетической эффективности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района Пензенской области» (далее Программа)</w:t>
            </w:r>
          </w:p>
        </w:tc>
      </w:tr>
      <w:tr w:rsidR="00096A5C" w:rsidRPr="00492656" w:rsidTr="002723E6">
        <w:trPr>
          <w:trHeight w:val="20"/>
          <w:jc w:val="center"/>
        </w:trPr>
        <w:tc>
          <w:tcPr>
            <w:tcW w:w="1602" w:type="pct"/>
          </w:tcPr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398" w:type="pct"/>
            <w:shd w:val="clear" w:color="auto" w:fill="auto"/>
          </w:tcPr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района Пензенской области </w:t>
            </w:r>
            <w:r w:rsidR="00742481">
              <w:rPr>
                <w:rFonts w:ascii="Times New Roman" w:eastAsia="Times New Roman" w:hAnsi="Times New Roman" w:cs="Times New Roman"/>
                <w:sz w:val="28"/>
                <w:szCs w:val="28"/>
              </w:rPr>
              <w:t>- отдел архитектуры, строительства и ЖКХ</w:t>
            </w:r>
          </w:p>
        </w:tc>
      </w:tr>
      <w:tr w:rsidR="00096A5C" w:rsidRPr="00492656" w:rsidTr="002723E6">
        <w:trPr>
          <w:trHeight w:val="20"/>
          <w:jc w:val="center"/>
        </w:trPr>
        <w:tc>
          <w:tcPr>
            <w:tcW w:w="1602" w:type="pct"/>
          </w:tcPr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3398" w:type="pct"/>
            <w:shd w:val="clear" w:color="auto" w:fill="auto"/>
          </w:tcPr>
          <w:p w:rsidR="00096A5C" w:rsidRPr="00492656" w:rsidRDefault="00096A5C" w:rsidP="002723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«Энергетическая эффективность»</w:t>
            </w:r>
          </w:p>
        </w:tc>
      </w:tr>
      <w:tr w:rsidR="00096A5C" w:rsidRPr="00492656" w:rsidTr="002723E6">
        <w:trPr>
          <w:trHeight w:val="20"/>
          <w:jc w:val="center"/>
        </w:trPr>
        <w:tc>
          <w:tcPr>
            <w:tcW w:w="1602" w:type="pct"/>
          </w:tcPr>
          <w:p w:rsidR="00096A5C" w:rsidRPr="00492656" w:rsidRDefault="00096A5C" w:rsidP="00A4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</w:t>
            </w:r>
            <w:r w:rsidR="00A47DE4">
              <w:rPr>
                <w:rFonts w:ascii="Times New Roman" w:eastAsia="Times New Roman" w:hAnsi="Times New Roman" w:cs="Times New Roman"/>
                <w:sz w:val="28"/>
                <w:szCs w:val="28"/>
              </w:rPr>
              <w:t>под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398" w:type="pct"/>
            <w:shd w:val="clear" w:color="auto" w:fill="auto"/>
          </w:tcPr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энергоэффективности использования энергоресурсов, снижение потребления ТЭР</w:t>
            </w:r>
          </w:p>
        </w:tc>
      </w:tr>
      <w:tr w:rsidR="00096A5C" w:rsidRPr="00492656" w:rsidTr="002723E6">
        <w:trPr>
          <w:trHeight w:val="20"/>
          <w:jc w:val="center"/>
        </w:trPr>
        <w:tc>
          <w:tcPr>
            <w:tcW w:w="1602" w:type="pct"/>
          </w:tcPr>
          <w:p w:rsidR="00096A5C" w:rsidRPr="00492656" w:rsidRDefault="00096A5C" w:rsidP="00A4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  </w:t>
            </w:r>
            <w:r w:rsidR="00A47DE4">
              <w:rPr>
                <w:rFonts w:ascii="Times New Roman" w:eastAsia="Times New Roman" w:hAnsi="Times New Roman" w:cs="Times New Roman"/>
                <w:sz w:val="28"/>
                <w:szCs w:val="28"/>
              </w:rPr>
              <w:t>под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398" w:type="pct"/>
            <w:shd w:val="clear" w:color="auto" w:fill="auto"/>
          </w:tcPr>
          <w:p w:rsidR="00096A5C" w:rsidRPr="00D305B9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D305B9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- реализация организационных мероприятий по энергосбережению и повышению энергетической эффективности;</w:t>
            </w:r>
          </w:p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B9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- повышение уровня рационального использования ТЭР за счёт внедрения энергосберегающих мероприятий.</w:t>
            </w:r>
          </w:p>
        </w:tc>
      </w:tr>
      <w:tr w:rsidR="00096A5C" w:rsidRPr="00492656" w:rsidTr="002723E6">
        <w:trPr>
          <w:trHeight w:val="20"/>
          <w:jc w:val="center"/>
        </w:trPr>
        <w:tc>
          <w:tcPr>
            <w:tcW w:w="1602" w:type="pct"/>
          </w:tcPr>
          <w:p w:rsidR="00096A5C" w:rsidRPr="00492656" w:rsidRDefault="00096A5C" w:rsidP="00A4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</w:t>
            </w:r>
            <w:r w:rsidR="00A47DE4">
              <w:rPr>
                <w:rFonts w:ascii="Times New Roman" w:eastAsia="Times New Roman" w:hAnsi="Times New Roman" w:cs="Times New Roman"/>
                <w:sz w:val="28"/>
                <w:szCs w:val="28"/>
              </w:rPr>
              <w:t>под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398" w:type="pct"/>
            <w:shd w:val="clear" w:color="auto" w:fill="auto"/>
          </w:tcPr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405">
              <w:rPr>
                <w:rFonts w:ascii="Times New Roman" w:eastAsia="Times New Roman" w:hAnsi="Times New Roman" w:cs="Times New Roman"/>
                <w:sz w:val="28"/>
                <w:szCs w:val="28"/>
              </w:rPr>
              <w:t>1.Оснащенность приборами учета используемых энергетических ресурсов;</w:t>
            </w:r>
          </w:p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49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.Удельная величина потребления энергетических ресурсов 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муниципальными </w:t>
            </w:r>
            <w:r w:rsidRPr="0049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учреждениями:</w:t>
            </w:r>
          </w:p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электрическая энергия;</w:t>
            </w:r>
          </w:p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тепловая энергия;</w:t>
            </w:r>
          </w:p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холодная вода;</w:t>
            </w:r>
          </w:p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природный газ.</w:t>
            </w:r>
          </w:p>
        </w:tc>
      </w:tr>
      <w:tr w:rsidR="00096A5C" w:rsidRPr="00492656" w:rsidTr="002723E6">
        <w:trPr>
          <w:trHeight w:val="20"/>
          <w:jc w:val="center"/>
        </w:trPr>
        <w:tc>
          <w:tcPr>
            <w:tcW w:w="1602" w:type="pct"/>
          </w:tcPr>
          <w:p w:rsidR="00096A5C" w:rsidRPr="00492656" w:rsidRDefault="00096A5C" w:rsidP="00A4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A47DE4">
              <w:rPr>
                <w:rFonts w:ascii="Times New Roman" w:eastAsia="Times New Roman" w:hAnsi="Times New Roman" w:cs="Times New Roman"/>
                <w:sz w:val="28"/>
                <w:szCs w:val="28"/>
              </w:rPr>
              <w:t>под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398" w:type="pct"/>
            <w:shd w:val="clear" w:color="auto" w:fill="auto"/>
          </w:tcPr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– 2027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 без разбивки на этапы</w:t>
            </w:r>
          </w:p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6A5C" w:rsidRPr="00492656" w:rsidTr="002723E6">
        <w:trPr>
          <w:trHeight w:val="20"/>
          <w:jc w:val="center"/>
        </w:trPr>
        <w:tc>
          <w:tcPr>
            <w:tcW w:w="1602" w:type="pct"/>
          </w:tcPr>
          <w:p w:rsidR="00096A5C" w:rsidRPr="00492656" w:rsidRDefault="00096A5C" w:rsidP="00A4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 w:rsidR="00A47DE4">
              <w:rPr>
                <w:rFonts w:ascii="Times New Roman" w:eastAsia="Times New Roman" w:hAnsi="Times New Roman" w:cs="Times New Roman"/>
                <w:sz w:val="28"/>
                <w:szCs w:val="28"/>
              </w:rPr>
              <w:t>под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398" w:type="pct"/>
            <w:shd w:val="clear" w:color="auto" w:fill="auto"/>
          </w:tcPr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объем финансирования за счет средств бюджета   Пензенской области составляет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096A5C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 - 0 тыс. руб.</w:t>
            </w:r>
          </w:p>
          <w:p w:rsidR="00096A5C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 - 0 тыс. руб.</w:t>
            </w:r>
          </w:p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 - 0 тыс. руб.</w:t>
            </w:r>
          </w:p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2027 год  - 0 тыс. руб.</w:t>
            </w:r>
          </w:p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объем финансирования за счет средств 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Камешкирского района Пензенской области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0 тыс. руб.;</w:t>
            </w:r>
          </w:p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 - 0 тыс. руб.</w:t>
            </w:r>
          </w:p>
          <w:p w:rsidR="00096A5C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 - 0 тыс. руб.</w:t>
            </w:r>
          </w:p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 - 0 тыс. руб.</w:t>
            </w:r>
          </w:p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год  - 0 тыс. руб.</w:t>
            </w:r>
          </w:p>
        </w:tc>
      </w:tr>
      <w:tr w:rsidR="00096A5C" w:rsidRPr="00492656" w:rsidTr="002723E6">
        <w:trPr>
          <w:trHeight w:val="20"/>
          <w:jc w:val="center"/>
        </w:trPr>
        <w:tc>
          <w:tcPr>
            <w:tcW w:w="1602" w:type="pct"/>
          </w:tcPr>
          <w:p w:rsidR="00096A5C" w:rsidRPr="00492656" w:rsidRDefault="00096A5C" w:rsidP="00A4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 w:rsidR="00A47DE4">
              <w:rPr>
                <w:rFonts w:ascii="Times New Roman" w:eastAsia="Times New Roman" w:hAnsi="Times New Roman" w:cs="Times New Roman"/>
                <w:sz w:val="28"/>
                <w:szCs w:val="28"/>
              </w:rPr>
              <w:t>под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398" w:type="pct"/>
            <w:shd w:val="clear" w:color="auto" w:fill="auto"/>
          </w:tcPr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Сокращение удельного расхода: </w:t>
            </w:r>
          </w:p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-электрической энергии на снабжение муниципальных учреждений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района Пензенской области (в расчете на 1 чел. </w:t>
            </w:r>
            <w:proofErr w:type="gramEnd"/>
          </w:p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населения)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кВт*</w:t>
            </w:r>
            <w:proofErr w:type="gramStart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/чел. к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-тепловой энергии на снабжение муниципальных учреждений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района Пензенской области (в расчете на 1 м</w:t>
            </w:r>
            <w:proofErr w:type="gramStart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площади муниципальных учреждений) до 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Гкал/м2 к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году; </w:t>
            </w:r>
          </w:p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-холодной воды на снабжение муниципальных учреждений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района Пензенской области (в расчете на 1 чел. населения)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1,9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куб</w:t>
            </w:r>
            <w:proofErr w:type="gramStart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етров/чел. к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природного газа на снабжение муниципальных учреждений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района Пензенской области (в расчете на 1 чел. населения)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куб</w:t>
            </w:r>
            <w:proofErr w:type="gramStart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етров/чел. к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году.</w:t>
            </w:r>
          </w:p>
        </w:tc>
      </w:tr>
    </w:tbl>
    <w:p w:rsidR="001D1ABF" w:rsidRPr="00096A5C" w:rsidRDefault="001D1ABF" w:rsidP="004926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656" w:rsidRPr="00492656" w:rsidRDefault="00492656" w:rsidP="00492656">
      <w:pPr>
        <w:spacing w:after="0" w:line="240" w:lineRule="auto"/>
        <w:ind w:left="-142" w:firstLine="12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b/>
          <w:sz w:val="28"/>
          <w:szCs w:val="28"/>
        </w:rPr>
        <w:t>Приоритеты, цели, задачи основных мероприятий в сфере социально-экономического развития, в рамках которой реализуется муниципальная программа</w:t>
      </w:r>
    </w:p>
    <w:p w:rsidR="00492656" w:rsidRPr="00492656" w:rsidRDefault="00492656" w:rsidP="004926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92656" w:rsidRPr="00492656" w:rsidRDefault="00492656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современных осветительных приборов с низкой энергоемкостью в настоящее становится нормой как для оснащения помещений организаций бюджетной сферы </w:t>
      </w:r>
      <w:r w:rsidR="00D305B9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Камешкир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района, так и для систем уличного освещения. </w:t>
      </w:r>
      <w:r w:rsidRPr="005C1405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продолжать разъяснительную работу с населением о целесообразности перехода на использование в быту энергосберегающих ламп.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Планомерная работа в </w:t>
      </w:r>
      <w:r w:rsidR="00D305B9"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ом направлении позволит обеспечить к 202</w:t>
      </w:r>
      <w:r w:rsidR="00D305B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полный переход на энергосберегающие осветительные приборы на территории </w:t>
      </w:r>
      <w:r w:rsidR="00D305B9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Камешкир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района.</w:t>
      </w:r>
    </w:p>
    <w:p w:rsidR="00492656" w:rsidRPr="00492656" w:rsidRDefault="00492656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Увеличение расходов консолидированного бюджета </w:t>
      </w:r>
      <w:r w:rsidR="002576C7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Камешкир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района Пензенской области, населения и хозяйствующих субъектов на оплату энергетических ресурсов,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эффективности.</w:t>
      </w:r>
    </w:p>
    <w:p w:rsidR="00492656" w:rsidRPr="00492656" w:rsidRDefault="00492656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Решение проблемы связано с осуществлением комплекса мероприятий по энергосбережению и повышению энергетической эффективности при производстве, передаче и потреблении энергетических ресурсов на территории </w:t>
      </w:r>
      <w:r w:rsidR="002576C7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Камешкир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района и, прежде всего, в органах местного самоуправления муниципальных образований </w:t>
      </w:r>
      <w:r w:rsidR="002576C7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Камешкир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района Пензенской области, организациях с участием муниципальных образований </w:t>
      </w:r>
      <w:r w:rsidR="002576C7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Камешкир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района Пензенской области.</w:t>
      </w:r>
    </w:p>
    <w:p w:rsidR="00492656" w:rsidRPr="00492656" w:rsidRDefault="00492656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Комплексный подход к энергосбережению и повышению энергетической эффективности позволит создать условия для повышения уровня жизни населения, роста экономического потенциала </w:t>
      </w:r>
      <w:r w:rsidR="002576C7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Камешкир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района Пензенской области, экологической безопасности территории, повышения эффективности функционирования инженерных систем жилищно-коммунального хозяйства и уровня благоустройства населенных пунктов, повышения эффективности управления государственным и муниципальным имуществом. Приоритетным инструментом управления энергосбережением и повышением энергетической эффективности в </w:t>
      </w:r>
      <w:r w:rsidR="002576C7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Камешкир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района Пензенской области является программный метод, предусматривающий разработку, утверждение и реализацию областных целевых программ энергосбережения и повышения энергетической эффективности, а также иных целевых программ, в том числе программ энергосбережения и повышения энергетической эффективности отдельных муниципальных образований и хозяйствующих субъектов.</w:t>
      </w:r>
    </w:p>
    <w:p w:rsidR="00492656" w:rsidRPr="00492656" w:rsidRDefault="00492656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разработана в соответствии с </w:t>
      </w:r>
      <w:r w:rsidRPr="0049265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Федеральным законом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(с изменениями и дополнениями</w:t>
      </w:r>
      <w:proofErr w:type="gramStart"/>
      <w:r w:rsidRPr="0049265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далее - Закон № 261-ФЗ), постановлением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</w:t>
      </w:r>
      <w:proofErr w:type="gramStart"/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утратившими</w:t>
      </w:r>
      <w:proofErr w:type="gramEnd"/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Федерации». </w:t>
      </w:r>
    </w:p>
    <w:p w:rsidR="00492656" w:rsidRPr="00492656" w:rsidRDefault="00492656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7D6A" w:rsidRPr="00D57D6A" w:rsidRDefault="00D57D6A" w:rsidP="00D57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D6A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программы: повышение эффективности использования топливно-энергетических ресурсов.</w:t>
      </w:r>
    </w:p>
    <w:p w:rsidR="00D57D6A" w:rsidRPr="00D57D6A" w:rsidRDefault="00D57D6A" w:rsidP="00D57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D6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задачами программы являются:</w:t>
      </w:r>
    </w:p>
    <w:p w:rsidR="00D57D6A" w:rsidRPr="00D57D6A" w:rsidRDefault="00D57D6A" w:rsidP="00D57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D6A"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реализация организационных мероприятий по энергосбережению и повышению энергетической эффективности;</w:t>
      </w:r>
    </w:p>
    <w:p w:rsidR="00D57D6A" w:rsidRDefault="00D57D6A" w:rsidP="00D57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D6A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уровня рационального использования ТЭР за счёт внедрени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энергосберегающих мероприятий.</w:t>
      </w:r>
    </w:p>
    <w:p w:rsidR="00492656" w:rsidRPr="00492656" w:rsidRDefault="00492656" w:rsidP="00D57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поставленных задач позволит сохранить имеющиеся объекты жизнеобеспечения населения и развить позитивную динамику в сфере жилищно-коммунального хозяйства, обеспечив при этом снижение уровня износа объектов коммунальной инфраструктуры, минимизацию рисков возникновения аварий на указанных объектах.</w:t>
      </w:r>
    </w:p>
    <w:p w:rsidR="00492656" w:rsidRPr="00492656" w:rsidRDefault="00492656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Сроки и этапы реализации муниципальной программы</w:t>
      </w:r>
    </w:p>
    <w:p w:rsidR="00492656" w:rsidRPr="00492656" w:rsidRDefault="00492656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срок реализации настоящей программы рассчитан на период 20</w:t>
      </w:r>
      <w:r w:rsidR="00D57D6A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016872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57D6A">
        <w:rPr>
          <w:rFonts w:ascii="Times New Roman" w:eastAsia="Times New Roman" w:hAnsi="Times New Roman" w:cs="Times New Roman"/>
          <w:color w:val="000000"/>
          <w:sz w:val="28"/>
          <w:szCs w:val="28"/>
        </w:rPr>
        <w:t> годы.</w:t>
      </w:r>
    </w:p>
    <w:p w:rsidR="00492656" w:rsidRPr="00492656" w:rsidRDefault="007A4923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Par381" w:history="1">
        <w:r w:rsidR="00492656" w:rsidRPr="004926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Перечень</w:t>
        </w:r>
      </w:hyperlink>
      <w:r w:rsidR="00492656"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целевых показателей  Программы приведен в приложении № 1 к Программе.</w:t>
      </w:r>
    </w:p>
    <w:p w:rsidR="00492656" w:rsidRPr="00492656" w:rsidRDefault="007A4923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Par688" w:history="1">
        <w:r w:rsidR="00492656" w:rsidRPr="004926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Сведения</w:t>
        </w:r>
      </w:hyperlink>
      <w:r w:rsidR="00492656"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основных мерах правового регулирования в сфере реализации Программы приведены в приложении </w:t>
      </w:r>
      <w:r w:rsidR="00492656" w:rsidRPr="00492656">
        <w:rPr>
          <w:rFonts w:ascii="Times New Roman" w:eastAsia="Times New Roman" w:hAnsi="Times New Roman" w:cs="Calibri"/>
          <w:sz w:val="28"/>
          <w:szCs w:val="28"/>
        </w:rPr>
        <w:t>№</w:t>
      </w:r>
      <w:r w:rsidR="00492656"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2 к Программе.</w:t>
      </w:r>
    </w:p>
    <w:p w:rsidR="00492656" w:rsidRPr="00492656" w:rsidRDefault="00492656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Ресурсное </w:t>
      </w:r>
      <w:hyperlink w:anchor="Par747" w:history="1">
        <w:r w:rsidRPr="004926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обеспечение</w:t>
        </w:r>
      </w:hyperlink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Программы  за счет всех источников финансирования приведено в приложении № 3к Программе.</w:t>
      </w:r>
    </w:p>
    <w:p w:rsidR="00492656" w:rsidRPr="00492656" w:rsidRDefault="00492656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Ресурсное </w:t>
      </w:r>
      <w:hyperlink w:anchor="Par1099" w:history="1">
        <w:r w:rsidRPr="004926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обеспечение</w:t>
        </w:r>
      </w:hyperlink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Программы за счет средств бюджета </w:t>
      </w:r>
      <w:r w:rsidR="0067541A">
        <w:rPr>
          <w:rFonts w:ascii="Times New Roman" w:eastAsia="Times New Roman" w:hAnsi="Times New Roman" w:cs="Times New Roman"/>
          <w:sz w:val="24"/>
          <w:szCs w:val="24"/>
        </w:rPr>
        <w:t>Камешкир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района Пензенской области приведено в приложении № 4к Программе.</w:t>
      </w:r>
    </w:p>
    <w:p w:rsidR="00492656" w:rsidRPr="00492656" w:rsidRDefault="007A4923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Par1701" w:history="1">
        <w:r w:rsidR="00492656" w:rsidRPr="004926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Перечень</w:t>
        </w:r>
      </w:hyperlink>
      <w:r w:rsidR="00492656"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основных мероприятий Программы приведен в приложении № 5к Программе.</w:t>
      </w:r>
    </w:p>
    <w:p w:rsidR="00D57D6A" w:rsidRDefault="00D57D6A">
      <w:pPr>
        <w:sectPr w:rsidR="00D57D6A" w:rsidSect="003B0C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D57D6A" w:rsidRPr="00086B98" w:rsidRDefault="00D57D6A" w:rsidP="00D57D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D57D6A" w:rsidRPr="00086B98" w:rsidRDefault="00D57D6A" w:rsidP="00D57D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D57D6A" w:rsidRPr="00086B98" w:rsidRDefault="00D57D6A" w:rsidP="00D57D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Камешкирского района</w:t>
      </w:r>
    </w:p>
    <w:p w:rsidR="00D57D6A" w:rsidRPr="00086B98" w:rsidRDefault="00D57D6A" w:rsidP="00D57D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Пензенской области</w:t>
      </w:r>
    </w:p>
    <w:p w:rsidR="00D57D6A" w:rsidRPr="00086B98" w:rsidRDefault="00D57D6A" w:rsidP="00D57D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«Энергосбережение и повышение</w:t>
      </w:r>
    </w:p>
    <w:p w:rsidR="00D57D6A" w:rsidRPr="00086B98" w:rsidRDefault="00D57D6A" w:rsidP="00D57D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энергетической эффективности</w:t>
      </w:r>
    </w:p>
    <w:p w:rsidR="00D57D6A" w:rsidRPr="00086B98" w:rsidRDefault="00D57D6A" w:rsidP="00D57D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Камешкирского района</w:t>
      </w:r>
    </w:p>
    <w:p w:rsidR="00D57D6A" w:rsidRPr="00086B98" w:rsidRDefault="00D57D6A" w:rsidP="00D57D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Пензенской области»</w:t>
      </w:r>
    </w:p>
    <w:p w:rsidR="00D57D6A" w:rsidRPr="00D57D6A" w:rsidRDefault="00D57D6A" w:rsidP="00D57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7D6A" w:rsidRPr="00D57D6A" w:rsidRDefault="00D57D6A" w:rsidP="00D5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</w:rPr>
      </w:pPr>
      <w:r w:rsidRPr="00D57D6A"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>ПЕРЕЧЕНЬ</w:t>
      </w:r>
    </w:p>
    <w:p w:rsidR="00D57D6A" w:rsidRDefault="00D57D6A" w:rsidP="00D5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D6A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целевых показателей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Камешкир</w:t>
      </w:r>
      <w:r w:rsidRPr="00D57D6A">
        <w:rPr>
          <w:rFonts w:ascii="Times New Roman" w:eastAsia="Times New Roman" w:hAnsi="Times New Roman" w:cs="Times New Roman"/>
          <w:b/>
          <w:sz w:val="28"/>
          <w:szCs w:val="28"/>
        </w:rPr>
        <w:t xml:space="preserve">ского района Пензенской области «Энергосбережение и повышение энергетической эффективности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Камешкир</w:t>
      </w:r>
      <w:r w:rsidRPr="00D57D6A">
        <w:rPr>
          <w:rFonts w:ascii="Times New Roman" w:eastAsia="Times New Roman" w:hAnsi="Times New Roman" w:cs="Times New Roman"/>
          <w:b/>
          <w:sz w:val="28"/>
          <w:szCs w:val="28"/>
        </w:rPr>
        <w:t>ского района Пензенской области»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6"/>
        <w:gridCol w:w="2996"/>
        <w:gridCol w:w="1949"/>
        <w:gridCol w:w="1588"/>
        <w:gridCol w:w="1762"/>
        <w:gridCol w:w="1760"/>
        <w:gridCol w:w="2117"/>
        <w:gridCol w:w="1928"/>
      </w:tblGrid>
      <w:tr w:rsidR="0067541A" w:rsidRPr="0067541A" w:rsidTr="00742481">
        <w:trPr>
          <w:trHeight w:val="774"/>
        </w:trPr>
        <w:tc>
          <w:tcPr>
            <w:tcW w:w="1904" w:type="pct"/>
            <w:gridSpan w:val="3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096" w:type="pct"/>
            <w:gridSpan w:val="5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 Пензенской области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Merge w:val="restar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13" w:type="pct"/>
            <w:vMerge w:val="restar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659" w:type="pct"/>
            <w:vMerge w:val="restart"/>
          </w:tcPr>
          <w:p w:rsidR="0067541A" w:rsidRPr="0067541A" w:rsidRDefault="0067541A" w:rsidP="0067541A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096" w:type="pct"/>
            <w:gridSpan w:val="5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целевых показателей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Merge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vMerge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596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95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716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652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67541A" w:rsidRPr="0067541A" w:rsidTr="00742481">
        <w:trPr>
          <w:trHeight w:val="198"/>
          <w:tblHeader/>
        </w:trPr>
        <w:tc>
          <w:tcPr>
            <w:tcW w:w="23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47DE4" w:rsidRPr="0067541A" w:rsidTr="00742481">
        <w:trPr>
          <w:trHeight w:val="198"/>
          <w:tblHeader/>
        </w:trPr>
        <w:tc>
          <w:tcPr>
            <w:tcW w:w="232" w:type="pct"/>
          </w:tcPr>
          <w:p w:rsidR="00A47DE4" w:rsidRPr="0067541A" w:rsidRDefault="00A47DE4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8" w:type="pct"/>
            <w:gridSpan w:val="7"/>
          </w:tcPr>
          <w:p w:rsidR="00A47DE4" w:rsidRPr="00A47DE4" w:rsidRDefault="00A47DE4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7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A47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Энергетическая эффективность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Оснащенность приборами учета используемых энергетических ресурсов</w:t>
            </w:r>
          </w:p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7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многоквартирных домов, оснащенных коллективными (общедомовыми) приборами учета используемых энергетических ресурсов по видам коммунальных ресурсов в общем числе многоквартирных домов: </w:t>
            </w: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37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Природный газ;</w:t>
            </w: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pct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" w:type="pct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 Тепловая энергия;</w:t>
            </w: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 Электрическая энергия;</w:t>
            </w: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:rsidR="0067541A" w:rsidRPr="005C1405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405">
              <w:rPr>
                <w:rFonts w:ascii="Times New Roman" w:eastAsia="Times New Roman" w:hAnsi="Times New Roman" w:cs="Times New Roman"/>
                <w:sz w:val="24"/>
                <w:szCs w:val="24"/>
              </w:rPr>
              <w:t>- Холодное водоснабжение;</w:t>
            </w: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7" w:type="pct"/>
            <w:vAlign w:val="center"/>
          </w:tcPr>
          <w:p w:rsidR="0067541A" w:rsidRPr="0067541A" w:rsidRDefault="0067541A" w:rsidP="0090084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pct"/>
            <w:vAlign w:val="center"/>
          </w:tcPr>
          <w:p w:rsidR="0067541A" w:rsidRPr="0067541A" w:rsidRDefault="0067541A" w:rsidP="0090084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90084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90084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90084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используемых энергетических ресурсов по видам коммунальных ресурсов в общем количестве жилых, нежилых помещений в многоквартирных домах, жилых домах (домовладениях): </w:t>
            </w: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vAlign w:val="center"/>
          </w:tcPr>
          <w:p w:rsidR="0067541A" w:rsidRPr="005C1405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405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Природный газ;</w:t>
            </w: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vAlign w:val="center"/>
          </w:tcPr>
          <w:p w:rsidR="0067541A" w:rsidRPr="005C1405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405">
              <w:rPr>
                <w:rFonts w:ascii="Times New Roman" w:eastAsia="Times New Roman" w:hAnsi="Times New Roman" w:cs="Times New Roman"/>
                <w:sz w:val="24"/>
                <w:szCs w:val="24"/>
              </w:rPr>
              <w:t>- Тепловая энергия;</w:t>
            </w: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vAlign w:val="center"/>
          </w:tcPr>
          <w:p w:rsidR="0067541A" w:rsidRPr="005C1405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405">
              <w:rPr>
                <w:rFonts w:ascii="Times New Roman" w:eastAsia="Times New Roman" w:hAnsi="Times New Roman" w:cs="Times New Roman"/>
                <w:sz w:val="24"/>
                <w:szCs w:val="24"/>
              </w:rPr>
              <w:t>-Электрическая энергия;</w:t>
            </w: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vAlign w:val="center"/>
          </w:tcPr>
          <w:p w:rsidR="0067541A" w:rsidRPr="005C1405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405">
              <w:rPr>
                <w:rFonts w:ascii="Times New Roman" w:eastAsia="Times New Roman" w:hAnsi="Times New Roman" w:cs="Times New Roman"/>
                <w:sz w:val="24"/>
                <w:szCs w:val="24"/>
              </w:rPr>
              <w:t>-Холодное водоснабжение;</w:t>
            </w: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9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потребляемых</w:t>
            </w:r>
            <w:proofErr w:type="gramEnd"/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муниципальными учреждениями природного газа, тепловой энергии, электрической энергии и воды, приобретаемых по приборам учета, в общем объеме потребляемых природного газа, тепловой энергии, электрической 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энергии и воды муниципальными учреждениями: 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37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Природный газ;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9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5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 Тепловая энергия;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9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5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-Электрическая энергия;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9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-Холодное водоснабжение.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9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энергетических ресурсов в жилищно-коммунальном хозяйстве: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многоквартирных домов, имеющих класс энергетической эффективности «B» и выше;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37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расход электрической энергии в многоквартирных домах;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кВт•ч/м</w:t>
            </w:r>
            <w:proofErr w:type="gramStart"/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634,60</w:t>
            </w:r>
          </w:p>
        </w:tc>
        <w:tc>
          <w:tcPr>
            <w:tcW w:w="596" w:type="pct"/>
            <w:vAlign w:val="center"/>
          </w:tcPr>
          <w:p w:rsidR="0067541A" w:rsidRPr="0067541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634,60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634,20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634,20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634,20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расход холодной воды в многоквартирных домах (в расчете на 1 жителя);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³/чел)</w:t>
            </w: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28,40</w:t>
            </w:r>
          </w:p>
        </w:tc>
        <w:tc>
          <w:tcPr>
            <w:tcW w:w="596" w:type="pct"/>
            <w:vAlign w:val="center"/>
          </w:tcPr>
          <w:p w:rsidR="0067541A" w:rsidRPr="0067541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28,40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28,40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28,40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28,40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.5.</w:t>
            </w: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расход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природного газа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многоквартирных домах (в расчете на 1 жителя).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³/чел)</w:t>
            </w: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597,80</w:t>
            </w:r>
          </w:p>
        </w:tc>
        <w:tc>
          <w:tcPr>
            <w:tcW w:w="596" w:type="pct"/>
            <w:vAlign w:val="center"/>
          </w:tcPr>
          <w:p w:rsidR="0067541A" w:rsidRPr="0067541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597,80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597,80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597,80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597,80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</w:tcPr>
          <w:p w:rsidR="0067541A" w:rsidRPr="0067541A" w:rsidRDefault="00656715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3" w:type="pct"/>
          </w:tcPr>
          <w:p w:rsidR="0067541A" w:rsidRPr="0067541A" w:rsidRDefault="00656715" w:rsidP="0067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7541A" w:rsidRPr="00675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дельная величина потребления энергетических ресурсов муниципальными учреждениями</w:t>
            </w: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37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Электрическая энергия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</w:t>
            </w:r>
            <w:proofErr w:type="gramStart"/>
            <w:r w:rsidRPr="006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proofErr w:type="gramEnd"/>
            <w:r w:rsidRPr="006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1 человека населения</w:t>
            </w:r>
          </w:p>
        </w:tc>
        <w:tc>
          <w:tcPr>
            <w:tcW w:w="537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96,70</w:t>
            </w:r>
          </w:p>
        </w:tc>
        <w:tc>
          <w:tcPr>
            <w:tcW w:w="596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96,70</w:t>
            </w:r>
          </w:p>
        </w:tc>
        <w:tc>
          <w:tcPr>
            <w:tcW w:w="595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96,70</w:t>
            </w:r>
          </w:p>
        </w:tc>
        <w:tc>
          <w:tcPr>
            <w:tcW w:w="716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96,70</w:t>
            </w:r>
          </w:p>
        </w:tc>
        <w:tc>
          <w:tcPr>
            <w:tcW w:w="652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96,70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Тепловая энергия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Гкал на 1 </w:t>
            </w:r>
            <w:r w:rsidRPr="006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кв</w:t>
            </w:r>
            <w:proofErr w:type="gramStart"/>
            <w:r w:rsidRPr="006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общей площади</w:t>
            </w:r>
          </w:p>
        </w:tc>
        <w:tc>
          <w:tcPr>
            <w:tcW w:w="537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D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96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D6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95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D6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16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D6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652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D6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Холодная вода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 на 1 человека населения</w:t>
            </w:r>
          </w:p>
        </w:tc>
        <w:tc>
          <w:tcPr>
            <w:tcW w:w="537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596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595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716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652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 на 1 человека населения</w:t>
            </w:r>
          </w:p>
        </w:tc>
        <w:tc>
          <w:tcPr>
            <w:tcW w:w="537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596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595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716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652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</w:tr>
    </w:tbl>
    <w:p w:rsidR="0067541A" w:rsidRDefault="0067541A" w:rsidP="00D5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6715" w:rsidRPr="00D57D6A" w:rsidRDefault="00656715" w:rsidP="00D5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7D6A" w:rsidRPr="00D57D6A" w:rsidRDefault="00D57D6A" w:rsidP="00D5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7D6A" w:rsidRPr="00D57D6A" w:rsidRDefault="00D57D6A" w:rsidP="00D57D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Камешкирского района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Пензенской области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«Энергосбережение и повышение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энергетической эффективности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Камешкирского района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Пензенской области»</w:t>
      </w:r>
    </w:p>
    <w:p w:rsidR="00086B98" w:rsidRPr="00086B98" w:rsidRDefault="00086B98" w:rsidP="00086B9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</w:rPr>
      </w:pPr>
      <w:r w:rsidRPr="00086B98"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>СВЕДЕНИЯ</w:t>
      </w:r>
    </w:p>
    <w:p w:rsidR="00086B98" w:rsidRPr="00086B98" w:rsidRDefault="00086B98" w:rsidP="00086B9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6B98">
        <w:rPr>
          <w:rFonts w:ascii="Times New Roman" w:eastAsia="Times New Roman" w:hAnsi="Times New Roman" w:cs="Times New Roman"/>
          <w:b/>
          <w:sz w:val="28"/>
          <w:szCs w:val="28"/>
        </w:rPr>
        <w:t>об основных мерах правового регулирования в сфере</w:t>
      </w:r>
    </w:p>
    <w:p w:rsidR="00086B98" w:rsidRPr="00086B98" w:rsidRDefault="00086B98" w:rsidP="00086B9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6B98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Камешкир</w:t>
      </w:r>
      <w:r w:rsidRPr="00086B98">
        <w:rPr>
          <w:rFonts w:ascii="Times New Roman" w:eastAsia="Times New Roman" w:hAnsi="Times New Roman" w:cs="Times New Roman"/>
          <w:b/>
          <w:sz w:val="28"/>
          <w:szCs w:val="28"/>
        </w:rPr>
        <w:t>ского района Пензенской области</w:t>
      </w:r>
    </w:p>
    <w:p w:rsidR="00086B98" w:rsidRPr="00086B98" w:rsidRDefault="00086B98" w:rsidP="00086B9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6B98">
        <w:rPr>
          <w:rFonts w:ascii="Times New Roman" w:eastAsia="Times New Roman" w:hAnsi="Times New Roman" w:cs="Times New Roman"/>
          <w:b/>
          <w:sz w:val="28"/>
          <w:szCs w:val="28"/>
        </w:rPr>
        <w:t xml:space="preserve">«Энергосбережение и повышение энергетической эффективности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Камешкир</w:t>
      </w:r>
      <w:r w:rsidRPr="00086B98">
        <w:rPr>
          <w:rFonts w:ascii="Times New Roman" w:eastAsia="Times New Roman" w:hAnsi="Times New Roman" w:cs="Times New Roman"/>
          <w:b/>
          <w:sz w:val="28"/>
          <w:szCs w:val="28"/>
        </w:rPr>
        <w:t>ского района Пензенской области»</w:t>
      </w:r>
    </w:p>
    <w:p w:rsidR="00086B98" w:rsidRPr="00086B98" w:rsidRDefault="00086B98" w:rsidP="00086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3007"/>
        <w:gridCol w:w="5935"/>
        <w:gridCol w:w="3161"/>
        <w:gridCol w:w="2103"/>
      </w:tblGrid>
      <w:tr w:rsidR="00086B98" w:rsidRPr="00086B98" w:rsidTr="00086B98">
        <w:tc>
          <w:tcPr>
            <w:tcW w:w="196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1017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Вид </w:t>
            </w:r>
            <w:proofErr w:type="gramStart"/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нормативного</w:t>
            </w:r>
            <w:proofErr w:type="gramEnd"/>
          </w:p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правового акта</w:t>
            </w:r>
          </w:p>
        </w:tc>
        <w:tc>
          <w:tcPr>
            <w:tcW w:w="2007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Основные положения нормативного </w:t>
            </w:r>
            <w:proofErr w:type="gramEnd"/>
          </w:p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правового акта</w:t>
            </w:r>
          </w:p>
        </w:tc>
        <w:tc>
          <w:tcPr>
            <w:tcW w:w="1069" w:type="pct"/>
            <w:shd w:val="clear" w:color="auto" w:fill="auto"/>
          </w:tcPr>
          <w:p w:rsidR="00086B98" w:rsidRPr="00086B98" w:rsidRDefault="00086B98" w:rsidP="00086B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bCs/>
                <w:spacing w:val="-20"/>
                <w:sz w:val="27"/>
                <w:szCs w:val="27"/>
              </w:rPr>
              <w:t xml:space="preserve">Наименование органа местного самоуправления </w:t>
            </w:r>
            <w:r>
              <w:rPr>
                <w:rFonts w:ascii="Times New Roman" w:eastAsia="Times New Roman" w:hAnsi="Times New Roman" w:cs="Times New Roman"/>
                <w:bCs/>
                <w:spacing w:val="-20"/>
                <w:sz w:val="27"/>
                <w:szCs w:val="27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bCs/>
                <w:spacing w:val="-20"/>
                <w:sz w:val="27"/>
                <w:szCs w:val="27"/>
              </w:rPr>
              <w:t>ского района Пензенской области, ответственного за подготовку нормативного правового акта</w:t>
            </w:r>
          </w:p>
        </w:tc>
        <w:tc>
          <w:tcPr>
            <w:tcW w:w="711" w:type="pct"/>
            <w:shd w:val="clear" w:color="auto" w:fill="auto"/>
          </w:tcPr>
          <w:p w:rsidR="00086B98" w:rsidRPr="00086B98" w:rsidRDefault="00086B98" w:rsidP="00086B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bCs/>
                <w:spacing w:val="-20"/>
                <w:sz w:val="27"/>
                <w:szCs w:val="27"/>
              </w:rPr>
              <w:t>Ожидаемые сроки принятия</w:t>
            </w:r>
          </w:p>
        </w:tc>
      </w:tr>
      <w:tr w:rsidR="00086B98" w:rsidRPr="00086B98" w:rsidTr="00086B98">
        <w:trPr>
          <w:tblHeader/>
        </w:trPr>
        <w:tc>
          <w:tcPr>
            <w:tcW w:w="196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017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007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069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711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086B98" w:rsidRPr="00086B98" w:rsidTr="00086B98">
        <w:tc>
          <w:tcPr>
            <w:tcW w:w="5000" w:type="pct"/>
            <w:gridSpan w:val="5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1. Муниципальная программа «Энергосбережение и повышение энергетической эффективности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ского района Пензенской области»</w:t>
            </w:r>
          </w:p>
        </w:tc>
      </w:tr>
      <w:tr w:rsidR="00086B98" w:rsidRPr="00086B98" w:rsidTr="00086B98">
        <w:tc>
          <w:tcPr>
            <w:tcW w:w="196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1.1</w:t>
            </w:r>
          </w:p>
        </w:tc>
        <w:tc>
          <w:tcPr>
            <w:tcW w:w="1017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ind w:left="-53" w:right="-179"/>
              <w:jc w:val="center"/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 xml:space="preserve">Решение Собрания представителей </w:t>
            </w:r>
            <w:r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ского района Пензенской области</w:t>
            </w:r>
          </w:p>
        </w:tc>
        <w:tc>
          <w:tcPr>
            <w:tcW w:w="2007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ind w:left="-53" w:right="-179"/>
              <w:jc w:val="center"/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 xml:space="preserve">О бюджете </w:t>
            </w:r>
            <w:r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 xml:space="preserve">ского района Пензенской области на очередной финансовый год </w:t>
            </w:r>
          </w:p>
        </w:tc>
        <w:tc>
          <w:tcPr>
            <w:tcW w:w="1069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ind w:left="-53" w:right="-179"/>
              <w:jc w:val="center"/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 xml:space="preserve">Финансовое управление администрации </w:t>
            </w:r>
            <w:r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ского района Пензенской области</w:t>
            </w:r>
          </w:p>
        </w:tc>
        <w:tc>
          <w:tcPr>
            <w:tcW w:w="711" w:type="pct"/>
            <w:shd w:val="clear" w:color="auto" w:fill="auto"/>
          </w:tcPr>
          <w:p w:rsidR="00086B98" w:rsidRPr="00086B98" w:rsidRDefault="00086B98" w:rsidP="00086B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23</w:t>
            </w: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-2027 гг.</w:t>
            </w:r>
          </w:p>
        </w:tc>
      </w:tr>
      <w:tr w:rsidR="00086B98" w:rsidRPr="00086B98" w:rsidTr="00086B98">
        <w:tc>
          <w:tcPr>
            <w:tcW w:w="196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1.2</w:t>
            </w:r>
          </w:p>
        </w:tc>
        <w:tc>
          <w:tcPr>
            <w:tcW w:w="1017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ind w:left="-53" w:right="-179"/>
              <w:jc w:val="center"/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 xml:space="preserve">Решение Собрания представителей </w:t>
            </w:r>
            <w:r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ского района Пензенской области</w:t>
            </w:r>
          </w:p>
        </w:tc>
        <w:tc>
          <w:tcPr>
            <w:tcW w:w="2007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ind w:left="-53" w:right="-179"/>
              <w:jc w:val="center"/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 xml:space="preserve">О внесении изменений в решение Собрания представителей </w:t>
            </w:r>
            <w:r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 xml:space="preserve">ского района Пензенской области о бюджете </w:t>
            </w:r>
            <w:r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 xml:space="preserve">ского района Пензенской области на очередной финансовый год </w:t>
            </w:r>
          </w:p>
        </w:tc>
        <w:tc>
          <w:tcPr>
            <w:tcW w:w="1069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ind w:left="-53" w:right="-179"/>
              <w:jc w:val="center"/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 xml:space="preserve">Финансовое управление администрации </w:t>
            </w:r>
            <w:r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ского района Пензенской области</w:t>
            </w:r>
          </w:p>
        </w:tc>
        <w:tc>
          <w:tcPr>
            <w:tcW w:w="711" w:type="pct"/>
            <w:shd w:val="clear" w:color="auto" w:fill="auto"/>
          </w:tcPr>
          <w:p w:rsidR="00086B98" w:rsidRPr="00086B98" w:rsidRDefault="00086B98" w:rsidP="00086B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23</w:t>
            </w: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-2027гг.</w:t>
            </w:r>
          </w:p>
        </w:tc>
      </w:tr>
      <w:tr w:rsidR="00086B98" w:rsidRPr="00086B98" w:rsidTr="00086B98">
        <w:tc>
          <w:tcPr>
            <w:tcW w:w="196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1.3</w:t>
            </w:r>
          </w:p>
        </w:tc>
        <w:tc>
          <w:tcPr>
            <w:tcW w:w="1017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Постановление администрации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ского района </w:t>
            </w:r>
          </w:p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Пензенской области</w:t>
            </w:r>
          </w:p>
        </w:tc>
        <w:tc>
          <w:tcPr>
            <w:tcW w:w="2007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ind w:left="-53" w:right="-17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Внесение изменений в действующую редакцию </w:t>
            </w: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муниципальной программы «Энергосбережение и повышение энергетической эффективности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ского района Пензенской области»</w:t>
            </w:r>
          </w:p>
        </w:tc>
        <w:tc>
          <w:tcPr>
            <w:tcW w:w="1069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ского района </w:t>
            </w:r>
          </w:p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Пензенской </w:t>
            </w:r>
          </w:p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области</w:t>
            </w:r>
          </w:p>
        </w:tc>
        <w:tc>
          <w:tcPr>
            <w:tcW w:w="711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По мере необходимости</w:t>
            </w:r>
          </w:p>
        </w:tc>
      </w:tr>
    </w:tbl>
    <w:p w:rsidR="0067541A" w:rsidRDefault="0067541A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086B98" w:rsidRPr="00086B98" w:rsidRDefault="0067541A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Камешкир</w:t>
      </w:r>
      <w:r w:rsidR="00086B98" w:rsidRPr="00086B98">
        <w:rPr>
          <w:rFonts w:ascii="Times New Roman" w:eastAsia="Times New Roman" w:hAnsi="Times New Roman" w:cs="Times New Roman"/>
          <w:sz w:val="24"/>
          <w:szCs w:val="24"/>
        </w:rPr>
        <w:t>ского района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Пензенской области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«Энергосбережение и повышение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энергетической эффективности</w:t>
      </w:r>
    </w:p>
    <w:p w:rsidR="00086B98" w:rsidRPr="00086B98" w:rsidRDefault="0067541A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Камешкир</w:t>
      </w:r>
      <w:r w:rsidR="00086B98" w:rsidRPr="00086B98">
        <w:rPr>
          <w:rFonts w:ascii="Times New Roman" w:eastAsia="Times New Roman" w:hAnsi="Times New Roman" w:cs="Times New Roman"/>
          <w:sz w:val="24"/>
          <w:szCs w:val="24"/>
        </w:rPr>
        <w:t>ского района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Пензенской области»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86B98" w:rsidRPr="00086B98" w:rsidRDefault="00086B98" w:rsidP="00086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</w:rPr>
      </w:pPr>
      <w:r w:rsidRPr="00086B98"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>РЕСУРСНОЕ ОБЕСПЕЧЕНИЕ</w:t>
      </w:r>
    </w:p>
    <w:p w:rsidR="00086B98" w:rsidRPr="00086B98" w:rsidRDefault="00086B98" w:rsidP="00086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6B98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Камешкир</w:t>
      </w:r>
      <w:r w:rsidRPr="00086B98">
        <w:rPr>
          <w:rFonts w:ascii="Times New Roman" w:eastAsia="Times New Roman" w:hAnsi="Times New Roman" w:cs="Times New Roman"/>
          <w:b/>
          <w:sz w:val="28"/>
          <w:szCs w:val="28"/>
        </w:rPr>
        <w:t>ского района Пензенской области «Энергосбережение и повышени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 энергетической эффективности Камешкир</w:t>
      </w:r>
      <w:r w:rsidRPr="00086B98">
        <w:rPr>
          <w:rFonts w:ascii="Times New Roman" w:eastAsia="Times New Roman" w:hAnsi="Times New Roman" w:cs="Times New Roman"/>
          <w:b/>
          <w:sz w:val="28"/>
          <w:szCs w:val="28"/>
        </w:rPr>
        <w:t>ского района Пензенской области» за счёт всех источников финансирования</w:t>
      </w:r>
    </w:p>
    <w:p w:rsidR="00086B98" w:rsidRPr="00086B98" w:rsidRDefault="00086B98" w:rsidP="00086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6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1873"/>
        <w:gridCol w:w="3459"/>
        <w:gridCol w:w="3001"/>
        <w:gridCol w:w="1018"/>
        <w:gridCol w:w="990"/>
        <w:gridCol w:w="850"/>
        <w:gridCol w:w="990"/>
        <w:gridCol w:w="993"/>
      </w:tblGrid>
      <w:tr w:rsidR="00086B98" w:rsidRPr="00086B98" w:rsidTr="000650FF">
        <w:tc>
          <w:tcPr>
            <w:tcW w:w="2141" w:type="pct"/>
            <w:gridSpan w:val="3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859" w:type="pct"/>
            <w:gridSpan w:val="6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 Пензенской области</w:t>
            </w:r>
          </w:p>
        </w:tc>
      </w:tr>
      <w:tr w:rsidR="00086B98" w:rsidRPr="00086B98" w:rsidTr="000650FF">
        <w:tc>
          <w:tcPr>
            <w:tcW w:w="2141" w:type="pct"/>
            <w:gridSpan w:val="3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vMerge w:val="restar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65" w:type="pct"/>
            <w:gridSpan w:val="5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расходов, тыс. руб.</w:t>
            </w:r>
          </w:p>
        </w:tc>
      </w:tr>
      <w:tr w:rsidR="00086B98" w:rsidRPr="00086B98" w:rsidTr="000650FF">
        <w:tc>
          <w:tcPr>
            <w:tcW w:w="197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261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</w:t>
            </w: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1094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086B98" w:rsidRPr="00086B98" w:rsidTr="000650FF">
        <w:trPr>
          <w:tblHeader/>
        </w:trPr>
        <w:tc>
          <w:tcPr>
            <w:tcW w:w="197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4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1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56715" w:rsidRPr="00086B98" w:rsidTr="000650FF">
        <w:tc>
          <w:tcPr>
            <w:tcW w:w="197" w:type="pct"/>
            <w:vMerge w:val="restar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 w:val="restar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261" w:type="pct"/>
            <w:vMerge w:val="restart"/>
          </w:tcPr>
          <w:p w:rsidR="00656715" w:rsidRPr="00086B98" w:rsidRDefault="00656715" w:rsidP="00065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Камешкир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 Пензенской области»</w:t>
            </w:r>
          </w:p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71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715" w:rsidRPr="00086B98" w:rsidTr="000650FF">
        <w:tc>
          <w:tcPr>
            <w:tcW w:w="197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656715" w:rsidRPr="00086B98" w:rsidRDefault="00656715" w:rsidP="00065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Пензенской области</w:t>
            </w:r>
          </w:p>
        </w:tc>
        <w:tc>
          <w:tcPr>
            <w:tcW w:w="371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61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715" w:rsidRPr="00086B98" w:rsidTr="000650FF">
        <w:tc>
          <w:tcPr>
            <w:tcW w:w="197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из бюджета Пензенской области:</w:t>
            </w:r>
          </w:p>
        </w:tc>
        <w:tc>
          <w:tcPr>
            <w:tcW w:w="371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715" w:rsidRPr="00086B98" w:rsidTr="000650FF">
        <w:tc>
          <w:tcPr>
            <w:tcW w:w="197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средств федерального бюджета </w:t>
            </w:r>
          </w:p>
        </w:tc>
        <w:tc>
          <w:tcPr>
            <w:tcW w:w="371" w:type="pct"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61" w:type="pct"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310" w:type="pct"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61" w:type="pct"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656715" w:rsidRPr="00086B98" w:rsidRDefault="00656715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715" w:rsidRPr="00086B98" w:rsidTr="000650FF">
        <w:trPr>
          <w:trHeight w:val="455"/>
        </w:trPr>
        <w:tc>
          <w:tcPr>
            <w:tcW w:w="197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(доходы от приносящей доход деятельности)</w:t>
            </w:r>
          </w:p>
        </w:tc>
        <w:tc>
          <w:tcPr>
            <w:tcW w:w="371" w:type="pct"/>
            <w:vAlign w:val="center"/>
          </w:tcPr>
          <w:p w:rsidR="00656715" w:rsidRPr="00086B98" w:rsidRDefault="00656715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656715" w:rsidRPr="00086B98" w:rsidRDefault="00656715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656715" w:rsidRPr="00086B98" w:rsidRDefault="00656715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656715" w:rsidRPr="00086B98" w:rsidRDefault="00656715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656715" w:rsidRPr="00086B98" w:rsidRDefault="00656715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715" w:rsidRPr="00086B98" w:rsidTr="002723E6">
        <w:trPr>
          <w:trHeight w:val="455"/>
        </w:trPr>
        <w:tc>
          <w:tcPr>
            <w:tcW w:w="197" w:type="pct"/>
            <w:vMerge w:val="restart"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1261" w:type="pct"/>
            <w:vMerge w:val="restart"/>
            <w:vAlign w:val="center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нергетическ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 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4" w:type="pct"/>
            <w:vAlign w:val="center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1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715" w:rsidRPr="00086B98" w:rsidTr="002723E6">
        <w:trPr>
          <w:trHeight w:val="455"/>
        </w:trPr>
        <w:tc>
          <w:tcPr>
            <w:tcW w:w="197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371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715" w:rsidRPr="00086B98" w:rsidTr="002723E6">
        <w:trPr>
          <w:trHeight w:val="455"/>
        </w:trPr>
        <w:tc>
          <w:tcPr>
            <w:tcW w:w="197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из бюджета Пензенской области:</w:t>
            </w:r>
          </w:p>
        </w:tc>
        <w:tc>
          <w:tcPr>
            <w:tcW w:w="371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715" w:rsidRPr="00086B98" w:rsidTr="000650FF">
        <w:trPr>
          <w:trHeight w:val="455"/>
        </w:trPr>
        <w:tc>
          <w:tcPr>
            <w:tcW w:w="197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средств федерального бюджета </w:t>
            </w:r>
          </w:p>
        </w:tc>
        <w:tc>
          <w:tcPr>
            <w:tcW w:w="371" w:type="pct"/>
            <w:vAlign w:val="center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61" w:type="pct"/>
            <w:vAlign w:val="center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310" w:type="pct"/>
            <w:vAlign w:val="center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61" w:type="pct"/>
            <w:vAlign w:val="center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656715" w:rsidRPr="00086B98" w:rsidRDefault="00656715" w:rsidP="002723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715" w:rsidRPr="00086B98" w:rsidTr="000650FF">
        <w:trPr>
          <w:trHeight w:val="455"/>
        </w:trPr>
        <w:tc>
          <w:tcPr>
            <w:tcW w:w="197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(доходы от приносящей доход деятельности)</w:t>
            </w:r>
          </w:p>
        </w:tc>
        <w:tc>
          <w:tcPr>
            <w:tcW w:w="371" w:type="pct"/>
            <w:vAlign w:val="center"/>
          </w:tcPr>
          <w:p w:rsidR="00656715" w:rsidRPr="00086B98" w:rsidRDefault="00656715" w:rsidP="002723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656715" w:rsidRPr="00086B98" w:rsidRDefault="00656715" w:rsidP="002723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656715" w:rsidRPr="00086B98" w:rsidRDefault="00656715" w:rsidP="002723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656715" w:rsidRPr="00086B98" w:rsidRDefault="00656715" w:rsidP="002723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656715" w:rsidRPr="00086B98" w:rsidRDefault="00656715" w:rsidP="002723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B98" w:rsidRPr="00086B98" w:rsidTr="000650FF">
        <w:tc>
          <w:tcPr>
            <w:tcW w:w="197" w:type="pct"/>
            <w:vMerge w:val="restar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" w:type="pct"/>
            <w:vMerge w:val="restart"/>
          </w:tcPr>
          <w:p w:rsidR="00086B98" w:rsidRPr="00086B98" w:rsidRDefault="00086B98" w:rsidP="00086B9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1</w:t>
            </w:r>
          </w:p>
        </w:tc>
        <w:tc>
          <w:tcPr>
            <w:tcW w:w="1261" w:type="pct"/>
            <w:vMerge w:val="restart"/>
          </w:tcPr>
          <w:p w:rsidR="00086B98" w:rsidRPr="00086B98" w:rsidRDefault="00086B98" w:rsidP="00086B9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энергоэффективности эксплуатации зданий муниципальных учреждений вследствие внедрения энергосберегающих технологий и энергоэффективного оборудования </w:t>
            </w:r>
          </w:p>
        </w:tc>
        <w:tc>
          <w:tcPr>
            <w:tcW w:w="1094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1" w:type="pct"/>
          </w:tcPr>
          <w:p w:rsidR="00086B98" w:rsidRPr="00086B98" w:rsidRDefault="000650FF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086B98" w:rsidRPr="00086B98" w:rsidRDefault="000650FF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B98" w:rsidRPr="00086B98" w:rsidTr="000650FF">
        <w:tc>
          <w:tcPr>
            <w:tcW w:w="197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086B98" w:rsidRPr="00086B98" w:rsidRDefault="00086B98" w:rsidP="00065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0650FF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371" w:type="pct"/>
          </w:tcPr>
          <w:p w:rsidR="00086B98" w:rsidRPr="00086B98" w:rsidRDefault="000650FF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086B98" w:rsidRPr="00086B98" w:rsidRDefault="000650FF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086B98" w:rsidRPr="00086B98" w:rsidTr="000650FF">
        <w:tc>
          <w:tcPr>
            <w:tcW w:w="197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из бюджета Пензенской области: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B98" w:rsidRPr="00086B98" w:rsidTr="000650FF">
        <w:tc>
          <w:tcPr>
            <w:tcW w:w="197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  средств федерального бюджета 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B98" w:rsidRPr="00086B98" w:rsidTr="000650FF">
        <w:tc>
          <w:tcPr>
            <w:tcW w:w="197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источники (доходы от приносящей доход 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деятельности)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B98" w:rsidRPr="00086B98" w:rsidTr="000650FF">
        <w:tc>
          <w:tcPr>
            <w:tcW w:w="197" w:type="pct"/>
            <w:vMerge w:val="restart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83" w:type="pct"/>
            <w:vMerge w:val="restart"/>
          </w:tcPr>
          <w:p w:rsidR="00086B98" w:rsidRPr="00086B98" w:rsidRDefault="00086B98" w:rsidP="00086B9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2</w:t>
            </w:r>
          </w:p>
        </w:tc>
        <w:tc>
          <w:tcPr>
            <w:tcW w:w="1261" w:type="pct"/>
            <w:vMerge w:val="restart"/>
          </w:tcPr>
          <w:p w:rsidR="00086B98" w:rsidRPr="00086B98" w:rsidRDefault="00086B98" w:rsidP="00086B9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</w:t>
            </w:r>
          </w:p>
        </w:tc>
        <w:tc>
          <w:tcPr>
            <w:tcW w:w="1094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B98" w:rsidRPr="00086B98" w:rsidTr="000650FF">
        <w:tc>
          <w:tcPr>
            <w:tcW w:w="197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086B98" w:rsidRPr="00086B98" w:rsidRDefault="00086B98" w:rsidP="00065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0650FF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086B98" w:rsidRPr="00086B98" w:rsidTr="000650FF">
        <w:tc>
          <w:tcPr>
            <w:tcW w:w="197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из бюджета Пензенской области: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B98" w:rsidRPr="00086B98" w:rsidTr="000650FF">
        <w:tc>
          <w:tcPr>
            <w:tcW w:w="197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  средств федерального бюджета 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B98" w:rsidRPr="00086B98" w:rsidTr="000650FF">
        <w:tc>
          <w:tcPr>
            <w:tcW w:w="197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(доходы от приносящей доход деятельности)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086B98" w:rsidRPr="00086B98" w:rsidTr="000650FF">
        <w:tc>
          <w:tcPr>
            <w:tcW w:w="197" w:type="pct"/>
            <w:vMerge w:val="restart"/>
          </w:tcPr>
          <w:p w:rsidR="00086B98" w:rsidRPr="00086B98" w:rsidRDefault="00656715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86B98"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" w:type="pct"/>
            <w:vMerge w:val="restart"/>
          </w:tcPr>
          <w:p w:rsidR="00086B98" w:rsidRPr="00086B98" w:rsidRDefault="00086B98" w:rsidP="0065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6567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1" w:type="pct"/>
            <w:vMerge w:val="restart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 основных мероприятий, в том числе информирование потребителей энергетических ресурсов об указанных мероприятиях и о способах энергосбережения и повышения энергетической эффективности</w:t>
            </w:r>
          </w:p>
        </w:tc>
        <w:tc>
          <w:tcPr>
            <w:tcW w:w="1094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B98" w:rsidRPr="00086B98" w:rsidTr="000650FF">
        <w:tc>
          <w:tcPr>
            <w:tcW w:w="197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086B98" w:rsidRPr="00086B98" w:rsidRDefault="00086B98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086B98" w:rsidRPr="00086B98" w:rsidTr="000650FF">
        <w:tc>
          <w:tcPr>
            <w:tcW w:w="197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из бюджета Пензенской области: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B98" w:rsidRPr="00086B98" w:rsidTr="000650FF">
        <w:tc>
          <w:tcPr>
            <w:tcW w:w="197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  средств федерального бюджета 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B98" w:rsidRPr="00086B98" w:rsidTr="000650FF">
        <w:tc>
          <w:tcPr>
            <w:tcW w:w="197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(доходы от приносящей доход деятельности)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7541A" w:rsidRDefault="0067541A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7541A" w:rsidRDefault="0067541A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7541A" w:rsidRDefault="0067541A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7541A" w:rsidRDefault="0067541A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7541A" w:rsidRDefault="0067541A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7541A" w:rsidRDefault="0067541A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4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Камешкир</w:t>
      </w:r>
      <w:r w:rsidRPr="0067541A">
        <w:rPr>
          <w:rFonts w:ascii="Times New Roman" w:eastAsia="Times New Roman" w:hAnsi="Times New Roman" w:cs="Times New Roman"/>
          <w:sz w:val="28"/>
          <w:szCs w:val="28"/>
        </w:rPr>
        <w:t>ского района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sz w:val="28"/>
          <w:szCs w:val="28"/>
        </w:rPr>
        <w:t>«Энергосбережение и повышение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sz w:val="28"/>
          <w:szCs w:val="28"/>
        </w:rPr>
        <w:t>энергетической эффективности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Камешкир</w:t>
      </w:r>
      <w:r w:rsidRPr="0067541A">
        <w:rPr>
          <w:rFonts w:ascii="Times New Roman" w:eastAsia="Times New Roman" w:hAnsi="Times New Roman" w:cs="Times New Roman"/>
          <w:sz w:val="28"/>
          <w:szCs w:val="28"/>
        </w:rPr>
        <w:t>ского района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sz w:val="28"/>
          <w:szCs w:val="28"/>
        </w:rPr>
        <w:t>Пензенской области»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7541A" w:rsidRPr="0067541A" w:rsidRDefault="0067541A" w:rsidP="00675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b/>
          <w:sz w:val="28"/>
          <w:szCs w:val="28"/>
        </w:rPr>
        <w:t>РЕСУРСНОЕ ОБЕСПЕЧЕНИЕ</w:t>
      </w:r>
    </w:p>
    <w:p w:rsidR="0067541A" w:rsidRDefault="0067541A" w:rsidP="00675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Камешкир</w:t>
      </w:r>
      <w:r w:rsidRPr="0067541A">
        <w:rPr>
          <w:rFonts w:ascii="Times New Roman" w:eastAsia="Times New Roman" w:hAnsi="Times New Roman" w:cs="Times New Roman"/>
          <w:b/>
          <w:sz w:val="28"/>
          <w:szCs w:val="28"/>
        </w:rPr>
        <w:t xml:space="preserve">ского района Пензенской области «Энергосбережение и повышение энергетической эффективности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Камешкир</w:t>
      </w:r>
      <w:r w:rsidRPr="0067541A">
        <w:rPr>
          <w:rFonts w:ascii="Times New Roman" w:eastAsia="Times New Roman" w:hAnsi="Times New Roman" w:cs="Times New Roman"/>
          <w:b/>
          <w:sz w:val="28"/>
          <w:szCs w:val="28"/>
        </w:rPr>
        <w:t xml:space="preserve">ского района Пензенской области» за счёт средств бюджета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Камешкир</w:t>
      </w:r>
      <w:r w:rsidRPr="0067541A">
        <w:rPr>
          <w:rFonts w:ascii="Times New Roman" w:eastAsia="Times New Roman" w:hAnsi="Times New Roman" w:cs="Times New Roman"/>
          <w:b/>
          <w:sz w:val="28"/>
          <w:szCs w:val="28"/>
        </w:rPr>
        <w:t>ского района Пензенской области</w:t>
      </w:r>
    </w:p>
    <w:p w:rsidR="002723E6" w:rsidRDefault="002723E6" w:rsidP="00675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7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791"/>
        <w:gridCol w:w="2140"/>
        <w:gridCol w:w="1925"/>
        <w:gridCol w:w="665"/>
        <w:gridCol w:w="483"/>
        <w:gridCol w:w="483"/>
        <w:gridCol w:w="1400"/>
        <w:gridCol w:w="612"/>
        <w:gridCol w:w="849"/>
        <w:gridCol w:w="101"/>
        <w:gridCol w:w="707"/>
        <w:gridCol w:w="42"/>
        <w:gridCol w:w="665"/>
        <w:gridCol w:w="47"/>
        <w:gridCol w:w="662"/>
        <w:gridCol w:w="39"/>
        <w:gridCol w:w="813"/>
      </w:tblGrid>
      <w:tr w:rsidR="0067541A" w:rsidRPr="0067541A" w:rsidTr="0067541A">
        <w:trPr>
          <w:trHeight w:val="20"/>
          <w:jc w:val="center"/>
        </w:trPr>
        <w:tc>
          <w:tcPr>
            <w:tcW w:w="1602" w:type="pct"/>
            <w:gridSpan w:val="3"/>
            <w:vMerge w:val="restar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398" w:type="pct"/>
            <w:gridSpan w:val="15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</w:t>
            </w:r>
          </w:p>
        </w:tc>
      </w:tr>
      <w:tr w:rsidR="0067541A" w:rsidRPr="0067541A" w:rsidTr="0067541A">
        <w:trPr>
          <w:trHeight w:val="20"/>
          <w:jc w:val="center"/>
        </w:trPr>
        <w:tc>
          <w:tcPr>
            <w:tcW w:w="1602" w:type="pct"/>
            <w:gridSpan w:val="3"/>
            <w:vMerge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vMerge w:val="restar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304" w:type="pct"/>
            <w:gridSpan w:val="5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05" w:type="pct"/>
            <w:gridSpan w:val="9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районаПензенской области, тыс. руб.</w:t>
            </w:r>
          </w:p>
        </w:tc>
      </w:tr>
      <w:tr w:rsidR="0067541A" w:rsidRPr="0067541A" w:rsidTr="0067541A">
        <w:trPr>
          <w:trHeight w:val="20"/>
          <w:jc w:val="center"/>
        </w:trPr>
        <w:tc>
          <w:tcPr>
            <w:tcW w:w="195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1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766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689" w:type="pct"/>
            <w:vMerge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01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21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304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04" w:type="pct"/>
            <w:gridSpan w:val="3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51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91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67541A" w:rsidRPr="0067541A" w:rsidTr="0067541A">
        <w:trPr>
          <w:trHeight w:val="20"/>
          <w:tblHeader/>
          <w:jc w:val="center"/>
        </w:trPr>
        <w:tc>
          <w:tcPr>
            <w:tcW w:w="195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4" w:type="pct"/>
            <w:gridSpan w:val="3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7541A" w:rsidRPr="0067541A" w:rsidTr="0067541A">
        <w:trPr>
          <w:trHeight w:val="20"/>
          <w:jc w:val="center"/>
        </w:trPr>
        <w:tc>
          <w:tcPr>
            <w:tcW w:w="195" w:type="pct"/>
            <w:vMerge w:val="restar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vMerge w:val="restar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 Пензенской области»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8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01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304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" w:type="pct"/>
            <w:gridSpan w:val="3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" w:type="pct"/>
            <w:gridSpan w:val="2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541A" w:rsidRPr="0067541A" w:rsidTr="0067541A">
        <w:trPr>
          <w:trHeight w:val="300"/>
          <w:jc w:val="center"/>
        </w:trPr>
        <w:tc>
          <w:tcPr>
            <w:tcW w:w="195" w:type="pct"/>
            <w:vMerge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района </w:t>
            </w:r>
          </w:p>
        </w:tc>
        <w:tc>
          <w:tcPr>
            <w:tcW w:w="238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01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304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" w:type="pct"/>
            <w:gridSpan w:val="3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" w:type="pct"/>
            <w:gridSpan w:val="2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6323C" w:rsidRPr="0067541A" w:rsidTr="0067541A">
        <w:trPr>
          <w:trHeight w:val="300"/>
          <w:jc w:val="center"/>
        </w:trPr>
        <w:tc>
          <w:tcPr>
            <w:tcW w:w="195" w:type="pct"/>
            <w:vMerge w:val="restart"/>
            <w:shd w:val="clear" w:color="auto" w:fill="auto"/>
          </w:tcPr>
          <w:p w:rsidR="0026323C" w:rsidRPr="0067541A" w:rsidRDefault="0026323C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vMerge w:val="restart"/>
            <w:shd w:val="clear" w:color="auto" w:fill="auto"/>
          </w:tcPr>
          <w:p w:rsidR="0026323C" w:rsidRPr="0067541A" w:rsidRDefault="0026323C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«Э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нергетическ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 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эффективност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38" w:type="pc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01" w:type="pc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9" w:type="pc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304" w:type="pc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" w:type="pct"/>
            <w:gridSpan w:val="3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" w:type="pct"/>
            <w:gridSpan w:val="2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gridSpan w:val="2"/>
          </w:tcPr>
          <w:p w:rsidR="0026323C" w:rsidRPr="0067541A" w:rsidRDefault="0026323C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</w:tcPr>
          <w:p w:rsidR="0026323C" w:rsidRPr="0067541A" w:rsidRDefault="0026323C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6323C" w:rsidRPr="0067541A" w:rsidTr="0067541A">
        <w:trPr>
          <w:trHeight w:val="300"/>
          <w:jc w:val="center"/>
        </w:trPr>
        <w:tc>
          <w:tcPr>
            <w:tcW w:w="195" w:type="pct"/>
            <w:vMerge/>
            <w:shd w:val="clear" w:color="auto" w:fill="auto"/>
          </w:tcPr>
          <w:p w:rsidR="0026323C" w:rsidRPr="0067541A" w:rsidRDefault="0026323C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26323C" w:rsidRPr="0067541A" w:rsidRDefault="0026323C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26323C" w:rsidRPr="0067541A" w:rsidRDefault="0026323C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района </w:t>
            </w:r>
          </w:p>
        </w:tc>
        <w:tc>
          <w:tcPr>
            <w:tcW w:w="238" w:type="pc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73" w:type="pc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01" w:type="pc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9" w:type="pc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304" w:type="pc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" w:type="pct"/>
            <w:gridSpan w:val="3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" w:type="pct"/>
            <w:gridSpan w:val="2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gridSpan w:val="2"/>
          </w:tcPr>
          <w:p w:rsidR="0026323C" w:rsidRPr="0067541A" w:rsidRDefault="0026323C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</w:tcPr>
          <w:p w:rsidR="0026323C" w:rsidRPr="0067541A" w:rsidRDefault="0026323C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541A" w:rsidRPr="0067541A" w:rsidTr="0067541A">
        <w:trPr>
          <w:trHeight w:val="20"/>
          <w:jc w:val="center"/>
        </w:trPr>
        <w:tc>
          <w:tcPr>
            <w:tcW w:w="195" w:type="pct"/>
            <w:vMerge w:val="restar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67541A" w:rsidRPr="0067541A" w:rsidRDefault="0067541A" w:rsidP="0067541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1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энергоэффективности эксплуатации зданий муниципальных учреждений вследствие внедрения энергосберегающих технологий и энергоэффективного оборудования</w:t>
            </w: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8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01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" w:type="pct"/>
            <w:gridSpan w:val="2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1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541A" w:rsidRPr="0067541A" w:rsidTr="0067541A">
        <w:trPr>
          <w:trHeight w:val="20"/>
          <w:jc w:val="center"/>
        </w:trPr>
        <w:tc>
          <w:tcPr>
            <w:tcW w:w="195" w:type="pct"/>
            <w:vMerge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района </w:t>
            </w:r>
          </w:p>
        </w:tc>
        <w:tc>
          <w:tcPr>
            <w:tcW w:w="238" w:type="pct"/>
            <w:shd w:val="clear" w:color="auto" w:fill="auto"/>
          </w:tcPr>
          <w:p w:rsidR="0067541A" w:rsidRPr="0067541A" w:rsidRDefault="0067541A" w:rsidP="0067541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01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" w:type="pct"/>
            <w:gridSpan w:val="2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1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541A" w:rsidRPr="0067541A" w:rsidTr="0067541A">
        <w:trPr>
          <w:trHeight w:val="20"/>
          <w:jc w:val="center"/>
        </w:trPr>
        <w:tc>
          <w:tcPr>
            <w:tcW w:w="195" w:type="pct"/>
            <w:vMerge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vMerge w:val="restar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 1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теплотехнических характеристик зданий, находящихся в собственности муниципальных 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 Пензенской области</w:t>
            </w:r>
          </w:p>
        </w:tc>
        <w:tc>
          <w:tcPr>
            <w:tcW w:w="68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8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01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4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4" w:type="pct"/>
            <w:gridSpan w:val="3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1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24EE" w:rsidRPr="0067541A" w:rsidTr="0067541A">
        <w:trPr>
          <w:trHeight w:val="300"/>
          <w:jc w:val="center"/>
        </w:trPr>
        <w:tc>
          <w:tcPr>
            <w:tcW w:w="195" w:type="pct"/>
            <w:vMerge/>
            <w:shd w:val="clear" w:color="auto" w:fill="auto"/>
          </w:tcPr>
          <w:p w:rsidR="00CA24EE" w:rsidRPr="0067541A" w:rsidRDefault="00CA24EE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CA24EE" w:rsidRPr="0067541A" w:rsidRDefault="00CA24EE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CA24EE" w:rsidRPr="0067541A" w:rsidRDefault="00CA24EE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CA24EE" w:rsidRPr="0067541A" w:rsidRDefault="00CA24EE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района </w:t>
            </w:r>
          </w:p>
        </w:tc>
        <w:tc>
          <w:tcPr>
            <w:tcW w:w="238" w:type="pct"/>
            <w:shd w:val="clear" w:color="auto" w:fill="auto"/>
          </w:tcPr>
          <w:p w:rsidR="00CA24EE" w:rsidRPr="0067541A" w:rsidRDefault="00CA24EE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73" w:type="pct"/>
            <w:shd w:val="clear" w:color="auto" w:fill="auto"/>
          </w:tcPr>
          <w:p w:rsidR="00CA24EE" w:rsidRPr="0067541A" w:rsidRDefault="00CA24EE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CA24EE" w:rsidRPr="0067541A" w:rsidRDefault="00CA24EE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01" w:type="pct"/>
            <w:shd w:val="clear" w:color="auto" w:fill="auto"/>
          </w:tcPr>
          <w:p w:rsidR="00CA24EE" w:rsidRPr="0067541A" w:rsidRDefault="00CA24EE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9" w:type="pct"/>
            <w:shd w:val="clear" w:color="auto" w:fill="auto"/>
          </w:tcPr>
          <w:p w:rsidR="00CA24EE" w:rsidRPr="0067541A" w:rsidRDefault="00CA24EE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4" w:type="pct"/>
            <w:shd w:val="clear" w:color="auto" w:fill="auto"/>
          </w:tcPr>
          <w:p w:rsidR="00CA24EE" w:rsidRPr="0067541A" w:rsidRDefault="00CA24EE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4" w:type="pct"/>
            <w:gridSpan w:val="3"/>
            <w:shd w:val="clear" w:color="auto" w:fill="auto"/>
          </w:tcPr>
          <w:p w:rsidR="00CA24EE" w:rsidRPr="0067541A" w:rsidRDefault="00CA24EE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CA24EE" w:rsidRPr="0067541A" w:rsidRDefault="00CA24EE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" w:type="pct"/>
            <w:gridSpan w:val="2"/>
          </w:tcPr>
          <w:p w:rsidR="00CA24EE" w:rsidRPr="0067541A" w:rsidRDefault="00CA24EE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1" w:type="pct"/>
          </w:tcPr>
          <w:p w:rsidR="00CA24EE" w:rsidRPr="0067541A" w:rsidRDefault="00CA24EE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541A" w:rsidRPr="0067541A" w:rsidTr="0067541A">
        <w:trPr>
          <w:trHeight w:val="20"/>
          <w:jc w:val="center"/>
        </w:trPr>
        <w:tc>
          <w:tcPr>
            <w:tcW w:w="195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1" w:type="pct"/>
            <w:shd w:val="clear" w:color="auto" w:fill="auto"/>
          </w:tcPr>
          <w:p w:rsidR="0067541A" w:rsidRPr="0067541A" w:rsidRDefault="0067541A" w:rsidP="0067541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2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жилищного фонда, в том числе  проведение энергоэффективно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 капитального ремонта общего имущества в многоквартирных домах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238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3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67541A">
        <w:trPr>
          <w:trHeight w:val="20"/>
          <w:jc w:val="center"/>
        </w:trPr>
        <w:tc>
          <w:tcPr>
            <w:tcW w:w="195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1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собственниками жилых помещений в МКД по проведению мероприятий энергосбережения и повышения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района </w:t>
            </w:r>
          </w:p>
        </w:tc>
        <w:tc>
          <w:tcPr>
            <w:tcW w:w="238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3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67541A">
        <w:trPr>
          <w:trHeight w:val="20"/>
          <w:jc w:val="center"/>
        </w:trPr>
        <w:tc>
          <w:tcPr>
            <w:tcW w:w="195" w:type="pct"/>
            <w:shd w:val="clear" w:color="auto" w:fill="auto"/>
          </w:tcPr>
          <w:p w:rsidR="0067541A" w:rsidRPr="0067541A" w:rsidRDefault="00275E14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7541A"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" w:type="pct"/>
            <w:shd w:val="clear" w:color="auto" w:fill="auto"/>
          </w:tcPr>
          <w:p w:rsidR="0067541A" w:rsidRPr="0067541A" w:rsidRDefault="0067541A" w:rsidP="00275E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275E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обеспечение основных мероприятий, в том числе информирование потребителей энергетических ресурсов об указанных мероприятиях и о 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способах энергосбережения и повышения энергетической эффективности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238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01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gridSpan w:val="2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" w:type="pct"/>
            <w:gridSpan w:val="2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541A" w:rsidRPr="0067541A" w:rsidTr="0067541A">
        <w:trPr>
          <w:trHeight w:val="20"/>
          <w:jc w:val="center"/>
        </w:trPr>
        <w:tc>
          <w:tcPr>
            <w:tcW w:w="195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1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 основных мероприятий, в том числе информирование потребителей энергетических ресурсов об указанных мероприятиях и о способах энергосбережения и повышения энергетической эффективности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" w:type="pct"/>
            <w:gridSpan w:val="2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" w:type="pct"/>
            <w:gridSpan w:val="2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2481" w:rsidRDefault="00742481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2481" w:rsidRDefault="00742481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2481" w:rsidRDefault="00742481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2481" w:rsidRDefault="00742481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2481" w:rsidRDefault="00742481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2481" w:rsidRDefault="00742481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2481" w:rsidRDefault="00742481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2481" w:rsidRDefault="00742481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723E6" w:rsidRDefault="002723E6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723E6" w:rsidRDefault="002723E6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2481" w:rsidRDefault="00742481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723E6" w:rsidRDefault="002723E6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2481" w:rsidRPr="0067541A" w:rsidRDefault="00742481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sz w:val="28"/>
          <w:szCs w:val="28"/>
        </w:rPr>
        <w:t>Приложение № 5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Камешкир</w:t>
      </w:r>
      <w:r w:rsidRPr="0067541A">
        <w:rPr>
          <w:rFonts w:ascii="Times New Roman" w:eastAsia="Times New Roman" w:hAnsi="Times New Roman" w:cs="Times New Roman"/>
          <w:sz w:val="28"/>
          <w:szCs w:val="28"/>
        </w:rPr>
        <w:t>ского района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sz w:val="28"/>
          <w:szCs w:val="28"/>
        </w:rPr>
        <w:t>«Энергосбережение и повышение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sz w:val="28"/>
          <w:szCs w:val="28"/>
        </w:rPr>
        <w:t>энергетической эффективности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Камешкир</w:t>
      </w:r>
      <w:r w:rsidRPr="0067541A">
        <w:rPr>
          <w:rFonts w:ascii="Times New Roman" w:eastAsia="Times New Roman" w:hAnsi="Times New Roman" w:cs="Times New Roman"/>
          <w:sz w:val="28"/>
          <w:szCs w:val="28"/>
        </w:rPr>
        <w:t>ского района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sz w:val="28"/>
          <w:szCs w:val="28"/>
        </w:rPr>
        <w:t>Пензенской области»</w:t>
      </w:r>
    </w:p>
    <w:p w:rsidR="0067541A" w:rsidRPr="0067541A" w:rsidRDefault="0067541A" w:rsidP="0067541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7541A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67541A">
        <w:rPr>
          <w:rFonts w:ascii="Times New Roman" w:eastAsia="Times New Roman" w:hAnsi="Times New Roman" w:cs="Times New Roman"/>
          <w:b/>
          <w:sz w:val="24"/>
          <w:szCs w:val="24"/>
        </w:rPr>
        <w:t xml:space="preserve"> Е Р Е Ч Е Н Ь   О С Н О В Н Ы Х   М Е Р О П Р И Я Т И Й</w:t>
      </w:r>
    </w:p>
    <w:p w:rsidR="0067541A" w:rsidRPr="0067541A" w:rsidRDefault="0067541A" w:rsidP="00675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541A">
        <w:rPr>
          <w:rFonts w:ascii="Times New Roman" w:eastAsia="Times New Roman" w:hAnsi="Times New Roman" w:cs="Times New Roman"/>
          <w:b/>
          <w:sz w:val="24"/>
          <w:szCs w:val="24"/>
        </w:rPr>
        <w:t xml:space="preserve">мероприятий муниципальной программы Камешкирского района Пензенской области «Энергосбережение и повышение энергетической эффективности Камешкирского района Пензенской области» </w:t>
      </w:r>
    </w:p>
    <w:p w:rsidR="0067541A" w:rsidRPr="0067541A" w:rsidRDefault="0067541A" w:rsidP="00675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3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2081"/>
        <w:gridCol w:w="450"/>
        <w:gridCol w:w="1484"/>
        <w:gridCol w:w="920"/>
        <w:gridCol w:w="1158"/>
        <w:gridCol w:w="44"/>
        <w:gridCol w:w="1430"/>
        <w:gridCol w:w="1227"/>
        <w:gridCol w:w="124"/>
        <w:gridCol w:w="1047"/>
        <w:gridCol w:w="1342"/>
        <w:gridCol w:w="203"/>
        <w:gridCol w:w="2785"/>
        <w:gridCol w:w="999"/>
      </w:tblGrid>
      <w:tr w:rsidR="0067541A" w:rsidRPr="0067541A" w:rsidTr="0090084A">
        <w:trPr>
          <w:trHeight w:val="20"/>
          <w:jc w:val="center"/>
        </w:trPr>
        <w:tc>
          <w:tcPr>
            <w:tcW w:w="178" w:type="pct"/>
            <w:vMerge w:val="restar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6" w:type="pct"/>
            <w:vMerge w:val="restar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основного мероприятия, мероприятия</w:t>
            </w:r>
          </w:p>
        </w:tc>
        <w:tc>
          <w:tcPr>
            <w:tcW w:w="610" w:type="pct"/>
            <w:gridSpan w:val="2"/>
            <w:vMerge w:val="restar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90" w:type="pct"/>
            <w:vMerge w:val="restar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</w:t>
            </w:r>
            <w:proofErr w:type="spellEnd"/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-нения</w:t>
            </w:r>
            <w:proofErr w:type="gramEnd"/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(год)</w:t>
            </w:r>
          </w:p>
        </w:tc>
        <w:tc>
          <w:tcPr>
            <w:tcW w:w="2009" w:type="pct"/>
            <w:gridSpan w:val="7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942" w:type="pct"/>
            <w:gridSpan w:val="2"/>
            <w:vMerge w:val="restar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315" w:type="pct"/>
            <w:vMerge w:val="restar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показателем муниципальной программы (подпрограммы)</w:t>
            </w: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65" w:type="pct"/>
            <w:gridSpan w:val="2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</w:rPr>
              <w:t>ского района Пензенской области</w:t>
            </w:r>
          </w:p>
        </w:tc>
        <w:tc>
          <w:tcPr>
            <w:tcW w:w="387" w:type="pct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369" w:type="pct"/>
            <w:gridSpan w:val="2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Бюджет Пензенской области</w:t>
            </w:r>
          </w:p>
        </w:tc>
        <w:tc>
          <w:tcPr>
            <w:tcW w:w="423" w:type="pct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 xml:space="preserve">Внебюджетные средства  </w:t>
            </w:r>
          </w:p>
        </w:tc>
        <w:tc>
          <w:tcPr>
            <w:tcW w:w="942" w:type="pct"/>
            <w:gridSpan w:val="2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tblHeader/>
          <w:jc w:val="center"/>
        </w:trPr>
        <w:tc>
          <w:tcPr>
            <w:tcW w:w="178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2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5000" w:type="pct"/>
            <w:gridSpan w:val="15"/>
          </w:tcPr>
          <w:p w:rsidR="0067541A" w:rsidRPr="00275E14" w:rsidRDefault="00275E14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75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1 «Энергетическая эффективность»</w:t>
            </w:r>
          </w:p>
        </w:tc>
      </w:tr>
      <w:tr w:rsidR="00275E14" w:rsidRPr="0067541A" w:rsidTr="0090084A">
        <w:trPr>
          <w:trHeight w:val="20"/>
          <w:jc w:val="center"/>
        </w:trPr>
        <w:tc>
          <w:tcPr>
            <w:tcW w:w="5000" w:type="pct"/>
            <w:gridSpan w:val="15"/>
          </w:tcPr>
          <w:p w:rsidR="00275E14" w:rsidRPr="0067541A" w:rsidRDefault="00275E14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– повышение эффективности использования топливно-энергетических ресурсов бюджетной сферы Камешкирского района.</w:t>
            </w: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5000" w:type="pct"/>
            <w:gridSpan w:val="15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7541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Задач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 </w:t>
            </w:r>
            <w:r w:rsidR="00275E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под</w:t>
            </w:r>
            <w:r w:rsidRPr="0067541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программы 1. повышение уровня рационального использования ТЭР за счёт внедрения энергосберегающих мероприятий</w:t>
            </w: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5000" w:type="pct"/>
            <w:gridSpan w:val="15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1. Основное мероприятие: Повышение энергоэфф</w:t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 xml:space="preserve">хнических характеристик зданий </w:t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sz w:val="24"/>
                <w:szCs w:val="24"/>
              </w:rPr>
              <w:t>ективности эксплуатации зданий муниципальных учреждений вследствие внедрения энергосберегающих технологий и энергоэффективного оборудования</w:t>
            </w:r>
          </w:p>
        </w:tc>
      </w:tr>
      <w:tr w:rsidR="0067541A" w:rsidRPr="0067541A" w:rsidTr="00275E14">
        <w:trPr>
          <w:trHeight w:val="1940"/>
          <w:jc w:val="center"/>
        </w:trPr>
        <w:tc>
          <w:tcPr>
            <w:tcW w:w="178" w:type="pct"/>
            <w:vMerge w:val="restart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798" w:type="pct"/>
            <w:gridSpan w:val="2"/>
            <w:vMerge w:val="restart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теплотехнических характеристик зданий, находящихся в собственности муниципальных 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 Пензенской области</w:t>
            </w:r>
          </w:p>
        </w:tc>
        <w:tc>
          <w:tcPr>
            <w:tcW w:w="468" w:type="pct"/>
            <w:vMerge w:val="restar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района Пензенской области, Муниципальные учреждения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района Пензенской области  </w:t>
            </w: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65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Экономия затрат на тепло, газо, водо, электроснабжение при эксплуатации зданий муниципальных образовательных организаций</w:t>
            </w:r>
          </w:p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Merge w:val="restart"/>
            <w:tcBorders>
              <w:lef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65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энергосберегающих мероприятий  </w:t>
            </w:r>
          </w:p>
        </w:tc>
        <w:tc>
          <w:tcPr>
            <w:tcW w:w="315" w:type="pct"/>
            <w:vMerge/>
            <w:tcBorders>
              <w:lef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5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энергосберегающих мероприятий  </w:t>
            </w:r>
          </w:p>
        </w:tc>
        <w:tc>
          <w:tcPr>
            <w:tcW w:w="315" w:type="pct"/>
            <w:vMerge/>
            <w:tcBorders>
              <w:lef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5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энергосберегающих мероприятий  </w:t>
            </w:r>
          </w:p>
        </w:tc>
        <w:tc>
          <w:tcPr>
            <w:tcW w:w="315" w:type="pct"/>
            <w:vMerge/>
            <w:tcBorders>
              <w:lef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65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энергосберегающих мероприятий  </w:t>
            </w:r>
          </w:p>
        </w:tc>
        <w:tc>
          <w:tcPr>
            <w:tcW w:w="315" w:type="pct"/>
            <w:vMerge/>
            <w:tcBorders>
              <w:lef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30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65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энергосберегающих мероприятий  </w:t>
            </w:r>
          </w:p>
        </w:tc>
        <w:tc>
          <w:tcPr>
            <w:tcW w:w="315" w:type="pct"/>
            <w:vMerge/>
            <w:tcBorders>
              <w:lef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5000" w:type="pct"/>
            <w:gridSpan w:val="15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 Основное мероприятие: 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</w:t>
            </w: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 w:val="restart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8" w:type="pct"/>
            <w:gridSpan w:val="2"/>
            <w:vMerge w:val="restart"/>
          </w:tcPr>
          <w:p w:rsidR="0067541A" w:rsidRPr="0067541A" w:rsidRDefault="0067541A" w:rsidP="0067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собственниками жилых помещений в МКД по проведению мероприятий энергосбережения и повышения энергетической эффективности жилищного фонда, в 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том числе  проведение энергоэффективного капитального ремонта общего имущества в многоквартирных домах</w:t>
            </w:r>
          </w:p>
        </w:tc>
        <w:tc>
          <w:tcPr>
            <w:tcW w:w="468" w:type="pct"/>
            <w:vMerge w:val="restar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района Пензенской области  </w:t>
            </w: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Экономия затрат на тепло, газо, электроснабжение МКД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</w:tcBorders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, П2,П4</w:t>
            </w: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pct"/>
            <w:tcBorders>
              <w:left w:val="single" w:sz="4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Увеличение экономии на 2,5 %</w:t>
            </w:r>
          </w:p>
        </w:tc>
        <w:tc>
          <w:tcPr>
            <w:tcW w:w="315" w:type="pct"/>
            <w:vMerge/>
            <w:tcBorders>
              <w:left w:val="single" w:sz="4" w:space="0" w:color="auto"/>
            </w:tcBorders>
            <w:vAlign w:val="center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pct"/>
            <w:tcBorders>
              <w:left w:val="single" w:sz="4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Увеличение экономии на 3 %</w:t>
            </w:r>
          </w:p>
        </w:tc>
        <w:tc>
          <w:tcPr>
            <w:tcW w:w="315" w:type="pct"/>
            <w:vMerge/>
            <w:tcBorders>
              <w:left w:val="single" w:sz="4" w:space="0" w:color="auto"/>
            </w:tcBorders>
            <w:vAlign w:val="center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pct"/>
            <w:tcBorders>
              <w:left w:val="single" w:sz="4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 xml:space="preserve">Стабилизация потребления энергоресурсов  на уровне 2024 года </w:t>
            </w:r>
          </w:p>
        </w:tc>
        <w:tc>
          <w:tcPr>
            <w:tcW w:w="315" w:type="pct"/>
            <w:vMerge/>
            <w:tcBorders>
              <w:lef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pct"/>
            <w:tcBorders>
              <w:left w:val="single" w:sz="4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 xml:space="preserve">Стабилизация потребления </w:t>
            </w:r>
            <w:r w:rsidRPr="0067541A">
              <w:rPr>
                <w:rFonts w:ascii="Times New Roman" w:eastAsia="Times New Roman" w:hAnsi="Times New Roman" w:cs="Times New Roman"/>
              </w:rPr>
              <w:lastRenderedPageBreak/>
              <w:t>энергоресурсов  на уровне 2025 года</w:t>
            </w:r>
          </w:p>
        </w:tc>
        <w:tc>
          <w:tcPr>
            <w:tcW w:w="315" w:type="pct"/>
            <w:vMerge/>
            <w:tcBorders>
              <w:lef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pct"/>
            <w:tcBorders>
              <w:left w:val="single" w:sz="4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Стабилизация потребления энергоресурсов  на уровне 2026 года</w:t>
            </w:r>
          </w:p>
        </w:tc>
        <w:tc>
          <w:tcPr>
            <w:tcW w:w="315" w:type="pct"/>
            <w:vMerge/>
            <w:tcBorders>
              <w:lef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5000" w:type="pct"/>
            <w:gridSpan w:val="15"/>
          </w:tcPr>
          <w:p w:rsidR="0067541A" w:rsidRPr="0067541A" w:rsidRDefault="00275E14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7541A"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.Основное мероприятие: Информационное обеспечение основных мероприятий, в том числе информирование потребителей энергетических ресурсов об указанных мероприятиях и о способах энергосбережения и повышения энергетической эффективности</w:t>
            </w: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 w:val="restart"/>
          </w:tcPr>
          <w:p w:rsidR="0067541A" w:rsidRPr="0067541A" w:rsidRDefault="00275E14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7541A"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8" w:type="pct"/>
            <w:gridSpan w:val="2"/>
            <w:vMerge w:val="restart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 основных мероприятий, в том числе информирование потребителей энергетических ресурсов об указанных мероприятиях и о способах энергосбережения и повышения энергетической эффективности</w:t>
            </w:r>
          </w:p>
        </w:tc>
        <w:tc>
          <w:tcPr>
            <w:tcW w:w="468" w:type="pct"/>
            <w:vMerge w:val="restar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района Пензенской области  </w:t>
            </w: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487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населения в мероприятия по энергосбережению и энергоэффективности</w:t>
            </w:r>
          </w:p>
        </w:tc>
        <w:tc>
          <w:tcPr>
            <w:tcW w:w="315" w:type="pct"/>
            <w:vMerge w:val="restar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П.1-П.6</w:t>
            </w: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потребителей энергоресурсов через сайт администрации – 2 публикации</w:t>
            </w:r>
          </w:p>
        </w:tc>
        <w:tc>
          <w:tcPr>
            <w:tcW w:w="315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потребителей энергоресурсов через сайт администрации – 2 публикации</w:t>
            </w:r>
          </w:p>
        </w:tc>
        <w:tc>
          <w:tcPr>
            <w:tcW w:w="315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потребителей энергоресурсов через сайт администрации – 2 публикации</w:t>
            </w:r>
          </w:p>
        </w:tc>
        <w:tc>
          <w:tcPr>
            <w:tcW w:w="315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потребителей энергоресурсов через сайт администрации – 2 публикации</w:t>
            </w:r>
          </w:p>
        </w:tc>
        <w:tc>
          <w:tcPr>
            <w:tcW w:w="315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495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потребителей 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энергоресурсов через сайт администрации – 2 публикации</w:t>
            </w:r>
          </w:p>
        </w:tc>
        <w:tc>
          <w:tcPr>
            <w:tcW w:w="315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444" w:type="pct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444" w:type="pct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444" w:type="pct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444" w:type="pct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444" w:type="pct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444" w:type="pct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B0CE6" w:rsidRDefault="003B0CE6"/>
    <w:sectPr w:rsidR="003B0CE6" w:rsidSect="00086B9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C">
    <w:altName w:val="Baltica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6CCD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C2094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5491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8404A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DC54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4675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5C6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843D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60F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DCC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34F24"/>
    <w:multiLevelType w:val="hybridMultilevel"/>
    <w:tmpl w:val="ADA06DBA"/>
    <w:lvl w:ilvl="0" w:tplc="29761824">
      <w:start w:val="1"/>
      <w:numFmt w:val="bullet"/>
      <w:lvlText w:val=""/>
      <w:lvlJc w:val="left"/>
      <w:pPr>
        <w:ind w:left="1700" w:hanging="9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7131DCF"/>
    <w:multiLevelType w:val="hybridMultilevel"/>
    <w:tmpl w:val="0D003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AA4BBD"/>
    <w:multiLevelType w:val="hybridMultilevel"/>
    <w:tmpl w:val="00D43D5A"/>
    <w:lvl w:ilvl="0" w:tplc="77B6E1E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ED5590"/>
    <w:multiLevelType w:val="hybridMultilevel"/>
    <w:tmpl w:val="2C424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C51A68"/>
    <w:multiLevelType w:val="hybridMultilevel"/>
    <w:tmpl w:val="03BA6EDE"/>
    <w:lvl w:ilvl="0" w:tplc="D9BC84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B606DBF"/>
    <w:multiLevelType w:val="hybridMultilevel"/>
    <w:tmpl w:val="839EC6BE"/>
    <w:lvl w:ilvl="0" w:tplc="CEE47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8338AF"/>
    <w:multiLevelType w:val="hybridMultilevel"/>
    <w:tmpl w:val="1FDA7492"/>
    <w:lvl w:ilvl="0" w:tplc="F9303F34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8">
    <w:nsid w:val="48DA0A58"/>
    <w:multiLevelType w:val="hybridMultilevel"/>
    <w:tmpl w:val="45D440AC"/>
    <w:lvl w:ilvl="0" w:tplc="14CC4C8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65AE2D8C">
      <w:start w:val="2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B46E17"/>
    <w:multiLevelType w:val="hybridMultilevel"/>
    <w:tmpl w:val="7698394E"/>
    <w:lvl w:ilvl="0" w:tplc="FFFFFFFF">
      <w:start w:val="1"/>
      <w:numFmt w:val="upperRoman"/>
      <w:pStyle w:val="a"/>
      <w:lvlText w:val="%1."/>
      <w:lvlJc w:val="right"/>
      <w:pPr>
        <w:tabs>
          <w:tab w:val="num" w:pos="1315"/>
        </w:tabs>
        <w:ind w:left="1315" w:hanging="180"/>
      </w:pPr>
    </w:lvl>
    <w:lvl w:ilvl="1" w:tplc="FFFFFFFF">
      <w:numFmt w:val="none"/>
      <w:lvlText w:val=""/>
      <w:lvlJc w:val="left"/>
      <w:pPr>
        <w:tabs>
          <w:tab w:val="num" w:pos="-1057"/>
        </w:tabs>
      </w:pPr>
    </w:lvl>
    <w:lvl w:ilvl="2" w:tplc="FFFFFFFF">
      <w:numFmt w:val="none"/>
      <w:lvlText w:val=""/>
      <w:lvlJc w:val="left"/>
      <w:pPr>
        <w:tabs>
          <w:tab w:val="num" w:pos="-1057"/>
        </w:tabs>
      </w:pPr>
    </w:lvl>
    <w:lvl w:ilvl="3" w:tplc="FFFFFFFF">
      <w:numFmt w:val="none"/>
      <w:lvlText w:val=""/>
      <w:lvlJc w:val="left"/>
      <w:pPr>
        <w:tabs>
          <w:tab w:val="num" w:pos="-1057"/>
        </w:tabs>
      </w:pPr>
    </w:lvl>
    <w:lvl w:ilvl="4" w:tplc="FFFFFFFF">
      <w:numFmt w:val="none"/>
      <w:lvlText w:val=""/>
      <w:lvlJc w:val="left"/>
      <w:pPr>
        <w:tabs>
          <w:tab w:val="num" w:pos="-1057"/>
        </w:tabs>
      </w:pPr>
    </w:lvl>
    <w:lvl w:ilvl="5" w:tplc="FFFFFFFF">
      <w:numFmt w:val="none"/>
      <w:lvlText w:val=""/>
      <w:lvlJc w:val="left"/>
      <w:pPr>
        <w:tabs>
          <w:tab w:val="num" w:pos="-1057"/>
        </w:tabs>
      </w:pPr>
    </w:lvl>
    <w:lvl w:ilvl="6" w:tplc="FFFFFFFF">
      <w:numFmt w:val="none"/>
      <w:lvlText w:val=""/>
      <w:lvlJc w:val="left"/>
      <w:pPr>
        <w:tabs>
          <w:tab w:val="num" w:pos="-1057"/>
        </w:tabs>
      </w:pPr>
    </w:lvl>
    <w:lvl w:ilvl="7" w:tplc="FFFFFFFF">
      <w:numFmt w:val="none"/>
      <w:lvlText w:val=""/>
      <w:lvlJc w:val="left"/>
      <w:pPr>
        <w:tabs>
          <w:tab w:val="num" w:pos="-1057"/>
        </w:tabs>
      </w:pPr>
    </w:lvl>
    <w:lvl w:ilvl="8" w:tplc="FFFFFFFF">
      <w:numFmt w:val="none"/>
      <w:lvlText w:val=""/>
      <w:lvlJc w:val="left"/>
      <w:pPr>
        <w:tabs>
          <w:tab w:val="num" w:pos="-1057"/>
        </w:tabs>
      </w:pPr>
    </w:lvl>
  </w:abstractNum>
  <w:abstractNum w:abstractNumId="20">
    <w:nsid w:val="58463FE3"/>
    <w:multiLevelType w:val="multilevel"/>
    <w:tmpl w:val="61127B0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607F33E3"/>
    <w:multiLevelType w:val="hybridMultilevel"/>
    <w:tmpl w:val="01F0AA4E"/>
    <w:lvl w:ilvl="0" w:tplc="52B8B0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920CD1"/>
    <w:multiLevelType w:val="hybridMultilevel"/>
    <w:tmpl w:val="3446D98A"/>
    <w:lvl w:ilvl="0" w:tplc="F1F298D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10"/>
  </w:num>
  <w:num w:numId="6">
    <w:abstractNumId w:val="16"/>
  </w:num>
  <w:num w:numId="7">
    <w:abstractNumId w:val="20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2"/>
  </w:num>
  <w:num w:numId="11">
    <w:abstractNumId w:val="21"/>
  </w:num>
  <w:num w:numId="12">
    <w:abstractNumId w:val="13"/>
  </w:num>
  <w:num w:numId="13">
    <w:abstractNumId w:val="17"/>
  </w:num>
  <w:num w:numId="14">
    <w:abstractNumId w:val="1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2A"/>
    <w:rsid w:val="00016872"/>
    <w:rsid w:val="000650FF"/>
    <w:rsid w:val="00086B98"/>
    <w:rsid w:val="00087496"/>
    <w:rsid w:val="00096A5C"/>
    <w:rsid w:val="000E15BF"/>
    <w:rsid w:val="000F712D"/>
    <w:rsid w:val="001544F1"/>
    <w:rsid w:val="00172D5D"/>
    <w:rsid w:val="00187444"/>
    <w:rsid w:val="001B5196"/>
    <w:rsid w:val="001D1ABF"/>
    <w:rsid w:val="002576C7"/>
    <w:rsid w:val="0026323C"/>
    <w:rsid w:val="002723E6"/>
    <w:rsid w:val="00275E14"/>
    <w:rsid w:val="00321E53"/>
    <w:rsid w:val="003B0CE6"/>
    <w:rsid w:val="003B393F"/>
    <w:rsid w:val="003B3AD8"/>
    <w:rsid w:val="00413F08"/>
    <w:rsid w:val="004307C9"/>
    <w:rsid w:val="00492656"/>
    <w:rsid w:val="005C1405"/>
    <w:rsid w:val="005E3C83"/>
    <w:rsid w:val="00656715"/>
    <w:rsid w:val="0067541A"/>
    <w:rsid w:val="00742481"/>
    <w:rsid w:val="00747563"/>
    <w:rsid w:val="007A4923"/>
    <w:rsid w:val="008C6800"/>
    <w:rsid w:val="0090084A"/>
    <w:rsid w:val="009A795B"/>
    <w:rsid w:val="009D2EA0"/>
    <w:rsid w:val="009E43D4"/>
    <w:rsid w:val="009F4B8A"/>
    <w:rsid w:val="00A47DE4"/>
    <w:rsid w:val="00A53A9C"/>
    <w:rsid w:val="00AF756E"/>
    <w:rsid w:val="00B92E2A"/>
    <w:rsid w:val="00BD5788"/>
    <w:rsid w:val="00C11FA8"/>
    <w:rsid w:val="00C353CE"/>
    <w:rsid w:val="00CA24EE"/>
    <w:rsid w:val="00D305B9"/>
    <w:rsid w:val="00D57D6A"/>
    <w:rsid w:val="00DC07D4"/>
    <w:rsid w:val="00EB05EA"/>
    <w:rsid w:val="00EB6403"/>
    <w:rsid w:val="00ED7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6754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0"/>
    <w:next w:val="a0"/>
    <w:link w:val="20"/>
    <w:qFormat/>
    <w:rsid w:val="006754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</w:rPr>
  </w:style>
  <w:style w:type="paragraph" w:styleId="3">
    <w:name w:val="heading 3"/>
    <w:basedOn w:val="a0"/>
    <w:next w:val="a0"/>
    <w:link w:val="30"/>
    <w:qFormat/>
    <w:rsid w:val="00B92E2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5">
    <w:name w:val="heading 5"/>
    <w:basedOn w:val="a0"/>
    <w:next w:val="a0"/>
    <w:link w:val="50"/>
    <w:qFormat/>
    <w:rsid w:val="0067541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0"/>
    <w:next w:val="a0"/>
    <w:link w:val="60"/>
    <w:qFormat/>
    <w:rsid w:val="0067541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67541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B92E2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rsid w:val="00B92E2A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B92E2A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57D6A"/>
  </w:style>
  <w:style w:type="character" w:customStyle="1" w:styleId="10">
    <w:name w:val="Заголовок 1 Знак"/>
    <w:basedOn w:val="a1"/>
    <w:link w:val="1"/>
    <w:rsid w:val="006754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67541A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6754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6754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67541A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67541A"/>
  </w:style>
  <w:style w:type="paragraph" w:styleId="a6">
    <w:name w:val="Body Text"/>
    <w:basedOn w:val="a0"/>
    <w:link w:val="a7"/>
    <w:rsid w:val="0067541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Основной текст Знак"/>
    <w:basedOn w:val="a1"/>
    <w:link w:val="a6"/>
    <w:rsid w:val="006754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2">
    <w:name w:val="Body Text 2"/>
    <w:basedOn w:val="a0"/>
    <w:link w:val="23"/>
    <w:rsid w:val="0067541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2 Знак"/>
    <w:basedOn w:val="a1"/>
    <w:link w:val="22"/>
    <w:rsid w:val="006754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0"/>
    <w:link w:val="32"/>
    <w:rsid w:val="006754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1"/>
    <w:link w:val="31"/>
    <w:rsid w:val="00675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нак Знак"/>
    <w:basedOn w:val="a0"/>
    <w:rsid w:val="0067541A"/>
    <w:pPr>
      <w:widowControl w:val="0"/>
      <w:numPr>
        <w:numId w:val="3"/>
      </w:numPr>
      <w:adjustRightInd w:val="0"/>
      <w:spacing w:after="160"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8">
    <w:name w:val="Знак"/>
    <w:basedOn w:val="a0"/>
    <w:rsid w:val="0067541A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ConsPlusNormal">
    <w:name w:val="ConsPlusNormal"/>
    <w:link w:val="ConsPlusNormal0"/>
    <w:rsid w:val="006754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6754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нак Знак Знак1 Знак Знак Знак Знак"/>
    <w:basedOn w:val="a0"/>
    <w:rsid w:val="0067541A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ConsPlusNormal0">
    <w:name w:val="ConsPlusNormal Знак"/>
    <w:link w:val="ConsPlusNormal"/>
    <w:locked/>
    <w:rsid w:val="0067541A"/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rsid w:val="006754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6754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7541A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</w:rPr>
  </w:style>
  <w:style w:type="paragraph" w:styleId="a9">
    <w:name w:val="footer"/>
    <w:basedOn w:val="a0"/>
    <w:link w:val="aa"/>
    <w:uiPriority w:val="99"/>
    <w:rsid w:val="0067541A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1"/>
    <w:link w:val="a9"/>
    <w:uiPriority w:val="99"/>
    <w:rsid w:val="00675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caption"/>
    <w:basedOn w:val="a0"/>
    <w:next w:val="a0"/>
    <w:qFormat/>
    <w:rsid w:val="006754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c">
    <w:name w:val="Balloon Text"/>
    <w:basedOn w:val="a0"/>
    <w:link w:val="ad"/>
    <w:rsid w:val="0067541A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67541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0"/>
    <w:link w:val="af"/>
    <w:rsid w:val="0067541A"/>
    <w:pPr>
      <w:tabs>
        <w:tab w:val="left" w:pos="-14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af">
    <w:name w:val="Основной текст с отступом Знак"/>
    <w:basedOn w:val="a1"/>
    <w:link w:val="ae"/>
    <w:rsid w:val="0067541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0">
    <w:name w:val="Знак Знак Знак Знак"/>
    <w:basedOn w:val="a0"/>
    <w:rsid w:val="0067541A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character" w:styleId="af1">
    <w:name w:val="page number"/>
    <w:basedOn w:val="a1"/>
    <w:rsid w:val="0067541A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customStyle="1" w:styleId="bodytext">
    <w:name w:val="bodytext"/>
    <w:basedOn w:val="a0"/>
    <w:rsid w:val="0067541A"/>
    <w:pPr>
      <w:spacing w:before="100" w:beforeAutospacing="1" w:after="100" w:afterAutospacing="1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af2">
    <w:name w:val="List Paragraph"/>
    <w:basedOn w:val="a0"/>
    <w:uiPriority w:val="34"/>
    <w:qFormat/>
    <w:rsid w:val="0067541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3">
    <w:name w:val="Нормальный (таблица)"/>
    <w:basedOn w:val="a0"/>
    <w:next w:val="a0"/>
    <w:rsid w:val="006754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4">
    <w:name w:val="Информация об изменениях документа"/>
    <w:basedOn w:val="a0"/>
    <w:next w:val="a0"/>
    <w:rsid w:val="006754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iCs/>
      <w:color w:val="800080"/>
      <w:sz w:val="24"/>
      <w:szCs w:val="24"/>
    </w:rPr>
  </w:style>
  <w:style w:type="character" w:customStyle="1" w:styleId="af5">
    <w:name w:val="Гипертекстовая ссылка"/>
    <w:rsid w:val="0067541A"/>
    <w:rPr>
      <w:color w:val="008000"/>
    </w:rPr>
  </w:style>
  <w:style w:type="paragraph" w:customStyle="1" w:styleId="af6">
    <w:name w:val="Таблицы (моноширинный)"/>
    <w:basedOn w:val="a0"/>
    <w:next w:val="a0"/>
    <w:rsid w:val="006754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Normal">
    <w:name w:val="ConsNormal"/>
    <w:rsid w:val="0067541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customStyle="1" w:styleId="af7">
    <w:name w:val="Прижатый влево"/>
    <w:basedOn w:val="a0"/>
    <w:next w:val="a0"/>
    <w:rsid w:val="006754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f8">
    <w:name w:val="Комментарий"/>
    <w:basedOn w:val="a0"/>
    <w:next w:val="a0"/>
    <w:rsid w:val="0067541A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</w:rPr>
  </w:style>
  <w:style w:type="character" w:styleId="af9">
    <w:name w:val="Hyperlink"/>
    <w:rsid w:val="0067541A"/>
    <w:rPr>
      <w:color w:val="0000FF"/>
      <w:u w:val="single"/>
    </w:rPr>
  </w:style>
  <w:style w:type="paragraph" w:customStyle="1" w:styleId="afa">
    <w:name w:val="Знак Знак Знак Знак Знак Знак Знак"/>
    <w:basedOn w:val="a0"/>
    <w:rsid w:val="0067541A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character" w:customStyle="1" w:styleId="afb">
    <w:name w:val="Цветовое выделение"/>
    <w:rsid w:val="0067541A"/>
    <w:rPr>
      <w:b/>
      <w:bCs/>
      <w:color w:val="000080"/>
    </w:rPr>
  </w:style>
  <w:style w:type="paragraph" w:customStyle="1" w:styleId="Char">
    <w:name w:val="Char"/>
    <w:basedOn w:val="a0"/>
    <w:rsid w:val="0067541A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customStyle="1" w:styleId="13">
    <w:name w:val="Абзац списка1"/>
    <w:basedOn w:val="a0"/>
    <w:rsid w:val="0067541A"/>
    <w:pPr>
      <w:ind w:left="720"/>
      <w:contextualSpacing/>
    </w:pPr>
    <w:rPr>
      <w:rFonts w:ascii="Calibri" w:eastAsia="Times New Roman" w:hAnsi="Calibri" w:cs="Times New Roman"/>
    </w:rPr>
  </w:style>
  <w:style w:type="paragraph" w:styleId="afc">
    <w:name w:val="Normal (Web)"/>
    <w:basedOn w:val="a0"/>
    <w:rsid w:val="0067541A"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Знак1 Знак Знак Знак Знак Знак Знак"/>
    <w:basedOn w:val="a0"/>
    <w:rsid w:val="0067541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d">
    <w:name w:val="Знак Знак Знак Знак Знак Знак Знак Знак Знак"/>
    <w:basedOn w:val="a0"/>
    <w:rsid w:val="0067541A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numbering" w:customStyle="1" w:styleId="33">
    <w:name w:val="Нет списка3"/>
    <w:next w:val="a3"/>
    <w:uiPriority w:val="99"/>
    <w:semiHidden/>
    <w:unhideWhenUsed/>
    <w:rsid w:val="006754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6754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0"/>
    <w:next w:val="a0"/>
    <w:link w:val="20"/>
    <w:qFormat/>
    <w:rsid w:val="006754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</w:rPr>
  </w:style>
  <w:style w:type="paragraph" w:styleId="3">
    <w:name w:val="heading 3"/>
    <w:basedOn w:val="a0"/>
    <w:next w:val="a0"/>
    <w:link w:val="30"/>
    <w:qFormat/>
    <w:rsid w:val="00B92E2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5">
    <w:name w:val="heading 5"/>
    <w:basedOn w:val="a0"/>
    <w:next w:val="a0"/>
    <w:link w:val="50"/>
    <w:qFormat/>
    <w:rsid w:val="0067541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0"/>
    <w:next w:val="a0"/>
    <w:link w:val="60"/>
    <w:qFormat/>
    <w:rsid w:val="0067541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67541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B92E2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rsid w:val="00B92E2A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B92E2A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57D6A"/>
  </w:style>
  <w:style w:type="character" w:customStyle="1" w:styleId="10">
    <w:name w:val="Заголовок 1 Знак"/>
    <w:basedOn w:val="a1"/>
    <w:link w:val="1"/>
    <w:rsid w:val="006754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67541A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6754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6754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67541A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67541A"/>
  </w:style>
  <w:style w:type="paragraph" w:styleId="a6">
    <w:name w:val="Body Text"/>
    <w:basedOn w:val="a0"/>
    <w:link w:val="a7"/>
    <w:rsid w:val="0067541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Основной текст Знак"/>
    <w:basedOn w:val="a1"/>
    <w:link w:val="a6"/>
    <w:rsid w:val="006754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2">
    <w:name w:val="Body Text 2"/>
    <w:basedOn w:val="a0"/>
    <w:link w:val="23"/>
    <w:rsid w:val="0067541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2 Знак"/>
    <w:basedOn w:val="a1"/>
    <w:link w:val="22"/>
    <w:rsid w:val="006754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0"/>
    <w:link w:val="32"/>
    <w:rsid w:val="006754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1"/>
    <w:link w:val="31"/>
    <w:rsid w:val="00675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нак Знак"/>
    <w:basedOn w:val="a0"/>
    <w:rsid w:val="0067541A"/>
    <w:pPr>
      <w:widowControl w:val="0"/>
      <w:numPr>
        <w:numId w:val="3"/>
      </w:numPr>
      <w:adjustRightInd w:val="0"/>
      <w:spacing w:after="160"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8">
    <w:name w:val="Знак"/>
    <w:basedOn w:val="a0"/>
    <w:rsid w:val="0067541A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ConsPlusNormal">
    <w:name w:val="ConsPlusNormal"/>
    <w:link w:val="ConsPlusNormal0"/>
    <w:rsid w:val="006754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6754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нак Знак Знак1 Знак Знак Знак Знак"/>
    <w:basedOn w:val="a0"/>
    <w:rsid w:val="0067541A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ConsPlusNormal0">
    <w:name w:val="ConsPlusNormal Знак"/>
    <w:link w:val="ConsPlusNormal"/>
    <w:locked/>
    <w:rsid w:val="0067541A"/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rsid w:val="006754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6754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7541A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</w:rPr>
  </w:style>
  <w:style w:type="paragraph" w:styleId="a9">
    <w:name w:val="footer"/>
    <w:basedOn w:val="a0"/>
    <w:link w:val="aa"/>
    <w:uiPriority w:val="99"/>
    <w:rsid w:val="0067541A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1"/>
    <w:link w:val="a9"/>
    <w:uiPriority w:val="99"/>
    <w:rsid w:val="00675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caption"/>
    <w:basedOn w:val="a0"/>
    <w:next w:val="a0"/>
    <w:qFormat/>
    <w:rsid w:val="006754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c">
    <w:name w:val="Balloon Text"/>
    <w:basedOn w:val="a0"/>
    <w:link w:val="ad"/>
    <w:rsid w:val="0067541A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67541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0"/>
    <w:link w:val="af"/>
    <w:rsid w:val="0067541A"/>
    <w:pPr>
      <w:tabs>
        <w:tab w:val="left" w:pos="-14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af">
    <w:name w:val="Основной текст с отступом Знак"/>
    <w:basedOn w:val="a1"/>
    <w:link w:val="ae"/>
    <w:rsid w:val="0067541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0">
    <w:name w:val="Знак Знак Знак Знак"/>
    <w:basedOn w:val="a0"/>
    <w:rsid w:val="0067541A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character" w:styleId="af1">
    <w:name w:val="page number"/>
    <w:basedOn w:val="a1"/>
    <w:rsid w:val="0067541A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customStyle="1" w:styleId="bodytext">
    <w:name w:val="bodytext"/>
    <w:basedOn w:val="a0"/>
    <w:rsid w:val="0067541A"/>
    <w:pPr>
      <w:spacing w:before="100" w:beforeAutospacing="1" w:after="100" w:afterAutospacing="1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af2">
    <w:name w:val="List Paragraph"/>
    <w:basedOn w:val="a0"/>
    <w:uiPriority w:val="34"/>
    <w:qFormat/>
    <w:rsid w:val="0067541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3">
    <w:name w:val="Нормальный (таблица)"/>
    <w:basedOn w:val="a0"/>
    <w:next w:val="a0"/>
    <w:rsid w:val="006754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4">
    <w:name w:val="Информация об изменениях документа"/>
    <w:basedOn w:val="a0"/>
    <w:next w:val="a0"/>
    <w:rsid w:val="006754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iCs/>
      <w:color w:val="800080"/>
      <w:sz w:val="24"/>
      <w:szCs w:val="24"/>
    </w:rPr>
  </w:style>
  <w:style w:type="character" w:customStyle="1" w:styleId="af5">
    <w:name w:val="Гипертекстовая ссылка"/>
    <w:rsid w:val="0067541A"/>
    <w:rPr>
      <w:color w:val="008000"/>
    </w:rPr>
  </w:style>
  <w:style w:type="paragraph" w:customStyle="1" w:styleId="af6">
    <w:name w:val="Таблицы (моноширинный)"/>
    <w:basedOn w:val="a0"/>
    <w:next w:val="a0"/>
    <w:rsid w:val="006754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Normal">
    <w:name w:val="ConsNormal"/>
    <w:rsid w:val="0067541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customStyle="1" w:styleId="af7">
    <w:name w:val="Прижатый влево"/>
    <w:basedOn w:val="a0"/>
    <w:next w:val="a0"/>
    <w:rsid w:val="006754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f8">
    <w:name w:val="Комментарий"/>
    <w:basedOn w:val="a0"/>
    <w:next w:val="a0"/>
    <w:rsid w:val="0067541A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</w:rPr>
  </w:style>
  <w:style w:type="character" w:styleId="af9">
    <w:name w:val="Hyperlink"/>
    <w:rsid w:val="0067541A"/>
    <w:rPr>
      <w:color w:val="0000FF"/>
      <w:u w:val="single"/>
    </w:rPr>
  </w:style>
  <w:style w:type="paragraph" w:customStyle="1" w:styleId="afa">
    <w:name w:val="Знак Знак Знак Знак Знак Знак Знак"/>
    <w:basedOn w:val="a0"/>
    <w:rsid w:val="0067541A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character" w:customStyle="1" w:styleId="afb">
    <w:name w:val="Цветовое выделение"/>
    <w:rsid w:val="0067541A"/>
    <w:rPr>
      <w:b/>
      <w:bCs/>
      <w:color w:val="000080"/>
    </w:rPr>
  </w:style>
  <w:style w:type="paragraph" w:customStyle="1" w:styleId="Char">
    <w:name w:val="Char"/>
    <w:basedOn w:val="a0"/>
    <w:rsid w:val="0067541A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customStyle="1" w:styleId="13">
    <w:name w:val="Абзац списка1"/>
    <w:basedOn w:val="a0"/>
    <w:rsid w:val="0067541A"/>
    <w:pPr>
      <w:ind w:left="720"/>
      <w:contextualSpacing/>
    </w:pPr>
    <w:rPr>
      <w:rFonts w:ascii="Calibri" w:eastAsia="Times New Roman" w:hAnsi="Calibri" w:cs="Times New Roman"/>
    </w:rPr>
  </w:style>
  <w:style w:type="paragraph" w:styleId="afc">
    <w:name w:val="Normal (Web)"/>
    <w:basedOn w:val="a0"/>
    <w:rsid w:val="0067541A"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Знак1 Знак Знак Знак Знак Знак Знак"/>
    <w:basedOn w:val="a0"/>
    <w:rsid w:val="0067541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d">
    <w:name w:val="Знак Знак Знак Знак Знак Знак Знак Знак Знак"/>
    <w:basedOn w:val="a0"/>
    <w:rsid w:val="0067541A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numbering" w:customStyle="1" w:styleId="33">
    <w:name w:val="Нет списка3"/>
    <w:next w:val="a3"/>
    <w:uiPriority w:val="99"/>
    <w:semiHidden/>
    <w:unhideWhenUsed/>
    <w:rsid w:val="0067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4A770270-836A-4027-A4DF-90543637AFF2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A4143-BE70-479E-8F1C-8AEA09DA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3961</Words>
  <Characters>22582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26491</CharactersWithSpaces>
  <SharedDoc>false</SharedDoc>
  <HLinks>
    <vt:vector size="36" baseType="variant">
      <vt:variant>
        <vt:i4>6291509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Par1701</vt:lpwstr>
      </vt:variant>
      <vt:variant>
        <vt:i4>6881330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Par1099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Par747</vt:lpwstr>
      </vt:variant>
      <vt:variant>
        <vt:i4>7274554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Par688</vt:lpwstr>
      </vt:variant>
      <vt:variant>
        <vt:i4>6488122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Par381</vt:lpwstr>
      </vt:variant>
      <vt:variant>
        <vt:i4>7733372</vt:i4>
      </vt:variant>
      <vt:variant>
        <vt:i4>0</vt:i4>
      </vt:variant>
      <vt:variant>
        <vt:i4>0</vt:i4>
      </vt:variant>
      <vt:variant>
        <vt:i4>5</vt:i4>
      </vt:variant>
      <vt:variant>
        <vt:lpwstr>http://pravo.minjust.ru:8080/bigs/showDocument.html?id=4A770270-836A-4027-A4DF-90543637AFF2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2023-07-04T11:31:00Z</cp:lastPrinted>
  <dcterms:created xsi:type="dcterms:W3CDTF">2023-07-04T12:52:00Z</dcterms:created>
  <dcterms:modified xsi:type="dcterms:W3CDTF">2023-07-04T12:52:00Z</dcterms:modified>
</cp:coreProperties>
</file>