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3A" w:rsidRDefault="0072393A" w:rsidP="0072393A">
      <w:pPr>
        <w:spacing w:line="192" w:lineRule="auto"/>
        <w:ind w:left="-426"/>
        <w:jc w:val="both"/>
      </w:pPr>
    </w:p>
    <w:p w:rsidR="0072393A" w:rsidRDefault="0072393A" w:rsidP="0072393A">
      <w:pPr>
        <w:spacing w:line="192" w:lineRule="auto"/>
        <w:ind w:left="-426"/>
        <w:jc w:val="both"/>
      </w:pPr>
    </w:p>
    <w:p w:rsidR="0072393A" w:rsidRDefault="0072393A" w:rsidP="0072393A"/>
    <w:p w:rsidR="0072393A" w:rsidRDefault="0072393A" w:rsidP="0072393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93A" w:rsidRDefault="0072393A" w:rsidP="0072393A"/>
    <w:p w:rsidR="0072393A" w:rsidRDefault="0072393A" w:rsidP="0072393A"/>
    <w:p w:rsidR="0072393A" w:rsidRDefault="0072393A" w:rsidP="0072393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2393A" w:rsidRPr="00124090" w:rsidTr="00803849">
        <w:trPr>
          <w:trHeight w:val="397"/>
        </w:trPr>
        <w:tc>
          <w:tcPr>
            <w:tcW w:w="9600" w:type="dxa"/>
          </w:tcPr>
          <w:p w:rsidR="0072393A" w:rsidRPr="00124090" w:rsidRDefault="0072393A" w:rsidP="00803849">
            <w:pPr>
              <w:jc w:val="center"/>
              <w:rPr>
                <w:b/>
                <w:sz w:val="28"/>
              </w:rPr>
            </w:pPr>
          </w:p>
        </w:tc>
      </w:tr>
      <w:tr w:rsidR="0072393A" w:rsidRPr="00124090" w:rsidTr="00803849">
        <w:tc>
          <w:tcPr>
            <w:tcW w:w="9600" w:type="dxa"/>
          </w:tcPr>
          <w:p w:rsidR="0072393A" w:rsidRPr="0072393A" w:rsidRDefault="0072393A" w:rsidP="00803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72393A" w:rsidRPr="0072393A" w:rsidRDefault="0072393A" w:rsidP="00803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3A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2393A" w:rsidRPr="00124090" w:rsidTr="00803849">
        <w:trPr>
          <w:trHeight w:val="397"/>
        </w:trPr>
        <w:tc>
          <w:tcPr>
            <w:tcW w:w="9600" w:type="dxa"/>
          </w:tcPr>
          <w:p w:rsidR="0072393A" w:rsidRPr="0072393A" w:rsidRDefault="0072393A" w:rsidP="00803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93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72393A" w:rsidRPr="00124090" w:rsidTr="00803849">
        <w:tc>
          <w:tcPr>
            <w:tcW w:w="9600" w:type="dxa"/>
          </w:tcPr>
          <w:p w:rsidR="0072393A" w:rsidRPr="0072393A" w:rsidRDefault="0072393A" w:rsidP="00803849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93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72393A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72393A" w:rsidRPr="00124090" w:rsidTr="00803849">
        <w:trPr>
          <w:trHeight w:val="340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35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72393A" w:rsidRPr="0072393A" w:rsidTr="00803849">
              <w:tc>
                <w:tcPr>
                  <w:tcW w:w="284" w:type="dxa"/>
                  <w:vAlign w:val="bottom"/>
                </w:tcPr>
                <w:p w:rsidR="0072393A" w:rsidRPr="0072393A" w:rsidRDefault="0072393A" w:rsidP="0080384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2393A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2393A" w:rsidRPr="0072393A" w:rsidRDefault="00DF2B23" w:rsidP="0080384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05.09.18</w:t>
                  </w:r>
                </w:p>
              </w:tc>
              <w:tc>
                <w:tcPr>
                  <w:tcW w:w="397" w:type="dxa"/>
                </w:tcPr>
                <w:p w:rsidR="0072393A" w:rsidRPr="0072393A" w:rsidRDefault="0072393A" w:rsidP="0080384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2393A">
                    <w:rPr>
                      <w:rFonts w:ascii="Times New Roman" w:hAnsi="Times New Roman" w:cs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2393A" w:rsidRPr="0072393A" w:rsidRDefault="00DF2B23" w:rsidP="0080384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bCs/>
                      <w:color w:val="000000"/>
                    </w:rPr>
                    <w:t>134-17/4</w:t>
                  </w:r>
                  <w:bookmarkStart w:id="0" w:name="_GoBack"/>
                  <w:bookmarkEnd w:id="0"/>
                </w:p>
              </w:tc>
            </w:tr>
            <w:tr w:rsidR="0072393A" w:rsidRPr="0072393A" w:rsidTr="00803849">
              <w:tc>
                <w:tcPr>
                  <w:tcW w:w="4650" w:type="dxa"/>
                  <w:gridSpan w:val="4"/>
                </w:tcPr>
                <w:p w:rsidR="0072393A" w:rsidRPr="0072393A" w:rsidRDefault="0072393A" w:rsidP="00803849">
                  <w:pPr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  <w:r w:rsidRPr="0072393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72393A" w:rsidRPr="0072393A" w:rsidRDefault="0072393A" w:rsidP="0080384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2393A">
                    <w:rPr>
                      <w:rFonts w:ascii="Times New Roman" w:hAnsi="Times New Roman" w:cs="Times New Roman"/>
                    </w:rPr>
                    <w:t>с.Р.Камешкир</w:t>
                  </w:r>
                  <w:proofErr w:type="spellEnd"/>
                </w:p>
              </w:tc>
            </w:tr>
          </w:tbl>
          <w:p w:rsidR="0072393A" w:rsidRPr="0072393A" w:rsidRDefault="0072393A" w:rsidP="00803849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:rsidR="00E46D66" w:rsidRPr="0072393A" w:rsidRDefault="00E46D66" w:rsidP="00E46D6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Собрания представителей </w:t>
      </w:r>
      <w:proofErr w:type="spellStart"/>
      <w:r w:rsidR="0072393A" w:rsidRPr="00723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2393A" w:rsidRPr="0072393A" w:rsidRDefault="00E46D66" w:rsidP="00723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федеральными законами </w:t>
      </w:r>
      <w:hyperlink r:id="rId7" w:tgtFrame="_blank" w:history="1">
        <w:r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06.10.2003 № 131-ФЗ</w:t>
        </w:r>
      </w:hyperlink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общих принципах организации местного самоуправления в Российской Федерации», </w:t>
      </w:r>
      <w:hyperlink r:id="rId8" w:tgtFrame="_blank" w:history="1">
        <w:r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25.12.2008 № 273-ФЗ</w:t>
        </w:r>
      </w:hyperlink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 противодействии коррупции», </w:t>
      </w:r>
      <w:hyperlink r:id="rId9" w:tgtFrame="_blank" w:history="1">
        <w:r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17.07.2009 № 172-ФЗ</w:t>
        </w:r>
      </w:hyperlink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 </w:t>
      </w:r>
      <w:hyperlink r:id="rId10" w:tgtFrame="_blank" w:history="1">
        <w:r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26.02.2010 № 96</w:t>
        </w:r>
      </w:hyperlink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антикоррупционной экспертизе нормативных правовых актов и проектов нормативных правовых актов», </w:t>
      </w:r>
      <w:hyperlink r:id="rId11" w:tgtFrame="_blank" w:history="1">
        <w:r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="0072393A"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  <w:proofErr w:type="gramEnd"/>
      </w:hyperlink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Собрание представителей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Пензенской области</w:t>
      </w:r>
    </w:p>
    <w:p w:rsidR="00E46D66" w:rsidRPr="0072393A" w:rsidRDefault="00E46D66" w:rsidP="007239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Собрания представителей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46D66" w:rsidRPr="0072393A" w:rsidRDefault="0072393A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46D66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решение в информационном бюллетене «</w:t>
      </w:r>
      <w:proofErr w:type="spell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</w:t>
      </w:r>
      <w:r w:rsidR="00E46D66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46D66" w:rsidRPr="0072393A" w:rsidRDefault="0072393A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46D66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решение вступает в силу</w:t>
      </w: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следующий день </w:t>
      </w:r>
      <w:r w:rsidR="00E46D66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</w:t>
      </w: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дня </w:t>
      </w:r>
      <w:r w:rsidR="00E46D66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официального опубликования.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В.Н.Жиряков</w:t>
      </w:r>
      <w:proofErr w:type="spellEnd"/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93A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Собрания представителей</w:t>
      </w:r>
    </w:p>
    <w:p w:rsidR="00E46D66" w:rsidRPr="0072393A" w:rsidRDefault="0072393A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46D66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D66" w:rsidRPr="0072393A" w:rsidRDefault="00E46D66" w:rsidP="00E46D66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ПОРЯДОК проведения антикоррупционной экспертизы муниципальных нормативных правовых актов и проектов муниципальных нормативных правовых актов Собрания представителей </w:t>
      </w:r>
      <w:proofErr w:type="spellStart"/>
      <w:r w:rsidR="0072393A" w:rsidRPr="007239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района Пензенской области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муниципальный правовой акт в соответствии с федеральными законами </w:t>
      </w:r>
      <w:hyperlink r:id="rId12" w:tgtFrame="_blank" w:history="1">
        <w:r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25.12.2008 № 273-ФЗ</w:t>
        </w:r>
      </w:hyperlink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 противодействии коррупции», </w:t>
      </w:r>
      <w:hyperlink r:id="rId13" w:tgtFrame="_blank" w:history="1">
        <w:r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17.07.2009 № 172-ФЗ</w:t>
        </w:r>
      </w:hyperlink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антикоррупционной экспертизе нормативных правовых актов и проектов нормативных правовых актов» (далее – Закон </w:t>
      </w:r>
      <w:hyperlink r:id="rId14" w:tgtFrame="_blank" w:history="1">
        <w:r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 172-ФЗ</w:t>
        </w:r>
      </w:hyperlink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устанавливает порядок проведения антикоррупционной экспертизы муниципальных нормативных правовых актов Собрания представителей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(далее – правовые акты) и проектов муниципальных нормативных правовых актов Собрания представителей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proofErr w:type="gram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Пензенской области (далее - проекты) в целях выявления в них </w:t>
      </w:r>
      <w:proofErr w:type="spell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коррупциогенных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факторов и их последующего устранения.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Антикоррупционная экспертиза (далее - экспертиза) правовых актов и проектов осуществляется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 </w:t>
      </w:r>
      <w:hyperlink r:id="rId15" w:tgtFrame="_blank" w:history="1">
        <w:r w:rsidRPr="0072393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26.02.2010 № 96</w:t>
        </w:r>
      </w:hyperlink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антикоррупционной экспертизе нормативных правовых актов и проектов нормативных правовых актов».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Экспертиза правовых актов проводится при мониторинге их применения.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Экспертиза проектов осуществляется в обязательном порядке при проведении их правовой экспертизы.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Экспертиза правовых актов и проектов проводится</w:t>
      </w:r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администрацией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в лице</w:t>
      </w: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юридическ</w:t>
      </w:r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</w:t>
      </w:r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Решение о проведении экспертизы правовых актов принимается главой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</w:t>
      </w:r>
      <w:proofErr w:type="gram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от 17.07.2009 № 172-ФЗ «Об антикоррупционной экспертизе нормативных правовых актов и проектов нормативных правовых актов», в целях проведения независимой экспертизы разработчик проекта организует размещение проектов на официальном сайте администрации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 с указанием дат </w:t>
      </w: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начала и окончания приема заключений по результатам независимой экспертизы.</w:t>
      </w:r>
      <w:proofErr w:type="gramEnd"/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Проекты размещаются на официальном сайте администрации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 не менее чем на 7 дней.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поступивших заключениях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коррупциогенные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факторы и предложены способы их устранения.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разработчиком проекта,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коррупциогенных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факторов.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Экспертиза правовых актов и проектов осуществляется в срок не более 5 рабочих дней со дня их поступления на экспертизу.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Результаты экспертизы правовых актов и проектов оформляются: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9.1. При отсутствии </w:t>
      </w:r>
      <w:proofErr w:type="spell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коррупциогенных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факторов – визой начальника юридического отдела администрации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Виза вносится в лист согласования проекта, содержит инициалы, фамилию, должность, личную подпись, дату визирования и слова «</w:t>
      </w:r>
      <w:proofErr w:type="spell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Коррупциогенные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факторы не выявлены».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9.2. При выявлении </w:t>
      </w:r>
      <w:proofErr w:type="spell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коррупциогенных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факторов – заключением, подписываемым начальника юридического отдела администрации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Заключение оформляется по форме согласно приложению к настоящему Порядку.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Заключение по результатам экспертизы направляется лицу, принявшему решение о направлении акта или проекта на экспертизу.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После устранения разработчиком проекта выявленных </w:t>
      </w:r>
      <w:proofErr w:type="spell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коррупциогенных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факторов проект направляется на повторную экспертизу.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В случае несогласия с результатами экспертизы, разработчик проекта вносит проект повторно с приложением пояснительной записки и обоснованием своего несогласия, прилагая при этом заключение, составленное по итогам экспертизы.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13. Для устранения выявленных в правовом акте по результатам экспертизы </w:t>
      </w:r>
      <w:proofErr w:type="spell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коррупциогенных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факторов </w:t>
      </w:r>
      <w:proofErr w:type="gramStart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лицо, предусмотренное в пункте 6 настоящего Порядка направляет</w:t>
      </w:r>
      <w:proofErr w:type="gram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правовой акт с результатами экспертизы в структурное подразделение (отдел) администрации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области, к полномочиям которого относится вопрос, регламентируемый правовым актом, для подготовки проекта, вносящего в него изменения.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антикоррупционной экспертизы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нормативных правовых актов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проектов муниципальных нормативных правовых актов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представителей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Главе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E46D66" w:rsidRPr="0072393A" w:rsidRDefault="00E46D66" w:rsidP="00E46D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Пензенской области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D66" w:rsidRPr="0072393A" w:rsidRDefault="00E46D66" w:rsidP="00E46D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E46D66" w:rsidRPr="0072393A" w:rsidRDefault="00E46D66" w:rsidP="00E46D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проведения антикоррупционной экспертизы</w:t>
      </w:r>
    </w:p>
    <w:p w:rsidR="00E46D66" w:rsidRPr="0072393A" w:rsidRDefault="00E46D66" w:rsidP="00E46D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</w:t>
      </w:r>
    </w:p>
    <w:p w:rsidR="00E46D66" w:rsidRPr="0072393A" w:rsidRDefault="00E46D66" w:rsidP="00E46D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(реквизиты муниципального нормативного правового акта,</w:t>
      </w:r>
      <w:proofErr w:type="gramEnd"/>
    </w:p>
    <w:p w:rsidR="00E46D66" w:rsidRPr="0072393A" w:rsidRDefault="00E46D66" w:rsidP="00E46D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(проекта муниципального нормативного правового акта)</w:t>
      </w:r>
    </w:p>
    <w:p w:rsidR="00E46D66" w:rsidRPr="0072393A" w:rsidRDefault="00E46D66" w:rsidP="00E46D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Юридическим отделом администрации </w:t>
      </w:r>
      <w:proofErr w:type="spellStart"/>
      <w:r w:rsidR="0072393A"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в соответствии с федеральными законами </w:t>
      </w:r>
      <w:hyperlink r:id="rId16" w:tgtFrame="_blank" w:history="1">
        <w:r w:rsidRPr="0072393A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от 17.07.2009 № 172-ФЗ</w:t>
        </w:r>
      </w:hyperlink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антикоррупционной экспертизе нормативных правовых актов и проектов нормативных правовых актов», </w:t>
      </w:r>
      <w:hyperlink r:id="rId17" w:tgtFrame="_blank" w:history="1">
        <w:r w:rsidRPr="0072393A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от 25.12.2008 № 273-ФЗ</w:t>
        </w:r>
      </w:hyperlink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противодействии коррупции» и Правилами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 </w:t>
      </w:r>
      <w:hyperlink r:id="rId18" w:tgtFrame="_blank" w:history="1">
        <w:r w:rsidRPr="0072393A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от 26.02.2010 № 96</w:t>
        </w:r>
      </w:hyperlink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проведена антикоррупционная экспертиза _____________________________________________________________________________________</w:t>
      </w:r>
      <w:proofErr w:type="gramEnd"/>
    </w:p>
    <w:p w:rsidR="00E46D66" w:rsidRPr="0072393A" w:rsidRDefault="00E46D66" w:rsidP="00E46D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(реквизиты муниципального нормативного правового акта,</w:t>
      </w:r>
      <w:proofErr w:type="gramEnd"/>
    </w:p>
    <w:p w:rsidR="00E46D66" w:rsidRPr="0072393A" w:rsidRDefault="00E46D66" w:rsidP="00E46D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муниципального нормативного правового акта)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выявления в нем </w:t>
      </w:r>
      <w:proofErr w:type="spell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и их последующего устранения.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1: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представленном</w:t>
      </w:r>
      <w:proofErr w:type="gramEnd"/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:rsidR="00E46D66" w:rsidRPr="0072393A" w:rsidRDefault="00E46D66" w:rsidP="00E46D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 не выявлены.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2: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представленном</w:t>
      </w:r>
      <w:proofErr w:type="gramEnd"/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</w:t>
      </w:r>
    </w:p>
    <w:p w:rsidR="00E46D66" w:rsidRPr="0072393A" w:rsidRDefault="00E46D66" w:rsidP="00E46D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выявлены </w:t>
      </w:r>
      <w:proofErr w:type="spell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*&gt;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устранения выявленных </w:t>
      </w:r>
      <w:proofErr w:type="spell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предлагается ________________________________________________________________________________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(указывается способ устранения </w:t>
      </w:r>
      <w:proofErr w:type="spell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факторов: исключение из текста документа, изложение его в другой редакции, внесение иных изменений в текст рассматриваемого документа или иной способ).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 ________________ ______________________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должности)                                    (подпись)                             (инициалы, фамилия)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&lt;*&gt; Отражаются все положения нормативного правового акта или проекта нормативного правового акта, в котором выявлены </w:t>
      </w:r>
      <w:proofErr w:type="spell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со ссылкой на положения </w:t>
      </w:r>
      <w:hyperlink r:id="rId19" w:history="1">
        <w:r w:rsidRPr="0072393A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методики</w:t>
        </w:r>
      </w:hyperlink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утвержденной Постановлением Правительства Российской Федерации </w:t>
      </w:r>
      <w:hyperlink r:id="rId20" w:tgtFrame="_blank" w:history="1">
        <w:r w:rsidRPr="0072393A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от 26.02.2010 № 96</w:t>
        </w:r>
      </w:hyperlink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D66" w:rsidRPr="0072393A" w:rsidRDefault="00E46D66" w:rsidP="00E46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7CB4" w:rsidRPr="0072393A" w:rsidRDefault="007A7CB4">
      <w:pPr>
        <w:rPr>
          <w:rFonts w:ascii="Times New Roman" w:hAnsi="Times New Roman" w:cs="Times New Roman"/>
          <w:sz w:val="28"/>
          <w:szCs w:val="28"/>
        </w:rPr>
      </w:pPr>
    </w:p>
    <w:sectPr w:rsidR="007A7CB4" w:rsidRPr="0072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66"/>
    <w:rsid w:val="0072393A"/>
    <w:rsid w:val="007A7CB4"/>
    <w:rsid w:val="00C3304C"/>
    <w:rsid w:val="00DF2B23"/>
    <w:rsid w:val="00E4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6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9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Название1"/>
    <w:basedOn w:val="a"/>
    <w:rsid w:val="00E4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6D6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2393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6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9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Название1"/>
    <w:basedOn w:val="a"/>
    <w:rsid w:val="00E4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6D6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2393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9AA48369-618A-4BB4-B4B8-AE15F2B7EBF6" TargetMode="External"/><Relationship Id="rId13" Type="http://schemas.openxmlformats.org/officeDocument/2006/relationships/hyperlink" Target="http://pravo-search.minjust.ru/bigs/showDocument.html?id=91E7BE06-9A84-4CFF-931D-1DF8BC2444AA" TargetMode="External"/><Relationship Id="rId18" Type="http://schemas.openxmlformats.org/officeDocument/2006/relationships/hyperlink" Target="http://pravo-search.minjust.ru/bigs/showDocument.html?id=07120B89-D89E-494F-8DB9-61BA2013CC22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pravo-search.minjust.ru/bigs/showDocument.html?id=96E20C02-1B12-465A-B64C-24AA92270007" TargetMode="External"/><Relationship Id="rId12" Type="http://schemas.openxmlformats.org/officeDocument/2006/relationships/hyperlink" Target="http://pravo-search.minjust.ru/bigs/showDocument.html?id=9AA48369-618A-4BB4-B4B8-AE15F2B7EBF6" TargetMode="External"/><Relationship Id="rId17" Type="http://schemas.openxmlformats.org/officeDocument/2006/relationships/hyperlink" Target="http://pravo-search.minjust.ru/bigs/showDocument.html?id=9AA48369-618A-4BB4-B4B8-AE15F2B7EBF6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-search.minjust.ru/bigs/showDocument.html?id=91E7BE06-9A84-4CFF-931D-1DF8BC2444AA" TargetMode="External"/><Relationship Id="rId20" Type="http://schemas.openxmlformats.org/officeDocument/2006/relationships/hyperlink" Target="http://pravo-search.minjust.ru/bigs/showDocument.html?id=07120B89-D89E-494F-8DB9-61BA2013CC2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ravo-search.minjust.ru/bigs/showDocument.html?id=20E47244-E18D-4A6D-82FB-69FB946B78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-search.minjust.ru/bigs/showDocument.html?id=07120B89-D89E-494F-8DB9-61BA2013CC22" TargetMode="External"/><Relationship Id="rId10" Type="http://schemas.openxmlformats.org/officeDocument/2006/relationships/hyperlink" Target="http://pravo-search.minjust.ru/bigs/showDocument.html?id=07120B89-D89E-494F-8DB9-61BA2013CC22" TargetMode="External"/><Relationship Id="rId19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91E7BE06-9A84-4CFF-931D-1DF8BC2444AA" TargetMode="External"/><Relationship Id="rId14" Type="http://schemas.openxmlformats.org/officeDocument/2006/relationships/hyperlink" Target="http://pravo-search.minjust.ru/bigs/showDocument.html?id=91E7BE06-9A84-4CFF-931D-1DF8BC2444A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6ACB-1393-4617-992E-BC527076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2018-08-28T11:24:00Z</dcterms:created>
  <dcterms:modified xsi:type="dcterms:W3CDTF">2018-08-30T08:15:00Z</dcterms:modified>
</cp:coreProperties>
</file>