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13" w:rsidRDefault="00445913" w:rsidP="00445913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445913" w:rsidRDefault="00445913" w:rsidP="00445913"/>
    <w:p w:rsidR="00445913" w:rsidRDefault="00445913" w:rsidP="0044591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5913" w:rsidRDefault="00445913" w:rsidP="00445913"/>
    <w:p w:rsidR="00445913" w:rsidRDefault="00445913" w:rsidP="00445913"/>
    <w:p w:rsidR="00445913" w:rsidRDefault="00445913" w:rsidP="00445913"/>
    <w:p w:rsidR="00445913" w:rsidRDefault="00445913" w:rsidP="00445913"/>
    <w:p w:rsidR="00445913" w:rsidRDefault="00445913" w:rsidP="00445913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445913" w:rsidTr="00ED5D38">
        <w:trPr>
          <w:trHeight w:val="397"/>
        </w:trPr>
        <w:tc>
          <w:tcPr>
            <w:tcW w:w="9606" w:type="dxa"/>
          </w:tcPr>
          <w:p w:rsidR="00445913" w:rsidRDefault="00445913" w:rsidP="00ED5D38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445913" w:rsidTr="00ED5D38">
        <w:trPr>
          <w:trHeight w:val="875"/>
        </w:trPr>
        <w:tc>
          <w:tcPr>
            <w:tcW w:w="9606" w:type="dxa"/>
            <w:hideMark/>
          </w:tcPr>
          <w:p w:rsidR="00445913" w:rsidRDefault="00445913" w:rsidP="00ED5D3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445913" w:rsidRDefault="00445913" w:rsidP="00ED5D3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445913" w:rsidTr="00ED5D38">
        <w:trPr>
          <w:trHeight w:val="397"/>
        </w:trPr>
        <w:tc>
          <w:tcPr>
            <w:tcW w:w="9606" w:type="dxa"/>
            <w:hideMark/>
          </w:tcPr>
          <w:p w:rsidR="00445913" w:rsidRDefault="00445913" w:rsidP="00ED5D38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445913" w:rsidTr="00ED5D38">
        <w:tc>
          <w:tcPr>
            <w:tcW w:w="9606" w:type="dxa"/>
            <w:hideMark/>
          </w:tcPr>
          <w:p w:rsidR="00445913" w:rsidRDefault="00445913" w:rsidP="00ED5D38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445913" w:rsidTr="00ED5D38">
        <w:trPr>
          <w:trHeight w:val="340"/>
        </w:trPr>
        <w:tc>
          <w:tcPr>
            <w:tcW w:w="9606" w:type="dxa"/>
            <w:vAlign w:val="center"/>
          </w:tcPr>
          <w:p w:rsidR="00445913" w:rsidRDefault="00445913" w:rsidP="00ED5D38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445913" w:rsidRDefault="00445913" w:rsidP="00445913">
      <w:pPr>
        <w:rPr>
          <w:sz w:val="20"/>
          <w:szCs w:val="20"/>
        </w:rPr>
      </w:pPr>
    </w:p>
    <w:p w:rsidR="00445913" w:rsidRDefault="00445913" w:rsidP="00445913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567"/>
        <w:gridCol w:w="964"/>
      </w:tblGrid>
      <w:tr w:rsidR="00445913" w:rsidTr="00ED5D38">
        <w:tc>
          <w:tcPr>
            <w:tcW w:w="426" w:type="dxa"/>
            <w:vAlign w:val="bottom"/>
            <w:hideMark/>
          </w:tcPr>
          <w:p w:rsidR="00445913" w:rsidRDefault="00445913" w:rsidP="00ED5D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45913" w:rsidRDefault="00CC4A2D" w:rsidP="00ED5D38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07.06.2022</w:t>
            </w:r>
            <w:bookmarkStart w:id="0" w:name="_GoBack"/>
            <w:bookmarkEnd w:id="0"/>
          </w:p>
        </w:tc>
        <w:tc>
          <w:tcPr>
            <w:tcW w:w="567" w:type="dxa"/>
            <w:hideMark/>
          </w:tcPr>
          <w:p w:rsidR="00445913" w:rsidRDefault="00445913" w:rsidP="00ED5D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45913" w:rsidRDefault="00CC4A2D" w:rsidP="00ED5D38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230</w:t>
            </w:r>
          </w:p>
        </w:tc>
      </w:tr>
      <w:tr w:rsidR="00445913" w:rsidTr="00ED5D38">
        <w:tc>
          <w:tcPr>
            <w:tcW w:w="4650" w:type="dxa"/>
            <w:gridSpan w:val="4"/>
            <w:hideMark/>
          </w:tcPr>
          <w:p w:rsidR="00445913" w:rsidRDefault="00445913" w:rsidP="00ED5D38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</w:p>
          <w:p w:rsidR="00445913" w:rsidRDefault="00445913" w:rsidP="00ED5D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с.Р.Камешкир</w:t>
            </w:r>
          </w:p>
        </w:tc>
      </w:tr>
    </w:tbl>
    <w:p w:rsidR="00445913" w:rsidRDefault="00445913" w:rsidP="00445913"/>
    <w:p w:rsidR="00445913" w:rsidRDefault="00445913" w:rsidP="004459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10.08.2010 г. № 210 «О введении новой </w:t>
      </w:r>
      <w:proofErr w:type="gramStart"/>
      <w:r>
        <w:rPr>
          <w:b/>
          <w:sz w:val="28"/>
          <w:szCs w:val="28"/>
        </w:rPr>
        <w:t>системы оплаты труда работников органов муниципальной власти</w:t>
      </w:r>
      <w:proofErr w:type="gramEnd"/>
      <w:r w:rsidR="007A063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 муниципальных органов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сетки»</w:t>
      </w:r>
    </w:p>
    <w:p w:rsidR="00445913" w:rsidRDefault="00445913" w:rsidP="00445913">
      <w:pPr>
        <w:rPr>
          <w:sz w:val="28"/>
          <w:szCs w:val="28"/>
        </w:rPr>
      </w:pPr>
    </w:p>
    <w:p w:rsidR="00445913" w:rsidRDefault="00445913" w:rsidP="004459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трудовых прав работников органов муниципальной власти</w:t>
      </w:r>
      <w:proofErr w:type="gramEnd"/>
      <w:r w:rsidR="007A0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муниципальных органов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сетки,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445913" w:rsidRDefault="00445913" w:rsidP="0044591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45913" w:rsidRDefault="00445913" w:rsidP="00445913"/>
    <w:p w:rsidR="00445913" w:rsidRDefault="00445913" w:rsidP="00445913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10.08.2010 г. № 210 «О введении новой </w:t>
      </w:r>
      <w:proofErr w:type="gramStart"/>
      <w:r>
        <w:rPr>
          <w:sz w:val="28"/>
          <w:szCs w:val="28"/>
        </w:rPr>
        <w:t>системы оплаты труда работников органов муниципальной власти</w:t>
      </w:r>
      <w:proofErr w:type="gramEnd"/>
      <w:r w:rsidR="007A063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муниципальных органов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сетки» следующие изменения, а именно:</w:t>
      </w:r>
    </w:p>
    <w:p w:rsidR="00445913" w:rsidRDefault="00445913" w:rsidP="00445913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приложение№ 1  к постановлению изложить в следующей редакции:</w:t>
      </w:r>
    </w:p>
    <w:p w:rsidR="00445913" w:rsidRDefault="00445913" w:rsidP="00445913">
      <w:pPr>
        <w:ind w:left="36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2362"/>
        <w:gridCol w:w="3152"/>
        <w:gridCol w:w="1635"/>
      </w:tblGrid>
      <w:tr w:rsidR="00445913" w:rsidTr="00ED5D38">
        <w:trPr>
          <w:trHeight w:val="20"/>
          <w:jc w:val="center"/>
        </w:trPr>
        <w:tc>
          <w:tcPr>
            <w:tcW w:w="1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1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Квалификационный уровень</w:t>
            </w:r>
          </w:p>
        </w:tc>
        <w:tc>
          <w:tcPr>
            <w:tcW w:w="1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Наименование должности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Размеры должностных окладов (рублей)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1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12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должности служащих второго уровня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Администратор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4193-4787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Должности служащих первого квалификационного уровня, по которым устанавливается производное должностное наименование "старший"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4952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Заведующий столовой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6280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12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должности служащих третьего уровня</w:t>
            </w:r>
          </w:p>
        </w:tc>
        <w:tc>
          <w:tcPr>
            <w:tcW w:w="124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Инженер по ремонту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4952-5466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Инженер-энергетик (энергетик)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5298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Инженер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5466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1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должности служащих четвертого уровня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Директор (начальник, заведующий) филиала, другого обособленного структурного подразделения &lt;*&gt;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10801</w:t>
            </w:r>
          </w:p>
        </w:tc>
      </w:tr>
    </w:tbl>
    <w:p w:rsidR="00445913" w:rsidRDefault="00445913" w:rsidP="00445913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приложение№ 2  к постановлению изложить в следующей редакции:</w:t>
      </w:r>
    </w:p>
    <w:p w:rsidR="00445913" w:rsidRDefault="00445913" w:rsidP="00445913">
      <w:pPr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2236"/>
        <w:gridCol w:w="3217"/>
        <w:gridCol w:w="1955"/>
      </w:tblGrid>
      <w:tr w:rsidR="00445913" w:rsidTr="00ED5D38">
        <w:trPr>
          <w:trHeight w:val="20"/>
          <w:jc w:val="center"/>
        </w:trPr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Квалификационный уровень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Профессии рабочих, отнесенные к квалификационным уровням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Размеры должностных окладов  (рублей)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1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профессии рабочих первого уровня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3931-4094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Гардеробщик; горничная; мойщик посуды; оператор стиральных машин; рабочий по обслуживанию в бане; сторож (вахтер); уборщик служебных помещений; уборщик территорий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3931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Лифтер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3931-4019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Кладовщик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4094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1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Общеотраслевые профессии </w:t>
            </w:r>
            <w:r>
              <w:rPr>
                <w:lang w:eastAsia="en-US"/>
              </w:rPr>
              <w:lastRenderedPageBreak/>
              <w:t>рабочих второго уровня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 квалификационный </w:t>
            </w:r>
            <w:r>
              <w:rPr>
                <w:lang w:eastAsia="en-US"/>
              </w:rPr>
              <w:lastRenderedPageBreak/>
              <w:t>уровень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Наименования профессий рабочих, по которым </w:t>
            </w:r>
            <w:r>
              <w:rPr>
                <w:lang w:eastAsia="en-US"/>
              </w:rPr>
              <w:lastRenderedPageBreak/>
              <w:t>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4193-5809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Рабочий по комплексному обслуживанию и ремонту зданий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4193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Слесарь-ремонтник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4193-5132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Слесарь-сантехник; монтажник оборудования связи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4193-5466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Официант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4620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Слесарь-электрик по ремонту электрооборудования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4620-5880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Оператор котельной; рабочий зеленого хозяйства; плотник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6238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Водитель автомобиля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445913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5132-6752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Переплетчик; печатник высокой печати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5298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Маляр; паркетчик; повар; столяр; </w:t>
            </w:r>
            <w:proofErr w:type="spellStart"/>
            <w:r>
              <w:rPr>
                <w:lang w:eastAsia="en-US"/>
              </w:rPr>
              <w:t>электрогазосварщик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5466</w:t>
            </w:r>
          </w:p>
        </w:tc>
      </w:tr>
      <w:tr w:rsidR="00445913" w:rsidTr="00ED5D38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5913" w:rsidRDefault="00445913" w:rsidP="00ED5D38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Тракторист; электромеханик по ремонту и обслуживанию счетно-вычислительных машин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45913" w:rsidRDefault="00445913" w:rsidP="00ED5D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5809</w:t>
            </w:r>
          </w:p>
        </w:tc>
      </w:tr>
    </w:tbl>
    <w:p w:rsidR="00445913" w:rsidRDefault="00445913" w:rsidP="00445913">
      <w:pPr>
        <w:pStyle w:val="a5"/>
        <w:rPr>
          <w:sz w:val="28"/>
          <w:szCs w:val="28"/>
        </w:rPr>
      </w:pPr>
    </w:p>
    <w:p w:rsidR="00445913" w:rsidRDefault="00445913" w:rsidP="00445913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>
        <w:rPr>
          <w:i/>
          <w:sz w:val="28"/>
          <w:szCs w:val="28"/>
        </w:rPr>
        <w:t>.</w:t>
      </w:r>
    </w:p>
    <w:p w:rsidR="00445913" w:rsidRDefault="00445913" w:rsidP="004459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на следующий день после дня его официального опубликования и распространяется на правоотношения, возникшие с 01 июня 2022 г. </w:t>
      </w:r>
    </w:p>
    <w:p w:rsidR="00445913" w:rsidRDefault="00445913" w:rsidP="004459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начальника финансового управления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445913" w:rsidRDefault="00445913" w:rsidP="00445913">
      <w:pPr>
        <w:ind w:firstLine="720"/>
        <w:jc w:val="both"/>
        <w:rPr>
          <w:sz w:val="28"/>
          <w:szCs w:val="28"/>
        </w:rPr>
      </w:pPr>
    </w:p>
    <w:p w:rsidR="00445913" w:rsidRDefault="00445913" w:rsidP="00445913">
      <w:pPr>
        <w:ind w:firstLine="720"/>
        <w:jc w:val="both"/>
        <w:rPr>
          <w:sz w:val="28"/>
          <w:szCs w:val="28"/>
        </w:rPr>
      </w:pPr>
    </w:p>
    <w:p w:rsidR="00445913" w:rsidRDefault="00445913" w:rsidP="00445913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445913" w:rsidRDefault="00445913" w:rsidP="00445913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445913" w:rsidRDefault="00445913" w:rsidP="00445913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</w:t>
      </w:r>
      <w:proofErr w:type="spellStart"/>
      <w:r>
        <w:rPr>
          <w:sz w:val="28"/>
          <w:szCs w:val="28"/>
        </w:rPr>
        <w:t>П.А.Мигин</w:t>
      </w:r>
      <w:proofErr w:type="spellEnd"/>
    </w:p>
    <w:p w:rsidR="00445913" w:rsidRDefault="00445913" w:rsidP="004459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5913" w:rsidRDefault="00445913"/>
    <w:sectPr w:rsidR="00445913" w:rsidSect="00374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45C29"/>
    <w:multiLevelType w:val="multilevel"/>
    <w:tmpl w:val="DE1A1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5913"/>
    <w:rsid w:val="003745A5"/>
    <w:rsid w:val="00445913"/>
    <w:rsid w:val="007A063B"/>
    <w:rsid w:val="00CC4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45913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4591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45913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445913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45913"/>
    <w:pPr>
      <w:ind w:left="720"/>
      <w:contextualSpacing/>
    </w:pPr>
  </w:style>
  <w:style w:type="paragraph" w:customStyle="1" w:styleId="ConsPlusNormal">
    <w:name w:val="ConsPlusNormal"/>
    <w:rsid w:val="004459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45913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4591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45913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445913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45913"/>
    <w:pPr>
      <w:ind w:left="720"/>
      <w:contextualSpacing/>
    </w:pPr>
  </w:style>
  <w:style w:type="paragraph" w:customStyle="1" w:styleId="ConsPlusNormal">
    <w:name w:val="ConsPlusNormal"/>
    <w:rsid w:val="004459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2022-06-08T06:04:00Z</dcterms:created>
  <dcterms:modified xsi:type="dcterms:W3CDTF">2022-06-09T05:12:00Z</dcterms:modified>
</cp:coreProperties>
</file>