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04A1F" w14:textId="77777777" w:rsidR="00F73D4B" w:rsidRDefault="00F73D4B" w:rsidP="00F73D4B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074BE4" wp14:editId="60F72698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86E5C" w14:textId="77777777" w:rsidR="00F73D4B" w:rsidRDefault="00F73D4B" w:rsidP="00F73D4B">
      <w:pPr>
        <w:rPr>
          <w:sz w:val="28"/>
          <w:szCs w:val="28"/>
        </w:rPr>
      </w:pPr>
    </w:p>
    <w:p w14:paraId="66DEBD39" w14:textId="77777777" w:rsidR="00F73D4B" w:rsidRDefault="00F73D4B" w:rsidP="00F73D4B">
      <w:pPr>
        <w:rPr>
          <w:sz w:val="28"/>
          <w:szCs w:val="28"/>
        </w:rPr>
      </w:pPr>
    </w:p>
    <w:p w14:paraId="0A0E32F0" w14:textId="77777777" w:rsidR="00F73D4B" w:rsidRDefault="00F73D4B" w:rsidP="00F73D4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73D4B" w:rsidRPr="00935973" w14:paraId="6591F33C" w14:textId="77777777" w:rsidTr="00F73D4B">
        <w:trPr>
          <w:trHeight w:val="397"/>
        </w:trPr>
        <w:tc>
          <w:tcPr>
            <w:tcW w:w="9600" w:type="dxa"/>
          </w:tcPr>
          <w:p w14:paraId="5DC4E4FF" w14:textId="77777777" w:rsidR="00F73D4B" w:rsidRDefault="00F73D4B" w:rsidP="0051626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73D4B" w:rsidRPr="00935973" w14:paraId="5ECDB9ED" w14:textId="77777777" w:rsidTr="00F73D4B">
        <w:tc>
          <w:tcPr>
            <w:tcW w:w="9600" w:type="dxa"/>
            <w:hideMark/>
          </w:tcPr>
          <w:p w14:paraId="2B2D3484" w14:textId="77777777" w:rsidR="00F73D4B" w:rsidRPr="00F73D4B" w:rsidRDefault="00F73D4B" w:rsidP="00516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14:paraId="00447F21" w14:textId="77777777" w:rsidR="00F73D4B" w:rsidRPr="00F73D4B" w:rsidRDefault="00F73D4B" w:rsidP="00516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73D4B" w:rsidRPr="00935973" w14:paraId="04D39CE9" w14:textId="77777777" w:rsidTr="00F73D4B">
        <w:trPr>
          <w:trHeight w:val="397"/>
        </w:trPr>
        <w:tc>
          <w:tcPr>
            <w:tcW w:w="9600" w:type="dxa"/>
            <w:hideMark/>
          </w:tcPr>
          <w:p w14:paraId="1562A7FF" w14:textId="77777777" w:rsidR="00F73D4B" w:rsidRPr="00F73D4B" w:rsidRDefault="00F73D4B" w:rsidP="00516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F73D4B" w:rsidRPr="00935973" w14:paraId="73490E45" w14:textId="77777777" w:rsidTr="00F73D4B">
        <w:tc>
          <w:tcPr>
            <w:tcW w:w="9600" w:type="dxa"/>
            <w:hideMark/>
          </w:tcPr>
          <w:p w14:paraId="45373DC2" w14:textId="77777777" w:rsidR="00F73D4B" w:rsidRPr="00F73D4B" w:rsidRDefault="00F73D4B" w:rsidP="0051626D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73D4B" w:rsidRPr="00935973" w14:paraId="4D8734C0" w14:textId="77777777" w:rsidTr="00F73D4B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F54D67" w:rsidRPr="00F73D4B" w14:paraId="3EA2AC13" w14:textId="77777777" w:rsidTr="00F73D4B">
              <w:tc>
                <w:tcPr>
                  <w:tcW w:w="284" w:type="dxa"/>
                  <w:vAlign w:val="bottom"/>
                  <w:hideMark/>
                </w:tcPr>
                <w:p w14:paraId="3AE5FFC5" w14:textId="77777777" w:rsidR="00F54D67" w:rsidRPr="00F73D4B" w:rsidRDefault="00F54D67" w:rsidP="00F73D4B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3" w:colLast="3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491FE23" w14:textId="26BA2AD7" w:rsidR="00F54D67" w:rsidRPr="00F73D4B" w:rsidRDefault="00F54D67" w:rsidP="00F73D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20.06.2025</w:t>
                  </w:r>
                </w:p>
              </w:tc>
              <w:tc>
                <w:tcPr>
                  <w:tcW w:w="397" w:type="dxa"/>
                  <w:hideMark/>
                </w:tcPr>
                <w:p w14:paraId="0FCF48D4" w14:textId="77777777" w:rsidR="00F54D67" w:rsidRPr="00F73D4B" w:rsidRDefault="00F54D67" w:rsidP="00F73D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E29A4C4" w14:textId="075FB641" w:rsidR="00F54D67" w:rsidRPr="00F73D4B" w:rsidRDefault="00F54D67" w:rsidP="00F73D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398-59/5</w:t>
                  </w:r>
                </w:p>
              </w:tc>
            </w:tr>
            <w:bookmarkEnd w:id="0"/>
            <w:tr w:rsidR="00F54D67" w:rsidRPr="00F73D4B" w14:paraId="1872FB9A" w14:textId="77777777" w:rsidTr="00F73D4B">
              <w:tc>
                <w:tcPr>
                  <w:tcW w:w="4650" w:type="dxa"/>
                  <w:gridSpan w:val="4"/>
                </w:tcPr>
                <w:p w14:paraId="01B02993" w14:textId="77777777" w:rsidR="00F54D67" w:rsidRPr="00F73D4B" w:rsidRDefault="00F54D67" w:rsidP="00F73D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E37A99E" w14:textId="77777777" w:rsidR="00F54D67" w:rsidRPr="00F73D4B" w:rsidRDefault="00F54D67" w:rsidP="00F73D4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14:paraId="54B56241" w14:textId="77777777" w:rsidR="00F73D4B" w:rsidRDefault="00F73D4B" w:rsidP="0051626D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56FF7B1F" w14:textId="77777777" w:rsidR="00F73D4B" w:rsidRDefault="00F73D4B" w:rsidP="00F73D4B">
      <w:pPr>
        <w:rPr>
          <w:vanish/>
        </w:rPr>
      </w:pPr>
    </w:p>
    <w:p w14:paraId="0C8E5CE9" w14:textId="77777777" w:rsidR="000A1E0E" w:rsidRPr="000A1E0E" w:rsidRDefault="000A1E0E" w:rsidP="00F73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О внесении изменения в пункт 10.3 Положения о премировании лиц, замещающих должности муниципальной службы в органах местного самоуправления Камешкирского района Пензенской области, </w:t>
      </w:r>
      <w:proofErr w:type="gramStart"/>
      <w:r w:rsidRPr="000A1E0E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0A1E0E"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Камешкирского района Пензенской области от 26.04.2023 № 102-13/5 (с последующими изменениями)</w:t>
      </w:r>
    </w:p>
    <w:p w14:paraId="4C8F05C6" w14:textId="77777777" w:rsidR="000A1E0E" w:rsidRPr="000A1E0E" w:rsidRDefault="000A1E0E" w:rsidP="000A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45C64" w14:textId="77777777" w:rsidR="00F73D4B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 25-ФЗ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0A1E0E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 (с последующими изменениями), руководствуясь Уставом муниципального района Камешкирский район Пензенской области (с последующими изменениями), Собрание представителей Камешкирского района </w:t>
      </w:r>
    </w:p>
    <w:p w14:paraId="28EEC64C" w14:textId="77777777" w:rsidR="00F73D4B" w:rsidRDefault="00F73D4B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9648E" w14:textId="60794F94" w:rsidR="000A1E0E" w:rsidRDefault="000A1E0E" w:rsidP="00F7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14:paraId="6B3A09CE" w14:textId="77777777" w:rsidR="00F73D4B" w:rsidRPr="000A1E0E" w:rsidRDefault="00F73D4B" w:rsidP="00F73D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1D3F9A" w14:textId="5F6ADB9C" w:rsidR="000A1E0E" w:rsidRPr="000A1E0E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1. Внести в пункт 10.3 Положения о премировании лиц, замещающих должности муниципальной службы в органах местного самоуправления Камешкирского района Пензенской области, утвержденное решением Собрания представителей Камешкирского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A1E0E">
        <w:rPr>
          <w:rFonts w:ascii="Times New Roman" w:hAnsi="Times New Roman" w:cs="Times New Roman"/>
          <w:sz w:val="28"/>
          <w:szCs w:val="28"/>
        </w:rPr>
        <w:t>от 26.04.2023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>№ 102-13/5 (с последующими изменениями), изменение, изложив абзац шестой в следующей редакции:</w:t>
      </w:r>
    </w:p>
    <w:p w14:paraId="716BAC50" w14:textId="042B0B3B" w:rsidR="000A1E0E" w:rsidRPr="000A1E0E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lastRenderedPageBreak/>
        <w:t>«а) Привлечение муниципального служащего</w:t>
      </w:r>
      <w:r w:rsidR="00CC6315"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>к дисциплинарной ответственности</w:t>
      </w:r>
      <w:r w:rsidR="00CC6315">
        <w:rPr>
          <w:rFonts w:ascii="Times New Roman" w:hAnsi="Times New Roman" w:cs="Times New Roman"/>
          <w:sz w:val="28"/>
          <w:szCs w:val="28"/>
        </w:rPr>
        <w:t xml:space="preserve"> </w:t>
      </w:r>
      <w:r w:rsidR="00CC6315" w:rsidRPr="000A1E0E">
        <w:rPr>
          <w:rFonts w:ascii="Times New Roman" w:hAnsi="Times New Roman" w:cs="Times New Roman"/>
          <w:sz w:val="28"/>
          <w:szCs w:val="28"/>
        </w:rPr>
        <w:t>в расчетном периоде</w:t>
      </w:r>
      <w:r w:rsidRPr="000A1E0E">
        <w:rPr>
          <w:rFonts w:ascii="Times New Roman" w:hAnsi="Times New Roman" w:cs="Times New Roman"/>
          <w:sz w:val="28"/>
          <w:szCs w:val="28"/>
        </w:rPr>
        <w:t>.</w:t>
      </w:r>
    </w:p>
    <w:p w14:paraId="4ABE6569" w14:textId="77777777" w:rsidR="000A1E0E" w:rsidRPr="000A1E0E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При применении к муниципальному служащему в расчетном периоде дисциплинарного взыскания в виде замечания коэффициент личного трудового вклада составляет не более 0,9, в виде выговора – не более 0,85».</w:t>
      </w:r>
    </w:p>
    <w:p w14:paraId="054539CD" w14:textId="77777777" w:rsidR="000A1E0E" w:rsidRPr="000A1E0E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«Камешкирский вестник».</w:t>
      </w:r>
    </w:p>
    <w:p w14:paraId="4BC719FB" w14:textId="77777777" w:rsidR="000A1E0E" w:rsidRDefault="000A1E0E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2C970685" w14:textId="6753100B" w:rsidR="00F73D4B" w:rsidRPr="000A1E0E" w:rsidRDefault="00F73D4B" w:rsidP="000A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303C87FA" w14:textId="77777777" w:rsidR="000A1E0E" w:rsidRPr="000A1E0E" w:rsidRDefault="000A1E0E" w:rsidP="000A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95AD6" w14:textId="77777777" w:rsidR="000A1E0E" w:rsidRPr="000A1E0E" w:rsidRDefault="000A1E0E" w:rsidP="000A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E957D" w14:textId="77777777" w:rsidR="000A1E0E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1399BCC5" w14:textId="77777777" w:rsidR="000A1E0E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14:paraId="0BEB9BAD" w14:textId="515D8DA0" w:rsidR="000A1E0E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0E">
        <w:rPr>
          <w:rFonts w:ascii="Times New Roman" w:hAnsi="Times New Roman" w:cs="Times New Roman"/>
          <w:sz w:val="28"/>
          <w:szCs w:val="28"/>
        </w:rPr>
        <w:t xml:space="preserve">   В.Н. Жиряков</w:t>
      </w:r>
    </w:p>
    <w:p w14:paraId="68BFE19C" w14:textId="77777777" w:rsidR="000A1E0E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3F0C7E" w14:textId="77777777" w:rsidR="000A1E0E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Глава Камешкирского района</w:t>
      </w:r>
    </w:p>
    <w:p w14:paraId="37CC3B63" w14:textId="141E2D2F" w:rsidR="006C3639" w:rsidRPr="000A1E0E" w:rsidRDefault="000A1E0E" w:rsidP="000A1E0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Д.А.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</w:p>
    <w:sectPr w:rsidR="006C3639" w:rsidRPr="000A1E0E" w:rsidSect="000A1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4"/>
    <w:rsid w:val="000A1E0E"/>
    <w:rsid w:val="000E2C84"/>
    <w:rsid w:val="006C3639"/>
    <w:rsid w:val="00CC6315"/>
    <w:rsid w:val="00D920CC"/>
    <w:rsid w:val="00F54D67"/>
    <w:rsid w:val="00F7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1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73D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D4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F73D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D4B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Шикшеев Владимир Романович</dc:creator>
  <cp:lastModifiedBy>User</cp:lastModifiedBy>
  <cp:revision>3</cp:revision>
  <dcterms:created xsi:type="dcterms:W3CDTF">2025-06-06T12:25:00Z</dcterms:created>
  <dcterms:modified xsi:type="dcterms:W3CDTF">2025-06-26T07:21:00Z</dcterms:modified>
</cp:coreProperties>
</file>