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2" w:rsidRDefault="002F0B72" w:rsidP="002F0B7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B8DC64" wp14:editId="54EBC8C3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B72" w:rsidRDefault="002F0B72" w:rsidP="002F0B72"/>
    <w:p w:rsidR="002F0B72" w:rsidRDefault="002F0B72" w:rsidP="002F0B72"/>
    <w:p w:rsidR="002F0B72" w:rsidRDefault="002F0B72" w:rsidP="002F0B72"/>
    <w:p w:rsidR="002F0B72" w:rsidRDefault="002F0B72" w:rsidP="002F0B72"/>
    <w:tbl>
      <w:tblPr>
        <w:tblpPr w:leftFromText="180" w:rightFromText="180" w:bottomFromText="200" w:vertAnchor="text" w:horzAnchor="margin" w:tblpY="290"/>
        <w:tblW w:w="9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2"/>
      </w:tblGrid>
      <w:tr w:rsidR="002F0B72" w:rsidTr="001F7521">
        <w:trPr>
          <w:trHeight w:val="290"/>
        </w:trPr>
        <w:tc>
          <w:tcPr>
            <w:tcW w:w="9522" w:type="dxa"/>
          </w:tcPr>
          <w:p w:rsidR="002F0B72" w:rsidRDefault="002F0B72" w:rsidP="00BD73A9">
            <w:pPr>
              <w:jc w:val="center"/>
              <w:rPr>
                <w:b/>
                <w:sz w:val="28"/>
              </w:rPr>
            </w:pPr>
          </w:p>
        </w:tc>
      </w:tr>
      <w:tr w:rsidR="002F0B72" w:rsidTr="001F7521">
        <w:trPr>
          <w:trHeight w:val="641"/>
        </w:trPr>
        <w:tc>
          <w:tcPr>
            <w:tcW w:w="952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F0B72" w:rsidTr="001F7521">
        <w:trPr>
          <w:trHeight w:val="290"/>
        </w:trPr>
        <w:tc>
          <w:tcPr>
            <w:tcW w:w="952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0B72" w:rsidTr="001F7521">
        <w:trPr>
          <w:trHeight w:val="275"/>
        </w:trPr>
        <w:tc>
          <w:tcPr>
            <w:tcW w:w="9522" w:type="dxa"/>
          </w:tcPr>
          <w:p w:rsidR="002F0B72" w:rsidRPr="002F0B72" w:rsidRDefault="002F0B72" w:rsidP="00BD73A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F0B72" w:rsidTr="001F7521">
        <w:trPr>
          <w:trHeight w:val="249"/>
        </w:trPr>
        <w:tc>
          <w:tcPr>
            <w:tcW w:w="9522" w:type="dxa"/>
            <w:vAlign w:val="center"/>
          </w:tcPr>
          <w:p w:rsidR="002F0B72" w:rsidRPr="00207512" w:rsidRDefault="002F0B72" w:rsidP="00BD73A9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F0B72" w:rsidRDefault="002F0B72" w:rsidP="002F0B72"/>
    <w:p w:rsidR="002F0B72" w:rsidRDefault="002F0B72" w:rsidP="002F0B7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2F0B72" w:rsidRPr="002F0B72" w:rsidTr="00BD73A9">
        <w:trPr>
          <w:trHeight w:val="432"/>
        </w:trPr>
        <w:tc>
          <w:tcPr>
            <w:tcW w:w="284" w:type="dxa"/>
            <w:vAlign w:val="bottom"/>
          </w:tcPr>
          <w:p w:rsidR="002F0B72" w:rsidRPr="002F0B72" w:rsidRDefault="002F0B72" w:rsidP="00BD73A9">
            <w:pPr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2022DA" w:rsidP="00BD7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2022DA" w:rsidP="00BF6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</w:tr>
      <w:tr w:rsidR="002F0B72" w:rsidRPr="002F0B72" w:rsidTr="00BD73A9">
        <w:tc>
          <w:tcPr>
            <w:tcW w:w="4650" w:type="dxa"/>
            <w:gridSpan w:val="4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0B72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Pr="002F0B72" w:rsidRDefault="002F0B72" w:rsidP="002F0B72">
      <w:pPr>
        <w:pStyle w:val="a3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 w:rsidRPr="002F0B72">
        <w:rPr>
          <w:b/>
          <w:bCs/>
          <w:color w:val="00000A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0B72">
        <w:rPr>
          <w:b/>
          <w:bCs/>
          <w:color w:val="00000A"/>
          <w:sz w:val="28"/>
          <w:szCs w:val="28"/>
        </w:rPr>
        <w:t>Камешкирского</w:t>
      </w:r>
      <w:proofErr w:type="spellEnd"/>
      <w:r w:rsidRPr="002F0B72">
        <w:rPr>
          <w:b/>
          <w:bCs/>
          <w:color w:val="00000A"/>
          <w:sz w:val="28"/>
          <w:szCs w:val="28"/>
        </w:rPr>
        <w:t xml:space="preserve"> района Пензенской области от </w:t>
      </w:r>
      <w:r w:rsidRPr="002F0B72">
        <w:rPr>
          <w:b/>
          <w:bCs/>
          <w:color w:val="000000"/>
          <w:sz w:val="28"/>
          <w:szCs w:val="28"/>
        </w:rPr>
        <w:t>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6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2F0B72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2F0B72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2F0B72">
        <w:rPr>
          <w:color w:val="000000"/>
          <w:sz w:val="28"/>
          <w:szCs w:val="28"/>
        </w:rPr>
        <w:t xml:space="preserve">, администрация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постановляет: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 </w:t>
      </w:r>
    </w:p>
    <w:p w:rsidR="002F0B72" w:rsidRPr="00B8334D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 </w:t>
      </w:r>
      <w:hyperlink r:id="rId7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>от 18.04.2019  № 142</w:t>
        </w:r>
      </w:hyperlink>
      <w:r w:rsidRPr="002F0B72">
        <w:rPr>
          <w:color w:val="000000"/>
          <w:sz w:val="28"/>
          <w:szCs w:val="28"/>
        </w:rPr>
        <w:t xml:space="preserve"> «Об утверждении </w:t>
      </w:r>
      <w:r w:rsidRPr="002F0B72">
        <w:rPr>
          <w:color w:val="000000"/>
          <w:sz w:val="28"/>
          <w:szCs w:val="28"/>
        </w:rPr>
        <w:lastRenderedPageBreak/>
        <w:t xml:space="preserve">административного регламента предоставления муниципальной 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</w:t>
      </w:r>
      <w:r w:rsidRPr="00B8334D">
        <w:rPr>
          <w:color w:val="000000"/>
          <w:sz w:val="28"/>
          <w:szCs w:val="28"/>
        </w:rPr>
        <w:t>учет»</w:t>
      </w:r>
      <w:r w:rsidRPr="00B8334D">
        <w:rPr>
          <w:color w:val="00000A"/>
          <w:sz w:val="28"/>
          <w:szCs w:val="28"/>
        </w:rPr>
        <w:t> (далее – административный регламент) следующее изменения: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hAnsi="Times New Roman" w:cs="Times New Roman"/>
          <w:sz w:val="28"/>
          <w:szCs w:val="28"/>
        </w:rPr>
        <w:t xml:space="preserve">1.1. подпункт  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административного регламента изложить в следующей редакции: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«1.3.7.  Право на внеочередное и первоочередное предоставление места в муниципальных образовательных учреждениях </w:t>
      </w:r>
      <w:proofErr w:type="spell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реализующих основную образовательную программу дошкольного образования имеют: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внеочередное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ВС РФ от 27.12.1991 N 2123-1 (ред. от 29.06.2015) «О распространении действия Закона РСФСР «О социальной защите граждан, подвергшихся воздействию радиации вследствие катастрофы на Чернобыльской АЭС" на граждан из подразделений особого риска»);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 компетенции (Федеральный закон от 17.01.1992 N 2202-1 «О прокуратуре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судей (Закон Российской Федерации от 26.06.1992 № 3132-1 «О статусе судей в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погибших (пропавших без вести), умерших, ставших инвалидами сотрудников и военнослужащих специальных сил по обнаружению и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первоочередное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из многодетных семей (Указ Президента Российской Федерации от 05.05.1992 № 431 «О мерах по социальной поддержке семей»);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78"/>
      <w:bookmarkEnd w:id="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-дети, находящиеся (находившиеся) на иждивении сотрудника полиции, гражданина Российской Федерации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 органов внутренних дел, не являющихся сотрудниками полиции </w:t>
      </w:r>
      <w:bookmarkStart w:id="2" w:name="_Hlk35769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 от 07.02.2011 № 3-ФЗ «О полиции»);</w:t>
      </w:r>
      <w:bookmarkEnd w:id="2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86"/>
      <w:bookmarkEnd w:id="3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 от 30.12.2012 № 283-ФЗ «О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абзацах шестнадцатом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медицинских работников медицинских организаций первичного звена здравоохранения и скорой помощи (поручение Президента Российской Фед</w:t>
      </w:r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от 02.09.2019 № Пр-1755);</w:t>
      </w:r>
    </w:p>
    <w:p w:rsidR="00F42E28" w:rsidRDefault="00CA4D71" w:rsidP="00CA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334D" w:rsidRPr="00B8334D">
        <w:rPr>
          <w:rFonts w:ascii="Times New Roman" w:hAnsi="Times New Roman" w:cs="Times New Roman"/>
          <w:sz w:val="28"/>
          <w:szCs w:val="28"/>
        </w:rPr>
        <w:t>р</w:t>
      </w:r>
      <w:r w:rsidRPr="00B8334D">
        <w:rPr>
          <w:rFonts w:ascii="Times New Roman" w:hAnsi="Times New Roman" w:cs="Times New Roman"/>
          <w:sz w:val="28"/>
          <w:szCs w:val="28"/>
        </w:rPr>
        <w:t xml:space="preserve">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B8334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8334D">
        <w:rPr>
          <w:rFonts w:ascii="Times New Roman" w:hAnsi="Times New Roman" w:cs="Times New Roman"/>
          <w:sz w:val="28"/>
          <w:szCs w:val="28"/>
        </w:rPr>
        <w:t xml:space="preserve"> брат и (или) сестра.</w:t>
      </w:r>
    </w:p>
    <w:p w:rsidR="00CA4D71" w:rsidRPr="00F42E28" w:rsidRDefault="00F42E28" w:rsidP="00CA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28">
        <w:rPr>
          <w:rFonts w:ascii="Times New Roman" w:hAnsi="Times New Roman" w:cs="Times New Roman"/>
          <w:sz w:val="28"/>
          <w:szCs w:val="28"/>
        </w:rPr>
        <w:t>- дети участников специальной военной операции по достижении ими возраста полутора лет.</w:t>
      </w:r>
      <w:r w:rsidR="00B8334D" w:rsidRPr="00F42E28">
        <w:rPr>
          <w:rFonts w:ascii="Times New Roman" w:hAnsi="Times New Roman" w:cs="Times New Roman"/>
          <w:sz w:val="28"/>
          <w:szCs w:val="28"/>
        </w:rPr>
        <w:t>»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33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5.Контроль за исполнением настоящего постановления возложить на </w:t>
      </w:r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2F0B72" w:rsidRPr="00CA4D71" w:rsidRDefault="00EB4BBD" w:rsidP="00EB4B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sectPr w:rsidR="002F0B72" w:rsidRPr="00CA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2"/>
    <w:rsid w:val="00162D34"/>
    <w:rsid w:val="001F7521"/>
    <w:rsid w:val="002022DA"/>
    <w:rsid w:val="002B4A23"/>
    <w:rsid w:val="002F0B72"/>
    <w:rsid w:val="00315DF4"/>
    <w:rsid w:val="006F65FC"/>
    <w:rsid w:val="00914538"/>
    <w:rsid w:val="00B8334D"/>
    <w:rsid w:val="00BF6EC1"/>
    <w:rsid w:val="00CA4D71"/>
    <w:rsid w:val="00EB4BBD"/>
    <w:rsid w:val="00F4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5343B2D-F546-4428-843B-BE22DAA5F7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2022-07-25T15:56:00Z</cp:lastPrinted>
  <dcterms:created xsi:type="dcterms:W3CDTF">2023-11-02T14:24:00Z</dcterms:created>
  <dcterms:modified xsi:type="dcterms:W3CDTF">2023-11-21T05:07:00Z</dcterms:modified>
</cp:coreProperties>
</file>