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45" w:rsidRPr="00CA41CC" w:rsidRDefault="00C24945" w:rsidP="00C24945">
      <w:pPr>
        <w:pStyle w:val="ConsPlusNormal"/>
        <w:jc w:val="center"/>
        <w:rPr>
          <w:b/>
          <w:sz w:val="20"/>
        </w:rPr>
      </w:pPr>
      <w:r w:rsidRPr="00CA41CC">
        <w:rPr>
          <w:b/>
          <w:sz w:val="20"/>
        </w:rPr>
        <w:t>СВОДНЫЙ ОТЧЕТ</w:t>
      </w:r>
    </w:p>
    <w:p w:rsidR="00BC159A" w:rsidRPr="00CA41CC" w:rsidRDefault="00C24945" w:rsidP="00C24945">
      <w:pPr>
        <w:pStyle w:val="ConsPlusNormal"/>
        <w:jc w:val="center"/>
        <w:rPr>
          <w:b/>
          <w:sz w:val="20"/>
        </w:rPr>
      </w:pPr>
      <w:r w:rsidRPr="00CA41CC">
        <w:rPr>
          <w:b/>
          <w:sz w:val="20"/>
        </w:rPr>
        <w:t>об и</w:t>
      </w:r>
      <w:r w:rsidR="00BC159A" w:rsidRPr="00CA41CC">
        <w:rPr>
          <w:b/>
          <w:sz w:val="20"/>
        </w:rPr>
        <w:t xml:space="preserve">сполнении основных мероприятий </w:t>
      </w:r>
      <w:proofErr w:type="gramStart"/>
      <w:r w:rsidR="00BC159A" w:rsidRPr="00CA41CC">
        <w:rPr>
          <w:b/>
          <w:sz w:val="20"/>
        </w:rPr>
        <w:t>муниципальных  программ</w:t>
      </w:r>
      <w:proofErr w:type="gramEnd"/>
    </w:p>
    <w:p w:rsidR="00C24945" w:rsidRPr="00CA41CC" w:rsidRDefault="00C24945" w:rsidP="00C24945">
      <w:pPr>
        <w:pStyle w:val="ConsPlusNormal"/>
        <w:jc w:val="center"/>
        <w:rPr>
          <w:b/>
          <w:sz w:val="20"/>
        </w:rPr>
      </w:pPr>
      <w:r w:rsidRPr="00CA41CC">
        <w:rPr>
          <w:b/>
          <w:sz w:val="20"/>
        </w:rPr>
        <w:t xml:space="preserve"> Камешкирского района Пензенской области</w:t>
      </w:r>
    </w:p>
    <w:p w:rsidR="00C24945" w:rsidRPr="00CA41CC" w:rsidRDefault="00D60C2F" w:rsidP="00C24945">
      <w:pPr>
        <w:pStyle w:val="ConsPlusNormal"/>
        <w:jc w:val="center"/>
        <w:rPr>
          <w:b/>
          <w:sz w:val="20"/>
        </w:rPr>
      </w:pPr>
      <w:proofErr w:type="gramStart"/>
      <w:r w:rsidRPr="00CA41CC">
        <w:rPr>
          <w:b/>
          <w:sz w:val="20"/>
        </w:rPr>
        <w:t>за  2022</w:t>
      </w:r>
      <w:proofErr w:type="gramEnd"/>
      <w:r w:rsidR="00C24945" w:rsidRPr="00CA41CC">
        <w:rPr>
          <w:b/>
          <w:sz w:val="20"/>
        </w:rPr>
        <w:t xml:space="preserve"> год</w:t>
      </w:r>
    </w:p>
    <w:p w:rsidR="00C24945" w:rsidRPr="00CA41CC" w:rsidRDefault="00C24945" w:rsidP="00C24945">
      <w:pPr>
        <w:pStyle w:val="ConsPlusNormal"/>
        <w:jc w:val="right"/>
        <w:rPr>
          <w:sz w:val="20"/>
        </w:rPr>
      </w:pPr>
      <w:r w:rsidRPr="00CA41CC">
        <w:rPr>
          <w:sz w:val="20"/>
        </w:rPr>
        <w:t xml:space="preserve"> </w:t>
      </w:r>
    </w:p>
    <w:tbl>
      <w:tblPr>
        <w:tblW w:w="1681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2155"/>
        <w:gridCol w:w="1418"/>
        <w:gridCol w:w="53"/>
        <w:gridCol w:w="939"/>
        <w:gridCol w:w="709"/>
        <w:gridCol w:w="850"/>
        <w:gridCol w:w="709"/>
        <w:gridCol w:w="851"/>
        <w:gridCol w:w="709"/>
        <w:gridCol w:w="850"/>
        <w:gridCol w:w="709"/>
        <w:gridCol w:w="567"/>
        <w:gridCol w:w="805"/>
        <w:gridCol w:w="754"/>
        <w:gridCol w:w="995"/>
        <w:gridCol w:w="612"/>
        <w:gridCol w:w="677"/>
        <w:gridCol w:w="553"/>
        <w:gridCol w:w="685"/>
        <w:gridCol w:w="24"/>
        <w:gridCol w:w="651"/>
      </w:tblGrid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№</w:t>
            </w:r>
          </w:p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Наименование основных мероприятий, мероприятий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Ответственный исполнитель, соисполнитель</w:t>
            </w:r>
          </w:p>
        </w:tc>
        <w:tc>
          <w:tcPr>
            <w:tcW w:w="8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2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указанием един. </w:t>
            </w:r>
            <w:proofErr w:type="spellStart"/>
            <w:r w:rsidRPr="00CA41CC">
              <w:rPr>
                <w:sz w:val="20"/>
              </w:rPr>
              <w:t>изм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Возможные риски </w:t>
            </w:r>
            <w:proofErr w:type="spellStart"/>
            <w:r w:rsidRPr="00CA41CC">
              <w:rPr>
                <w:sz w:val="20"/>
              </w:rPr>
              <w:t>нереализации</w:t>
            </w:r>
            <w:proofErr w:type="spellEnd"/>
            <w:r w:rsidRPr="00CA41CC">
              <w:rPr>
                <w:sz w:val="20"/>
              </w:rPr>
              <w:t xml:space="preserve">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2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Всего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 по источникам:</w:t>
            </w:r>
          </w:p>
        </w:tc>
        <w:tc>
          <w:tcPr>
            <w:tcW w:w="2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</w:tr>
      <w:tr w:rsidR="00CA41CC" w:rsidRPr="00CA41CC" w:rsidTr="00EF2DE0">
        <w:trPr>
          <w:gridAfter w:val="1"/>
          <w:wAfter w:w="651" w:type="dxa"/>
          <w:trHeight w:val="179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2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бюджет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бюджеты Камешкирского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 w:rsidP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внебюджетные источники</w:t>
            </w:r>
          </w:p>
        </w:tc>
        <w:tc>
          <w:tcPr>
            <w:tcW w:w="22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</w:tr>
      <w:tr w:rsidR="00CA41CC" w:rsidRPr="00CA41CC" w:rsidTr="00EF2DE0">
        <w:trPr>
          <w:gridAfter w:val="1"/>
          <w:wAfter w:w="651" w:type="dxa"/>
          <w:trHeight w:val="3542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 w:rsidP="00D45C8C"/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план на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процент освоения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план на </w:t>
            </w:r>
          </w:p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план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план на </w:t>
            </w:r>
          </w:p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кассовые расходы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план на год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кассовые расходы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 w:rsidP="00AA7749">
            <w:r w:rsidRPr="00CA41CC"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план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факт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CA41CC" w:rsidRDefault="008C2D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CA41CC" w:rsidRDefault="008C2DBC">
            <w:pPr>
              <w:widowControl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19</w:t>
            </w:r>
          </w:p>
        </w:tc>
      </w:tr>
      <w:tr w:rsidR="00CA41CC" w:rsidRPr="00CA41CC" w:rsidTr="00EF2DE0">
        <w:trPr>
          <w:gridAfter w:val="2"/>
          <w:wAfter w:w="675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45" w:rsidRPr="00CA41CC" w:rsidRDefault="00C2494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945" w:rsidRPr="00CA41CC" w:rsidRDefault="00C24945" w:rsidP="00AB5394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A41CC">
              <w:rPr>
                <w:b/>
              </w:rPr>
              <w:t>«Развитие системы образования Камешкирского района Пензенской области на 2014-2022 годы»</w:t>
            </w:r>
          </w:p>
          <w:p w:rsidR="00C24945" w:rsidRPr="00CA41CC" w:rsidRDefault="00C24945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18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Normal"/>
              <w:rPr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1</w:t>
            </w:r>
            <w:r w:rsidRPr="00CA41CC">
              <w:rPr>
                <w:i/>
                <w:sz w:val="20"/>
              </w:rPr>
              <w:t xml:space="preserve"> </w:t>
            </w:r>
            <w:r w:rsidRPr="00CA41CC">
              <w:rPr>
                <w:b/>
                <w:i/>
                <w:sz w:val="20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162885,06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159371,24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97,9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CA41CC">
              <w:rPr>
                <w:b/>
              </w:rPr>
              <w:t>9439,49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CA41CC">
              <w:rPr>
                <w:b/>
              </w:rPr>
              <w:t>9197,29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112646,94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112639,08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40798,63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37534,87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r w:rsidRPr="00CA41CC">
              <w:t>Развитие муниципальных систем дошкольного образования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24209,8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23463,7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97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14710,1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14710,1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9499,7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8753,6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Развитие сети образовательных учреждений, реализующих программы дошкольного </w:t>
            </w:r>
            <w:proofErr w:type="gramStart"/>
            <w:r w:rsidRPr="00CA41CC">
              <w:rPr>
                <w:rFonts w:ascii="Times New Roman" w:hAnsi="Times New Roman" w:cs="Times New Roman"/>
              </w:rPr>
              <w:t xml:space="preserve">образования.  </w:t>
            </w:r>
            <w:proofErr w:type="gram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CA41CC">
              <w:rPr>
                <w:rFonts w:ascii="Times New Roman" w:hAnsi="Times New Roman" w:cs="Times New Roman"/>
              </w:rPr>
              <w:t>Увеличение  мест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в дошкольном образовательном  учреждении,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CA41CC">
              <w:rPr>
                <w:rFonts w:ascii="Times New Roman" w:hAnsi="Times New Roman" w:cs="Times New Roman"/>
              </w:rPr>
              <w:t>выплаты  компенсации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450,2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450,2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450,2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450,2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Доля родительской платы в расходах на содержание ребенка в ДОУ, %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CA41CC">
              <w:rPr>
                <w:rFonts w:ascii="Times New Roman" w:hAnsi="Times New Roman" w:cs="Times New Roman"/>
              </w:rPr>
              <w:t>выплаты  компенсации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 (администрирование)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38,8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38,8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Орган местного самоуправления Камешкирского района Пензенской области, наделенный государственными полномочиями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Ресурсное обеспечение деятельности подведомственных дошкольных образовательных учреждений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9425,7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8679,6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92,1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9425,7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8679,6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CA41CC">
              <w:rPr>
                <w:rFonts w:ascii="Times New Roman" w:hAnsi="Times New Roman" w:cs="Times New Roman"/>
              </w:rPr>
              <w:t>Количество  дошкольных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образовательных учреждений,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92,1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Исполнение отдельных государственных полномочий в сфере образования по финансированию муниципальных дошкольных </w:t>
            </w:r>
            <w:r w:rsidRPr="00CA41CC">
              <w:rPr>
                <w:rFonts w:ascii="Times New Roman" w:hAnsi="Times New Roman" w:cs="Times New Roman"/>
              </w:rPr>
              <w:lastRenderedPageBreak/>
              <w:t>образовательных учреждений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14218,8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14218,8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14218,8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14218,8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A41CC">
              <w:rPr>
                <w:rFonts w:ascii="Times New Roman" w:hAnsi="Times New Roman" w:cs="Times New Roman"/>
              </w:rPr>
              <w:t>детей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получающих дошкольное образование, %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lastRenderedPageBreak/>
              <w:t>1.1.6.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учреждений (администрирование)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2,3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2,3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2,3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2,3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A41CC">
              <w:rPr>
                <w:rFonts w:ascii="Times New Roman" w:hAnsi="Times New Roman" w:cs="Times New Roman"/>
              </w:rPr>
              <w:t>детей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получающих дошкольное образование, %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Исполнение отдельных государственных полномочий   в сфере образования по осуществлению денежных выплат молодым специалистам (педагогическим </w:t>
            </w:r>
            <w:proofErr w:type="gramStart"/>
            <w:r w:rsidRPr="00CA41CC">
              <w:rPr>
                <w:rFonts w:ascii="Times New Roman" w:hAnsi="Times New Roman" w:cs="Times New Roman"/>
              </w:rPr>
              <w:t>работникам)  муниципальных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образовательных учреждений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Количество получателей, чел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Антитеррористическая защищенность объектов дошкольных образовательных организаций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CA41CC">
              <w:rPr>
                <w:rFonts w:ascii="Times New Roman" w:hAnsi="Times New Roman" w:cs="Times New Roman"/>
              </w:rPr>
              <w:t>Количество  дошкольных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образовательных учреждений,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2155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outlineLvl w:val="2"/>
            </w:pPr>
            <w:r w:rsidRPr="00CA41CC">
              <w:t>Расходы, связанные с общехозяйственными нуждами дошкольных образовательных организаций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74,0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74,0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74,0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74,0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CA41CC">
              <w:rPr>
                <w:rFonts w:ascii="Times New Roman" w:hAnsi="Times New Roman" w:cs="Times New Roman"/>
              </w:rPr>
              <w:t>Количество  дошкольных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образовательных учреждений,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6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CA41CC">
              <w:rPr>
                <w:rFonts w:ascii="Times New Roman" w:hAnsi="Times New Roman" w:cs="Times New Roman"/>
              </w:rPr>
              <w:t>Развитие  системы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общего образования: переход на новые </w:t>
            </w:r>
            <w:r w:rsidRPr="00CA41CC">
              <w:rPr>
                <w:rFonts w:ascii="Times New Roman" w:hAnsi="Times New Roman" w:cs="Times New Roman"/>
              </w:rPr>
              <w:lastRenderedPageBreak/>
              <w:t>образовательные стандарты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Отдел образования Камешкирског</w:t>
            </w:r>
            <w:r w:rsidRPr="00CA41CC">
              <w:rPr>
                <w:sz w:val="20"/>
              </w:rPr>
              <w:lastRenderedPageBreak/>
              <w:t>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lastRenderedPageBreak/>
              <w:t>121789,76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119108,34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97,6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CA41CC">
              <w:rPr>
                <w:b/>
              </w:rPr>
              <w:t>9439,49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CA41CC">
              <w:rPr>
                <w:b/>
              </w:rPr>
              <w:t>9197,29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87652,34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87644,48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24697,93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22266,57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10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Ресурсное обеспечение деятельности </w:t>
            </w:r>
            <w:proofErr w:type="gramStart"/>
            <w:r w:rsidRPr="00CA41CC">
              <w:rPr>
                <w:rFonts w:ascii="Times New Roman" w:hAnsi="Times New Roman" w:cs="Times New Roman"/>
              </w:rPr>
              <w:t>подведомственных  образовательных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учреждений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33054,2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30636,0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91,7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9754,9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9754,9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23299,3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20881,1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Количество общеобразовательных учреждений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91,7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Исполнение отдельных государственных полномочий в сфере образования по финансированию муниципальных образовательных учреждений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74644,1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74644,1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74644,1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74644,1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Количество обучающихся, %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Исполнение отдельных государственных полномочий   в сфере образования по финансированию муниципальных образовательных учреждений (администрирование)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11,9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11,9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11,9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11,9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Орган местного самоуправления Камешкирского района Пензенской области,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Исполнение отдельных государственных полномочий   в сфере образования по осуществлению денежных выплат молодым специалистам (педагогическим </w:t>
            </w:r>
            <w:proofErr w:type="gramStart"/>
            <w:r w:rsidRPr="00CA41CC">
              <w:rPr>
                <w:rFonts w:ascii="Times New Roman" w:hAnsi="Times New Roman" w:cs="Times New Roman"/>
              </w:rPr>
              <w:t>работникам)  муниципальных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образовательных учреждений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108,1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108,1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108,1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108,1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Количество получателей, чел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10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lastRenderedPageBreak/>
              <w:t>1.2.5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both"/>
              <w:outlineLvl w:val="2"/>
            </w:pPr>
            <w:r w:rsidRPr="00CA41CC">
              <w:t>Социальная поддержка обучающихся образовательных учреждений (льготное питание)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585,9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585,9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585,9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585,9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Количество общеобразовательных учреждений,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131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131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1.2.6</w:t>
            </w:r>
          </w:p>
        </w:tc>
        <w:tc>
          <w:tcPr>
            <w:tcW w:w="215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Антитеррористическая защищенность объектов общеобразовательных организаций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Количество общеобразовательных учреждений,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1.2.7</w:t>
            </w:r>
          </w:p>
        </w:tc>
        <w:tc>
          <w:tcPr>
            <w:tcW w:w="2155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Расходы, связанные с общехозяйственными нуждами общеобразовательных организаций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267,5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267,5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267,5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267,5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Количество общеобразовательных учреждений,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2155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6038,8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6038,8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6038,8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6038,8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Количество общеобразовательных учреждений,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2155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 xml:space="preserve">Организация бесплатного горячего питания обучающихся, получающих начальное общее </w:t>
            </w:r>
            <w:proofErr w:type="gramStart"/>
            <w:r w:rsidRPr="00CA41CC">
              <w:t>в  муниципальных</w:t>
            </w:r>
            <w:proofErr w:type="gramEnd"/>
            <w:r w:rsidRPr="00CA41CC">
              <w:t xml:space="preserve"> образовательных организациях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3615,22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3352,0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92,7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3326,0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3083,8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108,46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100,6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180,76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167,6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Доля обучающихся, получающих начальное общее образование </w:t>
            </w:r>
            <w:proofErr w:type="gramStart"/>
            <w:r w:rsidRPr="00CA41CC">
              <w:rPr>
                <w:rFonts w:ascii="Times New Roman" w:hAnsi="Times New Roman" w:cs="Times New Roman"/>
              </w:rPr>
              <w:t>в  муниципальных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образовательных организациях, </w:t>
            </w:r>
            <w:r w:rsidRPr="00CA41CC">
              <w:rPr>
                <w:rFonts w:ascii="Times New Roman" w:hAnsi="Times New Roman" w:cs="Times New Roman"/>
              </w:rPr>
              <w:lastRenderedPageBreak/>
              <w:t>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100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92,7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outlineLvl w:val="2"/>
            </w:pPr>
            <w:r w:rsidRPr="00CA41CC">
              <w:lastRenderedPageBreak/>
              <w:t>1.2.10</w:t>
            </w:r>
          </w:p>
        </w:tc>
        <w:tc>
          <w:tcPr>
            <w:tcW w:w="2155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 xml:space="preserve">Затраты связанные с организацией бесплатного горячего питания обучающихся, получающих начальное общее </w:t>
            </w:r>
            <w:proofErr w:type="gramStart"/>
            <w:r w:rsidRPr="00CA41CC">
              <w:t>в  муниципальных</w:t>
            </w:r>
            <w:proofErr w:type="gramEnd"/>
            <w:r w:rsidRPr="00CA41CC">
              <w:t xml:space="preserve"> образовательных организациях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1626,75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1626,75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1277,0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1277,0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349,75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349,75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Количество общеобразовательных учреждений, ед.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outlineLvl w:val="2"/>
            </w:pPr>
            <w:r w:rsidRPr="00CA41CC">
              <w:t>1.2.11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 xml:space="preserve">Исполнение отдельных государственных полномочий по обеспечению питанием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</w:t>
            </w:r>
            <w:r w:rsidRPr="00CA41CC">
              <w:lastRenderedPageBreak/>
              <w:t>дому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lastRenderedPageBreak/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326,9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326,9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326,9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326,9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Количество обучающихся, чел.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outlineLvl w:val="2"/>
            </w:pPr>
            <w:r w:rsidRPr="00CA41CC">
              <w:lastRenderedPageBreak/>
              <w:t>1.2.12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1434,95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1434,95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1420,6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1420,6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14,35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14,35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Количество общеобразовательных учреждений, ед.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outlineLvl w:val="2"/>
            </w:pPr>
            <w:r w:rsidRPr="00CA41CC">
              <w:t>1.2.13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75,44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75,44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74,69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74,69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>0,38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0,38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0,37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0,37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Количество ставок, ед.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0,5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0,5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1.3</w:t>
            </w:r>
          </w:p>
        </w:tc>
        <w:tc>
          <w:tcPr>
            <w:tcW w:w="2155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Развитие системы дополнительного образования.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9379,5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9293,2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99,1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2778,5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2778,5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6601,0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6514,7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15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CA41CC">
              <w:rPr>
                <w:rFonts w:ascii="Times New Roman" w:hAnsi="Times New Roman" w:cs="Times New Roman"/>
              </w:rPr>
              <w:t>Ресурсное  обеспечение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деятельности подведомственных  учреждений дополнительного образования детей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9226,8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9140,5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99,0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2778,5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2778,5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6448,3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6362,0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Количество учреждений дополнительного образования, ед.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99,0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hideMark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1.3.3</w:t>
            </w:r>
          </w:p>
        </w:tc>
        <w:tc>
          <w:tcPr>
            <w:tcW w:w="2155" w:type="dxa"/>
            <w:hideMark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Антитеррористическая защищенность объектов дополнительного образования</w:t>
            </w:r>
          </w:p>
        </w:tc>
        <w:tc>
          <w:tcPr>
            <w:tcW w:w="1471" w:type="dxa"/>
            <w:gridSpan w:val="2"/>
            <w:hideMark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Количество учреждений, ед.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1.3.4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t xml:space="preserve">Создание условий для функционирования и обеспечение системы </w:t>
            </w:r>
            <w:r w:rsidRPr="00CA41CC">
              <w:lastRenderedPageBreak/>
              <w:t>персонифицированного финансирования дополнительного образования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</w:pPr>
            <w:r w:rsidRPr="00CA41CC">
              <w:lastRenderedPageBreak/>
              <w:t>Отдел образования Камешкирског</w:t>
            </w:r>
            <w:r w:rsidRPr="00CA41CC">
              <w:lastRenderedPageBreak/>
              <w:t>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152,7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152,7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152,7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152,7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Доля детей в возрасте </w:t>
            </w:r>
            <w:r w:rsidRPr="00CA41CC">
              <w:rPr>
                <w:rFonts w:ascii="Times New Roman" w:hAnsi="Times New Roman" w:cs="Times New Roman"/>
              </w:rPr>
              <w:lastRenderedPageBreak/>
              <w:t>от 5 до 18 лет, получающих дополнительное образование с использованием сертификата дополнительного образования, в общей численности детей, получающих образование за счет бюджетных средств (за исключением обучающихся в детской школе искусств по видам искусств), %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100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hideMark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1.4</w:t>
            </w:r>
          </w:p>
        </w:tc>
        <w:tc>
          <w:tcPr>
            <w:tcW w:w="2155" w:type="dxa"/>
            <w:hideMark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471" w:type="dxa"/>
            <w:gridSpan w:val="2"/>
            <w:hideMark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7506,0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7506,0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7506,0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7506,0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lastRenderedPageBreak/>
              <w:t>1.4.1</w:t>
            </w:r>
          </w:p>
        </w:tc>
        <w:tc>
          <w:tcPr>
            <w:tcW w:w="2155" w:type="dxa"/>
            <w:vAlign w:val="center"/>
            <w:hideMark/>
          </w:tcPr>
          <w:p w:rsidR="00D60C2F" w:rsidRPr="00CA41CC" w:rsidRDefault="00D60C2F" w:rsidP="00D60C2F">
            <w:r w:rsidRPr="00CA41CC">
              <w:t>Исполнение государственных полномочий по организации и осуществление деятельности</w:t>
            </w:r>
          </w:p>
        </w:tc>
        <w:tc>
          <w:tcPr>
            <w:tcW w:w="1471" w:type="dxa"/>
            <w:gridSpan w:val="2"/>
            <w:hideMark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586,8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586,8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586,8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586,8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Доля детей, оставшихся без попечения родителей, в организациях всех типов. %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98,5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98,5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1251"/>
        </w:trPr>
        <w:tc>
          <w:tcPr>
            <w:tcW w:w="539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2155" w:type="dxa"/>
            <w:vAlign w:val="center"/>
          </w:tcPr>
          <w:p w:rsidR="00D60C2F" w:rsidRPr="00CA41CC" w:rsidRDefault="00D60C2F" w:rsidP="00D60C2F">
            <w:r w:rsidRPr="00CA41CC">
              <w:t xml:space="preserve">Содержание ребенка в семье опекуна и приемной семье, а </w:t>
            </w:r>
            <w:proofErr w:type="gramStart"/>
            <w:r w:rsidRPr="00CA41CC">
              <w:t>так же</w:t>
            </w:r>
            <w:proofErr w:type="gramEnd"/>
            <w:r w:rsidRPr="00CA41CC">
              <w:t xml:space="preserve"> вознаграждение, причитающиеся приемному родителю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6917,9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6917,9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6917,9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6917,9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Доля детей, оставшихся без попечения родителей, находящихся в семьях граждан %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93,4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93,4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2155" w:type="dxa"/>
            <w:vAlign w:val="center"/>
            <w:hideMark/>
          </w:tcPr>
          <w:p w:rsidR="00D60C2F" w:rsidRPr="00CA41CC" w:rsidRDefault="00D60C2F" w:rsidP="00D60C2F">
            <w:r w:rsidRPr="00CA41CC">
              <w:t>Содержание ребенка в семье опекуна и приемной семье, а также вознаграждение, причитающиеся приемному родителю (администрирование)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1,3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1,3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1,3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1,3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Орган местного самоуправления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Итого по подпрограмме 1: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162885,06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159371,24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97,9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CA41CC">
              <w:rPr>
                <w:b/>
              </w:rPr>
              <w:t>9439,49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CA41CC">
              <w:rPr>
                <w:b/>
              </w:rPr>
              <w:t>9197,29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112646,94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112639,08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40798,63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37534,87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a4"/>
              <w:jc w:val="center"/>
              <w:rPr>
                <w:b/>
              </w:rPr>
            </w:pPr>
            <w:r w:rsidRPr="00CA41CC">
              <w:t>х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1082"/>
        </w:trPr>
        <w:tc>
          <w:tcPr>
            <w:tcW w:w="53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1082"/>
        </w:trPr>
        <w:tc>
          <w:tcPr>
            <w:tcW w:w="53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</w:t>
            </w:r>
          </w:p>
        </w:tc>
        <w:tc>
          <w:tcPr>
            <w:tcW w:w="2155" w:type="dxa"/>
          </w:tcPr>
          <w:p w:rsidR="00D60C2F" w:rsidRPr="00CA41CC" w:rsidRDefault="00D60C2F" w:rsidP="00D60C2F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 xml:space="preserve">Подпрограмма 2 </w:t>
            </w:r>
            <w:r w:rsidRPr="00CA41CC">
              <w:rPr>
                <w:b/>
                <w:bCs/>
                <w:sz w:val="20"/>
              </w:rPr>
              <w:t xml:space="preserve">«Организация отдыха, оздоровления, занятости детей и </w:t>
            </w:r>
            <w:r w:rsidRPr="00CA41CC">
              <w:rPr>
                <w:b/>
                <w:bCs/>
                <w:sz w:val="20"/>
              </w:rPr>
              <w:lastRenderedPageBreak/>
              <w:t>подростков в Камешкирском районе Пензенской области»</w:t>
            </w:r>
          </w:p>
        </w:tc>
        <w:tc>
          <w:tcPr>
            <w:tcW w:w="1471" w:type="dxa"/>
            <w:gridSpan w:val="2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1791,73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1791,73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1706,0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1706,0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85,73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85,73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1163"/>
        </w:trPr>
        <w:tc>
          <w:tcPr>
            <w:tcW w:w="539" w:type="dxa"/>
            <w:hideMark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2.1.</w:t>
            </w:r>
          </w:p>
        </w:tc>
        <w:tc>
          <w:tcPr>
            <w:tcW w:w="2155" w:type="dxa"/>
            <w:hideMark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Увеличение масштабов и повышение качества услуг по организации      отдыха и оздоровления детей и подростков в Камешкирском районе Пензенской области.</w:t>
            </w:r>
          </w:p>
        </w:tc>
        <w:tc>
          <w:tcPr>
            <w:tcW w:w="1471" w:type="dxa"/>
            <w:gridSpan w:val="2"/>
            <w:hideMark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102,4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102,4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102,4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102,4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1776"/>
        </w:trPr>
        <w:tc>
          <w:tcPr>
            <w:tcW w:w="539" w:type="dxa"/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155" w:type="dxa"/>
            <w:hideMark/>
          </w:tcPr>
          <w:p w:rsidR="00D60C2F" w:rsidRPr="00CA41CC" w:rsidRDefault="00CA41CC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hyperlink r:id="rId6" w:anchor="RANGE!Par1233" w:history="1">
              <w:r w:rsidR="00D60C2F" w:rsidRPr="00CA41CC">
                <w:rPr>
                  <w:rFonts w:ascii="Times New Roman" w:hAnsi="Times New Roman" w:cs="Times New Roman"/>
                </w:rPr>
                <w:t>Организация отдыха детей в загородных стационарных детских оздоровительных лагерях в каникулярное время.</w:t>
              </w:r>
            </w:hyperlink>
          </w:p>
        </w:tc>
        <w:tc>
          <w:tcPr>
            <w:tcW w:w="1471" w:type="dxa"/>
            <w:gridSpan w:val="2"/>
            <w:hideMark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1201,0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1201,0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1201,0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1201,0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CA41CC">
              <w:rPr>
                <w:rFonts w:ascii="Times New Roman" w:hAnsi="Times New Roman" w:cs="Times New Roman"/>
              </w:rPr>
              <w:t>детей,  отдохнувших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в загородных стационарных детских оздоровительных лагерях, чел.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7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7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155" w:type="dxa"/>
            <w:hideMark/>
          </w:tcPr>
          <w:p w:rsidR="00D60C2F" w:rsidRPr="00CA41CC" w:rsidRDefault="00CA41CC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hyperlink r:id="rId7" w:anchor="RANGE!Par1288" w:history="1">
              <w:r w:rsidR="00D60C2F" w:rsidRPr="00CA41CC">
                <w:rPr>
                  <w:rFonts w:ascii="Times New Roman" w:hAnsi="Times New Roman" w:cs="Times New Roman"/>
                </w:rPr>
                <w:t xml:space="preserve">Организация отдыха детей в оздоровительных лагерях с дневным пребыванием в каникулярное </w:t>
              </w:r>
              <w:proofErr w:type="gramStart"/>
              <w:r w:rsidR="00D60C2F" w:rsidRPr="00CA41CC">
                <w:rPr>
                  <w:rFonts w:ascii="Times New Roman" w:hAnsi="Times New Roman" w:cs="Times New Roman"/>
                </w:rPr>
                <w:t>время.</w:t>
              </w:r>
            </w:hyperlink>
            <w:r w:rsidR="00D60C2F" w:rsidRPr="00CA41CC"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1471" w:type="dxa"/>
            <w:gridSpan w:val="2"/>
            <w:hideMark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387,4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387,4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387,4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387,4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Кол-во детей, отдохнувших в оздоровительных лагерях с дневным пребыванием, чел.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435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435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2155" w:type="dxa"/>
            <w:hideMark/>
          </w:tcPr>
          <w:p w:rsidR="00D60C2F" w:rsidRPr="00CA41CC" w:rsidRDefault="00CA41CC" w:rsidP="00D60C2F">
            <w:pPr>
              <w:jc w:val="center"/>
            </w:pPr>
            <w:hyperlink r:id="rId8" w:anchor="RANGE!Par1343" w:history="1">
              <w:r w:rsidR="00D60C2F" w:rsidRPr="00CA41CC">
                <w:t xml:space="preserve">Организация отдыха детей, проживающих на территории Камешкирского </w:t>
              </w:r>
              <w:proofErr w:type="gramStart"/>
              <w:r w:rsidR="00D60C2F" w:rsidRPr="00CA41CC">
                <w:t>района  Пензенской</w:t>
              </w:r>
              <w:proofErr w:type="gramEnd"/>
              <w:r w:rsidR="00D60C2F" w:rsidRPr="00CA41CC">
                <w:t xml:space="preserve"> области в лагерях труда и отдыха круглосуточного пребывания на базе МБОУ СОШ </w:t>
              </w:r>
              <w:proofErr w:type="spellStart"/>
              <w:r w:rsidR="00D60C2F" w:rsidRPr="00CA41CC">
                <w:lastRenderedPageBreak/>
                <w:t>сСт.Чирчим</w:t>
              </w:r>
              <w:proofErr w:type="spellEnd"/>
              <w:r w:rsidR="00D60C2F" w:rsidRPr="00CA41CC">
                <w:t xml:space="preserve"> Камешкирского района  Пензенской области.</w:t>
              </w:r>
            </w:hyperlink>
          </w:p>
        </w:tc>
        <w:tc>
          <w:tcPr>
            <w:tcW w:w="1471" w:type="dxa"/>
            <w:gridSpan w:val="2"/>
            <w:hideMark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85,73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85,73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85,73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85,73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Кол-во детей, отдохнувших в лагерях труда и отдыха, чел.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40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40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c>
          <w:tcPr>
            <w:tcW w:w="539" w:type="dxa"/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lastRenderedPageBreak/>
              <w:t>2.1.4</w:t>
            </w:r>
          </w:p>
        </w:tc>
        <w:tc>
          <w:tcPr>
            <w:tcW w:w="215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Организация отдыха, оздоровления и занятости детей и подростков </w:t>
            </w:r>
          </w:p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(организация трудоустройства несовершеннолетних в свободное от учебы время)</w:t>
            </w:r>
          </w:p>
        </w:tc>
        <w:tc>
          <w:tcPr>
            <w:tcW w:w="1471" w:type="dxa"/>
            <w:gridSpan w:val="2"/>
            <w:vAlign w:val="center"/>
          </w:tcPr>
          <w:p w:rsidR="00D60C2F" w:rsidRPr="00CA41CC" w:rsidRDefault="00D60C2F" w:rsidP="00D60C2F">
            <w:pPr>
              <w:shd w:val="clear" w:color="auto" w:fill="FFFFFF"/>
            </w:pPr>
            <w:r w:rsidRPr="00CA41CC">
              <w:t xml:space="preserve">Организация отдыха, оздоровления и занятости детей и подростков </w:t>
            </w:r>
          </w:p>
          <w:p w:rsidR="00D60C2F" w:rsidRPr="00CA41CC" w:rsidRDefault="00D60C2F" w:rsidP="00D60C2F">
            <w:r w:rsidRPr="00CA41CC">
              <w:t>(организация трудоустройства несовершеннолетних в свободное от учебы время)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15,2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15,2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15,2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15,2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Количество трудоустроенных </w:t>
            </w:r>
            <w:proofErr w:type="gramStart"/>
            <w:r w:rsidRPr="00CA41CC">
              <w:rPr>
                <w:rFonts w:ascii="Times New Roman" w:hAnsi="Times New Roman" w:cs="Times New Roman"/>
              </w:rPr>
              <w:t>несовершеннолетних,%</w:t>
            </w:r>
            <w:proofErr w:type="gramEnd"/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37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37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51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2004"/>
        </w:trPr>
        <w:tc>
          <w:tcPr>
            <w:tcW w:w="539" w:type="dxa"/>
            <w:hideMark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2155" w:type="dxa"/>
            <w:vAlign w:val="center"/>
            <w:hideMark/>
          </w:tcPr>
          <w:p w:rsidR="00D60C2F" w:rsidRPr="00CA41CC" w:rsidRDefault="00D60C2F" w:rsidP="00D60C2F">
            <w:pPr>
              <w:shd w:val="clear" w:color="auto" w:fill="FFFFFF"/>
            </w:pPr>
            <w:r w:rsidRPr="00CA41CC">
              <w:t>Организация отдыха, оздоровления и занятости детей и подростков (администрирование)</w:t>
            </w:r>
          </w:p>
        </w:tc>
        <w:tc>
          <w:tcPr>
            <w:tcW w:w="1471" w:type="dxa"/>
            <w:gridSpan w:val="2"/>
            <w:hideMark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D60C2F" w:rsidRPr="00CA41CC" w:rsidRDefault="00D60C2F" w:rsidP="00D60C2F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D60C2F" w:rsidRPr="00CA41CC" w:rsidRDefault="00D60C2F" w:rsidP="00D60C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Орган местного самоуправления Камешкирского района Пензенской области, </w:t>
            </w:r>
            <w:proofErr w:type="spellStart"/>
            <w:r w:rsidRPr="00CA41CC">
              <w:rPr>
                <w:rFonts w:ascii="Times New Roman" w:hAnsi="Times New Roman" w:cs="Times New Roman"/>
              </w:rPr>
              <w:t>едн</w:t>
            </w:r>
            <w:proofErr w:type="spellEnd"/>
            <w:r w:rsidRPr="00CA41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D60C2F" w:rsidRPr="00CA41CC" w:rsidRDefault="00D60C2F" w:rsidP="00D60C2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832"/>
        </w:trPr>
        <w:tc>
          <w:tcPr>
            <w:tcW w:w="539" w:type="dxa"/>
            <w:hideMark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2155" w:type="dxa"/>
            <w:hideMark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Доставка детей  </w:t>
            </w:r>
            <w:hyperlink r:id="rId9" w:anchor="RANGE!Par1233" w:history="1">
              <w:r w:rsidRPr="00CA41CC">
                <w:rPr>
                  <w:rFonts w:ascii="Times New Roman" w:hAnsi="Times New Roman" w:cs="Times New Roman"/>
                </w:rPr>
                <w:t xml:space="preserve"> в загородные стационарные детские оздоровительные лагеря в каникулярное время.</w:t>
              </w:r>
            </w:hyperlink>
          </w:p>
        </w:tc>
        <w:tc>
          <w:tcPr>
            <w:tcW w:w="1471" w:type="dxa"/>
            <w:gridSpan w:val="2"/>
            <w:hideMark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отдел образования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Количество детей, отдохнувших в загородных стационарных детских оздоровительных лагерях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832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A41CC">
              <w:rPr>
                <w:rFonts w:ascii="Times New Roman" w:hAnsi="Times New Roman" w:cs="Times New Roman"/>
                <w:b/>
              </w:rPr>
              <w:t>Итого по программе 2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1791,73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1791,73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1706,0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1706,0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85,73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85,73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hideMark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2155" w:type="dxa"/>
            <w:hideMark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Подпрограмма 3 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1471" w:type="dxa"/>
            <w:gridSpan w:val="2"/>
            <w:hideMark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района, УСЗН администрации Камешкирского района, администрация Камешкирского района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4603,26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4322,7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93,9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4603,26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4322,7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760"/>
        </w:trPr>
        <w:tc>
          <w:tcPr>
            <w:tcW w:w="539" w:type="dxa"/>
            <w:hideMark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155" w:type="dxa"/>
            <w:vAlign w:val="center"/>
            <w:hideMark/>
          </w:tcPr>
          <w:p w:rsidR="00E3082C" w:rsidRPr="00CA41CC" w:rsidRDefault="00E3082C" w:rsidP="00E3082C">
            <w:pPr>
              <w:shd w:val="clear" w:color="auto" w:fill="FFFFFF"/>
            </w:pPr>
            <w:r w:rsidRPr="00CA41CC">
              <w:t>Обеспечение деятельности аппарата отдела образования Камешкирского района.</w:t>
            </w:r>
          </w:p>
        </w:tc>
        <w:tc>
          <w:tcPr>
            <w:tcW w:w="1471" w:type="dxa"/>
            <w:gridSpan w:val="2"/>
            <w:hideMark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4603,26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4322,7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93,9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4603,26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4322,7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Выполнение плана деятельности отдела образования,</w:t>
            </w:r>
          </w:p>
          <w:p w:rsidR="00E3082C" w:rsidRPr="00CA41CC" w:rsidRDefault="00E3082C" w:rsidP="00E30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41C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93,9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760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155" w:type="dxa"/>
            <w:vAlign w:val="center"/>
          </w:tcPr>
          <w:p w:rsidR="00E3082C" w:rsidRPr="00CA41CC" w:rsidRDefault="00E3082C" w:rsidP="00E3082C">
            <w:pPr>
              <w:shd w:val="clear" w:color="auto" w:fill="FFFFFF"/>
            </w:pPr>
            <w:r w:rsidRPr="00CA41CC">
              <w:t>Обеспечение деятельности районного методического кабинета отдела образования Камешкирского района.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970,2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970,2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970,2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970,2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Выполнение плана деятельности РМК, 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760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155" w:type="dxa"/>
            <w:vAlign w:val="center"/>
          </w:tcPr>
          <w:p w:rsidR="00E3082C" w:rsidRPr="00CA41CC" w:rsidRDefault="00E3082C" w:rsidP="00E3082C">
            <w:pPr>
              <w:shd w:val="clear" w:color="auto" w:fill="FFFFFF"/>
            </w:pPr>
            <w:r w:rsidRPr="00CA41CC">
              <w:t xml:space="preserve">Обеспечение деятельности МКУ ЦПОО Камешкирского района 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3147,1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3147,1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3147,1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3147,1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41CC">
              <w:rPr>
                <w:rFonts w:ascii="Times New Roman" w:hAnsi="Times New Roman" w:cs="Times New Roman"/>
              </w:rPr>
              <w:t>Выполнение плана деятельности ЦПОО, 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3760"/>
        </w:trPr>
        <w:tc>
          <w:tcPr>
            <w:tcW w:w="539" w:type="dxa"/>
            <w:hideMark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2155" w:type="dxa"/>
            <w:vAlign w:val="center"/>
            <w:hideMark/>
          </w:tcPr>
          <w:p w:rsidR="00E3082C" w:rsidRPr="00CA41CC" w:rsidRDefault="00E3082C" w:rsidP="00E3082C">
            <w:pPr>
              <w:shd w:val="clear" w:color="auto" w:fill="FFFFFF"/>
            </w:pPr>
            <w:r w:rsidRPr="00CA41CC">
              <w:t xml:space="preserve">Предоставление мер социальной поддержки педагогическим работникам </w:t>
            </w:r>
            <w:proofErr w:type="spellStart"/>
            <w:r w:rsidRPr="00CA41CC">
              <w:t>Камешукирского</w:t>
            </w:r>
            <w:proofErr w:type="spellEnd"/>
            <w:r w:rsidRPr="00CA41CC">
              <w:t xml:space="preserve"> </w:t>
            </w:r>
            <w:proofErr w:type="gramStart"/>
            <w:r w:rsidRPr="00CA41CC">
              <w:t>района  Пензенской</w:t>
            </w:r>
            <w:proofErr w:type="gramEnd"/>
            <w:r w:rsidRPr="00CA41CC">
              <w:t xml:space="preserve"> области работающим и проживающим в сельской местности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 ,если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1471" w:type="dxa"/>
            <w:gridSpan w:val="2"/>
            <w:hideMark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образования Камешкирского района, УСЗН администрации Камешкирского района, администрация Камешкирского района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6798,2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6798,2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6798,2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6798,2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Кол-во педагогических работников,</w:t>
            </w:r>
          </w:p>
          <w:p w:rsidR="00E3082C" w:rsidRPr="00CA41CC" w:rsidRDefault="00E3082C" w:rsidP="00E308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получающих меры социальной поддержки, чел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3: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15518,76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15238,2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98,2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6798,2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6798,2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8720,56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8440,0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Всего по муниципальной программе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82C" w:rsidRPr="00CA41CC" w:rsidRDefault="00E3082C" w:rsidP="00E3082C">
            <w:pPr>
              <w:widowControl/>
              <w:jc w:val="center"/>
              <w:rPr>
                <w:b/>
              </w:rPr>
            </w:pPr>
            <w:r w:rsidRPr="00CA41CC">
              <w:rPr>
                <w:b/>
              </w:rPr>
              <w:t>180195,55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82C" w:rsidRPr="00CA41CC" w:rsidRDefault="00E3082C" w:rsidP="00E3082C">
            <w:pPr>
              <w:jc w:val="center"/>
              <w:rPr>
                <w:b/>
              </w:rPr>
            </w:pPr>
            <w:r w:rsidRPr="00CA41CC">
              <w:rPr>
                <w:b/>
              </w:rPr>
              <w:t>176681,73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2C" w:rsidRPr="00CA41CC" w:rsidRDefault="00E3082C" w:rsidP="00E3082C">
            <w:pPr>
              <w:jc w:val="center"/>
              <w:rPr>
                <w:b/>
                <w:bCs/>
              </w:rPr>
            </w:pPr>
            <w:r w:rsidRPr="00CA41CC">
              <w:rPr>
                <w:b/>
                <w:bCs/>
              </w:rPr>
              <w:t>98,1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E3082C" w:rsidRPr="00CA41CC" w:rsidRDefault="00E3082C" w:rsidP="00E308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CA41CC">
              <w:rPr>
                <w:b/>
              </w:rPr>
              <w:t>9439,49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</w:p>
          <w:p w:rsidR="00E3082C" w:rsidRPr="00CA41CC" w:rsidRDefault="00E3082C" w:rsidP="00E308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CA41CC">
              <w:rPr>
                <w:b/>
              </w:rPr>
              <w:t>9197,29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82C" w:rsidRPr="00CA41CC" w:rsidRDefault="00E3082C" w:rsidP="00E3082C">
            <w:pPr>
              <w:jc w:val="center"/>
              <w:rPr>
                <w:b/>
              </w:rPr>
            </w:pPr>
            <w:r w:rsidRPr="00CA41CC">
              <w:rPr>
                <w:b/>
              </w:rPr>
              <w:t>121151,14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82C" w:rsidRPr="00CA41CC" w:rsidRDefault="00E3082C" w:rsidP="00E3082C">
            <w:pPr>
              <w:jc w:val="center"/>
              <w:rPr>
                <w:b/>
              </w:rPr>
            </w:pPr>
            <w:r w:rsidRPr="00CA41CC">
              <w:rPr>
                <w:b/>
              </w:rPr>
              <w:t>121143,28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82C" w:rsidRPr="00CA41CC" w:rsidRDefault="00E3082C" w:rsidP="00E3082C">
            <w:pPr>
              <w:jc w:val="center"/>
              <w:rPr>
                <w:b/>
              </w:rPr>
            </w:pPr>
            <w:r w:rsidRPr="00CA41CC">
              <w:rPr>
                <w:b/>
              </w:rPr>
              <w:t>49604,92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082C" w:rsidRPr="00CA41CC" w:rsidRDefault="00E3082C" w:rsidP="00E3082C">
            <w:pPr>
              <w:jc w:val="center"/>
              <w:rPr>
                <w:b/>
              </w:rPr>
            </w:pPr>
            <w:r w:rsidRPr="00CA41CC">
              <w:rPr>
                <w:b/>
              </w:rPr>
              <w:t>46060,6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2"/>
          <w:wAfter w:w="675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56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ind w:left="360"/>
              <w:jc w:val="center"/>
              <w:rPr>
                <w:b/>
                <w:bCs/>
              </w:rPr>
            </w:pPr>
            <w:proofErr w:type="gramStart"/>
            <w:r w:rsidRPr="00CA41CC">
              <w:rPr>
                <w:b/>
                <w:bCs/>
              </w:rPr>
              <w:t>2.«</w:t>
            </w:r>
            <w:proofErr w:type="gramEnd"/>
            <w:r w:rsidRPr="00CA41CC">
              <w:rPr>
                <w:b/>
                <w:bCs/>
              </w:rPr>
              <w:t>Развитие территорий, социальной и инженерной инфраструктуры, обеспечение транспортных услуг  Камешкирского района Пензенской области на 2014 - 2022 годы»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  <w:u w:val="single"/>
              </w:rPr>
            </w:pPr>
            <w:r w:rsidRPr="00CA41CC">
              <w:rPr>
                <w:b/>
                <w:u w:val="single"/>
              </w:rPr>
              <w:t>Подпрограмма 1</w:t>
            </w:r>
          </w:p>
          <w:p w:rsidR="00E3082C" w:rsidRPr="00CA41CC" w:rsidRDefault="00E3082C" w:rsidP="00E3082C">
            <w:pPr>
              <w:autoSpaceDE w:val="0"/>
              <w:autoSpaceDN w:val="0"/>
              <w:rPr>
                <w:i/>
              </w:rPr>
            </w:pPr>
            <w:r w:rsidRPr="00CA41CC">
              <w:rPr>
                <w:b/>
                <w:bCs/>
                <w:i/>
              </w:rPr>
              <w:t>«Модернизация и развитие территориальной сети автомобильных дорог Камешкирского района Пензенской области на 2014-2022 годы»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rPr>
                <w:lang w:eastAsia="ar-SA"/>
              </w:rPr>
              <w:t>79 713,750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79 713,742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99,99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72 154,400</w:t>
            </w:r>
          </w:p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72 154,400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7 559,350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7 559,342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1.1.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Основное мероприятие</w:t>
            </w:r>
          </w:p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lastRenderedPageBreak/>
              <w:t>Содержание, сохранность и ремонт (капитальный ремонт) автомобильных дорог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lastRenderedPageBreak/>
              <w:t>Администраци</w:t>
            </w:r>
            <w:r w:rsidRPr="00CA41CC">
              <w:lastRenderedPageBreak/>
              <w:t>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rPr>
                <w:lang w:eastAsia="ar-SA"/>
              </w:rPr>
              <w:lastRenderedPageBreak/>
              <w:t>79 713,75</w:t>
            </w:r>
            <w:r w:rsidRPr="00CA41CC">
              <w:rPr>
                <w:lang w:eastAsia="ar-SA"/>
              </w:rPr>
              <w:lastRenderedPageBreak/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lastRenderedPageBreak/>
              <w:t>79 713</w:t>
            </w:r>
            <w:r w:rsidRPr="00CA41CC">
              <w:lastRenderedPageBreak/>
              <w:t>,742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lastRenderedPageBreak/>
              <w:t>99,99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72 154</w:t>
            </w:r>
            <w:r w:rsidRPr="00CA41CC">
              <w:lastRenderedPageBreak/>
              <w:t>,400</w:t>
            </w:r>
          </w:p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lastRenderedPageBreak/>
              <w:t>72 154,4</w:t>
            </w:r>
            <w:r w:rsidRPr="00CA41CC">
              <w:lastRenderedPageBreak/>
              <w:t>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lastRenderedPageBreak/>
              <w:t>7 559,</w:t>
            </w:r>
            <w:r w:rsidRPr="00CA41CC">
              <w:lastRenderedPageBreak/>
              <w:t>350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lastRenderedPageBreak/>
              <w:t>7 55</w:t>
            </w:r>
            <w:r w:rsidRPr="00CA41CC">
              <w:lastRenderedPageBreak/>
              <w:t>9,342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lastRenderedPageBreak/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в том числе: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1.1.1.</w:t>
            </w: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2C" w:rsidRPr="00CA41CC" w:rsidRDefault="00E3082C" w:rsidP="00E3082C">
            <w:pPr>
              <w:snapToGrid w:val="0"/>
            </w:pPr>
            <w:r w:rsidRPr="00CA41CC">
              <w:t>Ремонт (капитальный ремонт),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75 952,00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75 952,00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72 154,400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72 154,400</w:t>
            </w:r>
          </w:p>
        </w:tc>
        <w:tc>
          <w:tcPr>
            <w:tcW w:w="709" w:type="dxa"/>
          </w:tcPr>
          <w:p w:rsidR="00E3082C" w:rsidRPr="00CA41CC" w:rsidRDefault="00E3082C" w:rsidP="00E3082C">
            <w:r w:rsidRPr="00CA41CC">
              <w:t>3 797.600</w:t>
            </w:r>
          </w:p>
        </w:tc>
        <w:tc>
          <w:tcPr>
            <w:tcW w:w="567" w:type="dxa"/>
          </w:tcPr>
          <w:p w:rsidR="00E3082C" w:rsidRPr="00CA41CC" w:rsidRDefault="00E3082C" w:rsidP="00E3082C">
            <w:r w:rsidRPr="00CA41CC">
              <w:t>3 797.600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Ремонт  автомобильных</w:t>
            </w:r>
            <w:proofErr w:type="gramEnd"/>
            <w:r w:rsidRPr="00CA41CC">
              <w:t xml:space="preserve"> дорог</w:t>
            </w:r>
          </w:p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за счет субсидий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5,28км</w:t>
            </w:r>
          </w:p>
          <w:p w:rsidR="00E3082C" w:rsidRPr="00CA41CC" w:rsidRDefault="00E3082C" w:rsidP="00E3082C">
            <w:pPr>
              <w:autoSpaceDE w:val="0"/>
              <w:autoSpaceDN w:val="0"/>
            </w:pPr>
          </w:p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5,28км</w:t>
            </w:r>
          </w:p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1.1.2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r w:rsidRPr="00CA41CC">
              <w:t>Проектные работы, экспертиза, технический надзор ремонта (капитальный ремонта)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rPr>
                <w:lang w:eastAsia="ar-SA"/>
              </w:rPr>
              <w:t>3 040,350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rPr>
                <w:lang w:eastAsia="ar-SA"/>
              </w:rPr>
              <w:t>3 040,342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99,99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rPr>
                <w:lang w:eastAsia="ar-SA"/>
              </w:rPr>
              <w:t>3 040,350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rPr>
                <w:lang w:eastAsia="ar-SA"/>
              </w:rPr>
              <w:t>3 040,342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Содержание сети автомобильных дорог вне границ населенных пунктов в границах Камешкирского района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91,7км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91,7км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1.1.3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 xml:space="preserve">Содержание автомобильных дорог общего пользования </w:t>
            </w:r>
          </w:p>
          <w:p w:rsidR="00E3082C" w:rsidRPr="00CA41CC" w:rsidRDefault="00E3082C" w:rsidP="00E3082C"/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721,400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721,400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721,400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721,400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 xml:space="preserve">Разработка ПСД, экспертиза, </w:t>
            </w:r>
            <w:proofErr w:type="spellStart"/>
            <w:r w:rsidRPr="00CA41CC">
              <w:t>тех.надзор</w:t>
            </w:r>
            <w:proofErr w:type="spellEnd"/>
          </w:p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6шт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6шт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  <w:bCs/>
                <w:i/>
              </w:rPr>
            </w:pPr>
            <w:r w:rsidRPr="00CA41CC">
              <w:rPr>
                <w:b/>
                <w:i/>
              </w:rPr>
              <w:t>Итого по подпрограмме 1:</w:t>
            </w:r>
            <w:r w:rsidRPr="00CA41CC">
              <w:rPr>
                <w:b/>
                <w:bCs/>
                <w:i/>
              </w:rPr>
              <w:t xml:space="preserve"> </w:t>
            </w:r>
          </w:p>
          <w:p w:rsidR="00E3082C" w:rsidRPr="00CA41CC" w:rsidRDefault="00E3082C" w:rsidP="00E3082C">
            <w:pPr>
              <w:autoSpaceDE w:val="0"/>
              <w:autoSpaceDN w:val="0"/>
              <w:rPr>
                <w:b/>
                <w:i/>
              </w:rPr>
            </w:pPr>
            <w:r w:rsidRPr="00CA41CC">
              <w:rPr>
                <w:b/>
                <w:bCs/>
                <w:i/>
              </w:rPr>
              <w:t>«Модернизация и развитие территориальной сети автомобильных дорог Камешкирского района Пензенской области на 2014-2022 годы»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  <w:lang w:eastAsia="ar-SA"/>
              </w:rPr>
              <w:t>79 713,75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  <w:lang w:eastAsia="ar-SA"/>
              </w:rPr>
              <w:t>79 713,742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99,99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72154,400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72154,400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7 559,350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7 559,342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lastRenderedPageBreak/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  <w:i/>
              </w:rPr>
            </w:pPr>
            <w:r w:rsidRPr="00CA41CC">
              <w:rPr>
                <w:b/>
                <w:i/>
              </w:rPr>
              <w:t>Подпрограмма 2</w:t>
            </w:r>
          </w:p>
          <w:p w:rsidR="00E3082C" w:rsidRPr="00CA41CC" w:rsidRDefault="00E3082C" w:rsidP="00E3082C">
            <w:pPr>
              <w:autoSpaceDE w:val="0"/>
              <w:autoSpaceDN w:val="0"/>
              <w:rPr>
                <w:b/>
                <w:u w:val="single"/>
              </w:rPr>
            </w:pPr>
            <w:r w:rsidRPr="00CA41CC">
              <w:rPr>
                <w:b/>
                <w:i/>
              </w:rPr>
              <w:t xml:space="preserve">«Улучшение качества автотранспортных перевозок в </w:t>
            </w:r>
            <w:proofErr w:type="gramStart"/>
            <w:r w:rsidRPr="00CA41CC">
              <w:rPr>
                <w:b/>
                <w:i/>
              </w:rPr>
              <w:t>Камешкирском  районе</w:t>
            </w:r>
            <w:proofErr w:type="gramEnd"/>
            <w:r w:rsidRPr="00CA41CC">
              <w:rPr>
                <w:b/>
                <w:i/>
              </w:rPr>
              <w:t xml:space="preserve"> Пензенской области на 2014-2022 годы»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1 200,0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1 179,564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98,3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1 200,0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1 179,564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2.1.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Основное мероприятие</w:t>
            </w:r>
          </w:p>
          <w:p w:rsidR="00E3082C" w:rsidRPr="00CA41CC" w:rsidRDefault="00E3082C" w:rsidP="00E3082C">
            <w:pPr>
              <w:autoSpaceDE w:val="0"/>
              <w:autoSpaceDN w:val="0"/>
              <w:rPr>
                <w:b/>
                <w:u w:val="single"/>
              </w:rPr>
            </w:pPr>
            <w:r w:rsidRPr="00CA41CC">
              <w:t xml:space="preserve">Обеспечение </w:t>
            </w:r>
            <w:proofErr w:type="gramStart"/>
            <w:r w:rsidRPr="00CA41CC">
              <w:t>населения  транспортным</w:t>
            </w:r>
            <w:proofErr w:type="gramEnd"/>
            <w:r w:rsidRPr="00CA41CC">
              <w:t xml:space="preserve"> сообщением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1 200,0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1 179,564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98,3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1 200,0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1 179,564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  <w:i/>
              </w:rPr>
            </w:pPr>
            <w:r w:rsidRPr="00CA41CC">
              <w:rPr>
                <w:b/>
                <w:i/>
              </w:rPr>
              <w:t xml:space="preserve">Итого по подпрограмме 2 </w:t>
            </w:r>
            <w:r w:rsidRPr="00CA41CC">
              <w:rPr>
                <w:b/>
                <w:bCs/>
                <w:i/>
              </w:rPr>
              <w:t xml:space="preserve">«Улучшение качества автотранспортных перевозок в </w:t>
            </w:r>
            <w:proofErr w:type="gramStart"/>
            <w:r w:rsidRPr="00CA41CC">
              <w:rPr>
                <w:b/>
                <w:bCs/>
                <w:i/>
              </w:rPr>
              <w:t>Камешкирском  районе</w:t>
            </w:r>
            <w:proofErr w:type="gramEnd"/>
            <w:r w:rsidRPr="00CA41CC">
              <w:rPr>
                <w:b/>
                <w:bCs/>
                <w:i/>
              </w:rPr>
              <w:t xml:space="preserve"> Пензенской области на 2014-2022 годы»</w:t>
            </w:r>
            <w:r w:rsidRPr="00CA41CC">
              <w:rPr>
                <w:b/>
                <w:i/>
              </w:rPr>
              <w:t>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402,480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194,270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48,3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402,480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194,270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3.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Подпрограмма 3</w:t>
            </w:r>
          </w:p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rPr>
                <w:b/>
                <w:i/>
              </w:rPr>
              <w:t xml:space="preserve">«Ремонт (капитальный ремонт) объектов собственности Камешкирского района Пензенской области на2014-2022 </w:t>
            </w:r>
            <w:proofErr w:type="gramStart"/>
            <w:r w:rsidRPr="00CA41CC">
              <w:rPr>
                <w:b/>
                <w:i/>
              </w:rPr>
              <w:t>годы»</w:t>
            </w:r>
            <w:r w:rsidRPr="00CA41CC">
              <w:rPr>
                <w:i/>
              </w:rPr>
              <w:t xml:space="preserve">  </w:t>
            </w:r>
            <w:proofErr w:type="gramEnd"/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r w:rsidRPr="00CA41CC">
              <w:t>10 631,63</w:t>
            </w:r>
          </w:p>
        </w:tc>
        <w:tc>
          <w:tcPr>
            <w:tcW w:w="709" w:type="dxa"/>
          </w:tcPr>
          <w:p w:rsidR="00E3082C" w:rsidRPr="00CA41CC" w:rsidRDefault="00E3082C" w:rsidP="00E3082C">
            <w:r w:rsidRPr="00CA41CC">
              <w:t>5 033,807</w:t>
            </w:r>
          </w:p>
        </w:tc>
        <w:tc>
          <w:tcPr>
            <w:tcW w:w="850" w:type="dxa"/>
          </w:tcPr>
          <w:p w:rsidR="00E3082C" w:rsidRPr="00CA41CC" w:rsidRDefault="00E3082C" w:rsidP="00E3082C">
            <w:r w:rsidRPr="00CA41CC">
              <w:t>47,35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-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r w:rsidRPr="00CA41CC">
              <w:t>10 631,63</w:t>
            </w:r>
          </w:p>
        </w:tc>
        <w:tc>
          <w:tcPr>
            <w:tcW w:w="567" w:type="dxa"/>
          </w:tcPr>
          <w:p w:rsidR="00E3082C" w:rsidRPr="00CA41CC" w:rsidRDefault="00E3082C" w:rsidP="00E3082C">
            <w:r w:rsidRPr="00CA41CC">
              <w:t>5 033,807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1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2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3.1.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Основное мероприятие</w:t>
            </w:r>
          </w:p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 xml:space="preserve">Ремонт (капитальный ремонт) объектов собственности Камешкирского района Пензенской области 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  <w:p w:rsidR="00E3082C" w:rsidRPr="00CA41CC" w:rsidRDefault="00E3082C" w:rsidP="00E3082C">
            <w:pPr>
              <w:autoSpaceDE w:val="0"/>
              <w:autoSpaceDN w:val="0"/>
            </w:pPr>
          </w:p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6 603,390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1 005,572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15,23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6 603,390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1 005,572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 xml:space="preserve">Ремонт здания </w:t>
            </w:r>
            <w:proofErr w:type="gramStart"/>
            <w:r w:rsidRPr="00CA41CC">
              <w:t>администрации  по</w:t>
            </w:r>
            <w:proofErr w:type="gramEnd"/>
            <w:r w:rsidRPr="00CA41CC">
              <w:t xml:space="preserve"> адресу: ул.Радищева,15</w:t>
            </w:r>
          </w:p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 xml:space="preserve"> 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1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1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3.2</w:t>
            </w: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 xml:space="preserve">Сохранение и развитие материально-технической базы </w:t>
            </w:r>
            <w:r w:rsidRPr="00CA41CC">
              <w:lastRenderedPageBreak/>
              <w:t>учреждений образования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lastRenderedPageBreak/>
              <w:t>Администрация  Камешкирског</w:t>
            </w:r>
            <w:r w:rsidRPr="00CA41CC">
              <w:lastRenderedPageBreak/>
              <w:t>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lastRenderedPageBreak/>
              <w:t>3 935,11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3 935,11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-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3 935,11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3 935,11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МБДОУ  детский</w:t>
            </w:r>
            <w:proofErr w:type="gramEnd"/>
            <w:r w:rsidRPr="00CA41CC">
              <w:t xml:space="preserve"> сад №1 </w:t>
            </w:r>
            <w:proofErr w:type="spellStart"/>
            <w:r w:rsidRPr="00CA41CC">
              <w:lastRenderedPageBreak/>
              <w:t>с.Р.Камешкир</w:t>
            </w:r>
            <w:proofErr w:type="spellEnd"/>
            <w:r w:rsidRPr="00CA41CC">
              <w:t xml:space="preserve"> </w:t>
            </w:r>
          </w:p>
          <w:p w:rsidR="00E3082C" w:rsidRPr="00CA41CC" w:rsidRDefault="00E3082C" w:rsidP="00E3082C">
            <w:pPr>
              <w:autoSpaceDE w:val="0"/>
              <w:autoSpaceDN w:val="0"/>
            </w:pPr>
          </w:p>
          <w:p w:rsidR="00E3082C" w:rsidRPr="00CA41CC" w:rsidRDefault="00E3082C" w:rsidP="00E3082C"/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lastRenderedPageBreak/>
              <w:t>1</w:t>
            </w: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  <w:p w:rsidR="00E3082C" w:rsidRPr="00CA41CC" w:rsidRDefault="00E3082C" w:rsidP="00E3082C">
            <w:pPr>
              <w:autoSpaceDE w:val="0"/>
              <w:autoSpaceDN w:val="0"/>
            </w:pPr>
          </w:p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lastRenderedPageBreak/>
              <w:t>3.3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 xml:space="preserve">Сохранение и развитие материально-технической базы </w:t>
            </w:r>
            <w:proofErr w:type="gramStart"/>
            <w:r w:rsidRPr="00CA41CC">
              <w:t>учреждений  культуры</w:t>
            </w:r>
            <w:proofErr w:type="gramEnd"/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93,125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snapToGrid w:val="0"/>
              <w:jc w:val="center"/>
            </w:pPr>
            <w:r w:rsidRPr="00CA41CC">
              <w:t>93,125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-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93,125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snapToGrid w:val="0"/>
              <w:jc w:val="center"/>
            </w:pPr>
            <w:r w:rsidRPr="00CA41CC">
              <w:t>93,125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</w:pPr>
            <w:proofErr w:type="gramStart"/>
            <w:r w:rsidRPr="00CA41CC">
              <w:t>Учреждения  культуры</w:t>
            </w:r>
            <w:proofErr w:type="gramEnd"/>
          </w:p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 xml:space="preserve">МБУ «МЦ РДК Камешкирского района Пензенской </w:t>
            </w:r>
            <w:proofErr w:type="gramStart"/>
            <w:r w:rsidRPr="00CA41CC">
              <w:t>области»(</w:t>
            </w:r>
            <w:proofErr w:type="gramEnd"/>
            <w:r w:rsidRPr="00CA41CC">
              <w:t>ПСД)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 xml:space="preserve">Итого по подпрограмме 3 </w:t>
            </w:r>
          </w:p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rPr>
                <w:b/>
              </w:rPr>
            </w:pPr>
            <w:proofErr w:type="gramStart"/>
            <w:r w:rsidRPr="00CA41CC">
              <w:rPr>
                <w:b/>
              </w:rPr>
              <w:t>Администрация  Камешкирского</w:t>
            </w:r>
            <w:proofErr w:type="gramEnd"/>
            <w:r w:rsidRPr="00CA41CC">
              <w:rPr>
                <w:b/>
              </w:rPr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rPr>
                <w:b/>
              </w:rPr>
            </w:pPr>
            <w:r w:rsidRPr="00CA41CC">
              <w:rPr>
                <w:b/>
              </w:rPr>
              <w:t>10 631,63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rPr>
                <w:b/>
              </w:rPr>
            </w:pPr>
            <w:r w:rsidRPr="00CA41CC">
              <w:rPr>
                <w:b/>
              </w:rPr>
              <w:t xml:space="preserve"> 5 033,807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rPr>
                <w:b/>
              </w:rPr>
            </w:pPr>
            <w:r w:rsidRPr="00CA41CC">
              <w:rPr>
                <w:b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</w:rPr>
            </w:pPr>
            <w:r w:rsidRPr="00CA41CC">
              <w:rPr>
                <w:b/>
              </w:rPr>
              <w:t>-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</w:rPr>
            </w:pPr>
            <w:r w:rsidRPr="00CA41CC">
              <w:rPr>
                <w:b/>
              </w:rPr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rPr>
                <w:b/>
              </w:rPr>
            </w:pPr>
            <w:r w:rsidRPr="00CA41CC">
              <w:rPr>
                <w:b/>
              </w:rPr>
              <w:t>10 631,63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rPr>
                <w:b/>
              </w:rPr>
            </w:pPr>
            <w:r w:rsidRPr="00CA41CC">
              <w:rPr>
                <w:b/>
              </w:rPr>
              <w:t xml:space="preserve"> 5 033,807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</w:rPr>
            </w:pPr>
            <w:r w:rsidRPr="00CA41CC">
              <w:rPr>
                <w:b/>
              </w:rPr>
              <w:t>Всего по муниципальной программе: «Развитие территорий, социальной и инженерной инфраструктуры, обеспечение транспортных услуг Камешкирского района Пензенской области на 2014 - 2022 годы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rPr>
                <w:b/>
              </w:rPr>
            </w:pPr>
            <w:proofErr w:type="gramStart"/>
            <w:r w:rsidRPr="00CA41CC">
              <w:rPr>
                <w:b/>
              </w:rPr>
              <w:t>Администрация  Камешкирского</w:t>
            </w:r>
            <w:proofErr w:type="gramEnd"/>
            <w:r w:rsidRPr="00CA41CC">
              <w:rPr>
                <w:b/>
              </w:rPr>
              <w:t xml:space="preserve">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  <w:lang w:eastAsia="ar-SA"/>
              </w:rPr>
              <w:t>91 545,4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85 927,1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93,86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72154,400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72154,400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19 390,98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>13 772,713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  <w:r w:rsidRPr="00CA41CC"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в том числе: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/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  <w:r w:rsidRPr="00CA41CC">
              <w:t>по мероприятиям, имеющим инновационную направленность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/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</w:tr>
      <w:tr w:rsidR="00CA41CC" w:rsidRPr="00CA41CC" w:rsidTr="00EF2DE0">
        <w:trPr>
          <w:gridAfter w:val="2"/>
          <w:wAfter w:w="675" w:type="dxa"/>
        </w:trPr>
        <w:tc>
          <w:tcPr>
            <w:tcW w:w="161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2C" w:rsidRPr="00CA41CC" w:rsidRDefault="00E3082C" w:rsidP="00E3082C">
            <w:pPr>
              <w:pStyle w:val="a6"/>
              <w:autoSpaceDE w:val="0"/>
              <w:autoSpaceDN w:val="0"/>
              <w:rPr>
                <w:b/>
              </w:rPr>
            </w:pPr>
            <w:r w:rsidRPr="00CA41CC">
              <w:rPr>
                <w:b/>
              </w:rPr>
              <w:t xml:space="preserve">                       </w:t>
            </w:r>
            <w:proofErr w:type="gramStart"/>
            <w:r w:rsidRPr="00CA41CC">
              <w:rPr>
                <w:b/>
              </w:rPr>
              <w:t>3.«</w:t>
            </w:r>
            <w:proofErr w:type="gramEnd"/>
            <w:r w:rsidRPr="00CA41CC">
              <w:rPr>
                <w:b/>
              </w:rPr>
              <w:t>Социальная поддержка граждан в Камешкирском районе Пензенской области на 2014-2022 годы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1471" w:type="dxa"/>
            <w:gridSpan w:val="2"/>
          </w:tcPr>
          <w:p w:rsidR="00E3082C" w:rsidRPr="00CA41CC" w:rsidRDefault="00E3082C" w:rsidP="00E3082C"/>
        </w:tc>
        <w:tc>
          <w:tcPr>
            <w:tcW w:w="93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1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b/>
                <w:i/>
                <w:sz w:val="20"/>
              </w:rPr>
              <w:t>«Доступная среда в Камешкирском районе Пензенской области»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Оборудование пандуса и перил к входу учреждений образования Камешкирского района Пензенской области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1.1.1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Создание условий для беспрепятственного передвижения и комфортного проживания инвалидов в МБУ социального обслуживания населения и муниципального бюджетного стационарного учреждения социального обслуживания системы социальной защиты населения Камешкирского района Пензенской области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МБУ КЦСОН Камешкирского района Пензенской области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Обеспечение доступности муниципальных учреждений физической культуры и спорта Камешкирского района Пензенской области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bookmarkStart w:id="0" w:name="OLE_LINK81"/>
            <w:bookmarkStart w:id="1" w:name="OLE_LINK80"/>
            <w:bookmarkStart w:id="2" w:name="OLE_LINK79"/>
            <w:proofErr w:type="gramStart"/>
            <w:r w:rsidRPr="00CA41CC">
              <w:rPr>
                <w:rFonts w:ascii="Times New Roman" w:hAnsi="Times New Roman" w:cs="Times New Roman"/>
              </w:rPr>
              <w:t>Администрация  Камешкирского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района</w:t>
            </w:r>
          </w:p>
          <w:bookmarkEnd w:id="0"/>
          <w:bookmarkEnd w:id="1"/>
          <w:bookmarkEnd w:id="2"/>
          <w:p w:rsidR="00E3082C" w:rsidRPr="00CA41CC" w:rsidRDefault="00E3082C" w:rsidP="00E3082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Выпуск </w:t>
            </w:r>
            <w:proofErr w:type="gramStart"/>
            <w:r w:rsidRPr="00CA41CC">
              <w:rPr>
                <w:sz w:val="20"/>
              </w:rPr>
              <w:t>буклетов  информационно</w:t>
            </w:r>
            <w:proofErr w:type="gramEnd"/>
            <w:r w:rsidRPr="00CA41CC">
              <w:rPr>
                <w:sz w:val="20"/>
              </w:rPr>
              <w:t xml:space="preserve">- методических материалов по </w:t>
            </w:r>
            <w:r w:rsidRPr="00CA41CC">
              <w:rPr>
                <w:sz w:val="20"/>
              </w:rPr>
              <w:lastRenderedPageBreak/>
              <w:t>вопросам проведения реабилитационных мероприятий инвалидами и семьями, имеющими детей-инвалидов в условиях учреждения и на дому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МБУ КЦСОН Камешкирского района Пензенской </w:t>
            </w:r>
            <w:r w:rsidRPr="00CA41CC">
              <w:rPr>
                <w:sz w:val="20"/>
              </w:rPr>
              <w:lastRenderedPageBreak/>
              <w:t>области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2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«Социальная поддержка детей в Камешкирском районе Пензенской области на 2014-2022 </w:t>
            </w:r>
            <w:proofErr w:type="gramStart"/>
            <w:r w:rsidRPr="00CA41CC">
              <w:rPr>
                <w:b/>
                <w:i/>
                <w:sz w:val="20"/>
              </w:rPr>
              <w:t>годы»</w:t>
            </w:r>
            <w:r w:rsidRPr="00CA41CC">
              <w:rPr>
                <w:sz w:val="20"/>
              </w:rPr>
              <w:t xml:space="preserve">   </w:t>
            </w:r>
            <w:proofErr w:type="gramEnd"/>
            <w:r w:rsidRPr="00CA41CC">
              <w:rPr>
                <w:sz w:val="20"/>
              </w:rPr>
              <w:t xml:space="preserve">                                                  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ab/>
              <w:t>в том числе: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«Социальная поддержка детей в Камешкирском районе Пензенской области на 2014-2022 </w:t>
            </w:r>
            <w:proofErr w:type="gramStart"/>
            <w:r w:rsidRPr="00CA41CC">
              <w:rPr>
                <w:sz w:val="20"/>
              </w:rPr>
              <w:t xml:space="preserve">годы»   </w:t>
            </w:r>
            <w:proofErr w:type="gramEnd"/>
            <w:r w:rsidRPr="00CA41CC">
              <w:rPr>
                <w:sz w:val="20"/>
              </w:rPr>
              <w:t xml:space="preserve">                                                  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  <w:lang w:eastAsia="ar-SA"/>
              </w:rPr>
              <w:t>МБУ КЦСОН Камешкирского района Пензенской области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  <w:lang w:val="en-US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60,0</w:t>
            </w:r>
          </w:p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Приобретение </w:t>
            </w:r>
            <w:proofErr w:type="spellStart"/>
            <w:proofErr w:type="gramStart"/>
            <w:r w:rsidRPr="00CA41CC">
              <w:rPr>
                <w:sz w:val="20"/>
              </w:rPr>
              <w:t>подарков,ед</w:t>
            </w:r>
            <w:proofErr w:type="spellEnd"/>
            <w:r w:rsidRPr="00CA41CC">
              <w:rPr>
                <w:sz w:val="20"/>
              </w:rPr>
              <w:t>.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200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  <w:lang w:val="en-US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60,0</w:t>
            </w:r>
          </w:p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Приобретение </w:t>
            </w:r>
            <w:proofErr w:type="spellStart"/>
            <w:proofErr w:type="gramStart"/>
            <w:r w:rsidRPr="00CA41CC">
              <w:rPr>
                <w:sz w:val="20"/>
              </w:rPr>
              <w:t>подарков,ед</w:t>
            </w:r>
            <w:proofErr w:type="spellEnd"/>
            <w:r w:rsidRPr="00CA41CC">
              <w:rPr>
                <w:sz w:val="20"/>
              </w:rPr>
              <w:t>.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200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Подпрограмма </w:t>
            </w:r>
            <w:proofErr w:type="gramStart"/>
            <w:r w:rsidRPr="00CA41CC">
              <w:rPr>
                <w:b/>
                <w:i/>
                <w:sz w:val="20"/>
              </w:rPr>
              <w:t>3  «</w:t>
            </w:r>
            <w:proofErr w:type="gramEnd"/>
            <w:r w:rsidRPr="00CA41CC">
              <w:rPr>
                <w:b/>
                <w:i/>
                <w:sz w:val="20"/>
              </w:rPr>
              <w:t>Старшее поколение Камешкирского района»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Оказание социальной поддержки социального обслуживанию граждан пожилого возраста и инвалидов, граждан, находящихся в трудной жизненной ситуации, а также детей сирот; безнадзорных детей; детей, оставшихся без </w:t>
            </w:r>
            <w:r w:rsidRPr="00CA41CC">
              <w:rPr>
                <w:sz w:val="20"/>
              </w:rPr>
              <w:lastRenderedPageBreak/>
              <w:t xml:space="preserve">попечения родителей; семей имеющих детей </w:t>
            </w:r>
            <w:proofErr w:type="gramStart"/>
            <w:r w:rsidRPr="00CA41CC">
              <w:rPr>
                <w:sz w:val="20"/>
              </w:rPr>
              <w:t>( в</w:t>
            </w:r>
            <w:proofErr w:type="gramEnd"/>
            <w:r w:rsidRPr="00CA41CC">
              <w:rPr>
                <w:sz w:val="20"/>
              </w:rPr>
              <w:t xml:space="preserve"> том числе многодетных семей и одиноких родителей); малоимущих граждан в рамках подпрограммы.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МБУ КЦСОН Камешкирского района Пензенской области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29485,2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29485,2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24619,5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24619,5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snapToGrid w:val="0"/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snapToGrid w:val="0"/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snapToGrid w:val="0"/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4865,7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snapToGrid w:val="0"/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4865,7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3.2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Социальная поддержка отдельных категорий квалифицированных работников, работающих и проживающих в сельской местности на территории Камешкирского района Пензенской области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lang w:val="en-US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Доплаты к пенсиям муниципальных служащих за счет средств районного бюджета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1212,7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1075,22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widowControl/>
            </w:pPr>
            <w:r w:rsidRPr="00CA41CC">
              <w:t>88,66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1212,7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1075,22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spacing w:line="360" w:lineRule="auto"/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3: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30697,9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30560,42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widowControl/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99,55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snapToGrid w:val="0"/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24619,50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snapToGrid w:val="0"/>
              <w:ind w:firstLine="48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24619,5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1212,7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1075,22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4865,7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4865,7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proofErr w:type="gramStart"/>
            <w:r w:rsidRPr="00CA41CC">
              <w:rPr>
                <w:sz w:val="20"/>
              </w:rPr>
              <w:t>.</w:t>
            </w:r>
            <w:r w:rsidRPr="00CA41CC">
              <w:rPr>
                <w:b/>
                <w:i/>
                <w:sz w:val="20"/>
              </w:rPr>
              <w:t>Подпрограмма</w:t>
            </w:r>
            <w:proofErr w:type="gramEnd"/>
            <w:r w:rsidRPr="00CA41CC">
              <w:rPr>
                <w:b/>
                <w:i/>
                <w:sz w:val="20"/>
              </w:rPr>
              <w:t xml:space="preserve"> 4 «Социальная поддержка отдельных категорий граждан в жилищной сфере в Камешкирском районе Пензенской области на 2014 - 2020 годы»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Управление социальной защиты населения администрации Камешкирского района Пензенской области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434,78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99,99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  <w:lang w:val="en-US"/>
              </w:rPr>
              <w:t>173</w:t>
            </w:r>
            <w:r w:rsidRPr="00CA41CC">
              <w:rPr>
                <w:sz w:val="20"/>
              </w:rPr>
              <w:t>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173,28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196,0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65,5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65,42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Количество семей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Предоставление </w:t>
            </w:r>
            <w:r w:rsidRPr="00CA41CC">
              <w:rPr>
                <w:sz w:val="20"/>
              </w:rPr>
              <w:lastRenderedPageBreak/>
              <w:t>семьям социальных выплат на приобретение (строительство) жилья при рождении первого ребенка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УСЗН </w:t>
            </w:r>
            <w:r w:rsidRPr="00CA41CC">
              <w:rPr>
                <w:sz w:val="20"/>
              </w:rPr>
              <w:lastRenderedPageBreak/>
              <w:t>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656,2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656,2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656,2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656,2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4.3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CA41CC">
              <w:rPr>
                <w:sz w:val="20"/>
              </w:rPr>
              <w:t>Колическтво</w:t>
            </w:r>
            <w:proofErr w:type="spellEnd"/>
            <w:r w:rsidRPr="00CA41CC">
              <w:rPr>
                <w:sz w:val="20"/>
              </w:rPr>
              <w:t xml:space="preserve"> семей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Субвенции на обеспечение предоставления жилых помещений детям-сиротам и детям, оставшимся без попечения родителей, и лицам из числа детей-сирот и детей, оставшихся без попечения родителей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Количество семей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4: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1090,98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1090,9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99,99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173,28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173,28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852,2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852,2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65,5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65,42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5 «Выплата субсидий и субвенций из бюджета Пензенской области и Камешкирского района»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Субвенции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42,22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42,16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99,86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left="-5" w:firstLine="48"/>
              <w:rPr>
                <w:sz w:val="20"/>
              </w:rPr>
            </w:pPr>
            <w:r w:rsidRPr="00CA41CC">
              <w:rPr>
                <w:sz w:val="20"/>
              </w:rPr>
              <w:t>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33,92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33,86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5.2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A41CC">
              <w:rPr>
                <w:rFonts w:ascii="Times New Roman" w:hAnsi="Times New Roman" w:cs="Times New Roman"/>
              </w:rPr>
              <w:t>Исполнеие</w:t>
            </w:r>
            <w:proofErr w:type="spellEnd"/>
            <w:r w:rsidRPr="00CA41CC">
              <w:rPr>
                <w:rFonts w:ascii="Times New Roman" w:hAnsi="Times New Roman" w:cs="Times New Roman"/>
              </w:rPr>
              <w:t xml:space="preserve"> государственных </w:t>
            </w:r>
            <w:proofErr w:type="gramStart"/>
            <w:r w:rsidRPr="00CA41CC">
              <w:rPr>
                <w:rFonts w:ascii="Times New Roman" w:hAnsi="Times New Roman" w:cs="Times New Roman"/>
              </w:rPr>
              <w:t>полномочий ,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связанных с реализацией Закона Пензенской области « О государственном пенсионном обеспечении за выслугу  лет государственных гражданских служащих Пензенской области лиц , замещающих государственные должности Пензенской области»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Исполнение государственных полномочий по предоставлению гражданам субсидий на </w:t>
            </w:r>
            <w:proofErr w:type="gramStart"/>
            <w:r w:rsidRPr="00CA41CC">
              <w:rPr>
                <w:sz w:val="20"/>
              </w:rPr>
              <w:t>оплату  жилого</w:t>
            </w:r>
            <w:proofErr w:type="gramEnd"/>
            <w:r w:rsidRPr="00CA41CC">
              <w:rPr>
                <w:sz w:val="20"/>
              </w:rPr>
              <w:t xml:space="preserve"> помещения и коммунальных услуг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2092,26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2092,26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widowControl/>
            </w:pPr>
            <w:r w:rsidRPr="00CA41CC">
              <w:t>100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2092,26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2092,26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Исполнение государственных полномочий по выплате пособий семьям, имеющим детей в соответствии с </w:t>
            </w:r>
            <w:proofErr w:type="gramStart"/>
            <w:r w:rsidRPr="00CA41CC">
              <w:rPr>
                <w:sz w:val="20"/>
              </w:rPr>
              <w:t>Законом  Пензенской</w:t>
            </w:r>
            <w:proofErr w:type="gramEnd"/>
            <w:r w:rsidRPr="00CA41CC">
              <w:rPr>
                <w:sz w:val="20"/>
              </w:rPr>
              <w:t xml:space="preserve"> области «О пособиях семьям, имеющим детей 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4627,73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4627,05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widowControl/>
            </w:pPr>
            <w:r w:rsidRPr="00CA41CC">
              <w:t>99,98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4627,73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4627,05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Исполнение государственных </w:t>
            </w:r>
            <w:proofErr w:type="gramStart"/>
            <w:r w:rsidRPr="00CA41CC">
              <w:rPr>
                <w:sz w:val="20"/>
              </w:rPr>
              <w:t>полномочий  по</w:t>
            </w:r>
            <w:proofErr w:type="gramEnd"/>
            <w:r w:rsidRPr="00CA41CC">
              <w:rPr>
                <w:sz w:val="20"/>
              </w:rPr>
              <w:t xml:space="preserve"> предоставлению мер  социальной поддержки, предусмотренных Законом Пензенской области «О почетном </w:t>
            </w:r>
            <w:r w:rsidRPr="00CA41CC">
              <w:rPr>
                <w:sz w:val="20"/>
              </w:rPr>
              <w:lastRenderedPageBreak/>
              <w:t>звании  Пензенской области  «Ветеран труда Пензенской области 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1052,39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1052,39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1052,39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1052,39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Исполнение государственных </w:t>
            </w:r>
            <w:proofErr w:type="gramStart"/>
            <w:r w:rsidRPr="00CA41CC">
              <w:rPr>
                <w:sz w:val="20"/>
              </w:rPr>
              <w:t>полномочий  по</w:t>
            </w:r>
            <w:proofErr w:type="gramEnd"/>
            <w:r w:rsidRPr="00CA41CC">
              <w:rPr>
                <w:sz w:val="20"/>
              </w:rPr>
              <w:t xml:space="preserve"> предоставлению мер  социальной поддержки  многодетным  семьям в соответствии с Законом  Пензенской области  «О мерах социальной поддержки  многодетных семей, проживающих на территории Пензенской области»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251,84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251,84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tabs>
                <w:tab w:val="left" w:pos="172"/>
              </w:tabs>
              <w:ind w:firstLine="48"/>
            </w:pPr>
            <w:r w:rsidRPr="00CA41CC">
              <w:t>251,84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tabs>
                <w:tab w:val="left" w:pos="172"/>
              </w:tabs>
              <w:ind w:firstLine="48"/>
            </w:pPr>
            <w:r w:rsidRPr="00CA41CC">
              <w:t>251,84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Исполнение государственных </w:t>
            </w:r>
            <w:proofErr w:type="gramStart"/>
            <w:r w:rsidRPr="00CA41CC">
              <w:rPr>
                <w:sz w:val="20"/>
              </w:rPr>
              <w:t>полномочий  по</w:t>
            </w:r>
            <w:proofErr w:type="gramEnd"/>
            <w:r w:rsidRPr="00CA41CC">
              <w:rPr>
                <w:sz w:val="20"/>
              </w:rPr>
              <w:t xml:space="preserve"> предоставлению мер  социальной поддержки  гражданам  в соответствии  с Законом Пензенской области «О мерах социальной поддержки  отдельных категорий  квалифицированных работников , работающих и проживающих  в сельской местности (или) в рабочих поселках, поселках городского типа на территории Пензенской области»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tabs>
                <w:tab w:val="left" w:pos="172"/>
              </w:tabs>
              <w:ind w:firstLine="48"/>
            </w:pPr>
            <w:r w:rsidRPr="00CA41CC">
              <w:t>279,9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tabs>
                <w:tab w:val="left" w:pos="172"/>
              </w:tabs>
              <w:ind w:firstLine="48"/>
            </w:pPr>
            <w:r w:rsidRPr="00CA41CC">
              <w:t>279,9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Исполнение государственных </w:t>
            </w:r>
            <w:proofErr w:type="gramStart"/>
            <w:r w:rsidRPr="00CA41CC">
              <w:rPr>
                <w:rFonts w:ascii="Times New Roman" w:hAnsi="Times New Roman" w:cs="Times New Roman"/>
              </w:rPr>
              <w:t>полномочий  по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предоставлению мер  социальной поддержки  </w:t>
            </w:r>
            <w:r w:rsidRPr="00CA41CC">
              <w:rPr>
                <w:rFonts w:ascii="Times New Roman" w:hAnsi="Times New Roman" w:cs="Times New Roman"/>
              </w:rPr>
              <w:lastRenderedPageBreak/>
              <w:t xml:space="preserve">предусмотренных Законом Пензенской области «О мерах социальной поддержки  отдельных категорий граждан, проживающих </w:t>
            </w:r>
          </w:p>
          <w:p w:rsidR="00E3082C" w:rsidRPr="00CA41CC" w:rsidRDefault="00E3082C" w:rsidP="00E3082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на территории Пензенской области» по ветеранам </w:t>
            </w:r>
            <w:proofErr w:type="gramStart"/>
            <w:r w:rsidRPr="00CA41CC">
              <w:rPr>
                <w:rFonts w:ascii="Times New Roman" w:hAnsi="Times New Roman" w:cs="Times New Roman"/>
              </w:rPr>
              <w:t>труда  и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 труженикам тыла»</w:t>
            </w:r>
          </w:p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6444,0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6444,0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6444,0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Исполнение государственных </w:t>
            </w:r>
            <w:proofErr w:type="gramStart"/>
            <w:r w:rsidRPr="00CA41CC">
              <w:rPr>
                <w:sz w:val="20"/>
              </w:rPr>
              <w:t>полномочий  по</w:t>
            </w:r>
            <w:proofErr w:type="gramEnd"/>
            <w:r w:rsidRPr="00CA41CC">
              <w:rPr>
                <w:sz w:val="20"/>
              </w:rPr>
              <w:t xml:space="preserve"> предоставлению мер  социальной поддержки  предусмотренных Законом Пензенской области « О мерах социальной поддержки отдельных категорий граждан , проживающих на территории Пензенской области» ,  по реабилитированным  лицам и лицам, признанным  пострадавшими от политических репрессий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5.10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Исполнение государственных </w:t>
            </w:r>
            <w:proofErr w:type="gramStart"/>
            <w:r w:rsidRPr="00CA41CC">
              <w:rPr>
                <w:sz w:val="20"/>
              </w:rPr>
              <w:t>полномочий  по</w:t>
            </w:r>
            <w:proofErr w:type="gramEnd"/>
            <w:r w:rsidRPr="00CA41CC">
              <w:rPr>
                <w:sz w:val="20"/>
              </w:rPr>
              <w:t xml:space="preserve"> предоставлению мер  социальной поддержки  предусмотренных Законом Пензенской области « О мерах социальной поддержки отдельных категорий граждан, проживающих на территории </w:t>
            </w:r>
            <w:r w:rsidRPr="00CA41CC">
              <w:rPr>
                <w:sz w:val="20"/>
              </w:rPr>
              <w:lastRenderedPageBreak/>
              <w:t>Пензенской области»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49,68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99,96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tabs>
                <w:tab w:val="left" w:pos="172"/>
              </w:tabs>
              <w:ind w:firstLine="48"/>
            </w:pPr>
            <w:r w:rsidRPr="00CA41CC">
              <w:t>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tabs>
                <w:tab w:val="left" w:pos="172"/>
              </w:tabs>
              <w:ind w:firstLine="48"/>
            </w:pPr>
            <w:r w:rsidRPr="00CA41CC">
              <w:t>49,68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lastRenderedPageBreak/>
              <w:t>5.11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Исполнение государственных полномочий  по выплате  социального пособия на погребение, установленного статьей 10 Федерального закона от 12.01.1996 года № 8-ФЗ «О погребении и похоронном деле»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145,3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5.12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Ежемесячная денежная </w:t>
            </w:r>
            <w:proofErr w:type="gramStart"/>
            <w:r w:rsidRPr="00CA41CC">
              <w:rPr>
                <w:sz w:val="20"/>
              </w:rPr>
              <w:t>выплата ,</w:t>
            </w:r>
            <w:proofErr w:type="gramEnd"/>
            <w:r w:rsidRPr="00CA41CC">
              <w:rPr>
                <w:sz w:val="20"/>
              </w:rPr>
              <w:t xml:space="preserve">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4794,84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lang w:val="en-US"/>
              </w:rPr>
            </w:pPr>
            <w:r w:rsidRPr="00CA41CC">
              <w:rPr>
                <w:sz w:val="20"/>
              </w:rPr>
              <w:t>4790,15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99,90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4411,25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4406,94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383,59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383,21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  <w:shd w:val="clear" w:color="auto" w:fill="FFFF00"/>
              </w:rPr>
              <w:t>5.13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Содержание органов местного </w:t>
            </w:r>
            <w:proofErr w:type="gramStart"/>
            <w:r w:rsidRPr="00CA41CC">
              <w:rPr>
                <w:sz w:val="20"/>
              </w:rPr>
              <w:t>самоуправления ,</w:t>
            </w:r>
            <w:proofErr w:type="gramEnd"/>
            <w:r w:rsidRPr="00CA41CC">
              <w:rPr>
                <w:sz w:val="20"/>
              </w:rPr>
              <w:t xml:space="preserve"> осуществляющих отдельные государственные полномочия в сфере социальной поддержки  населения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4430,7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4430,7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4430,7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4430,7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  <w:shd w:val="clear" w:color="auto" w:fill="FFFF00"/>
              </w:rPr>
              <w:t>5.14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Реализация законов о социальной защите и гарантиях граждан, подвергшихся радиационному воздействия </w:t>
            </w:r>
            <w:proofErr w:type="spellStart"/>
            <w:r w:rsidRPr="00CA41CC">
              <w:rPr>
                <w:sz w:val="20"/>
              </w:rPr>
              <w:t>вследствии</w:t>
            </w:r>
            <w:proofErr w:type="spellEnd"/>
            <w:r w:rsidRPr="00CA41CC">
              <w:rPr>
                <w:sz w:val="20"/>
              </w:rPr>
              <w:t xml:space="preserve"> катастрофы на ЧАЭС, аварии на ПО «Маяк» и сбросов </w:t>
            </w:r>
            <w:proofErr w:type="spellStart"/>
            <w:r w:rsidRPr="00CA41CC">
              <w:rPr>
                <w:sz w:val="20"/>
              </w:rPr>
              <w:t>радиоакт.отходов</w:t>
            </w:r>
            <w:proofErr w:type="spellEnd"/>
            <w:r w:rsidRPr="00CA41CC">
              <w:rPr>
                <w:sz w:val="20"/>
              </w:rPr>
              <w:t xml:space="preserve"> в реку «</w:t>
            </w:r>
            <w:proofErr w:type="spellStart"/>
            <w:r w:rsidRPr="00CA41CC">
              <w:rPr>
                <w:sz w:val="20"/>
              </w:rPr>
              <w:t>Теча</w:t>
            </w:r>
            <w:proofErr w:type="spellEnd"/>
            <w:r w:rsidRPr="00CA41CC">
              <w:rPr>
                <w:sz w:val="20"/>
              </w:rPr>
              <w:t xml:space="preserve">», и </w:t>
            </w:r>
            <w:proofErr w:type="spellStart"/>
            <w:r w:rsidRPr="00CA41CC">
              <w:rPr>
                <w:sz w:val="20"/>
              </w:rPr>
              <w:t>ядернвх</w:t>
            </w:r>
            <w:proofErr w:type="spellEnd"/>
            <w:r w:rsidRPr="00CA41CC">
              <w:rPr>
                <w:sz w:val="20"/>
              </w:rPr>
              <w:t xml:space="preserve"> </w:t>
            </w:r>
            <w:proofErr w:type="spellStart"/>
            <w:r w:rsidRPr="00CA41CC">
              <w:rPr>
                <w:sz w:val="20"/>
              </w:rPr>
              <w:t>испятаний</w:t>
            </w:r>
            <w:proofErr w:type="spellEnd"/>
            <w:r w:rsidRPr="00CA41CC">
              <w:rPr>
                <w:sz w:val="20"/>
              </w:rPr>
              <w:t xml:space="preserve"> на Семипалатинском полигоне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0</w:t>
            </w: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  <w:shd w:val="clear" w:color="auto" w:fill="FFFF00"/>
              </w:rPr>
              <w:t>5.15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 xml:space="preserve">Государственная </w:t>
            </w:r>
            <w:r w:rsidRPr="00CA41CC">
              <w:rPr>
                <w:sz w:val="20"/>
              </w:rPr>
              <w:lastRenderedPageBreak/>
              <w:t>социальная помощь студентам из малоимущих семей или студентам, являющимся малоимущими одиноко проживающими гражданами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УСЗН </w:t>
            </w:r>
            <w:r w:rsidRPr="00CA41CC">
              <w:rPr>
                <w:sz w:val="20"/>
              </w:rPr>
              <w:lastRenderedPageBreak/>
              <w:t>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99,69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  <w:shd w:val="clear" w:color="auto" w:fill="FFFF00"/>
              </w:rPr>
              <w:lastRenderedPageBreak/>
              <w:t>5.16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в связи с материнством, и лицам, уволенным в связи с ликвидацией организации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  <w:shd w:val="clear" w:color="auto" w:fill="FFFF00"/>
              </w:rPr>
              <w:t>5.17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6763,03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r w:rsidRPr="00CA41CC">
              <w:t>6763,03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r w:rsidRPr="00CA41CC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tabs>
                <w:tab w:val="left" w:pos="172"/>
              </w:tabs>
              <w:ind w:firstLine="48"/>
            </w:pPr>
            <w:r w:rsidRPr="00CA41CC">
              <w:t>6763,03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tabs>
                <w:tab w:val="left" w:pos="172"/>
              </w:tabs>
              <w:ind w:firstLine="48"/>
            </w:pPr>
            <w:r w:rsidRPr="00CA41CC">
              <w:t>6763,03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5.18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Ежемесячные выплаты на детей в возрасте от трех до семи лет включительно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22806,18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22806,18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20981,68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20981,68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1824,50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1824,50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B6DE3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5.19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4374,78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4374,78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3965,32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3965,32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409,46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409,46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tabs>
                <w:tab w:val="left" w:pos="172"/>
              </w:tabs>
              <w:ind w:firstLine="48"/>
              <w:jc w:val="center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5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58186,07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58180,57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36129,58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36125,27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22056,49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22055,30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  <w:shd w:val="clear" w:color="auto" w:fill="FFFF00"/>
              </w:rPr>
            </w:pPr>
            <w:r w:rsidRPr="00CA41CC">
              <w:rPr>
                <w:b/>
                <w:i/>
                <w:sz w:val="20"/>
                <w:shd w:val="clear" w:color="auto" w:fill="FFFF00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Программа 6: «Поддержка молодых специалистов                                                                     поступающих на </w:t>
            </w:r>
            <w:r w:rsidRPr="00CA41CC">
              <w:rPr>
                <w:b/>
                <w:i/>
                <w:sz w:val="20"/>
              </w:rPr>
              <w:lastRenderedPageBreak/>
              <w:t xml:space="preserve">работу в учреждения                                                                     здравоохранения </w:t>
            </w:r>
            <w:proofErr w:type="gramStart"/>
            <w:r w:rsidRPr="00CA41CC">
              <w:rPr>
                <w:b/>
                <w:i/>
                <w:sz w:val="20"/>
              </w:rPr>
              <w:t>Камешкирского  района</w:t>
            </w:r>
            <w:proofErr w:type="gramEnd"/>
            <w:r w:rsidRPr="00CA41CC">
              <w:rPr>
                <w:b/>
                <w:i/>
                <w:sz w:val="20"/>
              </w:rPr>
              <w:t>».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lastRenderedPageBreak/>
              <w:t>УСЗН Администрации Камешкирског</w:t>
            </w:r>
            <w:r w:rsidRPr="00CA41CC">
              <w:rPr>
                <w:b/>
                <w:i/>
                <w:sz w:val="20"/>
              </w:rPr>
              <w:lastRenderedPageBreak/>
              <w:t>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  <w:shd w:val="clear" w:color="auto" w:fill="FFFF00"/>
              </w:rPr>
              <w:lastRenderedPageBreak/>
              <w:t>6.1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Поддержка врачей-специалистов, поступивших на работу с 01.01.2013 г. в учреждение здравоохранения Камешкирского района Пензенской области и не имеющих жилья.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6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CA41CC" w:rsidRPr="00CA41CC" w:rsidTr="00E739AA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Всего по муниципальной программе: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90034,95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89891,89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  <w:shd w:val="clear" w:color="auto" w:fill="FFFF00"/>
              </w:rPr>
              <w:t>99,84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36302,86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36298,55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47528,19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47527,0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  <w:shd w:val="clear" w:color="auto" w:fill="FFFF00"/>
              </w:rPr>
            </w:pPr>
            <w:r w:rsidRPr="00CA41CC">
              <w:rPr>
                <w:sz w:val="20"/>
              </w:rPr>
              <w:t>1278,20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1140,64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4925,7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4925,7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  <w:r w:rsidRPr="00CA41CC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autoSpaceDE w:val="0"/>
              <w:autoSpaceDN w:val="0"/>
              <w:jc w:val="center"/>
            </w:pPr>
          </w:p>
        </w:tc>
      </w:tr>
      <w:tr w:rsidR="00CA41CC" w:rsidRPr="00CA41CC" w:rsidTr="00EF2DE0">
        <w:trPr>
          <w:gridAfter w:val="2"/>
          <w:wAfter w:w="675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</w:p>
        </w:tc>
        <w:tc>
          <w:tcPr>
            <w:tcW w:w="156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autoSpaceDE w:val="0"/>
              <w:autoSpaceDN w:val="0"/>
              <w:ind w:left="360"/>
              <w:jc w:val="center"/>
              <w:rPr>
                <w:b/>
              </w:rPr>
            </w:pPr>
            <w:proofErr w:type="gramStart"/>
            <w:r w:rsidRPr="00CA41CC">
              <w:rPr>
                <w:b/>
              </w:rPr>
              <w:t>4,Развитие</w:t>
            </w:r>
            <w:proofErr w:type="gramEnd"/>
            <w:r w:rsidRPr="00CA41CC">
              <w:rPr>
                <w:b/>
              </w:rPr>
              <w:t xml:space="preserve"> агропромышленного комплекса Камешкирского района Пензенской области на 2014- 2022 годы. 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1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«Обеспечение реализации Муниципальной программы «Развитие агропромышленного комплекса Камешкирского района Пензенской области на 2014-2022 годы»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b/>
                <w:i/>
                <w:sz w:val="20"/>
              </w:rPr>
              <w:t>области  Отдел</w:t>
            </w:r>
            <w:proofErr w:type="gramEnd"/>
            <w:r w:rsidRPr="00CA41CC">
              <w:rPr>
                <w:b/>
                <w:i/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«Совершенствование управления </w:t>
            </w:r>
            <w:r w:rsidRPr="00CA41CC">
              <w:rPr>
                <w:sz w:val="20"/>
              </w:rPr>
              <w:lastRenderedPageBreak/>
              <w:t>реализацией Муниципальной программы»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ind w:left="-817" w:firstLine="817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 xml:space="preserve">области  </w:t>
            </w:r>
            <w:r w:rsidRPr="00CA41CC">
              <w:rPr>
                <w:sz w:val="20"/>
              </w:rPr>
              <w:lastRenderedPageBreak/>
              <w:t>Отдел</w:t>
            </w:r>
            <w:proofErr w:type="gramEnd"/>
            <w:r w:rsidRPr="00CA41CC">
              <w:rPr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1.1.1.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(Организация и проведение районных и областных выставок, ярмарок)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 Отдел</w:t>
            </w:r>
            <w:proofErr w:type="gramEnd"/>
            <w:r w:rsidRPr="00CA41CC">
              <w:rPr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Проведение выставок, </w:t>
            </w:r>
            <w:proofErr w:type="spellStart"/>
            <w:proofErr w:type="gramStart"/>
            <w:r w:rsidRPr="00CA41CC">
              <w:rPr>
                <w:sz w:val="20"/>
              </w:rPr>
              <w:t>ярмарок,ед</w:t>
            </w:r>
            <w:proofErr w:type="spellEnd"/>
            <w:r w:rsidRPr="00CA41CC">
              <w:rPr>
                <w:sz w:val="20"/>
              </w:rPr>
              <w:t>.</w:t>
            </w:r>
            <w:proofErr w:type="gramEnd"/>
            <w:r w:rsidRPr="00CA41CC">
              <w:rPr>
                <w:sz w:val="20"/>
                <w:highlight w:val="yellow"/>
              </w:rPr>
              <w:t xml:space="preserve"> </w:t>
            </w:r>
            <w:r w:rsidRPr="00CA41CC">
              <w:rPr>
                <w:sz w:val="20"/>
              </w:rPr>
              <w:t xml:space="preserve">Приобретение ценных подарков </w:t>
            </w:r>
            <w:proofErr w:type="spellStart"/>
            <w:r w:rsidRPr="00CA41CC">
              <w:rPr>
                <w:sz w:val="20"/>
              </w:rPr>
              <w:t>сельхозтоваропроизводителей</w:t>
            </w:r>
            <w:proofErr w:type="spellEnd"/>
            <w:r w:rsidRPr="00CA41CC">
              <w:rPr>
                <w:sz w:val="20"/>
              </w:rPr>
              <w:t>, участвующих в выставках, ярмарках по итогам года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2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«Устойчивое развитие сельских территорий Камешкирского района Пензенской области на 2014-2017 годы и период до 2022 года»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Администрация Камешкирского района Пензенской области</w:t>
            </w:r>
          </w:p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Управление социальной защиты населения администрации Камешкирского района Пензенской области  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2.1.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Управление социальной защиты населения администрации Камешкирского района Пензенской области  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2.1.1.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Управление социальной защиты населения администрации Камешкирского района Пензенской области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 «Исполнение переданных полномочий Пензенской области»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 Отдел</w:t>
            </w:r>
            <w:proofErr w:type="gramEnd"/>
            <w:r w:rsidRPr="00CA41CC">
              <w:rPr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организации мероприятий при осуществлении деятельности по обращению с животными, голова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2.2.1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 «Исполнение отдельных государственных полномочий по отлову, содержанию и дальнейшему использованию безнадзорных животных»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 Отдел</w:t>
            </w:r>
            <w:proofErr w:type="gramEnd"/>
            <w:r w:rsidRPr="00CA41CC">
              <w:rPr>
                <w:sz w:val="20"/>
              </w:rPr>
              <w:t xml:space="preserve"> экономики, развитие сельского хозяйства и </w:t>
            </w:r>
            <w:r w:rsidRPr="00CA41CC">
              <w:rPr>
                <w:sz w:val="20"/>
              </w:rPr>
              <w:lastRenderedPageBreak/>
              <w:t>продовольствия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организации мероприятий при осуществлении деятельности по обращению с </w:t>
            </w:r>
            <w:r w:rsidRPr="00CA41CC">
              <w:rPr>
                <w:sz w:val="20"/>
              </w:rPr>
              <w:lastRenderedPageBreak/>
              <w:t>животными, голова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20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организации мероприятий при осуществлении деятельности по обращению с животными, голова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В том числе 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A41CC" w:rsidRPr="00CA41CC" w:rsidTr="00EF2DE0">
        <w:trPr>
          <w:gridAfter w:val="2"/>
          <w:wAfter w:w="675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autoSpaceDE w:val="0"/>
              <w:autoSpaceDN w:val="0"/>
              <w:ind w:left="360"/>
              <w:jc w:val="center"/>
              <w:rPr>
                <w:b/>
              </w:rPr>
            </w:pPr>
            <w:proofErr w:type="gramStart"/>
            <w:r w:rsidRPr="00CA41CC">
              <w:rPr>
                <w:b/>
              </w:rPr>
              <w:t>5.«</w:t>
            </w:r>
            <w:proofErr w:type="gramEnd"/>
            <w:r w:rsidRPr="00CA41CC">
              <w:rPr>
                <w:b/>
              </w:rPr>
              <w:t>Развитие инвестиционного потенциала и предпринимательства в Камешкиром районе Пензенской области на 2014-2020 годы»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Подпрограмма 1 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Обеспечение реализации Муниципальной программы «Развитие инвестиционного потенциала Камешкирского района Пензенской области на 2014-2022 годы»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1.1.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Разработка и обновление   инвестиционного паспорта, создание </w:t>
            </w:r>
            <w:r w:rsidRPr="00CA41CC">
              <w:rPr>
                <w:sz w:val="20"/>
              </w:rPr>
              <w:lastRenderedPageBreak/>
              <w:t>фильма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Администрация Камешкирского района 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a4"/>
              <w:jc w:val="center"/>
            </w:pPr>
            <w:r w:rsidRPr="00CA41CC">
              <w:t xml:space="preserve">Обновление   инвестиционного </w:t>
            </w:r>
            <w:r w:rsidRPr="00CA41CC">
              <w:lastRenderedPageBreak/>
              <w:t>паспорта, ед.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a4"/>
              <w:jc w:val="center"/>
            </w:pPr>
            <w:r w:rsidRPr="00CA41CC">
              <w:lastRenderedPageBreak/>
              <w:t>1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a4"/>
              <w:jc w:val="center"/>
            </w:pPr>
            <w:r w:rsidRPr="00CA41CC">
              <w:t>1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a4"/>
              <w:jc w:val="center"/>
            </w:pPr>
            <w:r w:rsidRPr="00CA41CC">
              <w:t>Обновление   инве</w:t>
            </w:r>
            <w:r w:rsidRPr="00CA41CC">
              <w:lastRenderedPageBreak/>
              <w:t>стиционного паспорта, 1ед.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a4"/>
              <w:jc w:val="center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1.1.1.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Изготовление презентационных материалов, а также приобретение   рекламной и сувенирной продукции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МУП «Агентство по развитию предпринимательства»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a4"/>
              <w:jc w:val="center"/>
            </w:pPr>
            <w:r w:rsidRPr="00CA41CC">
              <w:t xml:space="preserve">Изготовление презентационных материалов, ед. 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a4"/>
              <w:jc w:val="center"/>
            </w:pPr>
            <w:r w:rsidRPr="00CA41CC">
              <w:t>30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a4"/>
              <w:jc w:val="center"/>
            </w:pPr>
            <w:r w:rsidRPr="00CA41CC">
              <w:t>30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a4"/>
              <w:jc w:val="center"/>
            </w:pPr>
            <w:r w:rsidRPr="00CA41CC">
              <w:t>Изготовление буклетов 30 шт.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a4"/>
              <w:jc w:val="center"/>
            </w:pPr>
            <w:r w:rsidRPr="00CA41CC"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a4"/>
              <w:jc w:val="center"/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a4"/>
              <w:jc w:val="center"/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a4"/>
              <w:jc w:val="center"/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a4"/>
              <w:jc w:val="center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a4"/>
              <w:jc w:val="center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«Развитие и поддержка малого и среднего предпринимательства в Камешкирском районе    Пензенской области на 2014-2022 годы»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a4"/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МУП «Агентство по развитию предпринимательства»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5492,0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5492,0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5492,0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5492,0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Предоставление адресного товарного кредита субъектам малого и среднего предпринимательства на реализацию бизнес-проектов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Предоставление адресного товарного кредита 5 ед.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2.1.1.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Организация и проведение конференций, </w:t>
            </w:r>
            <w:r w:rsidRPr="00CA41CC">
              <w:rPr>
                <w:sz w:val="20"/>
              </w:rPr>
              <w:lastRenderedPageBreak/>
              <w:t xml:space="preserve">семинаров и круглых столов, праздничных </w:t>
            </w:r>
            <w:proofErr w:type="gramStart"/>
            <w:r w:rsidRPr="00CA41CC">
              <w:rPr>
                <w:sz w:val="20"/>
              </w:rPr>
              <w:t>мероприятий  по</w:t>
            </w:r>
            <w:proofErr w:type="gramEnd"/>
            <w:r w:rsidRPr="00CA41CC">
              <w:rPr>
                <w:sz w:val="20"/>
              </w:rPr>
              <w:t xml:space="preserve"> вопросам малого и среднего предпринимательства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Администрация Камешкирског</w:t>
            </w:r>
            <w:r w:rsidRPr="00CA41CC">
              <w:rPr>
                <w:sz w:val="20"/>
              </w:rPr>
              <w:lastRenderedPageBreak/>
              <w:t>о района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МУП «Агентство по развитию </w:t>
            </w:r>
            <w:proofErr w:type="gramStart"/>
            <w:r w:rsidRPr="00CA41CC">
              <w:rPr>
                <w:sz w:val="20"/>
              </w:rPr>
              <w:t>предпринимательства »</w:t>
            </w:r>
            <w:proofErr w:type="gramEnd"/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a4"/>
            </w:pPr>
            <w:r w:rsidRPr="00CA41CC">
              <w:lastRenderedPageBreak/>
              <w:t>5,0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5,0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5,0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a4"/>
            </w:pPr>
            <w:r w:rsidRPr="00CA41CC">
              <w:t>5,0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Организация и проведен</w:t>
            </w:r>
            <w:r w:rsidRPr="00CA41CC">
              <w:rPr>
                <w:rFonts w:ascii="Times New Roman" w:hAnsi="Times New Roman" w:cs="Times New Roman"/>
              </w:rPr>
              <w:lastRenderedPageBreak/>
              <w:t xml:space="preserve">ие, семинаров и круглых столов, праздничных </w:t>
            </w:r>
            <w:proofErr w:type="gramStart"/>
            <w:r w:rsidRPr="00CA41CC">
              <w:rPr>
                <w:rFonts w:ascii="Times New Roman" w:hAnsi="Times New Roman" w:cs="Times New Roman"/>
              </w:rPr>
              <w:t>мероприятий  по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вопросам малого и среднего предпринимательства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Организация </w:t>
            </w:r>
            <w:r w:rsidRPr="00CA41CC">
              <w:rPr>
                <w:rFonts w:ascii="Times New Roman" w:hAnsi="Times New Roman" w:cs="Times New Roman"/>
              </w:rPr>
              <w:lastRenderedPageBreak/>
              <w:t xml:space="preserve">и проведение семинаров и круглых столов, праздничных </w:t>
            </w:r>
            <w:proofErr w:type="gramStart"/>
            <w:r w:rsidRPr="00CA41CC">
              <w:rPr>
                <w:rFonts w:ascii="Times New Roman" w:hAnsi="Times New Roman" w:cs="Times New Roman"/>
              </w:rPr>
              <w:t>мероприятий  по</w:t>
            </w:r>
            <w:proofErr w:type="gramEnd"/>
            <w:r w:rsidRPr="00CA41CC">
              <w:rPr>
                <w:rFonts w:ascii="Times New Roman" w:hAnsi="Times New Roman" w:cs="Times New Roman"/>
              </w:rPr>
              <w:t xml:space="preserve"> вопросам малого и среднего предпринимательства 5 ед.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2.1.2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Оказание информационной, методической и </w:t>
            </w:r>
            <w:proofErr w:type="gramStart"/>
            <w:r w:rsidRPr="00CA41CC">
              <w:rPr>
                <w:sz w:val="20"/>
              </w:rPr>
              <w:t>консультационной  поддержки</w:t>
            </w:r>
            <w:proofErr w:type="gramEnd"/>
            <w:r w:rsidRPr="00CA41CC">
              <w:rPr>
                <w:sz w:val="20"/>
              </w:rPr>
              <w:t xml:space="preserve"> субъектам социального предпринимательства 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МУП «Агентство по развитию </w:t>
            </w:r>
            <w:proofErr w:type="gramStart"/>
            <w:r w:rsidRPr="00CA41CC">
              <w:rPr>
                <w:sz w:val="20"/>
              </w:rPr>
              <w:t>предпринимательства »</w:t>
            </w:r>
            <w:proofErr w:type="gramEnd"/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r w:rsidRPr="00CA41CC">
              <w:t xml:space="preserve">Оказание </w:t>
            </w:r>
            <w:proofErr w:type="gramStart"/>
            <w:r w:rsidRPr="00CA41CC">
              <w:t>консультационной  поддержки</w:t>
            </w:r>
            <w:proofErr w:type="gramEnd"/>
            <w:r w:rsidRPr="00CA41CC">
              <w:t xml:space="preserve"> субъектам социального предпринимательства </w:t>
            </w:r>
          </w:p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E3082C" w:rsidRPr="00CA41CC" w:rsidRDefault="00E3082C" w:rsidP="00E3082C">
            <w:r w:rsidRPr="00CA41CC">
              <w:t xml:space="preserve">Оказание </w:t>
            </w:r>
            <w:proofErr w:type="gramStart"/>
            <w:r w:rsidRPr="00CA41CC">
              <w:t>консультационной  поддержки</w:t>
            </w:r>
            <w:proofErr w:type="gramEnd"/>
            <w:r w:rsidRPr="00CA41CC">
              <w:t xml:space="preserve"> субъектам социального пред</w:t>
            </w:r>
            <w:r w:rsidRPr="00CA41CC">
              <w:lastRenderedPageBreak/>
              <w:t>принимательства </w:t>
            </w:r>
          </w:p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 xml:space="preserve">2 ед. 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a4"/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 xml:space="preserve">Всего по </w:t>
            </w:r>
            <w:proofErr w:type="gramStart"/>
            <w:r w:rsidRPr="00CA41CC">
              <w:rPr>
                <w:b/>
                <w:sz w:val="20"/>
              </w:rPr>
              <w:t>муниципальной  программе</w:t>
            </w:r>
            <w:proofErr w:type="gramEnd"/>
            <w:r w:rsidRPr="00CA41CC">
              <w:rPr>
                <w:b/>
                <w:sz w:val="20"/>
              </w:rPr>
              <w:t>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5497,0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5497,0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5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a4"/>
            </w:pPr>
            <w:r w:rsidRPr="00CA41CC">
              <w:t>5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5492,0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Cell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5492,0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1CC">
              <w:rPr>
                <w:rFonts w:ascii="Times New Roman" w:hAnsi="Times New Roman" w:cs="Times New Roman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a4"/>
            </w:pPr>
            <w:r w:rsidRPr="00CA41CC"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2"/>
          <w:wAfter w:w="675" w:type="dxa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156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82C" w:rsidRPr="00CA41CC" w:rsidRDefault="00E3082C" w:rsidP="00E3082C">
            <w:pPr>
              <w:autoSpaceDE w:val="0"/>
              <w:autoSpaceDN w:val="0"/>
              <w:ind w:left="360"/>
              <w:jc w:val="center"/>
              <w:rPr>
                <w:b/>
              </w:rPr>
            </w:pPr>
            <w:r w:rsidRPr="00CA41CC">
              <w:rPr>
                <w:b/>
              </w:rPr>
              <w:t xml:space="preserve">6.Обеспечение общественного порядка и противодействие </w:t>
            </w:r>
            <w:proofErr w:type="gramStart"/>
            <w:r w:rsidRPr="00CA41CC">
              <w:rPr>
                <w:b/>
              </w:rPr>
              <w:t>преступности  в</w:t>
            </w:r>
            <w:proofErr w:type="gramEnd"/>
            <w:r w:rsidRPr="00CA41CC">
              <w:rPr>
                <w:b/>
              </w:rPr>
              <w:t xml:space="preserve"> Камешкирском районе  Пензенской области на 2014-2022годы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Подпрограмма </w:t>
            </w:r>
            <w:proofErr w:type="gramStart"/>
            <w:r w:rsidRPr="00CA41CC">
              <w:rPr>
                <w:rStyle w:val="a5"/>
                <w:rFonts w:eastAsia="Calibri"/>
                <w:bCs/>
                <w:i/>
                <w:color w:val="auto"/>
                <w:sz w:val="20"/>
              </w:rPr>
              <w:t>1:</w:t>
            </w:r>
            <w:r w:rsidRPr="00CA41CC">
              <w:rPr>
                <w:rFonts w:eastAsia="Calibri"/>
                <w:b/>
                <w:i/>
                <w:sz w:val="20"/>
              </w:rPr>
              <w:t xml:space="preserve"> </w:t>
            </w:r>
            <w:r w:rsidRPr="00CA41CC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 Профилактика</w:t>
            </w:r>
            <w:proofErr w:type="gramEnd"/>
            <w:r w:rsidRPr="00CA41CC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 правонарушений и экстремистской деятельности в Камешкирском районе Пензенской области»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CA41CC" w:rsidRPr="00CA41CC" w:rsidTr="001C5298">
        <w:trPr>
          <w:gridAfter w:val="1"/>
          <w:wAfter w:w="651" w:type="dxa"/>
          <w:trHeight w:val="1347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мероприятия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Профилактика правонарушений и экстремистской деятельности 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16,3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81,5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CA41CC" w:rsidP="00E3082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CA41CC" w:rsidP="00E3082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567" w:type="dxa"/>
          </w:tcPr>
          <w:p w:rsidR="00E3082C" w:rsidRPr="00CA41CC" w:rsidRDefault="00CA41C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16,3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16,3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81,5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16,3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1.1.1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Мероприятие: 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Организация и проведение мероприятий по </w:t>
            </w:r>
            <w:proofErr w:type="gramStart"/>
            <w:r w:rsidRPr="00CA41CC">
              <w:rPr>
                <w:sz w:val="20"/>
              </w:rPr>
              <w:t xml:space="preserve">профилактике  </w:t>
            </w:r>
            <w:r w:rsidRPr="00CA41CC">
              <w:rPr>
                <w:sz w:val="20"/>
              </w:rPr>
              <w:lastRenderedPageBreak/>
              <w:t>правонарушений</w:t>
            </w:r>
            <w:proofErr w:type="gramEnd"/>
            <w:r w:rsidRPr="00CA41CC">
              <w:rPr>
                <w:sz w:val="20"/>
              </w:rPr>
              <w:t xml:space="preserve"> и экстремистской деятельности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rStyle w:val="a5"/>
                <w:rFonts w:eastAsia="Calibri"/>
                <w:bCs/>
                <w:i/>
                <w:color w:val="auto"/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rStyle w:val="a5"/>
                <w:rFonts w:eastAsia="Calibri"/>
                <w:bCs/>
                <w:i/>
                <w:color w:val="auto"/>
                <w:sz w:val="20"/>
              </w:rPr>
              <w:t>Итого по подпрограмме 1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16,3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81,5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16,3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2.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Подпрограмма 2: </w:t>
            </w:r>
            <w:r w:rsidRPr="00CA41CC">
              <w:rPr>
                <w:rStyle w:val="a5"/>
                <w:rFonts w:eastAsia="Calibri"/>
                <w:i/>
                <w:color w:val="auto"/>
                <w:sz w:val="20"/>
              </w:rPr>
              <w:t>«Антинаркотическая программа Камешкирского района, Пензенской области 2014-2020 годы»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2.1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мероприятие:</w:t>
            </w:r>
          </w:p>
          <w:p w:rsidR="00E3082C" w:rsidRPr="00CA41CC" w:rsidRDefault="00E3082C" w:rsidP="00E3082C">
            <w:proofErr w:type="spellStart"/>
            <w:r w:rsidRPr="00CA41CC">
              <w:t>Пропагандисткие</w:t>
            </w:r>
            <w:proofErr w:type="spellEnd"/>
            <w:r w:rsidRPr="00CA41CC">
              <w:t xml:space="preserve"> мероприятия в сфере противодействия злоупотребления наркотиками и их незаконному обороту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16,3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81,5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16,3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16,3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81,5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16,3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3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rStyle w:val="a5"/>
                <w:rFonts w:eastAsia="Calibri"/>
                <w:bCs/>
                <w:i/>
                <w:color w:val="auto"/>
                <w:sz w:val="20"/>
              </w:rPr>
              <w:t>Подпрограмма 3:</w:t>
            </w:r>
            <w:r w:rsidRPr="00CA41CC">
              <w:rPr>
                <w:rStyle w:val="a5"/>
                <w:bCs/>
                <w:i/>
                <w:color w:val="auto"/>
                <w:sz w:val="20"/>
              </w:rPr>
              <w:t xml:space="preserve"> </w:t>
            </w:r>
            <w:r w:rsidRPr="00CA41CC">
              <w:rPr>
                <w:b/>
                <w:i/>
                <w:sz w:val="20"/>
              </w:rPr>
              <w:t>Антикоррупционная программа Камешкирского района Пензенской области в 2014-2020 годах»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rStyle w:val="a5"/>
                <w:rFonts w:eastAsia="Calibri"/>
                <w:b w:val="0"/>
                <w:bCs/>
                <w:color w:val="auto"/>
                <w:sz w:val="20"/>
              </w:rPr>
            </w:pPr>
            <w:r w:rsidRPr="00CA41CC">
              <w:rPr>
                <w:rStyle w:val="a5"/>
                <w:rFonts w:eastAsia="Calibri"/>
                <w:b w:val="0"/>
                <w:bCs/>
                <w:color w:val="auto"/>
                <w:sz w:val="20"/>
              </w:rPr>
              <w:t>Основное мероприятие: «Пропагандистские мероприятия в сфере противодействия коррупции»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E3082C" w:rsidRPr="00CA41CC" w:rsidRDefault="00544337" w:rsidP="00E3082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Проведение мероприятий 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ед.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rStyle w:val="a5"/>
                <w:rFonts w:eastAsia="Calibri"/>
                <w:b w:val="0"/>
                <w:bCs/>
                <w:i/>
                <w:color w:val="auto"/>
                <w:sz w:val="20"/>
                <w:lang w:val="en-US"/>
              </w:rPr>
            </w:pPr>
            <w:r w:rsidRPr="00CA41CC">
              <w:rPr>
                <w:b/>
                <w:i/>
                <w:sz w:val="20"/>
              </w:rPr>
              <w:t xml:space="preserve">Итого по подпрограмме </w:t>
            </w:r>
            <w:r w:rsidRPr="00CA41CC">
              <w:rPr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E3082C" w:rsidRPr="00CA41CC" w:rsidRDefault="00544337" w:rsidP="00E3082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lastRenderedPageBreak/>
              <w:t>4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Подпрограмма </w:t>
            </w:r>
            <w:proofErr w:type="gramStart"/>
            <w:r w:rsidRPr="00CA41CC">
              <w:rPr>
                <w:b/>
                <w:i/>
                <w:sz w:val="20"/>
              </w:rPr>
              <w:t>4  «</w:t>
            </w:r>
            <w:proofErr w:type="gramEnd"/>
            <w:r w:rsidRPr="00CA41CC">
              <w:rPr>
                <w:b/>
                <w:i/>
                <w:sz w:val="20"/>
              </w:rPr>
              <w:t>Повышение безопасности дорожного движения в Камешкирском районе Пензенской области в 2014-2020 годах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5</w:t>
            </w:r>
          </w:p>
        </w:tc>
        <w:tc>
          <w:tcPr>
            <w:tcW w:w="567" w:type="dxa"/>
          </w:tcPr>
          <w:p w:rsidR="00E3082C" w:rsidRPr="00CA41CC" w:rsidRDefault="00544337" w:rsidP="00E3082C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Организация и проведение агитационной работы по профилактике аварийности в образовательных организациях на предприятиях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5</w:t>
            </w:r>
          </w:p>
        </w:tc>
        <w:tc>
          <w:tcPr>
            <w:tcW w:w="567" w:type="dxa"/>
          </w:tcPr>
          <w:p w:rsidR="00E3082C" w:rsidRPr="00CA41CC" w:rsidRDefault="00544337" w:rsidP="00E3082C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4.1.1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Организация и проведение мероприятий по безопасности дорожного движения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5</w:t>
            </w:r>
          </w:p>
        </w:tc>
        <w:tc>
          <w:tcPr>
            <w:tcW w:w="567" w:type="dxa"/>
          </w:tcPr>
          <w:p w:rsidR="00E3082C" w:rsidRPr="00CA41CC" w:rsidRDefault="00544337" w:rsidP="00E3082C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Организация и проведение мероприятий по безопасности дорожного движения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4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5</w:t>
            </w:r>
          </w:p>
        </w:tc>
        <w:tc>
          <w:tcPr>
            <w:tcW w:w="567" w:type="dxa"/>
          </w:tcPr>
          <w:p w:rsidR="00E3082C" w:rsidRPr="00CA41CC" w:rsidRDefault="00544337" w:rsidP="00E3082C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 xml:space="preserve">Всего по муниципальной программе 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r w:rsidRPr="00CA41CC">
              <w:rPr>
                <w:b/>
              </w:rPr>
              <w:t>50,0</w:t>
            </w:r>
          </w:p>
        </w:tc>
        <w:tc>
          <w:tcPr>
            <w:tcW w:w="709" w:type="dxa"/>
          </w:tcPr>
          <w:p w:rsidR="00E3082C" w:rsidRPr="00CA41CC" w:rsidRDefault="00E3082C" w:rsidP="00E3082C">
            <w:r w:rsidRPr="00CA41CC">
              <w:rPr>
                <w:b/>
              </w:rPr>
              <w:t>40,7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81,4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r w:rsidRPr="00CA41CC"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r w:rsidRPr="00CA41CC">
              <w:rPr>
                <w:b/>
              </w:rPr>
              <w:t>50,0</w:t>
            </w:r>
          </w:p>
        </w:tc>
        <w:tc>
          <w:tcPr>
            <w:tcW w:w="567" w:type="dxa"/>
          </w:tcPr>
          <w:p w:rsidR="00E3082C" w:rsidRPr="00CA41CC" w:rsidRDefault="00E3082C" w:rsidP="00E3082C">
            <w:r w:rsidRPr="00CA41CC">
              <w:rPr>
                <w:b/>
              </w:rPr>
              <w:t>40,7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  <w:trHeight w:val="1286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по мероприятиям, имеющим инновационную направленность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CA41CC">
              <w:rPr>
                <w:rFonts w:eastAsia="Calibri"/>
                <w:lang w:val="en-US" w:eastAsia="ar-SA"/>
              </w:rPr>
              <w:t>X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2"/>
          <w:wAfter w:w="675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0" w:type="dxa"/>
            <w:gridSpan w:val="19"/>
            <w:tcBorders>
              <w:right w:val="single" w:sz="4" w:space="0" w:color="auto"/>
            </w:tcBorders>
          </w:tcPr>
          <w:p w:rsidR="00E3082C" w:rsidRPr="00CA41CC" w:rsidRDefault="00E3082C" w:rsidP="00E3082C">
            <w:pPr>
              <w:pStyle w:val="ConsPlusNormal"/>
              <w:ind w:left="360"/>
              <w:jc w:val="center"/>
              <w:rPr>
                <w:sz w:val="20"/>
              </w:rPr>
            </w:pPr>
            <w:r w:rsidRPr="00CA41CC">
              <w:rPr>
                <w:b/>
                <w:bCs/>
                <w:sz w:val="20"/>
              </w:rPr>
              <w:t xml:space="preserve">7. Управление муниципальными финансами и муниципальным долгом Камешкирского района Пензенской области </w:t>
            </w:r>
            <w:r w:rsidRPr="00CA41CC">
              <w:rPr>
                <w:b/>
                <w:bCs/>
                <w:sz w:val="20"/>
              </w:rPr>
              <w:br/>
            </w:r>
            <w:r w:rsidRPr="00CA41CC">
              <w:rPr>
                <w:b/>
                <w:bCs/>
                <w:spacing w:val="-2"/>
                <w:sz w:val="20"/>
              </w:rPr>
              <w:t>на 2014–2022 годы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lastRenderedPageBreak/>
              <w:t>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1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«Управление муниципальным </w:t>
            </w:r>
            <w:proofErr w:type="gramStart"/>
            <w:r w:rsidRPr="00CA41CC">
              <w:rPr>
                <w:b/>
                <w:i/>
                <w:sz w:val="20"/>
              </w:rPr>
              <w:t>долгом  Камешкирского</w:t>
            </w:r>
            <w:proofErr w:type="gramEnd"/>
            <w:r w:rsidRPr="00CA41CC">
              <w:rPr>
                <w:b/>
                <w:i/>
                <w:sz w:val="20"/>
              </w:rPr>
              <w:t xml:space="preserve"> района Пензенской области»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Финансовое управление Камешкирского района 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«Планирование и исполнение бюджета Камешкирского района Пензенской области в части привлечения заимствований и погашения долговых обязательств, контроль за исполнением бюджетного законодательства»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1.1.1.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«Своевременное погашение долговых </w:t>
            </w:r>
            <w:proofErr w:type="gramStart"/>
            <w:r w:rsidRPr="00CA41CC">
              <w:rPr>
                <w:sz w:val="20"/>
              </w:rPr>
              <w:t>обязательств  Камешкирского</w:t>
            </w:r>
            <w:proofErr w:type="gramEnd"/>
            <w:r w:rsidRPr="00CA41CC">
              <w:rPr>
                <w:sz w:val="20"/>
              </w:rPr>
              <w:t xml:space="preserve"> района Пензенской области и исполнение заемщиками обязательств по выданным  муниципальным  гарантиям  Камешкирского района Пензенской области»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1-4 квартал 2022 г. Предоставление в полном объеме средств для выполнения переданных полномочий – 100%, 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1.2.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«Соблюдение установленного законодательством ограничения предельного объема </w:t>
            </w:r>
            <w:r w:rsidRPr="00CA41CC">
              <w:rPr>
                <w:sz w:val="20"/>
              </w:rPr>
              <w:lastRenderedPageBreak/>
              <w:t>расходов на обслуживание муниципального долга»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1.2.1.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«Своевременное исполнение обязательств по обслуживанию муниципального внутреннего долга Камешкирского района Пензенской области»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1-4 квартал 2022года. Минимально гарантированный уровень бюджетной обеспеченности 104%, 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104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104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1.3.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"Содействие повышению качества управления муниципальными финансами"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1.3.1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«Иные межбюджетные трансферты на поддержку мер по обеспечению сбалансированности бюджетов»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rFonts w:eastAsia="Calibri"/>
                <w:sz w:val="20"/>
              </w:rPr>
            </w:pPr>
            <w:r w:rsidRPr="00CA41CC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1-4 квартал 2022 года. Предоставление в полном объеме 100 %, 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31,3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2.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2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bCs/>
                <w:i/>
                <w:iCs/>
                <w:sz w:val="20"/>
              </w:rPr>
              <w:t>«Предоставление межбюджетных трансфертов из бюджета Камешкирского район»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14376,30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9566,30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66,5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3385,0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3385,0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10245,0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5435,0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"Повышение эффективности предоставления и использования субвенций"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2.1.1.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746,30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1-4 квартал 2022 года.  Количество подготовленных проектов в </w:t>
            </w:r>
            <w:proofErr w:type="gramStart"/>
            <w:r w:rsidRPr="00CA41CC">
              <w:rPr>
                <w:sz w:val="20"/>
              </w:rPr>
              <w:t>год  -</w:t>
            </w:r>
            <w:proofErr w:type="gramEnd"/>
            <w:r w:rsidRPr="00CA41CC">
              <w:rPr>
                <w:sz w:val="20"/>
              </w:rPr>
              <w:t>1;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Количество подготовленных уточнений в год – по мере необходимости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По мере необходимости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2.2.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"Выравнивание бюджетной обеспеченности муниципальных образований Камешкирского района Пензенской области"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6630,0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6630,0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100,0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3385,0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3385,0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3245,0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3245,0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1-4 квартал 2022 года Процент выполнения бюджета Камешкирского района Пензенской области по расходам с учетом предоставленных платежны</w:t>
            </w:r>
            <w:r w:rsidRPr="00CA41CC">
              <w:rPr>
                <w:sz w:val="20"/>
              </w:rPr>
              <w:lastRenderedPageBreak/>
              <w:t>х документов 95%, 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90,0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96,0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2.2.1.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«Выравнивание бюджетной обеспеченности муниципальных образований Камешкирского района Пензенской области»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6630,0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6630,0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100,0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3385,0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3385,0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3245,0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3245,0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1-4 квартал 2022 года Выполнение плана поступления налоговых и неналоговых доходов в бюджет Камешкирского района Пензенской области – 100%, 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107,4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2.3.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"Содействие повышению качества управления муниципальными финансами"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7000,0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2190,0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31,3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7000,0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2190,0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1-4 квартал 2022 года Предельный объем средств бюджета Камешкирского района 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2.3.1.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«Иные межбюджетные трансферты на поддержку мер по обеспечению сбалансированности бюджетов»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7000,0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2190,0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31,3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7000,0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2190,0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14376,30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9566,30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66,5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</w:t>
            </w: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3385,0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3385,0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10245,0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5435,0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lastRenderedPageBreak/>
              <w:t>3.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3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 «Обеспечение деятельности Финансового управления Камешкирского района Пензенской области»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9715,41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9282,93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2,60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2,60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9712,81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9280,33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3.1.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"Формирование и исполнение бюджета Камешкирского района Пензенской области, контроль за исполнением бюджета Камешкирского района Пензенской области"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9715,41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9282,93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2,60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2,60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9712,81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9280,33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3.1.1.</w:t>
            </w:r>
          </w:p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Подготовка проекта бюджета Камешкирского района Пензенской области на очередной финансовый год и на плановый период, подготовка уточнений в бюджет Камешкирского района Пензенской области на текущий год и на плановый период, подготовка отчета об исполнении бюджета Камешкирского района Пензенской области за истекший год с одновременным представлением проекта решения об исполнении бюджета Камешкирского района Пензенской области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939" w:type="dxa"/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3377,50</w:t>
            </w:r>
          </w:p>
        </w:tc>
        <w:tc>
          <w:tcPr>
            <w:tcW w:w="709" w:type="dxa"/>
            <w:shd w:val="clear" w:color="auto" w:fill="auto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2982,11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88,3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2,6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2,6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3374,9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2979,51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1-4 квартал 2022 года.  Количество подготовленных проектов в </w:t>
            </w:r>
            <w:proofErr w:type="gramStart"/>
            <w:r w:rsidRPr="00CA41CC">
              <w:rPr>
                <w:sz w:val="20"/>
              </w:rPr>
              <w:t>год  -</w:t>
            </w:r>
            <w:proofErr w:type="gramEnd"/>
            <w:r w:rsidRPr="00CA41CC">
              <w:rPr>
                <w:sz w:val="20"/>
              </w:rPr>
              <w:t>1;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Количество подготовленных уточнений в год – по мере необходимости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По мере необходимости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3.1.2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Исполнение бюджета Камешкирского района Пензенской области по расходам с учетом предоставленных платежных документов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Финансовое </w:t>
            </w:r>
            <w:r w:rsidRPr="00CA41CC">
              <w:rPr>
                <w:sz w:val="20"/>
              </w:rPr>
              <w:lastRenderedPageBreak/>
              <w:t>управление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2063,90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2047,7</w:t>
            </w:r>
            <w:r w:rsidRPr="00CA41CC">
              <w:rPr>
                <w:sz w:val="20"/>
              </w:rPr>
              <w:lastRenderedPageBreak/>
              <w:t>4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99,2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2063,9</w:t>
            </w:r>
            <w:r w:rsidRPr="00CA41CC">
              <w:rPr>
                <w:sz w:val="20"/>
              </w:rPr>
              <w:lastRenderedPageBreak/>
              <w:t>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2047</w:t>
            </w:r>
            <w:r w:rsidRPr="00CA41CC">
              <w:rPr>
                <w:sz w:val="20"/>
              </w:rPr>
              <w:lastRenderedPageBreak/>
              <w:t>,74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1-4 </w:t>
            </w:r>
            <w:r w:rsidRPr="00CA41CC">
              <w:rPr>
                <w:sz w:val="20"/>
              </w:rPr>
              <w:lastRenderedPageBreak/>
              <w:t>квартал 2022 года Процент выполнения бюджета Камешкирского района Пензенской области по расходам с учетом предоставленных платежных документов 95%, 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90,0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96,0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3.1.3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Составление проекта бюджета по доходам на основе показателей социально-экономического развития Камешкирского района Пензенской области. Прогнозирование доходов в соответствии с налоговым, бюджетным и иным законодательством Российской Федерации и Пензенской области, Осуществление среднесрочного бюджетного планирования. Повышение уровня взаимодействия с администраторами доходов бюджета. </w:t>
            </w:r>
            <w:r w:rsidRPr="00CA41CC">
              <w:rPr>
                <w:sz w:val="20"/>
              </w:rPr>
              <w:lastRenderedPageBreak/>
              <w:t>Систематический контроль за состоянием недоимки и невыясненных поступлений. Реализация органами местного самоуправления Камешкирского района Пензенской области указанных мероприятий во взаимодействии с территориальными органами федеральных органов исполнительной власти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Финансовое управление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1516,11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1507,34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99,4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1516,11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1507,34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1-4 квартал 2022 года Выполнение плана поступления налоговых и неналоговых доходов в бюджет Камешкирского района Пензенской области – 100%, 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107,4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3.1.4</w:t>
            </w: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Проведение контрольных мероприятий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2757,90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2745,74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99,6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2757,90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2745,74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1-4 квартал 2022 года Предельный объем средств бюджета Камешкирского района Пензенской области, использованных с нарушением законодательства в финансово-бюджетной </w:t>
            </w:r>
            <w:proofErr w:type="spellStart"/>
            <w:proofErr w:type="gramStart"/>
            <w:r w:rsidRPr="00CA41CC">
              <w:rPr>
                <w:sz w:val="20"/>
              </w:rPr>
              <w:t>сфере,в</w:t>
            </w:r>
            <w:proofErr w:type="spellEnd"/>
            <w:proofErr w:type="gramEnd"/>
            <w:r w:rsidRPr="00CA41CC">
              <w:rPr>
                <w:sz w:val="20"/>
              </w:rPr>
              <w:t xml:space="preserve"> общем объеме проверенных средств </w:t>
            </w:r>
            <w:r w:rsidRPr="00CA41CC">
              <w:rPr>
                <w:sz w:val="20"/>
              </w:rPr>
              <w:lastRenderedPageBreak/>
              <w:t xml:space="preserve">бюджета </w:t>
            </w:r>
            <w:proofErr w:type="spellStart"/>
            <w:r w:rsidRPr="00CA41CC">
              <w:rPr>
                <w:sz w:val="20"/>
              </w:rPr>
              <w:t>Камешкирскогорайона</w:t>
            </w:r>
            <w:proofErr w:type="spellEnd"/>
            <w:r w:rsidRPr="00CA41CC">
              <w:rPr>
                <w:sz w:val="20"/>
              </w:rPr>
              <w:t xml:space="preserve"> Пензенской области- 10,0%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10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</w:p>
        </w:tc>
      </w:tr>
      <w:tr w:rsidR="00CA41CC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3</w:t>
            </w:r>
          </w:p>
        </w:tc>
        <w:tc>
          <w:tcPr>
            <w:tcW w:w="1471" w:type="dxa"/>
            <w:gridSpan w:val="2"/>
          </w:tcPr>
          <w:p w:rsidR="00E3082C" w:rsidRPr="00CA41CC" w:rsidRDefault="00E3082C" w:rsidP="00E3082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9715,41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9282,93</w:t>
            </w:r>
          </w:p>
        </w:tc>
        <w:tc>
          <w:tcPr>
            <w:tcW w:w="850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709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2,60</w:t>
            </w:r>
          </w:p>
        </w:tc>
        <w:tc>
          <w:tcPr>
            <w:tcW w:w="850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2,60</w:t>
            </w:r>
          </w:p>
        </w:tc>
        <w:tc>
          <w:tcPr>
            <w:tcW w:w="709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9712,81</w:t>
            </w:r>
          </w:p>
        </w:tc>
        <w:tc>
          <w:tcPr>
            <w:tcW w:w="567" w:type="dxa"/>
          </w:tcPr>
          <w:p w:rsidR="00E3082C" w:rsidRPr="00CA41CC" w:rsidRDefault="00E3082C" w:rsidP="00E3082C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9280,33</w:t>
            </w:r>
          </w:p>
        </w:tc>
        <w:tc>
          <w:tcPr>
            <w:tcW w:w="805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E3082C" w:rsidRPr="00CA41CC" w:rsidRDefault="00544337" w:rsidP="00E308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E3082C" w:rsidRPr="00CA41CC" w:rsidRDefault="00E3082C" w:rsidP="00E3082C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4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4 «Эффективное осуществление закупок товаров, работ, услуг для обеспечения нужд Камешкирского района Пензенской области»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24091,71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18849,23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78,24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3387,6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3387,6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19957,81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14715,33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4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24091,71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18849,23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78,24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746,3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3387,6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3387,6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19957,81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14715,33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27531,58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26965,21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97,9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683,4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683,4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3284,6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3284,6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23563,58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22997,21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544337" w:rsidRPr="00CA41CC" w:rsidTr="00EF2DE0">
        <w:trPr>
          <w:gridAfter w:val="2"/>
          <w:wAfter w:w="675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0" w:type="dxa"/>
            <w:gridSpan w:val="19"/>
            <w:tcBorders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ind w:left="1080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8.Обеспечение муниципального управления собственностью Камешкирского района Пензенской области на 2014 -2022 годы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«Об управлении </w:t>
            </w:r>
            <w:proofErr w:type="gramStart"/>
            <w:r w:rsidRPr="00CA41CC">
              <w:rPr>
                <w:sz w:val="20"/>
              </w:rPr>
              <w:t>муниципальной  собственностью</w:t>
            </w:r>
            <w:proofErr w:type="gramEnd"/>
            <w:r w:rsidRPr="00CA41CC">
              <w:rPr>
                <w:sz w:val="20"/>
              </w:rPr>
              <w:t xml:space="preserve"> Камешкирского района  Пензенской области на 2014-2022 годы»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</w:t>
            </w:r>
            <w:r w:rsidRPr="00CA41CC">
              <w:rPr>
                <w:sz w:val="20"/>
              </w:rPr>
              <w:lastRenderedPageBreak/>
              <w:t xml:space="preserve">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4096,7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3675,5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89,7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4096,7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3675,5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Формирование земельных участков, постановка на государственный кадастровый учет, оформление договоров </w:t>
            </w:r>
            <w:proofErr w:type="gramStart"/>
            <w:r w:rsidRPr="00CA41CC">
              <w:rPr>
                <w:sz w:val="20"/>
              </w:rPr>
              <w:t>аренды  и</w:t>
            </w:r>
            <w:proofErr w:type="gramEnd"/>
            <w:r w:rsidRPr="00CA41CC">
              <w:rPr>
                <w:sz w:val="20"/>
              </w:rPr>
              <w:t xml:space="preserve"> доверенности на совершение регистрационных действий в отношении земельных участков и имущества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45,5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91,0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45,5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Предоставление земельных участков, находящихся в собственности Камешкирского района Пензенской области, на которых расположены здания, строения, сооружения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1.1.4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Учет </w:t>
            </w:r>
            <w:proofErr w:type="gramStart"/>
            <w:r w:rsidRPr="00CA41CC">
              <w:rPr>
                <w:sz w:val="20"/>
              </w:rPr>
              <w:t>муниципального  имущества</w:t>
            </w:r>
            <w:proofErr w:type="gramEnd"/>
            <w:r w:rsidRPr="00CA41CC">
              <w:rPr>
                <w:sz w:val="20"/>
              </w:rPr>
              <w:t xml:space="preserve"> (оценка имущества)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i/>
                <w:sz w:val="20"/>
              </w:rPr>
            </w:pPr>
            <w:r w:rsidRPr="00CA41CC">
              <w:rPr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i/>
                <w:sz w:val="20"/>
              </w:rPr>
            </w:pPr>
            <w:r w:rsidRPr="00CA41CC">
              <w:rPr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i/>
                <w:sz w:val="20"/>
              </w:rPr>
            </w:pPr>
            <w:r w:rsidRPr="00CA41CC">
              <w:rPr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i/>
                <w:sz w:val="20"/>
              </w:rPr>
            </w:pPr>
            <w:r w:rsidRPr="00CA41CC">
              <w:rPr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i/>
                <w:sz w:val="20"/>
              </w:rPr>
            </w:pPr>
            <w:r w:rsidRPr="00CA41CC">
              <w:rPr>
                <w:i/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Содержание и обслуживание казны </w:t>
            </w:r>
            <w:r w:rsidRPr="00CA41CC">
              <w:rPr>
                <w:sz w:val="20"/>
              </w:rPr>
              <w:lastRenderedPageBreak/>
              <w:t>Камешкирского района Пензенской области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Администрация </w:t>
            </w:r>
            <w:r w:rsidRPr="00CA41CC">
              <w:rPr>
                <w:sz w:val="20"/>
              </w:rPr>
              <w:lastRenderedPageBreak/>
              <w:t xml:space="preserve">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43,4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38,3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88,2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43,4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38,3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1.1.7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Предоставление информации и выписок из реестра муниципального имущества Камешкирского </w:t>
            </w:r>
            <w:proofErr w:type="gramStart"/>
            <w:r w:rsidRPr="00CA41CC">
              <w:rPr>
                <w:sz w:val="20"/>
              </w:rPr>
              <w:t>района  Пензенской</w:t>
            </w:r>
            <w:proofErr w:type="gramEnd"/>
            <w:r w:rsidRPr="00CA41CC">
              <w:rPr>
                <w:sz w:val="20"/>
              </w:rPr>
              <w:t xml:space="preserve"> области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CA41CC">
              <w:rPr>
                <w:sz w:val="20"/>
              </w:rPr>
              <w:t>Сверка  сведений</w:t>
            </w:r>
            <w:proofErr w:type="gramEnd"/>
            <w:r w:rsidRPr="00CA41CC">
              <w:rPr>
                <w:sz w:val="20"/>
              </w:rPr>
              <w:t xml:space="preserve">  реестра муниципального имущества Камешкирского района Пензенской области  со сведениями </w:t>
            </w:r>
            <w:proofErr w:type="spellStart"/>
            <w:r w:rsidRPr="00CA41CC">
              <w:rPr>
                <w:sz w:val="20"/>
              </w:rPr>
              <w:t>Статрегистра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 Отдел экономики, развития сельского хозяйства и продовольствия администрации Камешкирског</w:t>
            </w:r>
            <w:r w:rsidRPr="00CA41CC">
              <w:rPr>
                <w:sz w:val="20"/>
              </w:rPr>
              <w:lastRenderedPageBreak/>
              <w:t xml:space="preserve">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1.1.9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Обеспечение деятельности (оказание услуг) муниципальных учреждений (МАУ «МФЦ Камешкирского района Пензенской области)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МАУ «МФЦ </w:t>
            </w:r>
            <w:proofErr w:type="spellStart"/>
            <w:r w:rsidRPr="00CA41CC">
              <w:rPr>
                <w:sz w:val="20"/>
              </w:rPr>
              <w:t>Камешкирскогорайона</w:t>
            </w:r>
            <w:proofErr w:type="spellEnd"/>
            <w:r w:rsidRPr="00CA41CC">
              <w:rPr>
                <w:sz w:val="20"/>
              </w:rPr>
              <w:t xml:space="preserve"> Пензенской области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3341,3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3341,3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3341,3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3341,3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Разработка схемы размещения рекламных конструкций на территории Камешкирского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района Пензенской области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Иные межбюджетные трансферты на исполнение части полномочий по осуществлению </w:t>
            </w:r>
            <w:r w:rsidRPr="00CA41CC">
              <w:rPr>
                <w:sz w:val="20"/>
              </w:rPr>
              <w:lastRenderedPageBreak/>
              <w:t>муниципального земельного контроля в границах поселений Камешкирского района администрациям поселений Камешкирского района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lastRenderedPageBreak/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12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12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1.1.12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Иные межбюджетные трансферты на исполнение части полномочий по решению </w:t>
            </w:r>
            <w:proofErr w:type="gramStart"/>
            <w:r w:rsidRPr="00CA41CC">
              <w:rPr>
                <w:sz w:val="20"/>
              </w:rPr>
              <w:t>вопросов  местного</w:t>
            </w:r>
            <w:proofErr w:type="gramEnd"/>
            <w:r w:rsidRPr="00CA41CC">
              <w:rPr>
                <w:sz w:val="20"/>
              </w:rPr>
              <w:t xml:space="preserve"> значения в области градостроительной  деятельности органами местного самоуправления Камешкирского района Пензенской области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CA41CC">
              <w:rPr>
                <w:sz w:val="20"/>
              </w:rPr>
              <w:t>района ,</w:t>
            </w:r>
            <w:proofErr w:type="gramEnd"/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188,4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31,4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600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188,4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1.1.13</w:t>
            </w:r>
          </w:p>
        </w:tc>
        <w:tc>
          <w:tcPr>
            <w:tcW w:w="2155" w:type="dxa"/>
            <w:vAlign w:val="center"/>
          </w:tcPr>
          <w:p w:rsidR="00544337" w:rsidRPr="00CA41CC" w:rsidRDefault="00544337" w:rsidP="00544337">
            <w:r w:rsidRPr="00CA41CC">
              <w:t xml:space="preserve">Разработка схемы территориального планирования </w:t>
            </w:r>
            <w:proofErr w:type="spellStart"/>
            <w:r w:rsidRPr="00CA41CC">
              <w:t>Камешкирсколго</w:t>
            </w:r>
            <w:proofErr w:type="spellEnd"/>
            <w:r w:rsidRPr="00CA41CC">
              <w:t xml:space="preserve"> района Пензенской области </w:t>
            </w:r>
          </w:p>
          <w:p w:rsidR="00544337" w:rsidRPr="00CA41CC" w:rsidRDefault="00544337" w:rsidP="00544337"/>
        </w:tc>
        <w:tc>
          <w:tcPr>
            <w:tcW w:w="1471" w:type="dxa"/>
            <w:gridSpan w:val="2"/>
          </w:tcPr>
          <w:p w:rsidR="00544337" w:rsidRPr="00CA41CC" w:rsidRDefault="00544337" w:rsidP="00544337">
            <w:r w:rsidRPr="00CA41CC">
              <w:t xml:space="preserve">Администрация Камешкирского района Пензенской </w:t>
            </w:r>
            <w:proofErr w:type="gramStart"/>
            <w:r w:rsidRPr="00CA41CC">
              <w:t>области ,</w:t>
            </w:r>
            <w:proofErr w:type="gramEnd"/>
            <w:r w:rsidRPr="00CA41CC">
              <w:t xml:space="preserve"> </w:t>
            </w:r>
          </w:p>
          <w:p w:rsidR="00544337" w:rsidRPr="00CA41CC" w:rsidRDefault="00544337" w:rsidP="00544337">
            <w:r w:rsidRPr="00CA41CC">
              <w:t xml:space="preserve">- Отдел архитектуры администрации Камешкирского </w:t>
            </w:r>
            <w:proofErr w:type="gramStart"/>
            <w:r w:rsidRPr="00CA41CC">
              <w:t>района ,</w:t>
            </w:r>
            <w:proofErr w:type="gramEnd"/>
          </w:p>
          <w:p w:rsidR="00544337" w:rsidRPr="00CA41CC" w:rsidRDefault="00544337" w:rsidP="00544337"/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1</w:t>
            </w:r>
          </w:p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4096,7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3675,5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89,7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4096,7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3675,5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 xml:space="preserve">Всего по </w:t>
            </w:r>
            <w:proofErr w:type="gramStart"/>
            <w:r w:rsidRPr="00CA41CC">
              <w:rPr>
                <w:b/>
                <w:sz w:val="20"/>
              </w:rPr>
              <w:t>муниципальной  программе</w:t>
            </w:r>
            <w:proofErr w:type="gramEnd"/>
            <w:r w:rsidRPr="00CA41CC">
              <w:rPr>
                <w:b/>
                <w:sz w:val="20"/>
              </w:rPr>
              <w:t xml:space="preserve">: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4096,7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3675,5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89,7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4096,7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3675,5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  <w:trHeight w:val="4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В том числе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2"/>
          <w:wAfter w:w="675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ind w:left="720"/>
              <w:jc w:val="center"/>
              <w:rPr>
                <w:b/>
              </w:rPr>
            </w:pPr>
            <w:proofErr w:type="gramStart"/>
            <w:r w:rsidRPr="00CA41CC">
              <w:rPr>
                <w:b/>
              </w:rPr>
              <w:t>9.«</w:t>
            </w:r>
            <w:proofErr w:type="gramEnd"/>
            <w:r w:rsidRPr="00CA41CC">
              <w:rPr>
                <w:b/>
              </w:rPr>
              <w:t>Развитие культуры и туризма в   Камешкирском  районе Пензенской области    на 2014 – 2022 годы»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1 «Наследие»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Развитие библиотечного дела, повышение качества информационно-библиотечных услуг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района, директор МБУК «МЦРБ Камешкирского района Пензенской области»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Кол-во посещений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81494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115837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shd w:val="clear" w:color="auto" w:fill="FFFFFF"/>
              <w:rPr>
                <w:b/>
                <w:i/>
              </w:rPr>
            </w:pPr>
            <w:r w:rsidRPr="00CA41CC">
              <w:rPr>
                <w:b/>
                <w:i/>
              </w:rPr>
              <w:t>Подпрограмма 2 «Искусство»</w:t>
            </w:r>
          </w:p>
          <w:p w:rsidR="00544337" w:rsidRPr="00CA41CC" w:rsidRDefault="00544337" w:rsidP="00544337">
            <w:pPr>
              <w:shd w:val="clear" w:color="auto" w:fill="FFFFFF"/>
              <w:rPr>
                <w:b/>
                <w:i/>
                <w:spacing w:val="-3"/>
              </w:rPr>
            </w:pPr>
            <w:r w:rsidRPr="00CA41CC">
              <w:rPr>
                <w:b/>
                <w:i/>
                <w:spacing w:val="-3"/>
              </w:rPr>
              <w:t>Основное мероприятие</w:t>
            </w:r>
            <w:proofErr w:type="gramStart"/>
            <w:r w:rsidRPr="00CA41CC">
              <w:rPr>
                <w:b/>
                <w:i/>
                <w:spacing w:val="-3"/>
              </w:rPr>
              <w:t>-«</w:t>
            </w:r>
            <w:proofErr w:type="gramEnd"/>
            <w:r w:rsidRPr="00CA41CC">
              <w:rPr>
                <w:b/>
                <w:i/>
                <w:spacing w:val="-3"/>
              </w:rPr>
              <w:t>Организация  и проведение мероприятий, посвященным значимым событиям в культурной жизни Камешкирского района Пензенской области»</w:t>
            </w:r>
          </w:p>
          <w:p w:rsidR="00544337" w:rsidRPr="00CA41CC" w:rsidRDefault="00544337" w:rsidP="00544337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2.1.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shd w:val="clear" w:color="auto" w:fill="FFFFFF"/>
            </w:pPr>
            <w:r w:rsidRPr="00CA41CC">
              <w:rPr>
                <w:spacing w:val="-3"/>
              </w:rPr>
              <w:t xml:space="preserve">Проведение </w:t>
            </w:r>
            <w:proofErr w:type="gramStart"/>
            <w:r w:rsidRPr="00CA41CC">
              <w:rPr>
                <w:spacing w:val="-3"/>
              </w:rPr>
              <w:t>фестивалей,  смотров</w:t>
            </w:r>
            <w:proofErr w:type="gramEnd"/>
            <w:r w:rsidRPr="00CA41CC">
              <w:rPr>
                <w:spacing w:val="-3"/>
              </w:rPr>
              <w:t xml:space="preserve">, </w:t>
            </w:r>
            <w:r w:rsidRPr="00CA41CC">
              <w:rPr>
                <w:spacing w:val="-3"/>
              </w:rPr>
              <w:lastRenderedPageBreak/>
              <w:t xml:space="preserve">конкурсов, и </w:t>
            </w:r>
            <w:r w:rsidRPr="00CA41CC">
              <w:t>иных программных мероприятий силами учреждения;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pacing w:val="-5"/>
                <w:sz w:val="20"/>
              </w:rPr>
              <w:t>- проведение методических работ в установленной сфере деятельности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Администрация </w:t>
            </w:r>
            <w:r w:rsidRPr="00CA41CC">
              <w:rPr>
                <w:sz w:val="20"/>
              </w:rPr>
              <w:lastRenderedPageBreak/>
              <w:t xml:space="preserve">Камешкирского района, директор МБУК «МЦРДК Камешкирского района Пензенской области» 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  <w:lang w:val="en-US"/>
              </w:rPr>
              <w:lastRenderedPageBreak/>
              <w:t>5</w:t>
            </w: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  <w:lang w:val="en-US"/>
              </w:rPr>
              <w:t>3</w:t>
            </w: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Среднее число </w:t>
            </w:r>
            <w:r w:rsidRPr="00CA41CC">
              <w:rPr>
                <w:sz w:val="20"/>
              </w:rPr>
              <w:lastRenderedPageBreak/>
              <w:t>зрителей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51653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38740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3 «Туризм»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Организация и проведение встреч, семинаров на территории Камешкирского района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Организация проведения встреч и семинаров</w:t>
            </w:r>
          </w:p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(</w:t>
            </w:r>
            <w:proofErr w:type="spellStart"/>
            <w:r w:rsidRPr="00CA41CC">
              <w:rPr>
                <w:sz w:val="20"/>
              </w:rPr>
              <w:t>ед</w:t>
            </w:r>
            <w:proofErr w:type="spellEnd"/>
            <w:r w:rsidRPr="00CA41CC">
              <w:rPr>
                <w:sz w:val="20"/>
              </w:rPr>
              <w:t>)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3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widowControl/>
              <w:rPr>
                <w:b/>
                <w:i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Подпрограмма 4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«Обеспечение условий реализации программы»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widowControl/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4.1.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«Обеспечение выполнения муниципального задания муниципальными учреждениями культуры Камешкирского района»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17158,59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17158,59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100%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9833,57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9833,57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6729,8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6729,8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595,22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595,22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CA41CC">
              <w:rPr>
                <w:sz w:val="20"/>
                <w:highlight w:val="lightGray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CA41CC">
              <w:rPr>
                <w:sz w:val="20"/>
                <w:highlight w:val="lightGray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CA41CC">
              <w:rPr>
                <w:sz w:val="20"/>
                <w:highlight w:val="lightGray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CA41CC">
              <w:rPr>
                <w:sz w:val="20"/>
                <w:highlight w:val="lightGray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CA41CC">
              <w:rPr>
                <w:sz w:val="20"/>
                <w:highlight w:val="lightGray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4.1.1.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Расходы на обеспечение </w:t>
            </w:r>
            <w:r w:rsidRPr="00CA41CC">
              <w:rPr>
                <w:sz w:val="20"/>
              </w:rPr>
              <w:lastRenderedPageBreak/>
              <w:t>деятельности (оказания услуг) МБУК «МЦРДК Камешкирского района Пензенской области».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Администрация </w:t>
            </w:r>
            <w:r w:rsidRPr="00CA41CC">
              <w:rPr>
                <w:sz w:val="20"/>
              </w:rPr>
              <w:lastRenderedPageBreak/>
              <w:t>Камешкирского района, директор МБУК «МЦРДК Камешкирского района Пензенской области» Л.В. Мигунова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8845,59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8845,59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100%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5833,12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5833,12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2713,0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2713,0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299,47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299,47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CA41CC">
              <w:rPr>
                <w:sz w:val="20"/>
                <w:highlight w:val="yellow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CA41CC">
              <w:rPr>
                <w:sz w:val="20"/>
                <w:highlight w:val="yellow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CA41CC">
              <w:rPr>
                <w:sz w:val="20"/>
                <w:highlight w:val="yellow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CA41CC">
              <w:rPr>
                <w:sz w:val="20"/>
                <w:highlight w:val="yellow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CA41CC">
              <w:rPr>
                <w:sz w:val="20"/>
                <w:highlight w:val="yellow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4.1.2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Расходы на обеспечение деятельности (оказания услуг) МБОУДО «ДШИ Камешкирского района Пензенской области».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района, директор МБОУДО «ДШИ Камешкирского района Пензенской области» С.А. Егорова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3740,95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3740,95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100%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1084,6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1084,6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2494,6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2494,6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161,75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161,75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4.1.3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Расходы на обеспечение деятельности (оказания услуг) МБУК «МЦРБ Камешкирского района Пензенской области».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района, директор МБУК «МЦРБ Камешкирского района Пензенской области» Н.И. Кирюшина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4572,05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4572,05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100%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2915,85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2915,85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1522,2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1522,2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134,0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134,0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a7"/>
              <w:rPr>
                <w:sz w:val="20"/>
                <w:szCs w:val="20"/>
              </w:rPr>
            </w:pPr>
            <w:r w:rsidRPr="00CA41CC">
              <w:rPr>
                <w:sz w:val="20"/>
                <w:szCs w:val="20"/>
              </w:rPr>
              <w:t>Итого по основному мероприятию: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17158,59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17158,59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100%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9833,57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9833,57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6729,8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6729,8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595,22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595,22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4.2.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«Обеспечение развития и укрепления материально-технической базы муниципальных домов культуры»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4.2.1.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Расходы на обеспечение деятельности (оказания услуг) МБУК «МЦРДК Камешкирского района Пензенской области».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района, директор МБУК «МЦРДК Камешкирского района Пензенской области» Л.В. Мигунова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widowControl/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4.2.2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Комплектование книжных фондов муниципальных общедоступных библиотек МБУК «МЦРБ Камешкирского района Пензенской области»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района, директор МБУК «МЦРБ Камешкирского района Пензенской области» Н.И. Кирюшина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57,14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57,14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100%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4,57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4,57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52,57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52,57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4.2.3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Подключение информационно-телекоммуникационной сети «Интернет» МБУК «МЦРБ Камешкирского района Пензенской области»</w:t>
            </w: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57,14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57,14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100%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4,57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4,57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52,57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52,57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Итого по основному мероприятию: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57,14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57,14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4,57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4,57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52,57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52,57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Итого по подпрограмме 4: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17215,73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17215,73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4,57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4,57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9886,14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9886,14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6729,8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6729,8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595,22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595,22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Всего по </w:t>
            </w:r>
            <w:proofErr w:type="gramStart"/>
            <w:r w:rsidRPr="00CA41CC">
              <w:rPr>
                <w:sz w:val="20"/>
              </w:rPr>
              <w:t>муниципальной  программе</w:t>
            </w:r>
            <w:proofErr w:type="gramEnd"/>
            <w:r w:rsidRPr="00CA41CC">
              <w:rPr>
                <w:sz w:val="20"/>
              </w:rPr>
              <w:t>: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17265,73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17265,73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4,57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4,57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9886,14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9886,14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6779,8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6779,8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595,2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595,2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по мероприятиям, имеющим </w:t>
            </w:r>
            <w:r w:rsidRPr="00CA41CC">
              <w:rPr>
                <w:sz w:val="20"/>
              </w:rPr>
              <w:lastRenderedPageBreak/>
              <w:t>инновационную направленность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widowControl/>
            </w:pPr>
          </w:p>
        </w:tc>
      </w:tr>
      <w:tr w:rsidR="00544337" w:rsidRPr="00CA41CC" w:rsidTr="00EF2DE0">
        <w:trPr>
          <w:gridAfter w:val="2"/>
          <w:wAfter w:w="675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56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pPr>
              <w:suppressAutoHyphens/>
              <w:autoSpaceDE w:val="0"/>
              <w:ind w:left="720"/>
              <w:rPr>
                <w:b/>
                <w:spacing w:val="-2"/>
              </w:rPr>
            </w:pPr>
            <w:r w:rsidRPr="00CA41CC">
              <w:rPr>
                <w:b/>
                <w:spacing w:val="-2"/>
              </w:rPr>
              <w:t>10.Защита населения и территорий</w:t>
            </w:r>
            <w:r w:rsidRPr="00CA41CC">
              <w:rPr>
                <w:b/>
                <w:bCs/>
                <w:kern w:val="2"/>
              </w:rPr>
              <w:t xml:space="preserve"> </w:t>
            </w:r>
            <w:r w:rsidRPr="00CA41CC">
              <w:rPr>
                <w:b/>
                <w:spacing w:val="-2"/>
              </w:rPr>
              <w:t>от чрезвычайных ситуаций, обеспечение пожарной безопасности в   Камешкирском районе Пензенской области на 2014-2022 годы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1.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1</w:t>
            </w:r>
          </w:p>
          <w:p w:rsidR="00544337" w:rsidRPr="00CA41CC" w:rsidRDefault="00544337" w:rsidP="00544337">
            <w:pPr>
              <w:autoSpaceDE w:val="0"/>
              <w:autoSpaceDN w:val="0"/>
              <w:adjustRightInd w:val="0"/>
              <w:spacing w:line="228" w:lineRule="auto"/>
              <w:outlineLvl w:val="1"/>
              <w:rPr>
                <w:b/>
                <w:i/>
                <w:kern w:val="2"/>
              </w:rPr>
            </w:pPr>
            <w:r w:rsidRPr="00CA41CC">
              <w:rPr>
                <w:b/>
                <w:i/>
                <w:kern w:val="2"/>
              </w:rPr>
              <w:t>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 на 2014-2022 годы»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rFonts w:eastAsia="Calibri"/>
                <w:b/>
                <w:i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9763,93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9761,58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9763,93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9761,58</w:t>
            </w:r>
          </w:p>
        </w:tc>
        <w:tc>
          <w:tcPr>
            <w:tcW w:w="805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«</w:t>
            </w:r>
            <w:r w:rsidRPr="00CA41CC">
              <w:rPr>
                <w:rStyle w:val="a8"/>
                <w:sz w:val="20"/>
                <w:szCs w:val="20"/>
              </w:rPr>
              <w:t>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</w:t>
            </w:r>
            <w:r w:rsidRPr="00CA41CC">
              <w:rPr>
                <w:sz w:val="20"/>
              </w:rPr>
              <w:t>»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rFonts w:eastAsia="Calibri"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t>9763,93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 w:rsidRPr="00CA41CC">
              <w:t>9761,58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37" w:rsidRPr="00CA41CC" w:rsidRDefault="00544337" w:rsidP="00544337">
            <w:r w:rsidRPr="00CA41CC"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t>9763,93</w:t>
            </w:r>
          </w:p>
        </w:tc>
        <w:tc>
          <w:tcPr>
            <w:tcW w:w="567" w:type="dxa"/>
          </w:tcPr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 w:rsidRPr="00CA41CC">
              <w:t>9761,58</w:t>
            </w:r>
          </w:p>
        </w:tc>
        <w:tc>
          <w:tcPr>
            <w:tcW w:w="805" w:type="dxa"/>
          </w:tcPr>
          <w:p w:rsidR="00544337" w:rsidRDefault="00544337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  <w:p w:rsidR="00544337" w:rsidRPr="00544337" w:rsidRDefault="00544337" w:rsidP="00544337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51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05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54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1.1.1.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rStyle w:val="a8"/>
                <w:sz w:val="20"/>
                <w:szCs w:val="20"/>
              </w:rPr>
              <w:t>Повышение защищенности населения и территории Камешкирского района Пензенской области от чрезвычайных ситуаций, пожаров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rFonts w:eastAsia="Calibri"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9084,39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9082,05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99,9</w:t>
            </w:r>
          </w:p>
        </w:tc>
        <w:tc>
          <w:tcPr>
            <w:tcW w:w="709" w:type="dxa"/>
          </w:tcPr>
          <w:p w:rsidR="00544337" w:rsidRDefault="00544337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544337" w:rsidRPr="00544337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544337" w:rsidRDefault="00544337" w:rsidP="00544337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9084,39</w:t>
            </w: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9082,05</w:t>
            </w:r>
          </w:p>
        </w:tc>
        <w:tc>
          <w:tcPr>
            <w:tcW w:w="805" w:type="dxa"/>
          </w:tcPr>
          <w:p w:rsidR="00544337" w:rsidRDefault="00544337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544337" w:rsidRPr="00544337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544337" w:rsidRDefault="00544337" w:rsidP="00544337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1.1.2</w:t>
            </w:r>
          </w:p>
        </w:tc>
        <w:tc>
          <w:tcPr>
            <w:tcW w:w="2155" w:type="dxa"/>
          </w:tcPr>
          <w:p w:rsidR="00544337" w:rsidRPr="00CA41CC" w:rsidRDefault="00544337" w:rsidP="00544337">
            <w:pPr>
              <w:pStyle w:val="ConsPlusNormal"/>
              <w:rPr>
                <w:rFonts w:eastAsia="Calibri"/>
                <w:sz w:val="20"/>
                <w:lang w:eastAsia="ar-SA"/>
              </w:rPr>
            </w:pPr>
            <w:r w:rsidRPr="00CA41CC">
              <w:rPr>
                <w:rFonts w:eastAsia="Calibri"/>
                <w:sz w:val="20"/>
                <w:lang w:eastAsia="ar-SA"/>
              </w:rPr>
              <w:t xml:space="preserve">Мероприятие </w:t>
            </w:r>
          </w:p>
          <w:p w:rsidR="00544337" w:rsidRPr="00CA41CC" w:rsidRDefault="00544337" w:rsidP="00544337">
            <w:pPr>
              <w:pStyle w:val="ConsPlusNormal"/>
              <w:rPr>
                <w:rFonts w:eastAsia="Calibri"/>
                <w:sz w:val="20"/>
                <w:lang w:eastAsia="ar-SA"/>
              </w:rPr>
            </w:pPr>
            <w:r w:rsidRPr="00CA41CC">
              <w:rPr>
                <w:rStyle w:val="a8"/>
                <w:sz w:val="20"/>
                <w:szCs w:val="20"/>
              </w:rPr>
              <w:t>Повышение технической оснащенности подразделений добровольной пожарной охраны в Камешкирском районе Пензенской области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  <w:r w:rsidRPr="00CA41CC">
              <w:rPr>
                <w:rFonts w:eastAsia="Calibri"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646,38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646,37</w:t>
            </w: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100</w:t>
            </w:r>
          </w:p>
        </w:tc>
        <w:tc>
          <w:tcPr>
            <w:tcW w:w="709" w:type="dxa"/>
          </w:tcPr>
          <w:p w:rsidR="00544337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544337" w:rsidRPr="00544337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544337" w:rsidRDefault="00544337" w:rsidP="00544337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1" w:type="dxa"/>
          </w:tcPr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646,38</w:t>
            </w: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646,37</w:t>
            </w:r>
          </w:p>
        </w:tc>
        <w:tc>
          <w:tcPr>
            <w:tcW w:w="805" w:type="dxa"/>
          </w:tcPr>
          <w:p w:rsidR="00544337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544337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544337" w:rsidRDefault="00544337" w:rsidP="00544337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54" w:type="dxa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</w:p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t xml:space="preserve">Подпрограмма </w:t>
            </w:r>
            <w:proofErr w:type="gramStart"/>
            <w:r w:rsidRPr="00CA41CC">
              <w:t>2  «</w:t>
            </w:r>
            <w:proofErr w:type="gramEnd"/>
            <w:r w:rsidRPr="00CA41CC">
              <w:t xml:space="preserve">Развитие и совершенствование гражданской обороны Камешкирского района Пензенской области» 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9763,93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9761,58</w:t>
            </w:r>
          </w:p>
        </w:tc>
        <w:tc>
          <w:tcPr>
            <w:tcW w:w="850" w:type="dxa"/>
          </w:tcPr>
          <w:p w:rsidR="00544337" w:rsidRPr="00CA41CC" w:rsidRDefault="00544337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99,9</w:t>
            </w:r>
          </w:p>
        </w:tc>
        <w:tc>
          <w:tcPr>
            <w:tcW w:w="709" w:type="dxa"/>
          </w:tcPr>
          <w:p w:rsidR="006C2604" w:rsidRDefault="006C2604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544337" w:rsidRPr="006C2604" w:rsidRDefault="006C2604" w:rsidP="006C260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1" w:type="dxa"/>
          </w:tcPr>
          <w:p w:rsidR="00544337" w:rsidRPr="00CA41CC" w:rsidRDefault="006C2604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544337" w:rsidRPr="00CA41CC" w:rsidRDefault="006C2604" w:rsidP="00544337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0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544337" w:rsidRPr="00CA41CC" w:rsidRDefault="006C2604" w:rsidP="00544337">
            <w:pPr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9763,93</w:t>
            </w:r>
          </w:p>
        </w:tc>
        <w:tc>
          <w:tcPr>
            <w:tcW w:w="567" w:type="dxa"/>
          </w:tcPr>
          <w:p w:rsidR="00544337" w:rsidRPr="00CA41CC" w:rsidRDefault="006C2604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</w:t>
            </w:r>
            <w:r>
              <w:rPr>
                <w:rFonts w:eastAsia="Calibri"/>
                <w:lang w:eastAsia="ar-SA"/>
              </w:rPr>
              <w:t>9</w:t>
            </w:r>
            <w:r w:rsidRPr="00CA41CC">
              <w:rPr>
                <w:rFonts w:eastAsia="Calibri"/>
                <w:lang w:eastAsia="ar-SA"/>
              </w:rPr>
              <w:t>761,58</w:t>
            </w:r>
          </w:p>
        </w:tc>
        <w:tc>
          <w:tcPr>
            <w:tcW w:w="805" w:type="dxa"/>
          </w:tcPr>
          <w:p w:rsidR="006C2604" w:rsidRDefault="006C2604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6C2604" w:rsidRDefault="006C2604" w:rsidP="006C2604">
            <w:pPr>
              <w:rPr>
                <w:rFonts w:eastAsia="Calibri"/>
                <w:lang w:eastAsia="ar-SA"/>
              </w:rPr>
            </w:pPr>
          </w:p>
          <w:p w:rsidR="00544337" w:rsidRPr="006C2604" w:rsidRDefault="006C2604" w:rsidP="006C260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54" w:type="dxa"/>
          </w:tcPr>
          <w:p w:rsidR="00544337" w:rsidRPr="00CA41CC" w:rsidRDefault="006C2604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544337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544337" w:rsidRPr="00CA41CC" w:rsidRDefault="00544337" w:rsidP="00544337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544337" w:rsidRPr="00CA41CC" w:rsidRDefault="00544337" w:rsidP="00544337">
            <w:pPr>
              <w:suppressAutoHyphens/>
              <w:autoSpaceDE w:val="0"/>
            </w:pPr>
            <w:r w:rsidRPr="00CA41CC">
              <w:t>Основное мероприятие:</w:t>
            </w:r>
          </w:p>
          <w:p w:rsidR="00544337" w:rsidRPr="00CA41CC" w:rsidRDefault="00544337" w:rsidP="00544337">
            <w:pPr>
              <w:suppressAutoHyphens/>
              <w:autoSpaceDE w:val="0"/>
            </w:pPr>
            <w:r w:rsidRPr="00CA41CC">
              <w:t xml:space="preserve"> «Повышение уровня защиты населения и территории Камешкирского района от чрезвычайных ситуаций природного и техногенного характера в мирное и военное время»</w:t>
            </w:r>
          </w:p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t>в том числе:</w:t>
            </w:r>
          </w:p>
        </w:tc>
        <w:tc>
          <w:tcPr>
            <w:tcW w:w="1471" w:type="dxa"/>
            <w:gridSpan w:val="2"/>
          </w:tcPr>
          <w:p w:rsidR="00544337" w:rsidRPr="00CA41CC" w:rsidRDefault="00544337" w:rsidP="00544337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50,0</w:t>
            </w:r>
          </w:p>
        </w:tc>
        <w:tc>
          <w:tcPr>
            <w:tcW w:w="709" w:type="dxa"/>
          </w:tcPr>
          <w:p w:rsidR="00544337" w:rsidRPr="00CA41CC" w:rsidRDefault="00544337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20,0</w:t>
            </w:r>
          </w:p>
        </w:tc>
        <w:tc>
          <w:tcPr>
            <w:tcW w:w="850" w:type="dxa"/>
          </w:tcPr>
          <w:p w:rsidR="00544337" w:rsidRPr="00CA41CC" w:rsidRDefault="00544337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40</w:t>
            </w:r>
          </w:p>
        </w:tc>
        <w:tc>
          <w:tcPr>
            <w:tcW w:w="709" w:type="dxa"/>
          </w:tcPr>
          <w:p w:rsidR="006C2604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544337" w:rsidRPr="006C2604" w:rsidRDefault="006C2604" w:rsidP="006C260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1" w:type="dxa"/>
          </w:tcPr>
          <w:p w:rsidR="00544337" w:rsidRPr="00CA41CC" w:rsidRDefault="006C2604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544337" w:rsidRPr="00CA41CC" w:rsidRDefault="006C2604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0" w:type="dxa"/>
          </w:tcPr>
          <w:p w:rsidR="00544337" w:rsidRPr="00CA41CC" w:rsidRDefault="006C2604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544337" w:rsidRPr="00CA41CC" w:rsidRDefault="006C2604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50,0</w:t>
            </w:r>
          </w:p>
        </w:tc>
        <w:tc>
          <w:tcPr>
            <w:tcW w:w="567" w:type="dxa"/>
          </w:tcPr>
          <w:p w:rsidR="00544337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20,0</w:t>
            </w:r>
          </w:p>
        </w:tc>
        <w:tc>
          <w:tcPr>
            <w:tcW w:w="805" w:type="dxa"/>
          </w:tcPr>
          <w:p w:rsidR="006C2604" w:rsidRDefault="006C2604" w:rsidP="00544337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544337" w:rsidRPr="006C2604" w:rsidRDefault="006C2604" w:rsidP="006C260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54" w:type="dxa"/>
          </w:tcPr>
          <w:p w:rsidR="00544337" w:rsidRPr="00CA41CC" w:rsidRDefault="006C2604" w:rsidP="00544337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995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544337" w:rsidRPr="00CA41CC" w:rsidRDefault="00544337" w:rsidP="00544337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t>Мероприятие: Совершенствование материальной базы гражданской обороны Камешкирского района Пензенской области на военное время;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50,0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20,0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40</w:t>
            </w:r>
          </w:p>
        </w:tc>
        <w:tc>
          <w:tcPr>
            <w:tcW w:w="709" w:type="dxa"/>
          </w:tcPr>
          <w:p w:rsidR="006C2604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6C2604" w:rsidRPr="006C2604" w:rsidRDefault="006C2604" w:rsidP="006C260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50,0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20,0</w:t>
            </w:r>
          </w:p>
        </w:tc>
        <w:tc>
          <w:tcPr>
            <w:tcW w:w="805" w:type="dxa"/>
          </w:tcPr>
          <w:p w:rsidR="006C2604" w:rsidRDefault="006C2604" w:rsidP="006C2604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6C2604" w:rsidRPr="006C2604" w:rsidRDefault="006C2604" w:rsidP="006C260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rPr>
                <w:rFonts w:eastAsia="Calibri"/>
                <w:sz w:val="20"/>
                <w:lang w:eastAsia="ar-SA"/>
              </w:rPr>
            </w:pPr>
            <w:r w:rsidRPr="00CA41CC">
              <w:rPr>
                <w:rFonts w:eastAsia="Calibri"/>
                <w:sz w:val="20"/>
                <w:lang w:eastAsia="ar-SA"/>
              </w:rPr>
              <w:t>Итого по подпрограмме 2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50,0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20,0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40</w:t>
            </w:r>
          </w:p>
        </w:tc>
        <w:tc>
          <w:tcPr>
            <w:tcW w:w="709" w:type="dxa"/>
          </w:tcPr>
          <w:p w:rsidR="006C2604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6C2604" w:rsidRPr="006C2604" w:rsidRDefault="006C2604" w:rsidP="006C260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50,0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20,0</w:t>
            </w:r>
          </w:p>
        </w:tc>
        <w:tc>
          <w:tcPr>
            <w:tcW w:w="805" w:type="dxa"/>
          </w:tcPr>
          <w:p w:rsidR="006C2604" w:rsidRDefault="006C2604" w:rsidP="006C2604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6C2604" w:rsidRPr="006C2604" w:rsidRDefault="006C2604" w:rsidP="006C260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 xml:space="preserve">Всего по </w:t>
            </w:r>
            <w:proofErr w:type="gramStart"/>
            <w:r w:rsidRPr="00CA41CC">
              <w:rPr>
                <w:b/>
                <w:sz w:val="20"/>
              </w:rPr>
              <w:t>муниципальной  программе</w:t>
            </w:r>
            <w:proofErr w:type="gramEnd"/>
            <w:r w:rsidRPr="00CA41CC">
              <w:rPr>
                <w:b/>
                <w:sz w:val="20"/>
              </w:rPr>
              <w:t>: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9813,93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9781,58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99,7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rPr>
                <w:rFonts w:eastAsia="Calibri"/>
                <w:lang w:eastAsia="ar-SA"/>
              </w:rPr>
            </w:pPr>
            <w:r w:rsidRPr="00CA41CC">
              <w:rPr>
                <w:rFonts w:eastAsia="Calibri"/>
                <w:lang w:eastAsia="ar-SA"/>
              </w:rPr>
              <w:t>9813,93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99</w:t>
            </w:r>
            <w:r w:rsidRPr="00CA41CC">
              <w:rPr>
                <w:rFonts w:eastAsia="Calibri"/>
                <w:lang w:eastAsia="ar-SA"/>
              </w:rPr>
              <w:t>781,58</w:t>
            </w:r>
          </w:p>
        </w:tc>
        <w:tc>
          <w:tcPr>
            <w:tcW w:w="805" w:type="dxa"/>
          </w:tcPr>
          <w:p w:rsidR="006C2604" w:rsidRDefault="006C2604" w:rsidP="006C2604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  <w:p w:rsidR="006C2604" w:rsidRPr="006C2604" w:rsidRDefault="006C2604" w:rsidP="006C2604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rPr>
                <w:rFonts w:eastAsia="Calibri"/>
                <w:lang w:eastAsia="ar-SA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по мероприятиям, </w:t>
            </w:r>
            <w:r w:rsidRPr="00CA41CC">
              <w:rPr>
                <w:sz w:val="20"/>
              </w:rPr>
              <w:lastRenderedPageBreak/>
              <w:t>имеющим инновационную направленность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</w:tr>
      <w:tr w:rsidR="006C2604" w:rsidRPr="00CA41CC" w:rsidTr="00EF2DE0">
        <w:trPr>
          <w:gridAfter w:val="2"/>
          <w:wAfter w:w="675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0" w:type="dxa"/>
            <w:gridSpan w:val="19"/>
          </w:tcPr>
          <w:p w:rsidR="006C2604" w:rsidRPr="00CA41CC" w:rsidRDefault="006C2604" w:rsidP="006C2604">
            <w:pPr>
              <w:pStyle w:val="a6"/>
              <w:ind w:left="1080"/>
              <w:rPr>
                <w:b/>
              </w:rPr>
            </w:pPr>
            <w:r w:rsidRPr="00CA41CC">
              <w:rPr>
                <w:b/>
              </w:rPr>
              <w:t>11."Развитие физической культуры и спорта в Камешкирском районе Пензенской области на 2014-2022 годы"</w:t>
            </w:r>
          </w:p>
          <w:p w:rsidR="006C2604" w:rsidRPr="00CA41CC" w:rsidRDefault="006C2604" w:rsidP="006C2604">
            <w:pPr>
              <w:jc w:val="center"/>
            </w:pPr>
          </w:p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 xml:space="preserve">Подпрограмма 1 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1.1.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Основное мероприятие </w:t>
            </w:r>
          </w:p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«Развитие физической культуры и массового спорта в Камешкирского районе Пензенской области»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16,76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16,76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16,76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16,76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Проведение физкультурных мероприятий и массовых спортивных мероприятий и реализации Всероссийского </w:t>
            </w:r>
            <w:proofErr w:type="spellStart"/>
            <w:r w:rsidRPr="00CA41CC">
              <w:t>физкультурно</w:t>
            </w:r>
            <w:proofErr w:type="spellEnd"/>
            <w:r w:rsidRPr="00CA41CC">
              <w:t xml:space="preserve"> – спортивного комплекса «Готов к труду и обороне»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100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90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в том числе: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Итого по подпрограмме 1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16,76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16,76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16,76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16,76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  <w:lang w:val="en-US"/>
              </w:rPr>
              <w:t>2</w:t>
            </w:r>
            <w:r w:rsidRPr="00CA41CC">
              <w:rPr>
                <w:b/>
                <w:i/>
              </w:rPr>
              <w:t>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 xml:space="preserve">Подпрограмма </w:t>
            </w:r>
            <w:r w:rsidRPr="00CA41CC">
              <w:rPr>
                <w:b/>
                <w:i/>
                <w:lang w:val="en-US"/>
              </w:rPr>
              <w:t xml:space="preserve">2 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2.1.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Основное мероприятие </w:t>
            </w:r>
          </w:p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«Развитие </w:t>
            </w:r>
            <w:proofErr w:type="spellStart"/>
            <w:r w:rsidRPr="00CA41CC">
              <w:t>детско</w:t>
            </w:r>
            <w:proofErr w:type="spellEnd"/>
            <w:r w:rsidRPr="00CA41CC">
              <w:t xml:space="preserve"> – юношеского спорта и системы подготовки спортивного резерва в Камешкирском районе Пензенской области на 2014 – 2022 годы»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228,3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146,08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63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228,3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146,08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Обеспечение участия спортсменов Камешкирского района в спортивных соревнованиях в соответствии с ЕКП областных, межобластных и </w:t>
            </w:r>
            <w:r w:rsidRPr="00CA41CC">
              <w:lastRenderedPageBreak/>
              <w:t xml:space="preserve">Всероссийских физкультурных мероприятий 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lastRenderedPageBreak/>
              <w:t>410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397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lastRenderedPageBreak/>
              <w:t>2.2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Основное мероприятие </w:t>
            </w:r>
          </w:p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«Обеспечение МБУ ДО «ДЮСШ Камешкирского района» спортивным инвентарем и оборудованием»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МБУ ДО «ДЮСШ Камешкирского района»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rPr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rPr>
                <w:b/>
                <w:i/>
              </w:rPr>
              <w:t>Итого по подпрограмме 2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228,3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rPr>
                <w:b/>
                <w:i/>
              </w:rPr>
            </w:pPr>
            <w:r w:rsidRPr="00CA41CC">
              <w:rPr>
                <w:b/>
                <w:i/>
              </w:rPr>
              <w:t>146,08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63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rPr>
                <w:b/>
                <w:i/>
              </w:rPr>
            </w:pPr>
            <w:r w:rsidRPr="00CA41CC">
              <w:rPr>
                <w:b/>
                <w:i/>
              </w:rPr>
              <w:t>228,3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rPr>
                <w:b/>
                <w:i/>
              </w:rPr>
            </w:pPr>
            <w:r w:rsidRPr="00CA41CC">
              <w:rPr>
                <w:b/>
                <w:i/>
              </w:rPr>
              <w:t>146,08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rPr>
                <w:b/>
              </w:rPr>
              <w:t>Всего по муниципальной программе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rPr>
                <w:b/>
              </w:rPr>
            </w:pPr>
            <w:r w:rsidRPr="00CA41CC">
              <w:rPr>
                <w:b/>
              </w:rPr>
              <w:t>245,1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  <w:r w:rsidRPr="00CA41CC">
              <w:rPr>
                <w:b/>
              </w:rPr>
              <w:t>162,8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rPr>
                <w:b/>
              </w:rPr>
            </w:pPr>
            <w:r w:rsidRPr="00CA41CC">
              <w:rPr>
                <w:b/>
              </w:rPr>
              <w:t>66,4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  <w:r w:rsidRPr="00CA41CC">
              <w:rPr>
                <w:b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  <w:r w:rsidRPr="00CA41CC">
              <w:rPr>
                <w:b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  <w:r w:rsidRPr="00CA41CC">
              <w:rPr>
                <w:b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  <w:r w:rsidRPr="00CA41CC">
              <w:rPr>
                <w:b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rPr>
                <w:b/>
              </w:rPr>
            </w:pPr>
            <w:r w:rsidRPr="00CA41CC">
              <w:rPr>
                <w:b/>
              </w:rPr>
              <w:t>245,1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rPr>
                <w:b/>
              </w:rPr>
            </w:pPr>
            <w:r w:rsidRPr="00CA41CC">
              <w:rPr>
                <w:b/>
              </w:rPr>
              <w:t>162,8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  <w:r w:rsidRPr="00CA41CC">
              <w:rPr>
                <w:b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  <w:r w:rsidRPr="00CA41CC">
              <w:rPr>
                <w:b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CA41CC">
              <w:rPr>
                <w:b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CA41CC">
              <w:rPr>
                <w:b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CA41CC">
              <w:rPr>
                <w:b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CA41CC">
              <w:rPr>
                <w:b/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  <w:r w:rsidRPr="00CA41CC">
              <w:rPr>
                <w:b/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В том числе: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По мероприятиям, имеющим инновационную направленность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6C2604" w:rsidRPr="00CA41CC" w:rsidTr="00EF2DE0">
        <w:trPr>
          <w:gridAfter w:val="2"/>
          <w:wAfter w:w="675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15600" w:type="dxa"/>
            <w:gridSpan w:val="19"/>
          </w:tcPr>
          <w:p w:rsidR="006C2604" w:rsidRPr="00CA41CC" w:rsidRDefault="006C2604" w:rsidP="006C2604">
            <w:pPr>
              <w:spacing w:line="360" w:lineRule="atLeast"/>
              <w:ind w:left="720"/>
              <w:jc w:val="center"/>
              <w:rPr>
                <w:b/>
              </w:rPr>
            </w:pPr>
            <w:r w:rsidRPr="00CA41CC">
              <w:rPr>
                <w:b/>
              </w:rPr>
              <w:t>12.Молодежь Камешкирского района Пензенской области на 2014-2022 годы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 xml:space="preserve">Подпрограмма 1 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 xml:space="preserve">Администрация </w:t>
            </w:r>
            <w:r w:rsidRPr="00CA41CC">
              <w:rPr>
                <w:b/>
                <w:i/>
              </w:rPr>
              <w:lastRenderedPageBreak/>
              <w:t xml:space="preserve">Камешкирского района Пензенской области 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lastRenderedPageBreak/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lastRenderedPageBreak/>
              <w:t>1.1.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мероприятие:</w:t>
            </w:r>
          </w:p>
          <w:p w:rsidR="006C2604" w:rsidRPr="00CA41CC" w:rsidRDefault="006C2604" w:rsidP="006C2604">
            <w:pPr>
              <w:spacing w:line="360" w:lineRule="atLeast"/>
              <w:jc w:val="center"/>
              <w:rPr>
                <w:lang w:eastAsia="en-US"/>
              </w:rPr>
            </w:pPr>
            <w:r w:rsidRPr="00CA41CC">
              <w:t>«</w:t>
            </w:r>
            <w:r w:rsidRPr="00CA41CC">
              <w:rPr>
                <w:lang w:eastAsia="en-US"/>
              </w:rPr>
      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</w:t>
            </w:r>
            <w:proofErr w:type="gramStart"/>
            <w:r w:rsidRPr="00CA41CC">
              <w:rPr>
                <w:lang w:eastAsia="en-US"/>
              </w:rPr>
              <w:t xml:space="preserve">области,  </w:t>
            </w:r>
            <w:r w:rsidRPr="00CA41CC">
              <w:t>организация</w:t>
            </w:r>
            <w:proofErr w:type="gramEnd"/>
            <w:r w:rsidRPr="00CA41CC">
              <w:t xml:space="preserve">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</w:t>
            </w:r>
            <w:r w:rsidRPr="00CA41CC">
              <w:lastRenderedPageBreak/>
              <w:t>мероприятиях</w:t>
            </w:r>
            <w:r w:rsidRPr="00CA41CC">
              <w:rPr>
                <w:lang w:eastAsia="en-US"/>
              </w:rPr>
              <w:t xml:space="preserve"> Проведение мероприятий по празднованию международных дней защиты детей, </w:t>
            </w:r>
          </w:p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rPr>
                <w:lang w:eastAsia="en-US"/>
              </w:rPr>
              <w:t>матери, семьи, молодежи»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Вовлечение молодежи в социальную практику, чел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83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83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100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rPr>
                <w:b/>
                <w:i/>
              </w:rPr>
              <w:t>Итого по подпрограмме 1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  <w:lang w:val="en-US"/>
              </w:rPr>
              <w:t>2</w:t>
            </w:r>
            <w:r w:rsidRPr="00CA41CC">
              <w:rPr>
                <w:b/>
                <w:i/>
              </w:rPr>
              <w:t>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 xml:space="preserve">Подпрограмма </w:t>
            </w:r>
            <w:r w:rsidRPr="00CA41CC">
              <w:rPr>
                <w:b/>
                <w:i/>
                <w:lang w:val="en-US"/>
              </w:rPr>
              <w:t xml:space="preserve">2 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2.1.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мероприятие:</w:t>
            </w:r>
          </w:p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«Организация </w:t>
            </w:r>
            <w:r w:rsidRPr="00CA41CC">
              <w:rPr>
                <w:spacing w:val="-8"/>
              </w:rPr>
              <w:t>и проведение мероприятий</w:t>
            </w:r>
            <w:r w:rsidRPr="00CA41CC"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</w:t>
            </w:r>
            <w:r w:rsidRPr="00CA41CC">
              <w:lastRenderedPageBreak/>
              <w:t>молодой семьи, творчества детей-инвалидов и участие в аналогичных областных мероприятиях»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995" w:type="dxa"/>
          </w:tcPr>
          <w:p w:rsidR="006C2604" w:rsidRPr="006C2604" w:rsidRDefault="006C2604" w:rsidP="006C2604">
            <w:pPr>
              <w:spacing w:line="360" w:lineRule="atLeast"/>
              <w:rPr>
                <w:sz w:val="16"/>
                <w:szCs w:val="16"/>
              </w:rPr>
            </w:pPr>
            <w:r w:rsidRPr="006C2604">
              <w:rPr>
                <w:sz w:val="16"/>
                <w:szCs w:val="16"/>
              </w:rPr>
              <w:t xml:space="preserve">Проведение </w:t>
            </w:r>
            <w:proofErr w:type="gramStart"/>
            <w:r w:rsidRPr="006C2604">
              <w:rPr>
                <w:sz w:val="16"/>
                <w:szCs w:val="16"/>
              </w:rPr>
              <w:t>мероприятий</w:t>
            </w:r>
            <w:proofErr w:type="gramEnd"/>
            <w:r w:rsidRPr="006C2604">
              <w:rPr>
                <w:sz w:val="16"/>
                <w:szCs w:val="16"/>
              </w:rPr>
              <w:t xml:space="preserve"> направленных на развитие инновационной, научно – исследовательской, научно – </w:t>
            </w:r>
            <w:r w:rsidRPr="006C2604">
              <w:rPr>
                <w:sz w:val="16"/>
                <w:szCs w:val="16"/>
              </w:rPr>
              <w:lastRenderedPageBreak/>
              <w:t>технической, творческой деятельности молодежи, поддержку молодой семьи, творчества детей – инвалидов и участие в аналогичных областных мероприятиях, чел.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lastRenderedPageBreak/>
              <w:t>370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375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101,4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Итого по подпрограмме 2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3.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Подпрограмма 3</w:t>
            </w:r>
          </w:p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«Вовлечение молодежи в предпринимательскую деятельность»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3.1.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Основное мероприятие: </w:t>
            </w:r>
          </w:p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«Организация и проведение конкурсов на лучший </w:t>
            </w:r>
            <w:r w:rsidRPr="00CA41CC">
              <w:lastRenderedPageBreak/>
              <w:t>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lastRenderedPageBreak/>
              <w:t xml:space="preserve">Администрация Камешкирского района Пензенской </w:t>
            </w:r>
            <w:r w:rsidRPr="00CA41CC">
              <w:lastRenderedPageBreak/>
              <w:t>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lastRenderedPageBreak/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Вовлечение молодежи в предприн</w:t>
            </w:r>
            <w:r w:rsidRPr="00CA41CC">
              <w:lastRenderedPageBreak/>
              <w:t xml:space="preserve">имательскую деятельность, чел. 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lastRenderedPageBreak/>
              <w:t>8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8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100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Итого по подпрограмме 3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CA41CC">
              <w:rPr>
                <w:b/>
                <w:i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4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Подпрограмма 4</w:t>
            </w:r>
          </w:p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 xml:space="preserve">«Совершенствование системы гражданского и патриотического воспитания, допризывной подготовки молодежи к военной службе, развитие </w:t>
            </w:r>
            <w:proofErr w:type="spellStart"/>
            <w:r w:rsidRPr="00CA41CC">
              <w:rPr>
                <w:b/>
                <w:i/>
              </w:rPr>
              <w:t>военно</w:t>
            </w:r>
            <w:proofErr w:type="spellEnd"/>
            <w:r w:rsidRPr="00CA41CC">
              <w:rPr>
                <w:b/>
                <w:i/>
              </w:rPr>
              <w:t xml:space="preserve"> – прикладных и </w:t>
            </w:r>
            <w:proofErr w:type="spellStart"/>
            <w:r w:rsidRPr="00CA41CC">
              <w:rPr>
                <w:b/>
                <w:i/>
              </w:rPr>
              <w:t>военно</w:t>
            </w:r>
            <w:proofErr w:type="spellEnd"/>
            <w:r w:rsidRPr="00CA41CC">
              <w:rPr>
                <w:b/>
                <w:i/>
              </w:rPr>
              <w:t xml:space="preserve"> – технических видов спорта»</w:t>
            </w:r>
          </w:p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lastRenderedPageBreak/>
              <w:t>4.1.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Основное мероприятие: </w:t>
            </w:r>
          </w:p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«Организация и проведение мероприятий, направленных на формирование у граждан Камешкирского района Пензенской области </w:t>
            </w:r>
            <w:proofErr w:type="gramStart"/>
            <w:r w:rsidRPr="00CA41CC">
              <w:t>высокого патриотического сознания</w:t>
            </w:r>
            <w:proofErr w:type="gramEnd"/>
            <w:r w:rsidRPr="00CA41CC">
              <w:t xml:space="preserve"> и подготовка несовершеннолетних граждан к военной службе»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Администрация Камешкирского района Пензенской области</w:t>
            </w: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16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8,9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55,6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16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8,9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Формирование у граждан Камешкирского района Пензенской области </w:t>
            </w:r>
            <w:proofErr w:type="gramStart"/>
            <w:r w:rsidRPr="00CA41CC">
              <w:t>высокого патриотического сознания</w:t>
            </w:r>
            <w:proofErr w:type="gramEnd"/>
            <w:r w:rsidRPr="00CA41CC">
              <w:t xml:space="preserve"> и подготовка несовершеннолетних граждан к военной службе, чел.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312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rPr>
                <w:lang w:val="en-US"/>
              </w:rPr>
              <w:t>184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100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  <w:r w:rsidRPr="00CA41CC">
              <w:rPr>
                <w:b/>
                <w:i/>
              </w:rPr>
              <w:t>Итого по подпрограмме 4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16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8,9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55,6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16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8,9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  <w:r w:rsidRPr="00CA41CC">
              <w:rPr>
                <w:b/>
              </w:rPr>
              <w:t>Всего по муниципальной программе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16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8,9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55,6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16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</w:pPr>
            <w:r w:rsidRPr="00CA41CC">
              <w:t>8,9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 xml:space="preserve">В том числе 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По мероприятиям, имеющим инновационную направленность</w:t>
            </w:r>
          </w:p>
        </w:tc>
        <w:tc>
          <w:tcPr>
            <w:tcW w:w="1471" w:type="dxa"/>
            <w:gridSpan w:val="2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9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2"/>
          <w:wAfter w:w="675" w:type="dxa"/>
        </w:trPr>
        <w:tc>
          <w:tcPr>
            <w:tcW w:w="539" w:type="dxa"/>
          </w:tcPr>
          <w:p w:rsidR="006C2604" w:rsidRPr="00CA41CC" w:rsidRDefault="006C2604" w:rsidP="006C2604">
            <w:pPr>
              <w:spacing w:line="360" w:lineRule="atLeast"/>
              <w:jc w:val="center"/>
            </w:pPr>
          </w:p>
        </w:tc>
        <w:tc>
          <w:tcPr>
            <w:tcW w:w="15600" w:type="dxa"/>
            <w:gridSpan w:val="19"/>
          </w:tcPr>
          <w:p w:rsidR="006C2604" w:rsidRPr="00CA41CC" w:rsidRDefault="006C2604" w:rsidP="006C2604">
            <w:pPr>
              <w:spacing w:line="360" w:lineRule="atLeast"/>
              <w:ind w:left="720"/>
              <w:jc w:val="center"/>
              <w:rPr>
                <w:b/>
              </w:rPr>
            </w:pPr>
            <w:r w:rsidRPr="00CA41CC">
              <w:rPr>
                <w:b/>
              </w:rPr>
              <w:t>13.Развитие гражданского общества на территории Камешкирского района Пензенской области на 2014-2022 годы»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Подпрограмма 1</w:t>
            </w:r>
          </w:p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Предоставление информации населению через средства массовой информации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  <w:proofErr w:type="gramStart"/>
            <w:r w:rsidRPr="00CA41CC">
              <w:rPr>
                <w:b/>
                <w:i/>
                <w:sz w:val="20"/>
              </w:rPr>
              <w:t>Администрация  Камешкирского</w:t>
            </w:r>
            <w:proofErr w:type="gramEnd"/>
            <w:r w:rsidRPr="00CA41CC">
              <w:rPr>
                <w:b/>
                <w:i/>
                <w:sz w:val="20"/>
              </w:rPr>
              <w:t xml:space="preserve">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ind w:firstLine="43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15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hanging="2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«Информирование населения о социально-экономической и общественно-политической ситуации в </w:t>
            </w:r>
            <w:r w:rsidRPr="00CA41CC">
              <w:rPr>
                <w:sz w:val="20"/>
              </w:rPr>
              <w:lastRenderedPageBreak/>
              <w:t>Камешкирском районе»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Ответственный исполнитель </w:t>
            </w:r>
            <w:proofErr w:type="gramStart"/>
            <w:r w:rsidRPr="00CA41CC">
              <w:rPr>
                <w:sz w:val="20"/>
              </w:rPr>
              <w:t>Администрация  Камешкирского</w:t>
            </w:r>
            <w:proofErr w:type="gramEnd"/>
            <w:r w:rsidRPr="00CA41CC">
              <w:rPr>
                <w:sz w:val="20"/>
              </w:rPr>
              <w:t xml:space="preserve"> района Пензенской </w:t>
            </w:r>
            <w:r w:rsidRPr="00CA41CC">
              <w:rPr>
                <w:sz w:val="20"/>
              </w:rPr>
              <w:lastRenderedPageBreak/>
              <w:t>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r w:rsidRPr="00CA41CC"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ind w:firstLine="86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150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ind w:hanging="60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ind w:firstLine="86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ind w:hanging="6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ind w:hanging="6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1.1.1.</w:t>
            </w:r>
          </w:p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Предоставление информации населению через средства массовой информации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Ответственный исполнитель </w:t>
            </w:r>
            <w:proofErr w:type="gramStart"/>
            <w:r w:rsidRPr="00CA41CC">
              <w:rPr>
                <w:sz w:val="20"/>
              </w:rPr>
              <w:t>Администрация  Камешкирского</w:t>
            </w:r>
            <w:proofErr w:type="gramEnd"/>
            <w:r w:rsidRPr="00CA41CC">
              <w:rPr>
                <w:sz w:val="20"/>
              </w:rPr>
              <w:t xml:space="preserve">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r w:rsidRPr="00CA41CC"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учета и отчетности администраци</w:t>
            </w:r>
            <w:r w:rsidRPr="00CA41CC">
              <w:rPr>
                <w:sz w:val="20"/>
              </w:rPr>
              <w:lastRenderedPageBreak/>
              <w:t>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150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Увеличение удовлетворенности населения деятельностью органов местного самоуправления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  %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150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 xml:space="preserve">Подпрограмма </w:t>
            </w:r>
            <w:proofErr w:type="gramStart"/>
            <w:r w:rsidRPr="00CA41CC">
              <w:rPr>
                <w:sz w:val="20"/>
              </w:rPr>
              <w:t>2  «</w:t>
            </w:r>
            <w:proofErr w:type="gramEnd"/>
            <w:r w:rsidRPr="00CA41CC">
              <w:rPr>
                <w:sz w:val="20"/>
              </w:rPr>
              <w:t>Обеспечение реализации Муниципальной программы «Снижение административных барьеров и повышение качества предоставления государственных и муниципальных услуг на 2014-2022 годы»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ind w:firstLine="76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x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x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  <w:lang w:val="en-US"/>
              </w:rPr>
            </w:pPr>
            <w:r w:rsidRPr="00CA41CC">
              <w:rPr>
                <w:sz w:val="20"/>
                <w:lang w:val="en-US"/>
              </w:rPr>
              <w:t>x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2.1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Основное мероприятие: «Повышение качества предоставления государственных и муниципальных услуг на 2014-2022 годы»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ind w:firstLine="76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2.1.1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Мероприятие (Организационное закрепление управления сетью МФЦ Камешкирского района Пензенской области)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ind w:firstLine="76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района, МАУ МФЦ «Камешкирского района»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Увеличение доли муниципальных услуг (функций) включенных в Реестр муниципальных услуг (функций) Пензенск</w:t>
            </w:r>
            <w:r w:rsidRPr="00CA41CC">
              <w:rPr>
                <w:sz w:val="20"/>
              </w:rPr>
              <w:lastRenderedPageBreak/>
              <w:t xml:space="preserve">ой </w:t>
            </w:r>
            <w:proofErr w:type="gramStart"/>
            <w:r w:rsidRPr="00CA41CC">
              <w:rPr>
                <w:sz w:val="20"/>
              </w:rPr>
              <w:t>области ,</w:t>
            </w:r>
            <w:proofErr w:type="gramEnd"/>
            <w:r w:rsidRPr="00CA41CC">
              <w:rPr>
                <w:sz w:val="20"/>
              </w:rPr>
              <w:t xml:space="preserve"> информация о которых  размещена на Портале государственных и муниципальных услуг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%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87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87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2.1.2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Мероприятие (Проведение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</w:t>
            </w:r>
            <w:hyperlink r:id="rId10" w:history="1">
              <w:r w:rsidRPr="00CA41CC">
                <w:rPr>
                  <w:sz w:val="20"/>
                </w:rPr>
                <w:t>закона</w:t>
              </w:r>
            </w:hyperlink>
            <w:r w:rsidRPr="00CA41CC">
              <w:rPr>
                <w:sz w:val="20"/>
              </w:rPr>
              <w:t xml:space="preserve"> от 27.07.2010 N 210-ФЗ "Об организации предоставления государственных и муниципальных услуг"(с последующими изменениями))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ind w:firstLine="76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Администрация Камешкирского района, МАУ МФЦ «Камешкирского района»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Увеличение доли муниципальных услуг (функций) включенных в Реестр муниципальных услуг (</w:t>
            </w:r>
            <w:proofErr w:type="gramStart"/>
            <w:r w:rsidRPr="00CA41CC">
              <w:rPr>
                <w:sz w:val="20"/>
              </w:rPr>
              <w:t>функций)  Пензенской</w:t>
            </w:r>
            <w:proofErr w:type="gramEnd"/>
            <w:r w:rsidRPr="00CA41CC">
              <w:rPr>
                <w:sz w:val="20"/>
              </w:rPr>
              <w:t xml:space="preserve"> области для которых разработаны административные регламенты, %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87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87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2.1.3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spacing w:before="240"/>
            </w:pPr>
            <w:r w:rsidRPr="00CA41CC">
              <w:t xml:space="preserve">Мероприятие </w:t>
            </w:r>
            <w:r w:rsidRPr="00CA41CC">
              <w:lastRenderedPageBreak/>
              <w:t>(Проведение мониторинга деятельности МФЦ и качества предоставления государственных и муниципальных услуг)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ind w:firstLine="76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Администрация </w:t>
            </w:r>
            <w:r w:rsidRPr="00CA41CC">
              <w:rPr>
                <w:sz w:val="20"/>
              </w:rPr>
              <w:lastRenderedPageBreak/>
              <w:t>Камешкирского района, МАУ МФЦ «Камешкирского района»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r w:rsidRPr="00CA41CC">
              <w:lastRenderedPageBreak/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Увеличение доли </w:t>
            </w:r>
            <w:r w:rsidRPr="00CA41CC">
              <w:rPr>
                <w:sz w:val="20"/>
              </w:rPr>
              <w:lastRenderedPageBreak/>
              <w:t xml:space="preserve">заявлений </w:t>
            </w:r>
            <w:proofErr w:type="gramStart"/>
            <w:r w:rsidRPr="00CA41CC">
              <w:rPr>
                <w:sz w:val="20"/>
              </w:rPr>
              <w:t>удовлетворенных качеством услуг</w:t>
            </w:r>
            <w:proofErr w:type="gramEnd"/>
            <w:r w:rsidRPr="00CA41CC">
              <w:rPr>
                <w:sz w:val="20"/>
              </w:rPr>
              <w:t xml:space="preserve"> представляемых на базе МФЦ,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%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87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87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Итого по подпрограмме 2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3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Подпрограмма 3 </w:t>
            </w:r>
          </w:p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«Поддержка развития местного </w:t>
            </w:r>
            <w:proofErr w:type="gramStart"/>
            <w:r w:rsidRPr="00CA41CC">
              <w:rPr>
                <w:b/>
                <w:i/>
                <w:sz w:val="20"/>
              </w:rPr>
              <w:t>самоуправления  и</w:t>
            </w:r>
            <w:proofErr w:type="gramEnd"/>
            <w:r w:rsidRPr="00CA41CC">
              <w:rPr>
                <w:b/>
                <w:i/>
                <w:sz w:val="20"/>
              </w:rPr>
              <w:t xml:space="preserve"> муниципальной службы в  Камешкирском районе Пензенской области на 2014 -2020 годы»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Ответственный исполнитель </w:t>
            </w:r>
            <w:proofErr w:type="gramStart"/>
            <w:r w:rsidRPr="00CA41CC">
              <w:rPr>
                <w:b/>
                <w:i/>
                <w:sz w:val="20"/>
              </w:rPr>
              <w:t>Администрация  Камешкирского</w:t>
            </w:r>
            <w:proofErr w:type="gramEnd"/>
            <w:r w:rsidRPr="00CA41CC">
              <w:rPr>
                <w:b/>
                <w:i/>
                <w:sz w:val="20"/>
              </w:rPr>
              <w:t xml:space="preserve">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pPr>
              <w:rPr>
                <w:b/>
                <w:i/>
              </w:rPr>
            </w:pPr>
            <w:r w:rsidRPr="00CA41CC">
              <w:rPr>
                <w:b/>
                <w:i/>
              </w:rPr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26491,78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25287,81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95,5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13,10</w:t>
            </w:r>
          </w:p>
        </w:tc>
        <w:tc>
          <w:tcPr>
            <w:tcW w:w="851" w:type="dxa"/>
          </w:tcPr>
          <w:p w:rsidR="006C2604" w:rsidRPr="00CA41CC" w:rsidRDefault="006C2604" w:rsidP="006C2604">
            <w:r w:rsidRPr="00CA41CC">
              <w:t>3,84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1302,70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1302,70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25175,98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23981,27</w:t>
            </w:r>
          </w:p>
        </w:tc>
        <w:tc>
          <w:tcPr>
            <w:tcW w:w="805" w:type="dxa"/>
          </w:tcPr>
          <w:p w:rsidR="006C2604" w:rsidRPr="00CA41CC" w:rsidRDefault="006C2604" w:rsidP="006C2604">
            <w: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3.1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both"/>
              <w:rPr>
                <w:sz w:val="20"/>
              </w:rPr>
            </w:pPr>
            <w:r w:rsidRPr="00CA41CC">
              <w:rPr>
                <w:sz w:val="20"/>
              </w:rPr>
              <w:t xml:space="preserve">Мероприятие Реализация функций </w:t>
            </w:r>
            <w:r w:rsidRPr="00CA41CC">
              <w:rPr>
                <w:sz w:val="20"/>
              </w:rPr>
              <w:lastRenderedPageBreak/>
              <w:t xml:space="preserve">Администрации Камешкирского 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района Пензенской области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 xml:space="preserve">Ответственный исполнитель </w:t>
            </w:r>
            <w:r w:rsidRPr="00CA41CC">
              <w:rPr>
                <w:sz w:val="20"/>
              </w:rPr>
              <w:lastRenderedPageBreak/>
              <w:t>Администрация Камешкирского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r w:rsidRPr="00CA41CC"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3.1.1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Мероприятие Обеспечение деятельности администрации Камешкирского района Пензенской области, в </w:t>
            </w:r>
            <w:proofErr w:type="spellStart"/>
            <w:r w:rsidRPr="00CA41CC">
              <w:rPr>
                <w:sz w:val="20"/>
              </w:rPr>
              <w:t>т.ч</w:t>
            </w:r>
            <w:proofErr w:type="spellEnd"/>
            <w:r w:rsidRPr="00CA41CC">
              <w:rPr>
                <w:sz w:val="20"/>
              </w:rPr>
              <w:t xml:space="preserve">. организация работы по подготовке кадров для органов местного самоуправления, внедренных на базе межмуниципальных методических центров (ММЦ), участие в обучающих семинарах по развитию муниципальной службы Камешкирского района </w:t>
            </w:r>
            <w:r w:rsidRPr="00CA41CC">
              <w:rPr>
                <w:sz w:val="20"/>
              </w:rPr>
              <w:lastRenderedPageBreak/>
              <w:t>Пензенской области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Ответственный исполнитель Администрация Камешкирского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r w:rsidRPr="00CA41CC"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25175,98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23981,27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95,3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25175,98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23981,27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Соотношение количества случаев выплаты работникам администрации Камешкирского района Пензенской области с нарушением сроков выдачи к общему количеств</w:t>
            </w:r>
            <w:r w:rsidRPr="00CA41CC">
              <w:rPr>
                <w:sz w:val="20"/>
              </w:rPr>
              <w:lastRenderedPageBreak/>
              <w:t>у выплат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% 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3.2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both"/>
              <w:rPr>
                <w:sz w:val="20"/>
              </w:rPr>
            </w:pPr>
            <w:r w:rsidRPr="00CA41CC">
              <w:rPr>
                <w:sz w:val="20"/>
              </w:rPr>
              <w:t xml:space="preserve"> «Исполнение переданных полномочий Пензенской области»</w:t>
            </w:r>
          </w:p>
          <w:p w:rsidR="006C2604" w:rsidRPr="00CA41CC" w:rsidRDefault="006C2604" w:rsidP="006C260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Ответственный исполнитель Администрация Камешкирского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r w:rsidRPr="00CA41CC"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1302,70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1302,70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100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1302,70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1302,70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Соотношение количества случаев выплаты работникам администрации Камешкирского района Пензенской области с нарушением сроков выдачи к общему количеству выплат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% 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3.2.1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widowControl/>
              <w:autoSpaceDE w:val="0"/>
              <w:autoSpaceDN w:val="0"/>
              <w:adjustRightInd w:val="0"/>
              <w:jc w:val="center"/>
            </w:pPr>
            <w:r w:rsidRPr="00CA41CC">
              <w:t xml:space="preserve">Мероприятие Осуществление деятельности государственных полномочий в сфере административных правонарушений </w:t>
            </w:r>
          </w:p>
          <w:p w:rsidR="006C2604" w:rsidRPr="00CA41CC" w:rsidRDefault="006C2604" w:rsidP="006C260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Ответственный исполнитель </w:t>
            </w:r>
            <w:proofErr w:type="gramStart"/>
            <w:r w:rsidRPr="00CA41CC">
              <w:rPr>
                <w:sz w:val="20"/>
              </w:rPr>
              <w:t>Администрация  Камешкирского</w:t>
            </w:r>
            <w:proofErr w:type="gramEnd"/>
            <w:r w:rsidRPr="00CA41CC">
              <w:rPr>
                <w:sz w:val="20"/>
              </w:rPr>
              <w:t xml:space="preserve">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Соисполнител</w:t>
            </w:r>
            <w:r w:rsidRPr="00CA41CC">
              <w:rPr>
                <w:sz w:val="20"/>
              </w:rPr>
              <w:lastRenderedPageBreak/>
              <w:t>ь 1 Организационный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r w:rsidRPr="00CA41CC"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487,20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487,20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100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487,20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487,20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Соотношение количества случаев выплаты работникам администрации </w:t>
            </w:r>
            <w:r w:rsidRPr="00CA41CC">
              <w:rPr>
                <w:sz w:val="20"/>
              </w:rPr>
              <w:lastRenderedPageBreak/>
              <w:t>Камешкирского района Пензенской области с нарушением сроков выдачи к общему количеству выплат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% 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3.2.2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widowControl/>
              <w:autoSpaceDE w:val="0"/>
              <w:autoSpaceDN w:val="0"/>
              <w:adjustRightInd w:val="0"/>
              <w:jc w:val="center"/>
            </w:pPr>
            <w:r w:rsidRPr="00CA41CC">
              <w:t>Мероприятия Осуществление деятельности по управлению охраны труда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Ответственный исполнитель </w:t>
            </w:r>
            <w:proofErr w:type="gramStart"/>
            <w:r w:rsidRPr="00CA41CC">
              <w:rPr>
                <w:sz w:val="20"/>
              </w:rPr>
              <w:t>Администрация  Камешкирского</w:t>
            </w:r>
            <w:proofErr w:type="gramEnd"/>
            <w:r w:rsidRPr="00CA41CC">
              <w:rPr>
                <w:sz w:val="20"/>
              </w:rPr>
              <w:t xml:space="preserve">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r w:rsidRPr="00CA41CC"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Отдел учета и отчетности администрации Камешкирского района Пензенской </w:t>
            </w:r>
            <w:r w:rsidRPr="00CA41CC">
              <w:rPr>
                <w:sz w:val="20"/>
              </w:rPr>
              <w:lastRenderedPageBreak/>
              <w:t>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ind w:firstLine="67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286,80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286,80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100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286,80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286,80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Соотношение количества случаев выплаты работникам администрации Камешкирского района Пензенской области с нарушением сроков выдачи к общему количеству выплат,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% 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ind w:firstLine="31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3.2.3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widowControl/>
              <w:autoSpaceDE w:val="0"/>
              <w:autoSpaceDN w:val="0"/>
              <w:adjustRightInd w:val="0"/>
              <w:jc w:val="center"/>
            </w:pPr>
            <w:r w:rsidRPr="00CA41CC">
              <w:t>Мероприятие Осуществление деятельности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Ответственный исполнитель </w:t>
            </w:r>
            <w:proofErr w:type="gramStart"/>
            <w:r w:rsidRPr="00CA41CC">
              <w:rPr>
                <w:sz w:val="20"/>
              </w:rPr>
              <w:t>Администрация  Камешкирского</w:t>
            </w:r>
            <w:proofErr w:type="gramEnd"/>
            <w:r w:rsidRPr="00CA41CC">
              <w:rPr>
                <w:sz w:val="20"/>
              </w:rPr>
              <w:t xml:space="preserve">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r w:rsidRPr="00CA41CC"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512,20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512,20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100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512,20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512,20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Соотношение количества случаев выплаты работникам администрации Камешкирского района Пензенской области с нарушением сроков выдачи к общему количеству выплат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% 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ind w:firstLine="54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3.2.4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widowControl/>
              <w:autoSpaceDE w:val="0"/>
              <w:autoSpaceDN w:val="0"/>
              <w:adjustRightInd w:val="0"/>
              <w:jc w:val="center"/>
            </w:pPr>
            <w:r w:rsidRPr="00CA41CC">
              <w:t xml:space="preserve">Мероприятие </w:t>
            </w:r>
          </w:p>
          <w:p w:rsidR="006C2604" w:rsidRPr="00CA41CC" w:rsidRDefault="006C2604" w:rsidP="006C2604">
            <w:pPr>
              <w:widowControl/>
              <w:autoSpaceDE w:val="0"/>
              <w:autoSpaceDN w:val="0"/>
              <w:adjustRightInd w:val="0"/>
              <w:jc w:val="center"/>
            </w:pPr>
            <w:r w:rsidRPr="00CA41CC">
              <w:t>Исполнение государственных полномочий по формированию, содержанию и использованию Архивного фонда Пензенской области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Ответственный исполнитель </w:t>
            </w:r>
            <w:proofErr w:type="gramStart"/>
            <w:r w:rsidRPr="00CA41CC">
              <w:rPr>
                <w:sz w:val="20"/>
              </w:rPr>
              <w:t>Администрация  Камешкирского</w:t>
            </w:r>
            <w:proofErr w:type="gramEnd"/>
            <w:r w:rsidRPr="00CA41CC">
              <w:rPr>
                <w:sz w:val="20"/>
              </w:rPr>
              <w:t xml:space="preserve">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Соисполнитель 1 Организационный сектор администрации Камешкирского района </w:t>
            </w:r>
            <w:r w:rsidRPr="00CA41CC">
              <w:rPr>
                <w:sz w:val="20"/>
              </w:rPr>
              <w:lastRenderedPageBreak/>
              <w:t>Пензенской области</w:t>
            </w:r>
          </w:p>
          <w:p w:rsidR="006C2604" w:rsidRPr="00CA41CC" w:rsidRDefault="006C2604" w:rsidP="006C2604">
            <w:r w:rsidRPr="00CA41CC"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16,5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16,5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100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16,5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16,5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Соотношение количества случаев выплаты работникам администрации Камешкирского района Пензенской области с нарушени</w:t>
            </w:r>
            <w:r w:rsidRPr="00CA41CC">
              <w:rPr>
                <w:sz w:val="20"/>
              </w:rPr>
              <w:lastRenderedPageBreak/>
              <w:t>ем сроков выдачи к общему количеству выплат,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% 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3.2.5.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widowControl/>
              <w:autoSpaceDE w:val="0"/>
              <w:autoSpaceDN w:val="0"/>
              <w:adjustRightInd w:val="0"/>
              <w:jc w:val="center"/>
            </w:pPr>
            <w:r w:rsidRPr="00CA41CC">
              <w:t>Мероприятия Обеспечение полномочий по составлению списков присяжных заседателей</w:t>
            </w:r>
          </w:p>
        </w:tc>
        <w:tc>
          <w:tcPr>
            <w:tcW w:w="1418" w:type="dxa"/>
          </w:tcPr>
          <w:p w:rsidR="006C2604" w:rsidRPr="006C2604" w:rsidRDefault="006C2604" w:rsidP="006C2604">
            <w:pPr>
              <w:pStyle w:val="ConsPlusNormal"/>
              <w:rPr>
                <w:sz w:val="18"/>
                <w:szCs w:val="18"/>
              </w:rPr>
            </w:pPr>
            <w:r w:rsidRPr="006C2604">
              <w:rPr>
                <w:sz w:val="18"/>
                <w:szCs w:val="18"/>
              </w:rPr>
              <w:t xml:space="preserve">Ответственный исполнитель </w:t>
            </w:r>
            <w:proofErr w:type="gramStart"/>
            <w:r w:rsidRPr="006C2604">
              <w:rPr>
                <w:sz w:val="18"/>
                <w:szCs w:val="18"/>
              </w:rPr>
              <w:t>Администрация  Камешкирского</w:t>
            </w:r>
            <w:proofErr w:type="gramEnd"/>
            <w:r w:rsidRPr="006C2604">
              <w:rPr>
                <w:sz w:val="18"/>
                <w:szCs w:val="18"/>
              </w:rPr>
              <w:t xml:space="preserve"> района Пензенской области</w:t>
            </w:r>
          </w:p>
          <w:p w:rsidR="006C2604" w:rsidRPr="006C2604" w:rsidRDefault="006C2604" w:rsidP="006C2604">
            <w:pPr>
              <w:pStyle w:val="ConsPlusNormal"/>
              <w:rPr>
                <w:sz w:val="18"/>
                <w:szCs w:val="18"/>
              </w:rPr>
            </w:pPr>
            <w:r w:rsidRPr="006C2604">
              <w:rPr>
                <w:sz w:val="18"/>
                <w:szCs w:val="18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6C2604" w:rsidRPr="006C2604" w:rsidRDefault="006C2604" w:rsidP="006C2604">
            <w:pPr>
              <w:rPr>
                <w:sz w:val="18"/>
                <w:szCs w:val="18"/>
              </w:rPr>
            </w:pPr>
            <w:r w:rsidRPr="006C2604">
              <w:rPr>
                <w:sz w:val="18"/>
                <w:szCs w:val="18"/>
              </w:rPr>
              <w:t>Соисполнитель 2</w:t>
            </w:r>
          </w:p>
          <w:p w:rsidR="006C2604" w:rsidRPr="006C2604" w:rsidRDefault="006C2604" w:rsidP="006C2604">
            <w:pPr>
              <w:pStyle w:val="ConsPlusNormal"/>
              <w:rPr>
                <w:sz w:val="18"/>
                <w:szCs w:val="18"/>
              </w:rPr>
            </w:pPr>
            <w:r w:rsidRPr="006C2604">
              <w:rPr>
                <w:sz w:val="18"/>
                <w:szCs w:val="18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13,10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3,84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29,3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13,10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ind w:firstLine="30"/>
              <w:rPr>
                <w:sz w:val="20"/>
              </w:rPr>
            </w:pPr>
            <w:r w:rsidRPr="00CA41CC">
              <w:rPr>
                <w:sz w:val="20"/>
              </w:rPr>
              <w:t>3,84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ind w:hanging="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3.2.6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widowControl/>
              <w:autoSpaceDE w:val="0"/>
              <w:autoSpaceDN w:val="0"/>
              <w:adjustRightInd w:val="0"/>
              <w:jc w:val="center"/>
            </w:pPr>
            <w:r w:rsidRPr="00CA41CC">
              <w:t>Мероприятие Обеспечение устойчивого развития кадрового потенциала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Ответственный исполнитель </w:t>
            </w:r>
            <w:proofErr w:type="gramStart"/>
            <w:r w:rsidRPr="00CA41CC">
              <w:rPr>
                <w:sz w:val="20"/>
              </w:rPr>
              <w:t>Администрация  Камешкирского</w:t>
            </w:r>
            <w:proofErr w:type="gramEnd"/>
            <w:r w:rsidRPr="00CA41CC">
              <w:rPr>
                <w:sz w:val="20"/>
              </w:rPr>
              <w:t xml:space="preserve"> района Пензенской области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Соисполнитель 1 Организацион</w:t>
            </w:r>
            <w:r w:rsidRPr="00CA41CC">
              <w:rPr>
                <w:sz w:val="20"/>
              </w:rPr>
              <w:lastRenderedPageBreak/>
              <w:t>ный сектор администрации Камешкирского района Пензенской области</w:t>
            </w:r>
          </w:p>
          <w:p w:rsidR="006C2604" w:rsidRPr="00CA41CC" w:rsidRDefault="006C2604" w:rsidP="006C2604">
            <w:r w:rsidRPr="00CA41CC">
              <w:t>Соисполнитель 2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r w:rsidRPr="00CA41CC">
              <w:lastRenderedPageBreak/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r w:rsidRPr="00CA41CC"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 xml:space="preserve">Увеличение численности служащих Камешкирского района Пензенской </w:t>
            </w:r>
            <w:r w:rsidRPr="00CA41CC">
              <w:rPr>
                <w:sz w:val="20"/>
              </w:rPr>
              <w:lastRenderedPageBreak/>
              <w:t xml:space="preserve">области, прошедших повышение квалификации на базе муниципальных методических центров </w:t>
            </w:r>
          </w:p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%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lastRenderedPageBreak/>
              <w:t>-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-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 xml:space="preserve">Итого по подпрограмме 3 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26491,78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27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25287,81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ind w:hanging="31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95,5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hanging="31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13,10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ind w:hanging="31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3,84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1302,70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ind w:firstLine="9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1302,70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23932,57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23469,72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rPr>
                <w:b/>
              </w:rPr>
            </w:pPr>
            <w:r w:rsidRPr="00CA41CC">
              <w:rPr>
                <w:b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rPr>
                <w:b/>
              </w:rPr>
            </w:pPr>
            <w:r w:rsidRPr="00CA41CC">
              <w:rPr>
                <w:b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 xml:space="preserve">Всего по </w:t>
            </w:r>
            <w:proofErr w:type="gramStart"/>
            <w:r w:rsidRPr="00CA41CC">
              <w:rPr>
                <w:b/>
                <w:sz w:val="20"/>
              </w:rPr>
              <w:t>муниципальной  программе</w:t>
            </w:r>
            <w:proofErr w:type="gramEnd"/>
            <w:r w:rsidRPr="00CA41CC">
              <w:rPr>
                <w:b/>
                <w:sz w:val="20"/>
              </w:rPr>
              <w:t>: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26641,78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25437,81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ind w:hanging="31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95,5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hanging="31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13,10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ind w:hanging="31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3,84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1302,70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ind w:firstLine="9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1302,70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11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25325,98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24131,27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rPr>
                <w:b/>
              </w:rPr>
            </w:pPr>
            <w:r w:rsidRPr="00CA41CC">
              <w:rPr>
                <w:b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rPr>
                <w:b/>
              </w:rPr>
            </w:pPr>
            <w:r w:rsidRPr="00CA41CC">
              <w:rPr>
                <w:b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rPr>
                <w:b/>
              </w:rPr>
            </w:pPr>
            <w:r w:rsidRPr="00CA41CC">
              <w:rPr>
                <w:b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в том числе: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ind w:hanging="31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hanging="31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ind w:firstLine="9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ind w:firstLine="11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rPr>
                <w:b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rPr>
                <w:b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rPr>
                <w:b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rPr>
                <w:b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  <w:r w:rsidRPr="00CA41CC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2"/>
          <w:wAfter w:w="675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0" w:type="dxa"/>
            <w:gridSpan w:val="19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rFonts w:eastAsia="DejaVu Sans"/>
                <w:b/>
                <w:i/>
                <w:kern w:val="1"/>
                <w:sz w:val="20"/>
                <w:lang w:eastAsia="hi-IN" w:bidi="hi-IN"/>
              </w:rPr>
              <w:t xml:space="preserve">14. Комплексное развитие сельских </w:t>
            </w:r>
            <w:proofErr w:type="gramStart"/>
            <w:r w:rsidRPr="00CA41CC">
              <w:rPr>
                <w:rFonts w:eastAsia="DejaVu Sans"/>
                <w:b/>
                <w:i/>
                <w:kern w:val="1"/>
                <w:sz w:val="20"/>
                <w:lang w:eastAsia="hi-IN" w:bidi="hi-IN"/>
              </w:rPr>
              <w:t>территорий  Камешкирского</w:t>
            </w:r>
            <w:proofErr w:type="gramEnd"/>
            <w:r w:rsidRPr="00CA41CC">
              <w:rPr>
                <w:rFonts w:eastAsia="DejaVu Sans"/>
                <w:b/>
                <w:i/>
                <w:kern w:val="1"/>
                <w:sz w:val="20"/>
                <w:lang w:eastAsia="hi-IN" w:bidi="hi-IN"/>
              </w:rPr>
              <w:t xml:space="preserve"> района Пензенской области</w:t>
            </w: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autoSpaceDE w:val="0"/>
              <w:autoSpaceDN w:val="0"/>
              <w:jc w:val="center"/>
              <w:rPr>
                <w:b/>
                <w:u w:val="single"/>
              </w:rPr>
            </w:pPr>
            <w:r w:rsidRPr="00CA41CC">
              <w:rPr>
                <w:b/>
                <w:u w:val="single"/>
              </w:rPr>
              <w:t>Подпрограмма 1</w:t>
            </w:r>
          </w:p>
          <w:p w:rsidR="006C2604" w:rsidRPr="00CA41CC" w:rsidRDefault="006C2604" w:rsidP="006C2604">
            <w:pPr>
              <w:autoSpaceDE w:val="0"/>
              <w:autoSpaceDN w:val="0"/>
              <w:rPr>
                <w:i/>
              </w:rPr>
            </w:pPr>
            <w:r w:rsidRPr="00CA41CC">
              <w:rPr>
                <w:b/>
                <w:bCs/>
                <w:i/>
              </w:rPr>
              <w:t xml:space="preserve"> «Создание условий для обеспечения доступным и комфортным жильём сельского населения»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autoSpaceDE w:val="0"/>
              <w:autoSpaceDN w:val="0"/>
            </w:pPr>
            <w:r w:rsidRPr="00CA41CC">
              <w:rPr>
                <w:b/>
              </w:rPr>
              <w:t>Основное мероприятие</w:t>
            </w:r>
            <w:r w:rsidRPr="00CA41CC">
              <w:t xml:space="preserve">: «Создание условий для обеспечения доступным и комфортным жильем сельского населения 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autoSpaceDE w:val="0"/>
              <w:autoSpaceDN w:val="0"/>
              <w:jc w:val="center"/>
              <w:rPr>
                <w:b/>
              </w:rPr>
            </w:pPr>
            <w:r w:rsidRPr="00CA41CC">
              <w:rPr>
                <w:b/>
              </w:rPr>
              <w:t>в том числе: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1.1.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rPr>
                <w:lang w:eastAsia="ar-SA"/>
              </w:rPr>
            </w:pPr>
            <w:r w:rsidRPr="00CA41CC">
              <w:t>Мероприятие по улучшению жилищных условий граждан, проживающих на сельских территориях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autoSpaceDE w:val="0"/>
              <w:autoSpaceDN w:val="0"/>
              <w:rPr>
                <w:b/>
              </w:rPr>
            </w:pPr>
            <w:r w:rsidRPr="00CA41CC">
              <w:rPr>
                <w:b/>
                <w:u w:val="single"/>
              </w:rPr>
              <w:t>Итого по подпрограмме 1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autoSpaceDE w:val="0"/>
              <w:autoSpaceDN w:val="0"/>
              <w:jc w:val="center"/>
              <w:rPr>
                <w:i/>
              </w:rPr>
            </w:pPr>
            <w:r w:rsidRPr="00CA41CC">
              <w:rPr>
                <w:b/>
                <w:i/>
                <w:u w:val="single"/>
              </w:rPr>
              <w:t xml:space="preserve">Подпрограмма 2 </w:t>
            </w:r>
            <w:r w:rsidRPr="00CA41CC">
              <w:rPr>
                <w:b/>
                <w:i/>
              </w:rPr>
              <w:t>«Создание и развитие инфраструктуры на сельских территориях»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ab"/>
              <w:rPr>
                <w:sz w:val="20"/>
                <w:szCs w:val="20"/>
              </w:rPr>
            </w:pPr>
            <w:r w:rsidRPr="00CA41CC">
              <w:rPr>
                <w:b/>
                <w:sz w:val="20"/>
                <w:szCs w:val="20"/>
              </w:rPr>
              <w:t>Основное мероприятие:</w:t>
            </w:r>
            <w:r w:rsidRPr="00CA41CC">
              <w:rPr>
                <w:sz w:val="20"/>
                <w:szCs w:val="20"/>
              </w:rPr>
              <w:t xml:space="preserve"> Благоустройство и развитие инженерной инфраструктуры на сельских территориях 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2.1.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ab"/>
              <w:rPr>
                <w:sz w:val="20"/>
                <w:szCs w:val="20"/>
              </w:rPr>
            </w:pPr>
            <w:r w:rsidRPr="00CA41CC">
              <w:rPr>
                <w:b/>
                <w:sz w:val="20"/>
                <w:szCs w:val="20"/>
              </w:rPr>
              <w:t>Основное мероприятие:</w:t>
            </w:r>
            <w:r w:rsidRPr="00CA41CC">
              <w:rPr>
                <w:sz w:val="20"/>
                <w:szCs w:val="20"/>
              </w:rPr>
              <w:t xml:space="preserve"> </w:t>
            </w:r>
          </w:p>
          <w:p w:rsidR="006C2604" w:rsidRPr="00CA41CC" w:rsidRDefault="006C2604" w:rsidP="006C2604">
            <w:pPr>
              <w:pStyle w:val="ab"/>
              <w:rPr>
                <w:sz w:val="20"/>
                <w:szCs w:val="20"/>
              </w:rPr>
            </w:pPr>
            <w:r w:rsidRPr="00CA41CC">
              <w:rPr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  <w:proofErr w:type="gramStart"/>
            <w:r w:rsidRPr="00CA41CC">
              <w:t>Администрация  Камешкирского</w:t>
            </w:r>
            <w:proofErr w:type="gramEnd"/>
            <w:r w:rsidRPr="00CA41CC">
              <w:t xml:space="preserve"> района Пензенской области</w:t>
            </w: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2.1.1.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ab"/>
              <w:rPr>
                <w:sz w:val="20"/>
                <w:szCs w:val="20"/>
              </w:rPr>
            </w:pPr>
            <w:r w:rsidRPr="00CA41CC">
              <w:rPr>
                <w:sz w:val="20"/>
                <w:szCs w:val="20"/>
              </w:rPr>
              <w:t xml:space="preserve">Проектные работы, экспертиза ПСД, технический (строительный) надзор </w:t>
            </w:r>
            <w:proofErr w:type="gramStart"/>
            <w:r w:rsidRPr="00CA41CC">
              <w:rPr>
                <w:sz w:val="20"/>
                <w:szCs w:val="20"/>
              </w:rPr>
              <w:t>ремонта(</w:t>
            </w:r>
            <w:proofErr w:type="gramEnd"/>
            <w:r w:rsidRPr="00CA41CC">
              <w:rPr>
                <w:sz w:val="20"/>
                <w:szCs w:val="20"/>
              </w:rPr>
              <w:t>капитального ремонта) автомобильных дорог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2.1.2</w:t>
            </w: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ab"/>
              <w:rPr>
                <w:sz w:val="20"/>
                <w:szCs w:val="20"/>
              </w:rPr>
            </w:pPr>
            <w:r w:rsidRPr="00CA41CC">
              <w:rPr>
                <w:sz w:val="20"/>
                <w:szCs w:val="20"/>
              </w:rPr>
              <w:t xml:space="preserve">Строительство, реконструкция, капитальный ремонт </w:t>
            </w:r>
            <w:proofErr w:type="gramStart"/>
            <w:r w:rsidRPr="00CA41CC">
              <w:rPr>
                <w:sz w:val="20"/>
                <w:szCs w:val="20"/>
              </w:rPr>
              <w:t xml:space="preserve">и  </w:t>
            </w:r>
            <w:r w:rsidRPr="00CA41CC">
              <w:rPr>
                <w:b/>
                <w:sz w:val="20"/>
                <w:szCs w:val="20"/>
              </w:rPr>
              <w:t>ремонт</w:t>
            </w:r>
            <w:proofErr w:type="gramEnd"/>
            <w:r w:rsidRPr="00CA41CC">
              <w:rPr>
                <w:b/>
                <w:sz w:val="20"/>
                <w:szCs w:val="20"/>
              </w:rPr>
              <w:t xml:space="preserve"> </w:t>
            </w:r>
            <w:r w:rsidRPr="00CA41CC">
              <w:rPr>
                <w:sz w:val="20"/>
                <w:szCs w:val="20"/>
              </w:rPr>
              <w:t xml:space="preserve">автомобильных дорог общего пользования местного значения (за исключением </w:t>
            </w:r>
            <w:r w:rsidRPr="00CA41CC">
              <w:rPr>
                <w:sz w:val="20"/>
                <w:szCs w:val="20"/>
              </w:rPr>
              <w:lastRenderedPageBreak/>
              <w:t>автомобильных дорог федерального значения) с твердым покрытием до сельских населенных пунктов  ведущих от сети автомобильных дорог общего пользования к  ближайшим  общественно значимым объект</w:t>
            </w:r>
            <w:r>
              <w:rPr>
                <w:sz w:val="20"/>
                <w:szCs w:val="20"/>
              </w:rPr>
              <w:t>ам сельских населенных пунктов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  <w:trHeight w:val="210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CA41CC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autoSpaceDE w:val="0"/>
              <w:autoSpaceDN w:val="0"/>
            </w:pPr>
            <w:r w:rsidRPr="00CA41CC">
              <w:rPr>
                <w:b/>
                <w:u w:val="single"/>
              </w:rPr>
              <w:t>Итого по подпрограмме 2</w:t>
            </w:r>
            <w:r w:rsidRPr="00CA41CC">
              <w:t xml:space="preserve"> 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autoSpaceDE w:val="0"/>
              <w:autoSpaceDN w:val="0"/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autoSpaceDE w:val="0"/>
              <w:autoSpaceDN w:val="0"/>
              <w:jc w:val="center"/>
              <w:rPr>
                <w:b/>
              </w:rPr>
            </w:pPr>
            <w:r w:rsidRPr="00CA41CC">
              <w:rPr>
                <w:b/>
              </w:rPr>
              <w:t>Всего</w:t>
            </w:r>
            <w:r w:rsidRPr="00CA41CC">
              <w:t xml:space="preserve"> по </w:t>
            </w:r>
            <w:proofErr w:type="gramStart"/>
            <w:r w:rsidRPr="00CA41CC">
              <w:t>муниципальной  программе</w:t>
            </w:r>
            <w:proofErr w:type="gramEnd"/>
            <w:r w:rsidRPr="00CA41CC">
              <w:t>:</w:t>
            </w:r>
            <w:r w:rsidRPr="00CA41CC">
              <w:rPr>
                <w:b/>
              </w:rPr>
              <w:t xml:space="preserve"> </w:t>
            </w:r>
          </w:p>
          <w:p w:rsidR="006C2604" w:rsidRPr="00CA41CC" w:rsidRDefault="006C2604" w:rsidP="006C2604">
            <w:pPr>
              <w:autoSpaceDE w:val="0"/>
              <w:autoSpaceDN w:val="0"/>
              <w:jc w:val="center"/>
            </w:pPr>
            <w:r w:rsidRPr="00CA41CC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6C2604" w:rsidRPr="00CA41CC" w:rsidRDefault="006C2604" w:rsidP="006C2604"/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autoSpaceDE w:val="0"/>
              <w:autoSpaceDN w:val="0"/>
              <w:jc w:val="center"/>
            </w:pPr>
            <w:r w:rsidRPr="00CA41CC">
              <w:t>в том числе: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autoSpaceDE w:val="0"/>
              <w:autoSpaceDN w:val="0"/>
              <w:jc w:val="center"/>
            </w:pPr>
            <w:r w:rsidRPr="00CA41CC">
              <w:t>по мероприятиям, имеющим инновационную направленность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rPr>
                <w:b/>
                <w:sz w:val="20"/>
              </w:rPr>
              <w:t xml:space="preserve">ИТОГО по муниципальным программам 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452943,7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jc w:val="right"/>
              <w:rPr>
                <w:b/>
              </w:rPr>
            </w:pPr>
            <w:r>
              <w:rPr>
                <w:b/>
              </w:rPr>
              <w:t>441065,4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rPr>
                <w:b/>
              </w:rPr>
            </w:pPr>
            <w:r>
              <w:rPr>
                <w:b/>
              </w:rPr>
              <w:t>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widowControl/>
              <w:jc w:val="right"/>
            </w:pPr>
            <w:r>
              <w:t>46443,4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jc w:val="right"/>
            </w:pPr>
            <w:r>
              <w:t>46187,7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jc w:val="right"/>
            </w:pPr>
            <w:r>
              <w:t>255307,2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jc w:val="right"/>
            </w:pPr>
            <w:r>
              <w:t>255298,1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jc w:val="right"/>
            </w:pPr>
            <w:r>
              <w:t>120789,2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jc w:val="right"/>
            </w:pPr>
            <w:r>
              <w:t>114794,0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jc w:val="right"/>
            </w:pPr>
            <w:r>
              <w:t>11012,9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Pr="00CA41CC" w:rsidRDefault="006C2604" w:rsidP="006C2604">
            <w:pPr>
              <w:jc w:val="right"/>
            </w:pPr>
            <w:r>
              <w:t>11012,9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  <w:tr w:rsidR="006C2604" w:rsidRPr="00CA41CC" w:rsidTr="00EF2DE0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  <w:r w:rsidRPr="00CA41CC">
              <w:t>в том числе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widowControl/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widowControl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jc w:val="right"/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jc w:val="right"/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604" w:rsidRDefault="006C2604" w:rsidP="006C2604">
            <w:pPr>
              <w:jc w:val="right"/>
            </w:pP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6C2604" w:rsidRPr="00CA41CC" w:rsidTr="00DA066E">
        <w:trPr>
          <w:gridAfter w:val="1"/>
          <w:wAfter w:w="651" w:type="dxa"/>
        </w:trPr>
        <w:tc>
          <w:tcPr>
            <w:tcW w:w="539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155" w:type="dxa"/>
          </w:tcPr>
          <w:p w:rsidR="006C2604" w:rsidRPr="00CA41CC" w:rsidRDefault="006C2604" w:rsidP="006C2604">
            <w:pPr>
              <w:autoSpaceDE w:val="0"/>
              <w:autoSpaceDN w:val="0"/>
              <w:jc w:val="center"/>
            </w:pPr>
            <w:r w:rsidRPr="00CA41CC">
              <w:t>по мероприятиям, имеющим инновационную направленность</w:t>
            </w:r>
          </w:p>
        </w:tc>
        <w:tc>
          <w:tcPr>
            <w:tcW w:w="1418" w:type="dxa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04" w:rsidRPr="00CA41CC" w:rsidRDefault="006C2604" w:rsidP="006C2604">
            <w:pPr>
              <w:pStyle w:val="ConsPlusNormal"/>
              <w:rPr>
                <w:sz w:val="20"/>
              </w:rPr>
            </w:pPr>
            <w:r w:rsidRPr="00CA41CC">
              <w:rPr>
                <w:sz w:val="20"/>
              </w:rPr>
              <w:t>0</w:t>
            </w:r>
          </w:p>
        </w:tc>
        <w:tc>
          <w:tcPr>
            <w:tcW w:w="995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553" w:type="dxa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gridSpan w:val="2"/>
          </w:tcPr>
          <w:p w:rsidR="006C2604" w:rsidRPr="00CA41CC" w:rsidRDefault="006C2604" w:rsidP="006C2604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CA41CC">
              <w:rPr>
                <w:b/>
                <w:i/>
                <w:sz w:val="20"/>
              </w:rPr>
              <w:t>х</w:t>
            </w:r>
          </w:p>
        </w:tc>
      </w:tr>
    </w:tbl>
    <w:p w:rsidR="00DE77C3" w:rsidRPr="00CA41CC" w:rsidRDefault="00DE77C3">
      <w:bookmarkStart w:id="3" w:name="_GoBack"/>
      <w:bookmarkEnd w:id="3"/>
    </w:p>
    <w:sectPr w:rsidR="00DE77C3" w:rsidRPr="00CA41CC" w:rsidSect="0055521B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A52C1"/>
    <w:multiLevelType w:val="hybridMultilevel"/>
    <w:tmpl w:val="188C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11DE3"/>
    <w:multiLevelType w:val="hybridMultilevel"/>
    <w:tmpl w:val="188C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15198"/>
    <w:multiLevelType w:val="hybridMultilevel"/>
    <w:tmpl w:val="3F2CED96"/>
    <w:lvl w:ilvl="0" w:tplc="7200F4A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5"/>
    <w:rsid w:val="0000378A"/>
    <w:rsid w:val="00010379"/>
    <w:rsid w:val="00010E3B"/>
    <w:rsid w:val="00023805"/>
    <w:rsid w:val="00025919"/>
    <w:rsid w:val="0003730F"/>
    <w:rsid w:val="000418FC"/>
    <w:rsid w:val="000C3510"/>
    <w:rsid w:val="000C655F"/>
    <w:rsid w:val="000F2AC5"/>
    <w:rsid w:val="000F5D4C"/>
    <w:rsid w:val="00102CA5"/>
    <w:rsid w:val="001034CC"/>
    <w:rsid w:val="00110FDA"/>
    <w:rsid w:val="0011359D"/>
    <w:rsid w:val="00124AED"/>
    <w:rsid w:val="00151597"/>
    <w:rsid w:val="00162B54"/>
    <w:rsid w:val="001648E9"/>
    <w:rsid w:val="00173AD7"/>
    <w:rsid w:val="001A65D7"/>
    <w:rsid w:val="001C0A8C"/>
    <w:rsid w:val="001C5298"/>
    <w:rsid w:val="001D66E4"/>
    <w:rsid w:val="0021542C"/>
    <w:rsid w:val="00254637"/>
    <w:rsid w:val="00275197"/>
    <w:rsid w:val="002921B7"/>
    <w:rsid w:val="002A3208"/>
    <w:rsid w:val="002A35D7"/>
    <w:rsid w:val="002A567A"/>
    <w:rsid w:val="002E1988"/>
    <w:rsid w:val="003025D2"/>
    <w:rsid w:val="00310AFB"/>
    <w:rsid w:val="00326A2E"/>
    <w:rsid w:val="00341877"/>
    <w:rsid w:val="0035153D"/>
    <w:rsid w:val="0036628B"/>
    <w:rsid w:val="00367B1D"/>
    <w:rsid w:val="003C00A1"/>
    <w:rsid w:val="003C23F0"/>
    <w:rsid w:val="003E0AE7"/>
    <w:rsid w:val="003E547E"/>
    <w:rsid w:val="003E7DFC"/>
    <w:rsid w:val="003F1370"/>
    <w:rsid w:val="003F757C"/>
    <w:rsid w:val="00406079"/>
    <w:rsid w:val="004368BD"/>
    <w:rsid w:val="00437061"/>
    <w:rsid w:val="00466500"/>
    <w:rsid w:val="004718BF"/>
    <w:rsid w:val="004B5F66"/>
    <w:rsid w:val="004B77A0"/>
    <w:rsid w:val="004C4AE6"/>
    <w:rsid w:val="004D0B55"/>
    <w:rsid w:val="004D78FC"/>
    <w:rsid w:val="004F195E"/>
    <w:rsid w:val="004F3731"/>
    <w:rsid w:val="00512DBA"/>
    <w:rsid w:val="00522C2C"/>
    <w:rsid w:val="00523259"/>
    <w:rsid w:val="005442EC"/>
    <w:rsid w:val="00544337"/>
    <w:rsid w:val="0055521B"/>
    <w:rsid w:val="00560222"/>
    <w:rsid w:val="005633AD"/>
    <w:rsid w:val="005759A7"/>
    <w:rsid w:val="00580CC6"/>
    <w:rsid w:val="005A737E"/>
    <w:rsid w:val="005C61C2"/>
    <w:rsid w:val="005F544F"/>
    <w:rsid w:val="00611AB0"/>
    <w:rsid w:val="00614395"/>
    <w:rsid w:val="006248D9"/>
    <w:rsid w:val="00640947"/>
    <w:rsid w:val="00651BB3"/>
    <w:rsid w:val="0066020D"/>
    <w:rsid w:val="006644CF"/>
    <w:rsid w:val="00666057"/>
    <w:rsid w:val="006A2C54"/>
    <w:rsid w:val="006C2604"/>
    <w:rsid w:val="006C6213"/>
    <w:rsid w:val="006E318D"/>
    <w:rsid w:val="006F6102"/>
    <w:rsid w:val="006F6DD7"/>
    <w:rsid w:val="007260EB"/>
    <w:rsid w:val="00733CA0"/>
    <w:rsid w:val="00734EDF"/>
    <w:rsid w:val="007504EC"/>
    <w:rsid w:val="00760639"/>
    <w:rsid w:val="007C01B7"/>
    <w:rsid w:val="007D142E"/>
    <w:rsid w:val="007D56EC"/>
    <w:rsid w:val="007F6F0A"/>
    <w:rsid w:val="00813241"/>
    <w:rsid w:val="00816480"/>
    <w:rsid w:val="00861C20"/>
    <w:rsid w:val="008A3823"/>
    <w:rsid w:val="008A5D09"/>
    <w:rsid w:val="008C2DBC"/>
    <w:rsid w:val="008C65C6"/>
    <w:rsid w:val="008D223D"/>
    <w:rsid w:val="008D5CF6"/>
    <w:rsid w:val="008D7313"/>
    <w:rsid w:val="008E456A"/>
    <w:rsid w:val="0090129A"/>
    <w:rsid w:val="009061C6"/>
    <w:rsid w:val="00923593"/>
    <w:rsid w:val="00930807"/>
    <w:rsid w:val="00936FE1"/>
    <w:rsid w:val="009412D5"/>
    <w:rsid w:val="00947CB9"/>
    <w:rsid w:val="00985880"/>
    <w:rsid w:val="009B39B6"/>
    <w:rsid w:val="009C447E"/>
    <w:rsid w:val="009E3636"/>
    <w:rsid w:val="00A45A4A"/>
    <w:rsid w:val="00A460B2"/>
    <w:rsid w:val="00A96E89"/>
    <w:rsid w:val="00AA1EB9"/>
    <w:rsid w:val="00AA30DE"/>
    <w:rsid w:val="00AA5749"/>
    <w:rsid w:val="00AA7749"/>
    <w:rsid w:val="00AB120C"/>
    <w:rsid w:val="00AB5394"/>
    <w:rsid w:val="00AD6A85"/>
    <w:rsid w:val="00AF3F59"/>
    <w:rsid w:val="00B1397A"/>
    <w:rsid w:val="00B44FDF"/>
    <w:rsid w:val="00B456F8"/>
    <w:rsid w:val="00BB27C6"/>
    <w:rsid w:val="00BB60AD"/>
    <w:rsid w:val="00BC0A06"/>
    <w:rsid w:val="00BC159A"/>
    <w:rsid w:val="00BE6926"/>
    <w:rsid w:val="00BF614C"/>
    <w:rsid w:val="00BF6BF2"/>
    <w:rsid w:val="00C24945"/>
    <w:rsid w:val="00C40F62"/>
    <w:rsid w:val="00C42B6E"/>
    <w:rsid w:val="00C725AE"/>
    <w:rsid w:val="00C72EC4"/>
    <w:rsid w:val="00C85B9A"/>
    <w:rsid w:val="00C9439B"/>
    <w:rsid w:val="00C95E5B"/>
    <w:rsid w:val="00CA001C"/>
    <w:rsid w:val="00CA41CC"/>
    <w:rsid w:val="00CB2D0D"/>
    <w:rsid w:val="00CB31C2"/>
    <w:rsid w:val="00CB3418"/>
    <w:rsid w:val="00CE605C"/>
    <w:rsid w:val="00CE61CA"/>
    <w:rsid w:val="00CF68BA"/>
    <w:rsid w:val="00D05205"/>
    <w:rsid w:val="00D23748"/>
    <w:rsid w:val="00D25936"/>
    <w:rsid w:val="00D27BB9"/>
    <w:rsid w:val="00D361C1"/>
    <w:rsid w:val="00D45C8C"/>
    <w:rsid w:val="00D60C2F"/>
    <w:rsid w:val="00D631B2"/>
    <w:rsid w:val="00D64088"/>
    <w:rsid w:val="00D755EF"/>
    <w:rsid w:val="00DD102C"/>
    <w:rsid w:val="00DE77C3"/>
    <w:rsid w:val="00E10549"/>
    <w:rsid w:val="00E3082C"/>
    <w:rsid w:val="00E346E6"/>
    <w:rsid w:val="00E3480B"/>
    <w:rsid w:val="00E51DD6"/>
    <w:rsid w:val="00E622E8"/>
    <w:rsid w:val="00E713F5"/>
    <w:rsid w:val="00E739AA"/>
    <w:rsid w:val="00E9576F"/>
    <w:rsid w:val="00EB1258"/>
    <w:rsid w:val="00EB6DE3"/>
    <w:rsid w:val="00EC3FA3"/>
    <w:rsid w:val="00EE45FD"/>
    <w:rsid w:val="00EF2DE0"/>
    <w:rsid w:val="00EF7340"/>
    <w:rsid w:val="00F05063"/>
    <w:rsid w:val="00F131A6"/>
    <w:rsid w:val="00F21234"/>
    <w:rsid w:val="00F24CEA"/>
    <w:rsid w:val="00F24E68"/>
    <w:rsid w:val="00F34248"/>
    <w:rsid w:val="00F43372"/>
    <w:rsid w:val="00F454F2"/>
    <w:rsid w:val="00F61E39"/>
    <w:rsid w:val="00F73EC8"/>
    <w:rsid w:val="00F93A30"/>
    <w:rsid w:val="00FA7CBF"/>
    <w:rsid w:val="00FC0621"/>
    <w:rsid w:val="00FC09BC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076A0-F95F-4207-964B-CD8B65AC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21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C6213"/>
    <w:pPr>
      <w:keepNext/>
      <w:widowControl/>
      <w:jc w:val="center"/>
      <w:outlineLvl w:val="2"/>
    </w:pPr>
    <w:rPr>
      <w:rFonts w:eastAsia="Calibri"/>
      <w:b/>
      <w:i/>
      <w:sz w:val="4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945"/>
    <w:rPr>
      <w:color w:val="0563C1" w:themeColor="hyperlink"/>
      <w:u w:val="single"/>
    </w:rPr>
  </w:style>
  <w:style w:type="paragraph" w:styleId="a4">
    <w:name w:val="No Spacing"/>
    <w:uiPriority w:val="1"/>
    <w:qFormat/>
    <w:rsid w:val="00C249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249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C24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621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C6213"/>
    <w:rPr>
      <w:rFonts w:ascii="Times New Roman" w:eastAsia="Calibri" w:hAnsi="Times New Roman" w:cs="Times New Roman"/>
      <w:b/>
      <w:i/>
      <w:sz w:val="40"/>
      <w:szCs w:val="20"/>
      <w:lang w:val="en-GB" w:eastAsia="ru-RU"/>
    </w:rPr>
  </w:style>
  <w:style w:type="character" w:customStyle="1" w:styleId="ConsPlusNormal0">
    <w:name w:val="ConsPlusNormal Знак"/>
    <w:link w:val="ConsPlusNormal"/>
    <w:locked/>
    <w:rsid w:val="006C62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Цветовое выделение"/>
    <w:rsid w:val="004718BF"/>
    <w:rPr>
      <w:b/>
      <w:color w:val="26282F"/>
      <w:sz w:val="26"/>
    </w:rPr>
  </w:style>
  <w:style w:type="paragraph" w:styleId="a6">
    <w:name w:val="List Paragraph"/>
    <w:basedOn w:val="a"/>
    <w:uiPriority w:val="34"/>
    <w:qFormat/>
    <w:rsid w:val="00AB5394"/>
    <w:pPr>
      <w:ind w:left="720"/>
      <w:contextualSpacing/>
    </w:pPr>
  </w:style>
  <w:style w:type="paragraph" w:styleId="a7">
    <w:name w:val="Normal (Web)"/>
    <w:basedOn w:val="a"/>
    <w:rsid w:val="00611AB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Знак"/>
    <w:rsid w:val="00EC3FA3"/>
    <w:rPr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5552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521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Ñîäåðæèìîå òàáëèöû"/>
    <w:basedOn w:val="a"/>
    <w:rsid w:val="00D25936"/>
    <w:pPr>
      <w:suppressAutoHyphens/>
      <w:autoSpaceDE w:val="0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3" Type="http://schemas.openxmlformats.org/officeDocument/2006/relationships/styles" Target="styles.xml"/><Relationship Id="rId7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AEF0A557C51CEC63560D83424C3E322B1ED0AD8C0B8C452590166CE2X0a3O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3092-E066-4FF3-877B-94C87E7F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11213</Words>
  <Characters>63916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2020-03-31T12:47:00Z</cp:lastPrinted>
  <dcterms:created xsi:type="dcterms:W3CDTF">2023-03-30T13:11:00Z</dcterms:created>
  <dcterms:modified xsi:type="dcterms:W3CDTF">2023-03-30T13:11:00Z</dcterms:modified>
</cp:coreProperties>
</file>