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45" w:rsidRDefault="000F4AB8" w:rsidP="000F4AB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4A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045" w:rsidRDefault="00CC0045" w:rsidP="00CC0045">
      <w:pPr>
        <w:jc w:val="center"/>
        <w:rPr>
          <w:b/>
          <w:color w:val="000000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                  </w:t>
      </w:r>
    </w:p>
    <w:p w:rsidR="00CC0045" w:rsidRDefault="00CC0045" w:rsidP="00CC0045">
      <w:pPr>
        <w:rPr>
          <w:color w:val="000000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CC0045" w:rsidTr="00CC0045">
        <w:tc>
          <w:tcPr>
            <w:tcW w:w="9606" w:type="dxa"/>
            <w:hideMark/>
          </w:tcPr>
          <w:p w:rsidR="00CC0045" w:rsidRDefault="00CC0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 МЕСТНОГО САМОУПРАВЛЕНИЯ</w:t>
            </w:r>
          </w:p>
          <w:p w:rsidR="00CC0045" w:rsidRDefault="000F4A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РУССКО-КАМЕШКИРСКОГО</w:t>
            </w:r>
            <w:r w:rsidR="00CC0045">
              <w:rPr>
                <w:b/>
                <w:sz w:val="28"/>
                <w:szCs w:val="28"/>
              </w:rPr>
              <w:t xml:space="preserve"> СЕЛЬСОВЕТА </w:t>
            </w:r>
          </w:p>
          <w:p w:rsidR="00CC0045" w:rsidRDefault="00CC0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КАМЕШКИРСКОГО РАЙОНА</w:t>
            </w:r>
          </w:p>
          <w:p w:rsidR="00CC0045" w:rsidRDefault="00CC0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ПЕНЗЕНСКОЙ ОБЛАСТИ</w:t>
            </w:r>
          </w:p>
        </w:tc>
      </w:tr>
      <w:tr w:rsidR="00CC0045" w:rsidTr="00CC0045">
        <w:trPr>
          <w:trHeight w:val="80"/>
        </w:trPr>
        <w:tc>
          <w:tcPr>
            <w:tcW w:w="9606" w:type="dxa"/>
            <w:hideMark/>
          </w:tcPr>
          <w:p w:rsidR="00CC0045" w:rsidRDefault="000F4A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СЕДЬМОГО</w:t>
            </w:r>
            <w:r w:rsidR="00CC0045">
              <w:rPr>
                <w:b/>
                <w:sz w:val="28"/>
                <w:szCs w:val="28"/>
              </w:rPr>
              <w:t xml:space="preserve"> СОЗЫВА</w:t>
            </w:r>
          </w:p>
        </w:tc>
      </w:tr>
      <w:tr w:rsidR="00CC0045" w:rsidTr="00CC0045">
        <w:tc>
          <w:tcPr>
            <w:tcW w:w="9606" w:type="dxa"/>
          </w:tcPr>
          <w:p w:rsidR="00CC0045" w:rsidRPr="00CC0045" w:rsidRDefault="00CC0045">
            <w:pPr>
              <w:pStyle w:val="3"/>
              <w:rPr>
                <w:color w:val="C00000"/>
                <w:sz w:val="28"/>
                <w:szCs w:val="28"/>
              </w:rPr>
            </w:pPr>
          </w:p>
          <w:p w:rsidR="00CC0045" w:rsidRDefault="00CC0045">
            <w:pPr>
              <w:pStyle w:val="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</w:tbl>
    <w:p w:rsidR="00CC0045" w:rsidRDefault="00CC0045" w:rsidP="00CC0045">
      <w:pPr>
        <w:jc w:val="center"/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CC0045" w:rsidTr="00CC0045">
        <w:tc>
          <w:tcPr>
            <w:tcW w:w="284" w:type="dxa"/>
            <w:vAlign w:val="bottom"/>
            <w:hideMark/>
          </w:tcPr>
          <w:p w:rsidR="00CC0045" w:rsidRDefault="00CC0045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0045" w:rsidRDefault="00CC0045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CC0045" w:rsidRDefault="00CC0045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0045" w:rsidRDefault="00CC0045">
            <w:pPr>
              <w:jc w:val="center"/>
            </w:pPr>
          </w:p>
        </w:tc>
      </w:tr>
      <w:tr w:rsidR="00CC0045" w:rsidTr="00CC0045">
        <w:tc>
          <w:tcPr>
            <w:tcW w:w="4650" w:type="dxa"/>
            <w:gridSpan w:val="4"/>
          </w:tcPr>
          <w:p w:rsidR="00CC0045" w:rsidRDefault="00CC0045">
            <w:pPr>
              <w:jc w:val="center"/>
              <w:rPr>
                <w:sz w:val="10"/>
              </w:rPr>
            </w:pPr>
          </w:p>
          <w:p w:rsidR="00CC0045" w:rsidRDefault="00CC0045" w:rsidP="000F4AB8">
            <w:pPr>
              <w:jc w:val="center"/>
            </w:pPr>
            <w:r>
              <w:t xml:space="preserve">с. </w:t>
            </w:r>
            <w:r w:rsidR="000F4AB8">
              <w:t>Русский Камешкир</w:t>
            </w:r>
          </w:p>
        </w:tc>
      </w:tr>
    </w:tbl>
    <w:p w:rsidR="00CC0045" w:rsidRPr="00CC0045" w:rsidRDefault="00CC0045" w:rsidP="00CC0045">
      <w:pPr>
        <w:pStyle w:val="1"/>
        <w:spacing w:after="0"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решение Комитета местного самоуправления  </w:t>
      </w:r>
      <w:proofErr w:type="spellStart"/>
      <w:r w:rsidR="000F4AB8"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сельсовета от </w:t>
      </w:r>
      <w:r w:rsidRPr="00CC0045">
        <w:rPr>
          <w:rFonts w:ascii="Times New Roman" w:hAnsi="Times New Roman" w:cs="Times New Roman"/>
          <w:sz w:val="24"/>
          <w:szCs w:val="24"/>
        </w:rPr>
        <w:t>02.11.2020 №</w:t>
      </w:r>
      <w:r w:rsidR="00DC16BB">
        <w:rPr>
          <w:rFonts w:ascii="Times New Roman" w:hAnsi="Times New Roman" w:cs="Times New Roman"/>
          <w:sz w:val="24"/>
          <w:szCs w:val="24"/>
        </w:rPr>
        <w:t>124-26/7</w:t>
      </w:r>
      <w:r w:rsidRPr="00CC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045" w:rsidRDefault="00CC0045" w:rsidP="00CC0045">
      <w:pPr>
        <w:pStyle w:val="1"/>
        <w:spacing w:before="0" w:after="0"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установлении земельного налога» </w:t>
      </w:r>
    </w:p>
    <w:p w:rsidR="00CC0045" w:rsidRDefault="00CC0045" w:rsidP="00CC0045">
      <w:pPr>
        <w:spacing w:line="300" w:lineRule="exact"/>
        <w:ind w:firstLine="709"/>
        <w:jc w:val="both"/>
        <w:rPr>
          <w:bCs/>
          <w:lang w:eastAsia="en-US"/>
        </w:rPr>
      </w:pPr>
    </w:p>
    <w:p w:rsidR="00CC0045" w:rsidRDefault="00CC0045" w:rsidP="00CC0045">
      <w:pPr>
        <w:jc w:val="both"/>
      </w:pPr>
      <w:r>
        <w:tab/>
        <w:t xml:space="preserve">В соответствии с главой 31 Налогового кодекса Российской Федерации,  руководствуясь Уставом </w:t>
      </w:r>
      <w:proofErr w:type="spellStart"/>
      <w:r w:rsidR="000F4AB8"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области, Комитет местного самоуправления </w:t>
      </w:r>
      <w:proofErr w:type="spellStart"/>
      <w:r w:rsidR="000F4AB8"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</w:t>
      </w:r>
    </w:p>
    <w:p w:rsidR="00CC0045" w:rsidRDefault="00CC0045" w:rsidP="00CC0045">
      <w:pPr>
        <w:jc w:val="center"/>
        <w:rPr>
          <w:b/>
        </w:rPr>
      </w:pPr>
      <w:r>
        <w:rPr>
          <w:b/>
        </w:rPr>
        <w:t>решил:</w:t>
      </w:r>
    </w:p>
    <w:p w:rsidR="00CC0045" w:rsidRDefault="00CC0045" w:rsidP="00CC0045">
      <w:pPr>
        <w:widowControl w:val="0"/>
        <w:ind w:firstLine="540"/>
        <w:jc w:val="center"/>
        <w:rPr>
          <w:b/>
          <w:spacing w:val="68"/>
        </w:rPr>
      </w:pPr>
    </w:p>
    <w:p w:rsidR="00CC0045" w:rsidRDefault="00CC0045" w:rsidP="00CC0045">
      <w:pPr>
        <w:jc w:val="both"/>
      </w:pPr>
      <w:r>
        <w:tab/>
        <w:t xml:space="preserve">1. Внести в решение Комитета местного самоуправления </w:t>
      </w:r>
      <w:proofErr w:type="spellStart"/>
      <w:r w:rsidR="000F4AB8"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 от 02.11.2020 №</w:t>
      </w:r>
      <w:r w:rsidR="00DC16BB">
        <w:t>124-26/7</w:t>
      </w:r>
      <w:r>
        <w:t xml:space="preserve"> «Об установлении земельного налога» (далее - решение), следующее изменения:</w:t>
      </w:r>
    </w:p>
    <w:p w:rsidR="00CC0045" w:rsidRDefault="00CC0045" w:rsidP="00CC0045">
      <w:pPr>
        <w:jc w:val="both"/>
      </w:pPr>
      <w:r>
        <w:tab/>
        <w:t>1.1. пункт 4 решения изложить в следующей редакции:</w:t>
      </w:r>
    </w:p>
    <w:p w:rsidR="00977F25" w:rsidRPr="00563248" w:rsidRDefault="00CC0045" w:rsidP="00977F25">
      <w:pPr>
        <w:ind w:firstLine="514"/>
        <w:jc w:val="both"/>
        <w:rPr>
          <w:color w:val="000000"/>
          <w:szCs w:val="22"/>
        </w:rPr>
      </w:pPr>
      <w:r>
        <w:tab/>
      </w:r>
      <w:r w:rsidR="00977F25" w:rsidRPr="00563248">
        <w:rPr>
          <w:color w:val="000000"/>
          <w:szCs w:val="22"/>
        </w:rPr>
        <w:t>«4. Авансовые платежи по земельному налогу подлежат уплате налогоплательщиками-организациями в течение налогового периода, установленного в соответствии с Налоговым кодексом Российской Федерации</w:t>
      </w:r>
      <w:proofErr w:type="gramStart"/>
      <w:r w:rsidR="00977F25" w:rsidRPr="00563248">
        <w:rPr>
          <w:color w:val="000000"/>
          <w:szCs w:val="22"/>
        </w:rPr>
        <w:t>.».</w:t>
      </w:r>
      <w:proofErr w:type="gramEnd"/>
    </w:p>
    <w:p w:rsidR="00CC0045" w:rsidRDefault="00CC0045" w:rsidP="00CC0045">
      <w:pPr>
        <w:jc w:val="both"/>
      </w:pPr>
      <w:r>
        <w:tab/>
        <w:t>2.Опубликовать настоящее решение в информационном бюллетене «</w:t>
      </w:r>
      <w:r w:rsidR="000F4AB8">
        <w:t>Правовое поле</w:t>
      </w:r>
      <w:r>
        <w:t>».</w:t>
      </w:r>
    </w:p>
    <w:p w:rsidR="00CC0045" w:rsidRDefault="00CC0045" w:rsidP="00CC0045">
      <w:pPr>
        <w:jc w:val="both"/>
      </w:pPr>
      <w:r>
        <w:tab/>
        <w:t>3.Настоящее решение вступает в силу на следующий день после дня его официального опубликования и распространяется на правоотношения, возникшие с 01.01.2023.</w:t>
      </w:r>
    </w:p>
    <w:p w:rsidR="00CC0045" w:rsidRDefault="00CC0045" w:rsidP="00CC0045">
      <w:pPr>
        <w:jc w:val="both"/>
      </w:pPr>
      <w:r>
        <w:tab/>
        <w:t>4.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r>
        <w:br/>
        <w:t xml:space="preserve">Главу </w:t>
      </w:r>
      <w:proofErr w:type="spellStart"/>
      <w:r w:rsidR="000F4AB8">
        <w:t>Русско-Камешкирского</w:t>
      </w:r>
      <w:proofErr w:type="spellEnd"/>
      <w:r>
        <w:t xml:space="preserve"> сельсовета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CC0045" w:rsidRDefault="00CC0045" w:rsidP="00CC0045">
      <w:pPr>
        <w:widowControl w:val="0"/>
        <w:spacing w:line="300" w:lineRule="exact"/>
        <w:ind w:firstLine="709"/>
        <w:jc w:val="both"/>
      </w:pPr>
    </w:p>
    <w:p w:rsidR="00DC16BB" w:rsidRDefault="00DC16BB" w:rsidP="00CC0045">
      <w:pPr>
        <w:widowControl w:val="0"/>
        <w:spacing w:line="300" w:lineRule="exact"/>
        <w:ind w:firstLine="709"/>
        <w:jc w:val="both"/>
      </w:pPr>
    </w:p>
    <w:p w:rsidR="00CC0045" w:rsidRDefault="00CC0045" w:rsidP="00CC0045">
      <w:pPr>
        <w:jc w:val="both"/>
      </w:pPr>
      <w:r>
        <w:t xml:space="preserve">Глава  </w:t>
      </w:r>
      <w:proofErr w:type="spellStart"/>
      <w:r w:rsidR="000F4AB8">
        <w:t>Русско-Камешкирского</w:t>
      </w:r>
      <w:proofErr w:type="spellEnd"/>
      <w:r>
        <w:t xml:space="preserve"> сельсовета</w:t>
      </w:r>
    </w:p>
    <w:p w:rsidR="00CC0045" w:rsidRDefault="00CC0045" w:rsidP="00CC0045">
      <w:pPr>
        <w:jc w:val="both"/>
      </w:pPr>
      <w:proofErr w:type="spellStart"/>
      <w:r>
        <w:t>Камешкирского</w:t>
      </w:r>
      <w:proofErr w:type="spellEnd"/>
      <w:r>
        <w:t xml:space="preserve"> района </w:t>
      </w:r>
    </w:p>
    <w:p w:rsidR="00CC0045" w:rsidRDefault="00CC0045" w:rsidP="00CC0045">
      <w:pPr>
        <w:jc w:val="both"/>
      </w:pPr>
      <w:r>
        <w:t xml:space="preserve">Пензенской области                                                                      </w:t>
      </w:r>
      <w:r w:rsidR="00DC16BB">
        <w:t xml:space="preserve">             Н.И.</w:t>
      </w:r>
      <w:proofErr w:type="gramStart"/>
      <w:r w:rsidR="00DC16BB">
        <w:t>Кирюшина</w:t>
      </w:r>
      <w:proofErr w:type="gramEnd"/>
    </w:p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C0045"/>
    <w:rsid w:val="0008513F"/>
    <w:rsid w:val="000F0196"/>
    <w:rsid w:val="000F4AB8"/>
    <w:rsid w:val="00143F06"/>
    <w:rsid w:val="001A6A72"/>
    <w:rsid w:val="0020066F"/>
    <w:rsid w:val="002457BB"/>
    <w:rsid w:val="002610AE"/>
    <w:rsid w:val="0026476F"/>
    <w:rsid w:val="00292536"/>
    <w:rsid w:val="00320446"/>
    <w:rsid w:val="00332ACB"/>
    <w:rsid w:val="003957FF"/>
    <w:rsid w:val="003C0C24"/>
    <w:rsid w:val="003C78BE"/>
    <w:rsid w:val="003D3B23"/>
    <w:rsid w:val="00421069"/>
    <w:rsid w:val="005048EC"/>
    <w:rsid w:val="005A6B30"/>
    <w:rsid w:val="005C4E02"/>
    <w:rsid w:val="007438AF"/>
    <w:rsid w:val="00812769"/>
    <w:rsid w:val="008B5B05"/>
    <w:rsid w:val="008E073C"/>
    <w:rsid w:val="008F2E06"/>
    <w:rsid w:val="00951E0F"/>
    <w:rsid w:val="00977F25"/>
    <w:rsid w:val="009F046B"/>
    <w:rsid w:val="00A74F7B"/>
    <w:rsid w:val="00B62DCA"/>
    <w:rsid w:val="00C21492"/>
    <w:rsid w:val="00C81950"/>
    <w:rsid w:val="00C9784E"/>
    <w:rsid w:val="00C978A2"/>
    <w:rsid w:val="00CC0045"/>
    <w:rsid w:val="00DC16BB"/>
    <w:rsid w:val="00DE2D11"/>
    <w:rsid w:val="00DF08D7"/>
    <w:rsid w:val="00E031DD"/>
    <w:rsid w:val="00E41B9F"/>
    <w:rsid w:val="00E96D8E"/>
    <w:rsid w:val="00EA79FD"/>
    <w:rsid w:val="00EB3E0A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C00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C0045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0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C0045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rmal">
    <w:name w:val="ConsPlusNormal"/>
    <w:rsid w:val="00CC00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C00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0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2023-03-24T08:52:00Z</dcterms:created>
  <dcterms:modified xsi:type="dcterms:W3CDTF">2023-05-24T06:50:00Z</dcterms:modified>
</cp:coreProperties>
</file>