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98" w:rsidRPr="00184298" w:rsidRDefault="00184298" w:rsidP="00184298"/>
    <w:p w:rsidR="00430BBC" w:rsidRDefault="00213FCB" w:rsidP="00213FCB">
      <w:pPr>
        <w:jc w:val="center"/>
      </w:pPr>
      <w:r w:rsidRPr="00213FCB">
        <w:rPr>
          <w:noProof/>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7"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0" w:type="dxa"/>
        <w:tblLayout w:type="fixed"/>
        <w:tblCellMar>
          <w:left w:w="0" w:type="dxa"/>
          <w:right w:w="0" w:type="dxa"/>
        </w:tblCellMar>
        <w:tblLook w:val="01E0"/>
      </w:tblPr>
      <w:tblGrid>
        <w:gridCol w:w="9600"/>
      </w:tblGrid>
      <w:tr w:rsidR="00430BBC" w:rsidRPr="00430BBC" w:rsidTr="00213FCB">
        <w:tc>
          <w:tcPr>
            <w:tcW w:w="9600" w:type="dxa"/>
            <w:hideMark/>
          </w:tcPr>
          <w:p w:rsidR="00430BBC" w:rsidRPr="004A23B4" w:rsidRDefault="00430BBC" w:rsidP="00281103">
            <w:pPr>
              <w:jc w:val="center"/>
              <w:rPr>
                <w:rFonts w:ascii="Times New Roman" w:hAnsi="Times New Roman"/>
                <w:b/>
                <w:sz w:val="28"/>
                <w:szCs w:val="28"/>
              </w:rPr>
            </w:pPr>
            <w:r w:rsidRPr="004A23B4">
              <w:rPr>
                <w:rFonts w:ascii="Times New Roman" w:hAnsi="Times New Roman"/>
                <w:b/>
                <w:sz w:val="28"/>
                <w:szCs w:val="28"/>
              </w:rPr>
              <w:t>КОМИТЕТ МЕСТНОГО САМОУПРАВЛЕНИЯ</w:t>
            </w:r>
          </w:p>
        </w:tc>
      </w:tr>
      <w:tr w:rsidR="00430BBC" w:rsidRPr="00430BBC" w:rsidTr="00213FCB">
        <w:trPr>
          <w:trHeight w:val="397"/>
        </w:trPr>
        <w:tc>
          <w:tcPr>
            <w:tcW w:w="9600" w:type="dxa"/>
            <w:hideMark/>
          </w:tcPr>
          <w:p w:rsidR="00430BBC" w:rsidRPr="004A23B4" w:rsidRDefault="00213FCB" w:rsidP="00281103">
            <w:pPr>
              <w:jc w:val="center"/>
              <w:rPr>
                <w:rFonts w:ascii="Times New Roman" w:hAnsi="Times New Roman"/>
                <w:b/>
                <w:sz w:val="28"/>
                <w:szCs w:val="28"/>
              </w:rPr>
            </w:pPr>
            <w:r>
              <w:rPr>
                <w:rFonts w:ascii="Times New Roman" w:hAnsi="Times New Roman"/>
                <w:b/>
                <w:sz w:val="28"/>
                <w:szCs w:val="28"/>
              </w:rPr>
              <w:t xml:space="preserve">РУССКО-КАМЕШКИРСКОГО </w:t>
            </w:r>
            <w:r w:rsidR="00430BBC" w:rsidRPr="004A23B4">
              <w:rPr>
                <w:rFonts w:ascii="Times New Roman" w:hAnsi="Times New Roman"/>
                <w:b/>
                <w:sz w:val="28"/>
                <w:szCs w:val="28"/>
              </w:rPr>
              <w:t>СЕЛЬСОВЕТА</w:t>
            </w:r>
          </w:p>
        </w:tc>
      </w:tr>
      <w:tr w:rsidR="00430BBC" w:rsidRPr="00430BBC" w:rsidTr="00213FCB">
        <w:tc>
          <w:tcPr>
            <w:tcW w:w="9600" w:type="dxa"/>
            <w:hideMark/>
          </w:tcPr>
          <w:p w:rsidR="00430BBC" w:rsidRPr="004A23B4" w:rsidRDefault="00430BBC" w:rsidP="00281103">
            <w:pPr>
              <w:jc w:val="center"/>
              <w:rPr>
                <w:rFonts w:ascii="Times New Roman" w:hAnsi="Times New Roman"/>
                <w:b/>
                <w:sz w:val="28"/>
                <w:szCs w:val="28"/>
              </w:rPr>
            </w:pPr>
            <w:r w:rsidRPr="004A23B4">
              <w:rPr>
                <w:rFonts w:ascii="Times New Roman" w:hAnsi="Times New Roman"/>
                <w:b/>
                <w:sz w:val="28"/>
                <w:szCs w:val="28"/>
              </w:rPr>
              <w:t>КАМЕШКИРСКОГО РАЙОНА</w:t>
            </w:r>
          </w:p>
        </w:tc>
      </w:tr>
      <w:tr w:rsidR="00430BBC" w:rsidRPr="00430BBC" w:rsidTr="00213FCB">
        <w:trPr>
          <w:trHeight w:val="363"/>
        </w:trPr>
        <w:tc>
          <w:tcPr>
            <w:tcW w:w="9600" w:type="dxa"/>
            <w:vAlign w:val="center"/>
            <w:hideMark/>
          </w:tcPr>
          <w:p w:rsidR="00430BBC" w:rsidRPr="004A23B4" w:rsidRDefault="00430BBC" w:rsidP="00281103">
            <w:pPr>
              <w:jc w:val="center"/>
              <w:rPr>
                <w:rFonts w:ascii="Times New Roman" w:hAnsi="Times New Roman"/>
                <w:b/>
                <w:sz w:val="28"/>
                <w:szCs w:val="28"/>
              </w:rPr>
            </w:pPr>
            <w:r w:rsidRPr="004A23B4">
              <w:rPr>
                <w:rFonts w:ascii="Times New Roman" w:hAnsi="Times New Roman"/>
                <w:b/>
                <w:sz w:val="28"/>
                <w:szCs w:val="28"/>
              </w:rPr>
              <w:t>ПЕНЗЕНСКОЙ ОБЛАСТИ</w:t>
            </w:r>
          </w:p>
        </w:tc>
      </w:tr>
      <w:tr w:rsidR="00430BBC" w:rsidRPr="00430BBC" w:rsidTr="00213FCB">
        <w:trPr>
          <w:trHeight w:val="363"/>
        </w:trPr>
        <w:tc>
          <w:tcPr>
            <w:tcW w:w="9600" w:type="dxa"/>
            <w:vAlign w:val="center"/>
            <w:hideMark/>
          </w:tcPr>
          <w:p w:rsidR="00430BBC" w:rsidRPr="004A23B4" w:rsidRDefault="00213FCB" w:rsidP="00281103">
            <w:pPr>
              <w:jc w:val="center"/>
              <w:rPr>
                <w:rFonts w:ascii="Times New Roman" w:hAnsi="Times New Roman"/>
                <w:b/>
                <w:sz w:val="28"/>
                <w:szCs w:val="28"/>
              </w:rPr>
            </w:pPr>
            <w:r>
              <w:rPr>
                <w:rFonts w:ascii="Times New Roman" w:hAnsi="Times New Roman"/>
                <w:b/>
                <w:sz w:val="28"/>
                <w:szCs w:val="28"/>
              </w:rPr>
              <w:t xml:space="preserve">СЕДЬМОГО </w:t>
            </w:r>
            <w:r w:rsidR="00430BBC" w:rsidRPr="004A23B4">
              <w:rPr>
                <w:rFonts w:ascii="Times New Roman" w:hAnsi="Times New Roman"/>
                <w:b/>
                <w:sz w:val="28"/>
                <w:szCs w:val="28"/>
              </w:rPr>
              <w:t>СОЗЫВА</w:t>
            </w:r>
          </w:p>
        </w:tc>
      </w:tr>
      <w:tr w:rsidR="00430BBC" w:rsidRPr="00430BBC" w:rsidTr="00213FCB">
        <w:trPr>
          <w:trHeight w:val="363"/>
        </w:trPr>
        <w:tc>
          <w:tcPr>
            <w:tcW w:w="9600" w:type="dxa"/>
            <w:vAlign w:val="center"/>
            <w:hideMark/>
          </w:tcPr>
          <w:p w:rsidR="00430BBC" w:rsidRPr="004A23B4" w:rsidRDefault="00430BBC" w:rsidP="00281103">
            <w:pPr>
              <w:jc w:val="center"/>
              <w:rPr>
                <w:rFonts w:ascii="Times New Roman" w:hAnsi="Times New Roman"/>
                <w:b/>
                <w:sz w:val="28"/>
                <w:szCs w:val="28"/>
              </w:rPr>
            </w:pPr>
            <w:r w:rsidRPr="004A23B4">
              <w:rPr>
                <w:rFonts w:ascii="Times New Roman" w:hAnsi="Times New Roman"/>
                <w:b/>
                <w:sz w:val="28"/>
                <w:szCs w:val="28"/>
              </w:rPr>
              <w:t>РЕШЕНИЕ</w:t>
            </w:r>
          </w:p>
        </w:tc>
      </w:tr>
    </w:tbl>
    <w:p w:rsidR="00430BBC" w:rsidRDefault="00430BBC" w:rsidP="00430BBC">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tblPr>
      <w:tblGrid>
        <w:gridCol w:w="284"/>
        <w:gridCol w:w="2835"/>
        <w:gridCol w:w="397"/>
        <w:gridCol w:w="1446"/>
      </w:tblGrid>
      <w:tr w:rsidR="00430BBC" w:rsidRPr="00430BBC" w:rsidTr="00281103">
        <w:tc>
          <w:tcPr>
            <w:tcW w:w="284" w:type="dxa"/>
            <w:vAlign w:val="bottom"/>
            <w:hideMark/>
          </w:tcPr>
          <w:p w:rsidR="00430BBC" w:rsidRPr="004A23B4" w:rsidRDefault="00430BBC" w:rsidP="00281103">
            <w:pPr>
              <w:rPr>
                <w:rFonts w:ascii="Times New Roman" w:hAnsi="Times New Roman"/>
              </w:rPr>
            </w:pPr>
            <w:r w:rsidRPr="004A23B4">
              <w:rPr>
                <w:rFonts w:ascii="Times New Roman" w:hAnsi="Times New Roman"/>
              </w:rPr>
              <w:t>от</w:t>
            </w:r>
          </w:p>
        </w:tc>
        <w:tc>
          <w:tcPr>
            <w:tcW w:w="2835" w:type="dxa"/>
            <w:tcBorders>
              <w:top w:val="nil"/>
              <w:left w:val="nil"/>
              <w:bottom w:val="single" w:sz="6" w:space="0" w:color="auto"/>
              <w:right w:val="nil"/>
            </w:tcBorders>
            <w:hideMark/>
          </w:tcPr>
          <w:p w:rsidR="00430BBC" w:rsidRPr="004A23B4" w:rsidRDefault="00430BBC" w:rsidP="00433408">
            <w:pPr>
              <w:jc w:val="center"/>
              <w:rPr>
                <w:rFonts w:ascii="Times New Roman" w:hAnsi="Times New Roman"/>
              </w:rPr>
            </w:pPr>
            <w:r w:rsidRPr="004A23B4">
              <w:rPr>
                <w:rFonts w:ascii="Times New Roman" w:hAnsi="Times New Roman"/>
              </w:rPr>
              <w:t>года</w:t>
            </w:r>
          </w:p>
        </w:tc>
        <w:tc>
          <w:tcPr>
            <w:tcW w:w="397" w:type="dxa"/>
            <w:hideMark/>
          </w:tcPr>
          <w:p w:rsidR="00430BBC" w:rsidRPr="004A23B4" w:rsidRDefault="00430BBC" w:rsidP="00281103">
            <w:pPr>
              <w:jc w:val="center"/>
              <w:rPr>
                <w:rFonts w:ascii="Times New Roman" w:hAnsi="Times New Roman"/>
              </w:rPr>
            </w:pPr>
            <w:r w:rsidRPr="004A23B4">
              <w:rPr>
                <w:rFonts w:ascii="Times New Roman" w:hAnsi="Times New Roman"/>
              </w:rPr>
              <w:t xml:space="preserve">№  </w:t>
            </w:r>
          </w:p>
        </w:tc>
        <w:tc>
          <w:tcPr>
            <w:tcW w:w="1446" w:type="dxa"/>
            <w:tcBorders>
              <w:top w:val="nil"/>
              <w:left w:val="nil"/>
              <w:bottom w:val="single" w:sz="6" w:space="0" w:color="auto"/>
              <w:right w:val="nil"/>
            </w:tcBorders>
            <w:hideMark/>
          </w:tcPr>
          <w:p w:rsidR="00430BBC" w:rsidRPr="004A23B4" w:rsidRDefault="00430BBC" w:rsidP="00433408">
            <w:pPr>
              <w:jc w:val="center"/>
              <w:rPr>
                <w:rFonts w:ascii="Times New Roman" w:hAnsi="Times New Roman"/>
              </w:rPr>
            </w:pPr>
          </w:p>
        </w:tc>
      </w:tr>
      <w:tr w:rsidR="00430BBC" w:rsidRPr="00430BBC" w:rsidTr="00281103">
        <w:tc>
          <w:tcPr>
            <w:tcW w:w="4962" w:type="dxa"/>
            <w:gridSpan w:val="4"/>
            <w:hideMark/>
          </w:tcPr>
          <w:p w:rsidR="00430BBC" w:rsidRPr="004A23B4" w:rsidRDefault="00430BBC" w:rsidP="00213FCB">
            <w:pPr>
              <w:jc w:val="center"/>
              <w:rPr>
                <w:rFonts w:ascii="Times New Roman" w:hAnsi="Times New Roman"/>
              </w:rPr>
            </w:pPr>
            <w:r w:rsidRPr="004A23B4">
              <w:rPr>
                <w:rFonts w:ascii="Times New Roman" w:hAnsi="Times New Roman"/>
              </w:rPr>
              <w:t xml:space="preserve"> с.</w:t>
            </w:r>
            <w:r w:rsidR="00213FCB">
              <w:rPr>
                <w:rFonts w:ascii="Times New Roman" w:hAnsi="Times New Roman"/>
              </w:rPr>
              <w:t>Русский Камешкир</w:t>
            </w:r>
            <w:r w:rsidRPr="004A23B4">
              <w:rPr>
                <w:rFonts w:ascii="Times New Roman" w:hAnsi="Times New Roman"/>
              </w:rPr>
              <w:t xml:space="preserve">  </w:t>
            </w:r>
          </w:p>
        </w:tc>
      </w:tr>
    </w:tbl>
    <w:p w:rsidR="00430BBC" w:rsidRDefault="00430BBC" w:rsidP="00430BBC">
      <w:pPr>
        <w:rPr>
          <w:sz w:val="28"/>
        </w:rPr>
      </w:pPr>
    </w:p>
    <w:p w:rsidR="00430BBC" w:rsidRDefault="00430BBC" w:rsidP="00430BBC"/>
    <w:p w:rsidR="00184298" w:rsidRPr="00213FCB" w:rsidRDefault="00184298" w:rsidP="00184298">
      <w:pPr>
        <w:jc w:val="center"/>
        <w:rPr>
          <w:rFonts w:ascii="Times New Roman" w:hAnsi="Times New Roman"/>
          <w:sz w:val="24"/>
          <w:szCs w:val="24"/>
        </w:rPr>
      </w:pPr>
      <w:bookmarkStart w:id="0" w:name="_GoBack"/>
      <w:bookmarkEnd w:id="0"/>
      <w:r w:rsidRPr="00213FCB">
        <w:rPr>
          <w:rFonts w:ascii="Times New Roman" w:hAnsi="Times New Roman"/>
          <w:b/>
          <w:sz w:val="24"/>
          <w:szCs w:val="24"/>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BD75D7" w:rsidRPr="00213FCB" w:rsidRDefault="00184298"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На основании статьи 12 Федерального закона от 02.03.2007 № 25-ФЗ «О муниципальной службе в Российской Федерации», статьи</w:t>
      </w:r>
      <w:r w:rsidR="00430BBC" w:rsidRPr="00213FCB">
        <w:rPr>
          <w:rFonts w:ascii="Times New Roman" w:hAnsi="Times New Roman"/>
          <w:sz w:val="24"/>
          <w:szCs w:val="24"/>
        </w:rPr>
        <w:t xml:space="preserve"> 20 </w:t>
      </w:r>
      <w:r w:rsidRPr="00213FCB">
        <w:rPr>
          <w:rFonts w:ascii="Times New Roman" w:hAnsi="Times New Roman"/>
          <w:sz w:val="24"/>
          <w:szCs w:val="24"/>
        </w:rPr>
        <w:t xml:space="preserve">Устава </w:t>
      </w:r>
      <w:r w:rsidR="00213FCB" w:rsidRPr="00213FCB">
        <w:rPr>
          <w:rFonts w:ascii="Times New Roman" w:hAnsi="Times New Roman"/>
          <w:sz w:val="24"/>
          <w:szCs w:val="24"/>
        </w:rPr>
        <w:t>Русско-Камешкирского</w:t>
      </w:r>
      <w:r w:rsidR="00430BBC" w:rsidRPr="00213FCB">
        <w:rPr>
          <w:rFonts w:ascii="Times New Roman" w:hAnsi="Times New Roman"/>
          <w:sz w:val="24"/>
          <w:szCs w:val="24"/>
        </w:rPr>
        <w:t xml:space="preserve"> сельсовета Камешкирского района Пензенской области</w:t>
      </w:r>
      <w:r w:rsidRPr="00213FCB">
        <w:rPr>
          <w:rFonts w:ascii="Times New Roman" w:hAnsi="Times New Roman"/>
          <w:sz w:val="24"/>
          <w:szCs w:val="24"/>
        </w:rPr>
        <w:t xml:space="preserve">, </w:t>
      </w:r>
      <w:r w:rsidR="004A23B4" w:rsidRPr="00213FCB">
        <w:rPr>
          <w:rFonts w:ascii="Times New Roman" w:hAnsi="Times New Roman"/>
          <w:sz w:val="24"/>
          <w:szCs w:val="24"/>
        </w:rPr>
        <w:t>Положен</w:t>
      </w:r>
      <w:r w:rsidR="00213FCB">
        <w:rPr>
          <w:rFonts w:ascii="Times New Roman" w:hAnsi="Times New Roman"/>
          <w:sz w:val="24"/>
          <w:szCs w:val="24"/>
        </w:rPr>
        <w:t>и</w:t>
      </w:r>
      <w:r w:rsidR="004A23B4" w:rsidRPr="00213FCB">
        <w:rPr>
          <w:rFonts w:ascii="Times New Roman" w:hAnsi="Times New Roman"/>
          <w:sz w:val="24"/>
          <w:szCs w:val="24"/>
        </w:rPr>
        <w:t>я</w:t>
      </w:r>
      <w:r w:rsidRPr="00213FCB">
        <w:rPr>
          <w:rFonts w:ascii="Times New Roman" w:hAnsi="Times New Roman"/>
          <w:sz w:val="24"/>
          <w:szCs w:val="24"/>
        </w:rPr>
        <w:t xml:space="preserve"> о муниципальной службе </w:t>
      </w:r>
      <w:r w:rsidR="00430BBC" w:rsidRPr="00213FCB">
        <w:rPr>
          <w:rFonts w:ascii="Times New Roman" w:hAnsi="Times New Roman"/>
          <w:bCs/>
          <w:color w:val="000000"/>
          <w:sz w:val="24"/>
          <w:szCs w:val="24"/>
        </w:rPr>
        <w:t>в </w:t>
      </w:r>
      <w:r w:rsidR="00BD75D7" w:rsidRPr="00213FCB">
        <w:rPr>
          <w:rFonts w:ascii="Times New Roman" w:hAnsi="Times New Roman"/>
          <w:bCs/>
          <w:color w:val="000000"/>
          <w:sz w:val="24"/>
          <w:szCs w:val="24"/>
        </w:rPr>
        <w:t xml:space="preserve"> </w:t>
      </w:r>
      <w:r w:rsidR="00213FCB">
        <w:rPr>
          <w:rFonts w:ascii="Times New Roman" w:hAnsi="Times New Roman"/>
          <w:bCs/>
          <w:color w:val="000000"/>
          <w:sz w:val="24"/>
          <w:szCs w:val="24"/>
        </w:rPr>
        <w:t>Русско-Камешкирском</w:t>
      </w:r>
      <w:r w:rsidR="00430BBC" w:rsidRPr="00213FCB">
        <w:rPr>
          <w:rFonts w:ascii="Times New Roman" w:hAnsi="Times New Roman"/>
          <w:bCs/>
          <w:color w:val="000000"/>
          <w:sz w:val="24"/>
          <w:szCs w:val="24"/>
        </w:rPr>
        <w:t xml:space="preserve"> сельсовете Камешкирского района Пензенской области</w:t>
      </w:r>
      <w:r w:rsidRPr="00213FCB">
        <w:rPr>
          <w:rFonts w:ascii="Times New Roman" w:hAnsi="Times New Roman"/>
          <w:sz w:val="24"/>
          <w:szCs w:val="24"/>
        </w:rPr>
        <w:t xml:space="preserve">, утвержденного решением </w:t>
      </w:r>
      <w:r w:rsidR="00BD75D7" w:rsidRPr="00213FCB">
        <w:rPr>
          <w:rFonts w:ascii="Times New Roman" w:hAnsi="Times New Roman"/>
          <w:sz w:val="24"/>
          <w:szCs w:val="24"/>
        </w:rPr>
        <w:t xml:space="preserve">Комитетом местного самоуправления </w:t>
      </w:r>
      <w:r w:rsidR="00213FCB" w:rsidRPr="00213FCB">
        <w:rPr>
          <w:rFonts w:ascii="Times New Roman" w:hAnsi="Times New Roman"/>
          <w:sz w:val="24"/>
          <w:szCs w:val="24"/>
        </w:rPr>
        <w:t>Русско-Камешкирского</w:t>
      </w:r>
      <w:r w:rsidR="00BD75D7" w:rsidRPr="00213FCB">
        <w:rPr>
          <w:rFonts w:ascii="Times New Roman" w:hAnsi="Times New Roman"/>
          <w:sz w:val="24"/>
          <w:szCs w:val="24"/>
        </w:rPr>
        <w:t xml:space="preserve"> сельсовета Камешкирского района Пензенской области </w:t>
      </w:r>
      <w:r w:rsidRPr="00213FCB">
        <w:rPr>
          <w:rFonts w:ascii="Times New Roman" w:hAnsi="Times New Roman"/>
          <w:sz w:val="24"/>
          <w:szCs w:val="24"/>
        </w:rPr>
        <w:t>от</w:t>
      </w:r>
      <w:r w:rsidR="00BD75D7" w:rsidRPr="00213FCB">
        <w:rPr>
          <w:rFonts w:ascii="Times New Roman" w:hAnsi="Times New Roman"/>
          <w:sz w:val="24"/>
          <w:szCs w:val="24"/>
        </w:rPr>
        <w:t xml:space="preserve"> </w:t>
      </w:r>
      <w:r w:rsidR="007046C5">
        <w:rPr>
          <w:rFonts w:ascii="Times New Roman" w:hAnsi="Times New Roman"/>
          <w:sz w:val="24"/>
          <w:szCs w:val="24"/>
        </w:rPr>
        <w:t>06.05.2013</w:t>
      </w:r>
      <w:r w:rsidR="00BD75D7" w:rsidRPr="00213FCB">
        <w:rPr>
          <w:rFonts w:ascii="Times New Roman" w:hAnsi="Times New Roman"/>
          <w:sz w:val="24"/>
          <w:szCs w:val="24"/>
        </w:rPr>
        <w:t xml:space="preserve"> </w:t>
      </w:r>
      <w:r w:rsidRPr="00213FCB">
        <w:rPr>
          <w:rFonts w:ascii="Times New Roman" w:hAnsi="Times New Roman"/>
          <w:sz w:val="24"/>
          <w:szCs w:val="24"/>
        </w:rPr>
        <w:t>№</w:t>
      </w:r>
      <w:r w:rsidR="007046C5">
        <w:rPr>
          <w:rFonts w:ascii="Times New Roman" w:hAnsi="Times New Roman"/>
          <w:sz w:val="24"/>
          <w:szCs w:val="24"/>
        </w:rPr>
        <w:t>596-103/5</w:t>
      </w:r>
      <w:r w:rsidR="00BD75D7" w:rsidRPr="00213FCB">
        <w:rPr>
          <w:rFonts w:ascii="Times New Roman" w:hAnsi="Times New Roman"/>
          <w:sz w:val="24"/>
          <w:szCs w:val="24"/>
        </w:rPr>
        <w:t xml:space="preserve">, </w:t>
      </w:r>
      <w:r w:rsidRPr="00213FCB">
        <w:rPr>
          <w:rFonts w:ascii="Times New Roman" w:hAnsi="Times New Roman"/>
          <w:sz w:val="24"/>
          <w:szCs w:val="24"/>
        </w:rPr>
        <w:t xml:space="preserve"> </w:t>
      </w:r>
      <w:r w:rsidR="00BD75D7" w:rsidRPr="00213FCB">
        <w:rPr>
          <w:rFonts w:ascii="Times New Roman" w:hAnsi="Times New Roman"/>
          <w:sz w:val="24"/>
          <w:szCs w:val="24"/>
        </w:rPr>
        <w:t xml:space="preserve">Комитет местного самоуправления </w:t>
      </w:r>
      <w:r w:rsidR="00213FCB" w:rsidRPr="00213FCB">
        <w:rPr>
          <w:rFonts w:ascii="Times New Roman" w:hAnsi="Times New Roman"/>
          <w:sz w:val="24"/>
          <w:szCs w:val="24"/>
        </w:rPr>
        <w:t>Русско-Камешкирского</w:t>
      </w:r>
      <w:r w:rsidR="00BD75D7" w:rsidRPr="00213FCB">
        <w:rPr>
          <w:rFonts w:ascii="Times New Roman" w:hAnsi="Times New Roman"/>
          <w:sz w:val="24"/>
          <w:szCs w:val="24"/>
        </w:rPr>
        <w:t xml:space="preserve"> сельсовета Камешкирского района Пензенской области </w:t>
      </w:r>
    </w:p>
    <w:p w:rsidR="00184298" w:rsidRPr="00213FCB" w:rsidRDefault="00184298" w:rsidP="00BD75D7">
      <w:pPr>
        <w:spacing w:after="0" w:line="240" w:lineRule="auto"/>
        <w:ind w:firstLine="709"/>
        <w:jc w:val="center"/>
        <w:rPr>
          <w:rFonts w:ascii="Times New Roman" w:hAnsi="Times New Roman"/>
          <w:b/>
          <w:sz w:val="24"/>
          <w:szCs w:val="24"/>
        </w:rPr>
      </w:pPr>
      <w:r w:rsidRPr="00213FCB">
        <w:rPr>
          <w:rFonts w:ascii="Times New Roman" w:hAnsi="Times New Roman"/>
          <w:b/>
          <w:sz w:val="24"/>
          <w:szCs w:val="24"/>
        </w:rPr>
        <w:t>решил:</w:t>
      </w:r>
    </w:p>
    <w:p w:rsidR="00184298" w:rsidRPr="00213FCB" w:rsidRDefault="00184298"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1.Утвердить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согласно приложению к настоящему постановлению. </w:t>
      </w:r>
    </w:p>
    <w:p w:rsidR="00184298" w:rsidRPr="00213FCB" w:rsidRDefault="00184298"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2.Ознакомить с настоящим решением муниципальных служащих </w:t>
      </w:r>
      <w:r w:rsidR="00213FCB" w:rsidRPr="00213FCB">
        <w:rPr>
          <w:rFonts w:ascii="Times New Roman" w:hAnsi="Times New Roman"/>
          <w:sz w:val="24"/>
          <w:szCs w:val="24"/>
        </w:rPr>
        <w:t>Русско-Камешкирского</w:t>
      </w:r>
      <w:r w:rsidR="00BD75D7" w:rsidRPr="00213FCB">
        <w:rPr>
          <w:rFonts w:ascii="Times New Roman" w:hAnsi="Times New Roman"/>
          <w:sz w:val="24"/>
          <w:szCs w:val="24"/>
        </w:rPr>
        <w:t xml:space="preserve"> сельсовета Камешкирского района Пензенской области</w:t>
      </w:r>
      <w:r w:rsidRPr="00213FCB">
        <w:rPr>
          <w:rFonts w:ascii="Times New Roman" w:hAnsi="Times New Roman"/>
          <w:sz w:val="24"/>
          <w:szCs w:val="24"/>
        </w:rPr>
        <w:t xml:space="preserve">. </w:t>
      </w:r>
    </w:p>
    <w:p w:rsidR="004A23B4" w:rsidRPr="00213FCB" w:rsidRDefault="004A23B4"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3.Опубликовать настоящее решение в информационном бюллетене «</w:t>
      </w:r>
      <w:r w:rsidR="00213FCB" w:rsidRPr="00213FCB">
        <w:rPr>
          <w:rFonts w:ascii="Times New Roman" w:hAnsi="Times New Roman"/>
          <w:sz w:val="24"/>
          <w:szCs w:val="24"/>
        </w:rPr>
        <w:t>Правовое поле</w:t>
      </w:r>
      <w:r w:rsidRPr="00213FCB">
        <w:rPr>
          <w:rFonts w:ascii="Times New Roman" w:hAnsi="Times New Roman"/>
          <w:sz w:val="24"/>
          <w:szCs w:val="24"/>
        </w:rPr>
        <w:t>».</w:t>
      </w:r>
    </w:p>
    <w:p w:rsidR="00BD75D7" w:rsidRPr="00213FCB" w:rsidRDefault="004A23B4"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4</w:t>
      </w:r>
      <w:r w:rsidR="00184298" w:rsidRPr="00213FCB">
        <w:rPr>
          <w:rFonts w:ascii="Times New Roman" w:hAnsi="Times New Roman"/>
          <w:sz w:val="24"/>
          <w:szCs w:val="24"/>
        </w:rPr>
        <w:t>.</w:t>
      </w:r>
      <w:r w:rsidRPr="00213FCB">
        <w:rPr>
          <w:rFonts w:ascii="Times New Roman" w:hAnsi="Times New Roman"/>
          <w:sz w:val="24"/>
          <w:szCs w:val="24"/>
        </w:rPr>
        <w:t>Настоящее р</w:t>
      </w:r>
      <w:r w:rsidR="00184298" w:rsidRPr="00213FCB">
        <w:rPr>
          <w:rFonts w:ascii="Times New Roman" w:hAnsi="Times New Roman"/>
          <w:sz w:val="24"/>
          <w:szCs w:val="24"/>
        </w:rPr>
        <w:t>ешение вступает в силу на следующий день после дня его официального опубликования.</w:t>
      </w:r>
    </w:p>
    <w:p w:rsidR="00BD75D7" w:rsidRPr="00213FCB" w:rsidRDefault="004A23B4" w:rsidP="00177C53">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5.Контроль за исполнением настоящего решения возложить на Главу </w:t>
      </w:r>
      <w:r w:rsidR="00213FCB" w:rsidRPr="00213FCB">
        <w:rPr>
          <w:rFonts w:ascii="Times New Roman" w:hAnsi="Times New Roman"/>
          <w:sz w:val="24"/>
          <w:szCs w:val="24"/>
        </w:rPr>
        <w:t>Русско-Камешкирского</w:t>
      </w:r>
      <w:r w:rsidRPr="00213FCB">
        <w:rPr>
          <w:rFonts w:ascii="Times New Roman" w:hAnsi="Times New Roman"/>
          <w:sz w:val="24"/>
          <w:szCs w:val="24"/>
        </w:rPr>
        <w:t xml:space="preserve"> сельсовета Камешкирского района Пензенской области.</w:t>
      </w:r>
    </w:p>
    <w:p w:rsidR="004A23B4" w:rsidRPr="00213FCB" w:rsidRDefault="004A23B4" w:rsidP="00BD75D7">
      <w:pPr>
        <w:spacing w:after="0" w:line="240" w:lineRule="auto"/>
        <w:rPr>
          <w:rFonts w:ascii="Times New Roman" w:hAnsi="Times New Roman"/>
          <w:sz w:val="24"/>
          <w:szCs w:val="24"/>
        </w:rPr>
      </w:pPr>
    </w:p>
    <w:p w:rsidR="00BD75D7" w:rsidRPr="00213FCB" w:rsidRDefault="00184298" w:rsidP="00BD75D7">
      <w:pPr>
        <w:spacing w:after="0" w:line="240" w:lineRule="auto"/>
        <w:rPr>
          <w:rFonts w:ascii="Times New Roman" w:hAnsi="Times New Roman"/>
          <w:sz w:val="24"/>
          <w:szCs w:val="24"/>
        </w:rPr>
      </w:pPr>
      <w:r w:rsidRPr="00213FCB">
        <w:rPr>
          <w:rFonts w:ascii="Times New Roman" w:hAnsi="Times New Roman"/>
          <w:sz w:val="24"/>
          <w:szCs w:val="24"/>
        </w:rPr>
        <w:t>Глава</w:t>
      </w:r>
      <w:r w:rsidR="00BD75D7" w:rsidRPr="00213FCB">
        <w:rPr>
          <w:rFonts w:ascii="Times New Roman" w:hAnsi="Times New Roman"/>
          <w:sz w:val="24"/>
          <w:szCs w:val="24"/>
        </w:rPr>
        <w:t xml:space="preserve"> </w:t>
      </w:r>
      <w:r w:rsidR="00213FCB" w:rsidRPr="00213FCB">
        <w:rPr>
          <w:rFonts w:ascii="Times New Roman" w:hAnsi="Times New Roman"/>
          <w:sz w:val="24"/>
          <w:szCs w:val="24"/>
        </w:rPr>
        <w:t>Русско-Камешкирского</w:t>
      </w:r>
      <w:r w:rsidR="00BD75D7" w:rsidRPr="00213FCB">
        <w:rPr>
          <w:rFonts w:ascii="Times New Roman" w:hAnsi="Times New Roman"/>
          <w:sz w:val="24"/>
          <w:szCs w:val="24"/>
        </w:rPr>
        <w:t xml:space="preserve"> сельсовета</w:t>
      </w:r>
    </w:p>
    <w:p w:rsidR="00BD75D7" w:rsidRPr="00213FCB" w:rsidRDefault="00BD75D7" w:rsidP="00BD75D7">
      <w:pPr>
        <w:spacing w:after="0" w:line="240" w:lineRule="auto"/>
        <w:rPr>
          <w:rFonts w:ascii="Times New Roman" w:hAnsi="Times New Roman"/>
          <w:sz w:val="24"/>
          <w:szCs w:val="24"/>
        </w:rPr>
      </w:pPr>
      <w:r w:rsidRPr="00213FCB">
        <w:rPr>
          <w:rFonts w:ascii="Times New Roman" w:hAnsi="Times New Roman"/>
          <w:sz w:val="24"/>
          <w:szCs w:val="24"/>
        </w:rPr>
        <w:t>Камешкирского района</w:t>
      </w:r>
    </w:p>
    <w:p w:rsidR="00BD75D7" w:rsidRPr="00213FCB" w:rsidRDefault="00BD75D7" w:rsidP="00BD75D7">
      <w:pPr>
        <w:spacing w:after="0" w:line="240" w:lineRule="auto"/>
        <w:rPr>
          <w:rFonts w:ascii="Times New Roman" w:hAnsi="Times New Roman"/>
          <w:sz w:val="24"/>
          <w:szCs w:val="24"/>
        </w:rPr>
      </w:pPr>
      <w:r w:rsidRPr="00213FCB">
        <w:rPr>
          <w:rFonts w:ascii="Times New Roman" w:hAnsi="Times New Roman"/>
          <w:sz w:val="24"/>
          <w:szCs w:val="24"/>
        </w:rPr>
        <w:t>Пензенской области</w:t>
      </w:r>
      <w:r w:rsidR="00213FCB">
        <w:rPr>
          <w:rFonts w:ascii="Times New Roman" w:hAnsi="Times New Roman"/>
          <w:sz w:val="24"/>
          <w:szCs w:val="24"/>
        </w:rPr>
        <w:t xml:space="preserve">                                                                        Н.И.Кирюшина</w:t>
      </w:r>
    </w:p>
    <w:p w:rsidR="00433408" w:rsidRDefault="00184298" w:rsidP="00184298">
      <w:pPr>
        <w:spacing w:after="0" w:line="240" w:lineRule="auto"/>
        <w:ind w:left="5670"/>
        <w:jc w:val="both"/>
        <w:rPr>
          <w:rFonts w:ascii="Times New Roman" w:hAnsi="Times New Roman"/>
          <w:sz w:val="24"/>
          <w:szCs w:val="24"/>
        </w:rPr>
      </w:pPr>
      <w:r w:rsidRPr="00213FCB">
        <w:rPr>
          <w:rFonts w:ascii="Times New Roman" w:hAnsi="Times New Roman"/>
          <w:sz w:val="24"/>
          <w:szCs w:val="24"/>
        </w:rPr>
        <w:lastRenderedPageBreak/>
        <w:t xml:space="preserve">Приложение к решению </w:t>
      </w:r>
      <w:r w:rsidR="00213FCB" w:rsidRPr="00213FCB">
        <w:rPr>
          <w:rFonts w:ascii="Times New Roman" w:hAnsi="Times New Roman"/>
          <w:sz w:val="24"/>
          <w:szCs w:val="24"/>
        </w:rPr>
        <w:t>Русско-Камешкирского</w:t>
      </w:r>
      <w:r w:rsidR="004A23B4" w:rsidRPr="00213FCB">
        <w:rPr>
          <w:rFonts w:ascii="Times New Roman" w:hAnsi="Times New Roman"/>
          <w:sz w:val="24"/>
          <w:szCs w:val="24"/>
        </w:rPr>
        <w:t xml:space="preserve"> сельсовета Камешкирского района </w:t>
      </w:r>
    </w:p>
    <w:p w:rsidR="00213FCB" w:rsidRPr="00213FCB" w:rsidRDefault="004A23B4" w:rsidP="00184298">
      <w:pPr>
        <w:spacing w:after="0" w:line="240" w:lineRule="auto"/>
        <w:ind w:left="5670"/>
        <w:jc w:val="both"/>
        <w:rPr>
          <w:rFonts w:ascii="Times New Roman" w:hAnsi="Times New Roman"/>
          <w:sz w:val="24"/>
          <w:szCs w:val="24"/>
        </w:rPr>
      </w:pPr>
      <w:r w:rsidRPr="00213FCB">
        <w:rPr>
          <w:rFonts w:ascii="Times New Roman" w:hAnsi="Times New Roman"/>
          <w:sz w:val="24"/>
          <w:szCs w:val="24"/>
        </w:rPr>
        <w:t>Пензенской области</w:t>
      </w:r>
    </w:p>
    <w:p w:rsidR="00184298" w:rsidRPr="00213FCB" w:rsidRDefault="004A23B4" w:rsidP="00184298">
      <w:pPr>
        <w:spacing w:after="0" w:line="240" w:lineRule="auto"/>
        <w:ind w:left="5670"/>
        <w:jc w:val="both"/>
        <w:rPr>
          <w:rFonts w:ascii="Times New Roman" w:hAnsi="Times New Roman"/>
          <w:sz w:val="24"/>
          <w:szCs w:val="24"/>
        </w:rPr>
      </w:pPr>
      <w:r w:rsidRPr="00213FCB">
        <w:rPr>
          <w:rFonts w:ascii="Times New Roman" w:hAnsi="Times New Roman"/>
          <w:sz w:val="24"/>
          <w:szCs w:val="24"/>
        </w:rPr>
        <w:t xml:space="preserve"> </w:t>
      </w:r>
      <w:r w:rsidR="00501DC5">
        <w:rPr>
          <w:rFonts w:ascii="Times New Roman" w:hAnsi="Times New Roman"/>
          <w:sz w:val="24"/>
          <w:szCs w:val="24"/>
        </w:rPr>
        <w:t>о</w:t>
      </w:r>
      <w:r w:rsidR="00184298" w:rsidRPr="00213FCB">
        <w:rPr>
          <w:rFonts w:ascii="Times New Roman" w:hAnsi="Times New Roman"/>
          <w:sz w:val="24"/>
          <w:szCs w:val="24"/>
        </w:rPr>
        <w:t>т</w:t>
      </w:r>
      <w:r w:rsidR="00501DC5">
        <w:rPr>
          <w:rFonts w:ascii="Times New Roman" w:hAnsi="Times New Roman"/>
          <w:sz w:val="24"/>
          <w:szCs w:val="24"/>
        </w:rPr>
        <w:t xml:space="preserve">            </w:t>
      </w:r>
      <w:r w:rsidR="00184298" w:rsidRPr="00213FCB">
        <w:rPr>
          <w:rFonts w:ascii="Times New Roman" w:hAnsi="Times New Roman"/>
          <w:sz w:val="24"/>
          <w:szCs w:val="24"/>
        </w:rPr>
        <w:t xml:space="preserve"> </w:t>
      </w:r>
      <w:r w:rsidR="00433408">
        <w:rPr>
          <w:rFonts w:ascii="Times New Roman" w:hAnsi="Times New Roman"/>
          <w:sz w:val="24"/>
          <w:szCs w:val="24"/>
        </w:rPr>
        <w:t>г.</w:t>
      </w:r>
      <w:r w:rsidR="00184298" w:rsidRPr="00213FCB">
        <w:rPr>
          <w:rFonts w:ascii="Times New Roman" w:hAnsi="Times New Roman"/>
          <w:sz w:val="24"/>
          <w:szCs w:val="24"/>
        </w:rPr>
        <w:t xml:space="preserve"> № </w:t>
      </w:r>
    </w:p>
    <w:p w:rsidR="00184298" w:rsidRDefault="00184298" w:rsidP="00184298">
      <w:pPr>
        <w:rPr>
          <w:rFonts w:ascii="Times New Roman" w:hAnsi="Times New Roman"/>
          <w:sz w:val="28"/>
          <w:szCs w:val="28"/>
        </w:rPr>
      </w:pPr>
    </w:p>
    <w:p w:rsidR="00184298" w:rsidRPr="00213FCB" w:rsidRDefault="00184298" w:rsidP="00184298">
      <w:pPr>
        <w:jc w:val="center"/>
        <w:rPr>
          <w:rFonts w:ascii="Times New Roman" w:hAnsi="Times New Roman"/>
          <w:b/>
          <w:sz w:val="24"/>
          <w:szCs w:val="24"/>
        </w:rPr>
      </w:pPr>
      <w:r w:rsidRPr="00213FCB">
        <w:rPr>
          <w:rFonts w:ascii="Times New Roman" w:hAnsi="Times New Roman"/>
          <w:b/>
          <w:sz w:val="24"/>
          <w:szCs w:val="24"/>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б) приобретение гражданства (подданства) иностранного государства;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в) получение вида на жительство или иного документа, подтверждающего право на постоянное проживание гражданина на территории иностранного государства.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2. 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соответственно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почтовой или факсимильной связью, либо по электронной почте.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3. В сообщении указываются: фамилия, имя, отчество (последнее – при наличии) муниципального служащего, направившего сообщение, замещаемая им должность муниципальной службы; 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 права на постоянное проживание гражданина на территории иностранного государства); дата составления сообщения и личная подпись муниципального служащего.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lastRenderedPageBreak/>
        <w:t xml:space="preserve">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 порядковый номер, присвоенный зарегистрированному сообщению; дата и время поступления сообщения; сведения о муниципальном служащем, направившем сообщение (фамилия, имя, отчество (последнее – при наличии), должность муниципальной службы); краткое изложение содержания сообщения; фамилия, имя, отчество (последнее – при наличии), должность и подпись лица, принявшего сообщение. Журнал должен быть прошит и пронумерован.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 </w:t>
      </w:r>
    </w:p>
    <w:p w:rsidR="00184298"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 xml:space="preserve">6.Сообщение,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направляются </w:t>
      </w:r>
      <w:r w:rsidR="004A23B4" w:rsidRPr="00213FCB">
        <w:rPr>
          <w:rFonts w:ascii="Times New Roman" w:hAnsi="Times New Roman"/>
          <w:sz w:val="24"/>
          <w:szCs w:val="24"/>
        </w:rPr>
        <w:t xml:space="preserve">Главе администрации </w:t>
      </w:r>
      <w:r w:rsidR="00213FCB" w:rsidRPr="00213FCB">
        <w:rPr>
          <w:rFonts w:ascii="Times New Roman" w:hAnsi="Times New Roman"/>
          <w:sz w:val="24"/>
          <w:szCs w:val="24"/>
        </w:rPr>
        <w:t>Русско-Камешкирского</w:t>
      </w:r>
      <w:r w:rsidR="004A23B4" w:rsidRPr="00213FCB">
        <w:rPr>
          <w:rFonts w:ascii="Times New Roman" w:hAnsi="Times New Roman"/>
          <w:sz w:val="24"/>
          <w:szCs w:val="24"/>
        </w:rPr>
        <w:t xml:space="preserve"> сельсовета Камешкирского района Пензенской области </w:t>
      </w:r>
      <w:r w:rsidRPr="00213FCB">
        <w:rPr>
          <w:rFonts w:ascii="Times New Roman" w:hAnsi="Times New Roman"/>
          <w:sz w:val="24"/>
          <w:szCs w:val="24"/>
        </w:rPr>
        <w:t xml:space="preserve">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 </w:t>
      </w:r>
    </w:p>
    <w:p w:rsidR="001B2F23" w:rsidRPr="00213FCB" w:rsidRDefault="00184298" w:rsidP="00184298">
      <w:pPr>
        <w:spacing w:after="0" w:line="240" w:lineRule="auto"/>
        <w:ind w:firstLine="709"/>
        <w:jc w:val="both"/>
        <w:rPr>
          <w:rFonts w:ascii="Times New Roman" w:hAnsi="Times New Roman"/>
          <w:sz w:val="24"/>
          <w:szCs w:val="24"/>
        </w:rPr>
      </w:pPr>
      <w:r w:rsidRPr="00213FCB">
        <w:rPr>
          <w:rFonts w:ascii="Times New Roman" w:hAnsi="Times New Roman"/>
          <w:sz w:val="24"/>
          <w:szCs w:val="24"/>
        </w:rPr>
        <w:t>7.Сообщение,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1B2F23" w:rsidRPr="00213FCB" w:rsidSect="00D04C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A3" w:rsidRDefault="00EF79A3" w:rsidP="00184298">
      <w:pPr>
        <w:spacing w:after="0" w:line="240" w:lineRule="auto"/>
      </w:pPr>
      <w:r>
        <w:separator/>
      </w:r>
    </w:p>
  </w:endnote>
  <w:endnote w:type="continuationSeparator" w:id="1">
    <w:p w:rsidR="00EF79A3" w:rsidRDefault="00EF79A3" w:rsidP="00184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A3" w:rsidRDefault="00EF79A3" w:rsidP="00184298">
      <w:pPr>
        <w:spacing w:after="0" w:line="240" w:lineRule="auto"/>
      </w:pPr>
      <w:r>
        <w:separator/>
      </w:r>
    </w:p>
  </w:footnote>
  <w:footnote w:type="continuationSeparator" w:id="1">
    <w:p w:rsidR="00EF79A3" w:rsidRDefault="00EF79A3" w:rsidP="001842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1B2F23"/>
    <w:rsid w:val="000C1E03"/>
    <w:rsid w:val="00177C53"/>
    <w:rsid w:val="00184298"/>
    <w:rsid w:val="001B2F23"/>
    <w:rsid w:val="00213FCB"/>
    <w:rsid w:val="00281103"/>
    <w:rsid w:val="00430BBC"/>
    <w:rsid w:val="00433408"/>
    <w:rsid w:val="004A23B4"/>
    <w:rsid w:val="004B475F"/>
    <w:rsid w:val="00501DC5"/>
    <w:rsid w:val="007046C5"/>
    <w:rsid w:val="00814A07"/>
    <w:rsid w:val="008A76AB"/>
    <w:rsid w:val="008B53A7"/>
    <w:rsid w:val="0090274E"/>
    <w:rsid w:val="009F5D72"/>
    <w:rsid w:val="00BD75D7"/>
    <w:rsid w:val="00D04C29"/>
    <w:rsid w:val="00D41FC8"/>
    <w:rsid w:val="00EF79A3"/>
    <w:rsid w:val="00F43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2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4298"/>
    <w:pPr>
      <w:spacing w:after="0" w:line="240" w:lineRule="auto"/>
    </w:pPr>
    <w:rPr>
      <w:sz w:val="20"/>
      <w:szCs w:val="20"/>
    </w:rPr>
  </w:style>
  <w:style w:type="character" w:customStyle="1" w:styleId="a4">
    <w:name w:val="Текст сноски Знак"/>
    <w:basedOn w:val="a0"/>
    <w:link w:val="a3"/>
    <w:uiPriority w:val="99"/>
    <w:semiHidden/>
    <w:rsid w:val="00184298"/>
    <w:rPr>
      <w:sz w:val="20"/>
      <w:szCs w:val="20"/>
    </w:rPr>
  </w:style>
  <w:style w:type="character" w:styleId="a5">
    <w:name w:val="footnote reference"/>
    <w:basedOn w:val="a0"/>
    <w:uiPriority w:val="99"/>
    <w:semiHidden/>
    <w:unhideWhenUsed/>
    <w:rsid w:val="00184298"/>
    <w:rPr>
      <w:vertAlign w:val="superscript"/>
    </w:rPr>
  </w:style>
  <w:style w:type="paragraph" w:styleId="a6">
    <w:name w:val="header"/>
    <w:basedOn w:val="a"/>
    <w:link w:val="a7"/>
    <w:uiPriority w:val="99"/>
    <w:unhideWhenUsed/>
    <w:rsid w:val="00177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C53"/>
  </w:style>
  <w:style w:type="paragraph" w:styleId="a8">
    <w:name w:val="footer"/>
    <w:basedOn w:val="a"/>
    <w:link w:val="a9"/>
    <w:uiPriority w:val="99"/>
    <w:unhideWhenUsed/>
    <w:rsid w:val="00177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C53"/>
  </w:style>
  <w:style w:type="paragraph" w:styleId="aa">
    <w:name w:val="Balloon Text"/>
    <w:basedOn w:val="a"/>
    <w:link w:val="ab"/>
    <w:uiPriority w:val="99"/>
    <w:semiHidden/>
    <w:unhideWhenUsed/>
    <w:rsid w:val="00213F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3FC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4F4A-940D-4972-8045-327C9142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Кристина Александровна</dc:creator>
  <cp:lastModifiedBy>User</cp:lastModifiedBy>
  <cp:revision>7</cp:revision>
  <dcterms:created xsi:type="dcterms:W3CDTF">2023-06-21T07:17:00Z</dcterms:created>
  <dcterms:modified xsi:type="dcterms:W3CDTF">2023-07-06T12:41:00Z</dcterms:modified>
</cp:coreProperties>
</file>