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6A" w:rsidRPr="00972C6A" w:rsidRDefault="00972C6A" w:rsidP="00972C6A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b/>
          <w:color w:val="405965"/>
          <w:kern w:val="36"/>
          <w:sz w:val="24"/>
          <w:szCs w:val="24"/>
        </w:rPr>
        <w:t xml:space="preserve">Меры </w:t>
      </w:r>
      <w:r w:rsidR="0024439F">
        <w:rPr>
          <w:rFonts w:ascii="Times New Roman" w:eastAsia="Times New Roman" w:hAnsi="Times New Roman" w:cs="Times New Roman"/>
          <w:b/>
          <w:color w:val="405965"/>
          <w:kern w:val="36"/>
          <w:sz w:val="24"/>
          <w:szCs w:val="24"/>
        </w:rPr>
        <w:t>поддержки</w:t>
      </w:r>
      <w:r w:rsidRPr="00972C6A">
        <w:rPr>
          <w:rFonts w:ascii="Times New Roman" w:eastAsia="Times New Roman" w:hAnsi="Times New Roman" w:cs="Times New Roman"/>
          <w:b/>
          <w:color w:val="405965"/>
          <w:kern w:val="36"/>
          <w:sz w:val="24"/>
          <w:szCs w:val="24"/>
        </w:rPr>
        <w:t xml:space="preserve"> мобилизованных физических лиц и представителей малого и среднего бизнеса</w:t>
      </w:r>
    </w:p>
    <w:p w:rsidR="00972C6A" w:rsidRPr="00972C6A" w:rsidRDefault="00972C6A" w:rsidP="00972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Правительство</w:t>
      </w:r>
      <w:r>
        <w:rPr>
          <w:rFonts w:ascii="Times New Roman" w:eastAsia="Times New Roman" w:hAnsi="Times New Roman" w:cs="Times New Roman"/>
          <w:color w:val="405965"/>
          <w:sz w:val="24"/>
          <w:szCs w:val="24"/>
        </w:rPr>
        <w:t>м</w:t>
      </w: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 xml:space="preserve"> России </w:t>
      </w:r>
      <w:hyperlink r:id="rId5" w:tgtFrame="_blank" w:history="1">
        <w:r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принят</w:t>
        </w:r>
        <w:r w:rsidRPr="00972C6A"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о постановление</w:t>
        </w:r>
      </w:hyperlink>
      <w:r>
        <w:rPr>
          <w:rFonts w:ascii="Times New Roman" w:eastAsia="Times New Roman" w:hAnsi="Times New Roman" w:cs="Times New Roman"/>
          <w:color w:val="405965"/>
          <w:sz w:val="24"/>
          <w:szCs w:val="24"/>
        </w:rPr>
        <w:t xml:space="preserve"> </w:t>
      </w:r>
      <w:r>
        <w:t>от 20 октября 2022 г. № 1874 «О мерах поддержки мобилизованных лиц»</w:t>
      </w: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, которое регулирует вопросы сдачи отчетности и уплаты налогов теми, кто призван в действующую армию.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Так, все сроки переноса уплаты налогов и сборов, рассрочки по уплате, представления отчетности распространяются на период прохождения военной службы и на несколько месяцев после окончания мобилизации или увольнения с военной службы. Таким образом, перед тем, как вернуться к платежам и сдаче отчетности, у предпринимателя будет время для восстановления прежней деловой активности.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В частности, включительно до 28 числа третьего месяца, следующего за месяцем окончания службы, продлены сроки уплаты:</w:t>
      </w:r>
    </w:p>
    <w:p w:rsidR="00972C6A" w:rsidRPr="00972C6A" w:rsidRDefault="00972C6A" w:rsidP="00972C6A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налогов (кроме НДФЛ, который уплачивает налоговый агент, и налога на прибыль организаций, удержанного у источника выплаты дохода);</w:t>
      </w:r>
    </w:p>
    <w:p w:rsidR="00972C6A" w:rsidRPr="00972C6A" w:rsidRDefault="00972C6A" w:rsidP="00972C6A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сборов (за исключением государственной пошлины и сбора за пользование объектами животного мира);</w:t>
      </w:r>
    </w:p>
    <w:p w:rsidR="00972C6A" w:rsidRPr="00972C6A" w:rsidRDefault="00972C6A" w:rsidP="00972C6A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страховых взносов (в том числе фиксированных на обязательное пенсионное страхование и обязательное медицинское страхование);</w:t>
      </w:r>
    </w:p>
    <w:p w:rsidR="00972C6A" w:rsidRPr="00972C6A" w:rsidRDefault="00972C6A" w:rsidP="00972C6A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страховых взносов на обязательное социальное страхование от несчастных случаев на производстве и профессиональных заболеваний, которые приходятся на указанный период.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При этом налоги, сборы, страховые взносы, уплату по которым перенесли, бизнес может оплатить в рассрочку. Первый платеж, равный одной шестой суммы, необходимо внести не позднее 28 числа месяца, следующего за месяцем, в котором наступил уже продленный срок уплаты соответствующих налогов (авансовых платежей), сборов, страховых взносов. Далее уплата ежемесячно равными платежами.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Будет продлен не только период уплаты обязательных платежей, но и сроки предоставления налоговых деклараций.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До 25 числа третьего месяца, следующего за месяцем окончания периода частичной мобилизации или увольнения со службы, продлены сроки представления:</w:t>
      </w:r>
    </w:p>
    <w:p w:rsidR="00972C6A" w:rsidRPr="00972C6A" w:rsidRDefault="00972C6A" w:rsidP="00972C6A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налоговых деклараций (кроме деклараций по НДС);</w:t>
      </w:r>
    </w:p>
    <w:p w:rsidR="00972C6A" w:rsidRPr="00972C6A" w:rsidRDefault="00972C6A" w:rsidP="00972C6A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налоговых расчетов о выплаченных иностранным организациям доходах и удержанных налогах;</w:t>
      </w:r>
    </w:p>
    <w:p w:rsidR="00972C6A" w:rsidRPr="00972C6A" w:rsidRDefault="00972C6A" w:rsidP="00972C6A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расчетов сумм НДФЛ, исчисленных и удержанных налоговыми агентами;</w:t>
      </w:r>
    </w:p>
    <w:p w:rsidR="00972C6A" w:rsidRPr="00972C6A" w:rsidRDefault="00972C6A" w:rsidP="00972C6A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расчетов по авансовым платежам;</w:t>
      </w:r>
    </w:p>
    <w:p w:rsidR="00972C6A" w:rsidRPr="00972C6A" w:rsidRDefault="00972C6A" w:rsidP="00972C6A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бухгалтерской (финансовой) отчетности.</w:t>
      </w:r>
    </w:p>
    <w:p w:rsidR="00972C6A" w:rsidRPr="00972C6A" w:rsidRDefault="00972C6A" w:rsidP="00972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Обращаем внимание, что отсрочка и рассрочка по уплате налогов касается не только </w:t>
      </w:r>
      <w:hyperlink r:id="rId6" w:tgtFrame="_blank" w:history="1">
        <w:r w:rsidRPr="00972C6A"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предпринимателей</w:t>
        </w:r>
      </w:hyperlink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 и </w:t>
      </w:r>
      <w:hyperlink r:id="rId7" w:tgtFrame="_blank" w:history="1">
        <w:r w:rsidRPr="00972C6A"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организаций</w:t>
        </w:r>
      </w:hyperlink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, но и </w:t>
      </w:r>
      <w:hyperlink r:id="rId8" w:tgtFrame="_blank" w:history="1">
        <w:r w:rsidRPr="00972C6A"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физических лиц</w:t>
        </w:r>
      </w:hyperlink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. Речь идет об имущественных налогах и НДФЛ (кроме НДФЛ, который уплачивает налоговый агент). Также для физических лиц продлены сроки представления в налоговые органы деклараций и отчётных документов в рамках валютного контроля. Все сроки по уплате налогов и представлению отчетности для мобилизованных переносятся автоматически.</w:t>
      </w:r>
    </w:p>
    <w:p w:rsidR="00972C6A" w:rsidRPr="00972C6A" w:rsidRDefault="00972C6A" w:rsidP="00972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hyperlink r:id="rId9" w:tgtFrame="_blank" w:history="1">
        <w:proofErr w:type="spellStart"/>
        <w:r w:rsidRPr="00972C6A">
          <w:rPr>
            <w:rFonts w:ascii="Times New Roman" w:eastAsia="Times New Roman" w:hAnsi="Times New Roman" w:cs="Times New Roman"/>
            <w:color w:val="0066B3"/>
            <w:sz w:val="24"/>
            <w:szCs w:val="24"/>
          </w:rPr>
          <w:t>Самозанятые</w:t>
        </w:r>
        <w:proofErr w:type="spellEnd"/>
      </w:hyperlink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, которые утратили право на применение налога на профессиональный доход, и предприниматели, которые перешли на НПД, обязаны уведомить налоговый орган о переходе на иные специальные налоговые режимы либо об отказе от них в течение 20 и 30 дней соответственно. Эти сроки также продлены на период несения военной службы и вплоть до конца четвертого месяца, следующего за месяцем окончания мобилизации или увольнения.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Кроме того, в отношении мобилизованных предпринимателей приостанавливаются уже начатые выездные налоговые проверки, не могут быть назначены новые, в том числе валютные или по кассам, не могут быть заблокированы счета. Приостанавливаются сроки вручения актов и рассмотрения материалов налоговых проверок, вынесения решений по ним, а также направления требований о представлении документов (информации), проведения допросов и т.д. При этом ограничения на проведение мероприятий контроля не касаются камеральных проверок деклараций по НДС и акцизам с суммой к возмещению и НДФЛ к возврату. Таким образом, средства будут возвращены налогоплательщикам в установленные сроки, если не будет выявлено нарушений. Сроки ограничения – весь период службы и до 28 числа третьего месяца, следующего за месяцем окончания частичной мобилизации.</w:t>
      </w:r>
    </w:p>
    <w:p w:rsidR="00972C6A" w:rsidRPr="00972C6A" w:rsidRDefault="00972C6A" w:rsidP="00972C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</w:rPr>
      </w:pPr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Предельные сроки направления требования об уплате налогов, сборов, страховых взносов, пеней, процентов и принятия решения о взыскании налогов, сборов, страховых взносов, пеней, штрафов, процентов увеличиваются на шесть месяцев.</w:t>
      </w:r>
    </w:p>
    <w:p w:rsidR="00972C6A" w:rsidRPr="00972C6A" w:rsidRDefault="00972C6A" w:rsidP="00972C6A">
      <w:pPr>
        <w:spacing w:after="300" w:line="240" w:lineRule="auto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2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Принят Федеральный закон от 20.10.2022 № 404-ФЗ</w:t>
      </w:r>
      <w:r w:rsidRPr="00972C6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972C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 внесении изменения в Федеральный закон "О мобилизационной подготовке и мобилизации в Российской Федерации",</w:t>
      </w:r>
    </w:p>
    <w:p w:rsidR="00972C6A" w:rsidRPr="00972C6A" w:rsidRDefault="00972C6A" w:rsidP="00972C6A">
      <w:pPr>
        <w:spacing w:after="300" w:line="240" w:lineRule="auto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>который</w:t>
      </w:r>
      <w:proofErr w:type="gramEnd"/>
      <w:r w:rsidRPr="00972C6A">
        <w:rPr>
          <w:rFonts w:ascii="Times New Roman" w:eastAsia="Times New Roman" w:hAnsi="Times New Roman" w:cs="Times New Roman"/>
          <w:color w:val="405965"/>
          <w:sz w:val="24"/>
          <w:szCs w:val="24"/>
        </w:rPr>
        <w:t xml:space="preserve"> позволяет призванным на военную службу по мобилизации предпринимателям оставаться собственниками дела и заниматься бизнесом как лично, так и через доверенных лиц. В соответствии с документом мобилизованные индивидуальные предприниматели, а также руководители и одновременно единственные учредители своих компаний получат отсрочку в пять дней для решения организационных вопросов и оформления нотариальной доверенности.</w:t>
      </w:r>
    </w:p>
    <w:p w:rsidR="00972C6A" w:rsidRPr="0024439F" w:rsidRDefault="00972C6A" w:rsidP="00972C6A">
      <w:pPr>
        <w:spacing w:after="300" w:line="240" w:lineRule="auto"/>
        <w:outlineLvl w:val="0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FFFFFF"/>
        </w:rPr>
      </w:pPr>
      <w:r w:rsidRPr="0024439F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FFFFFF"/>
        </w:rPr>
        <w:t>Постановление http://static.government.ru/media/files/c2L59ZuV46LOcmEY9N513th109bN7Mwy.pdf</w:t>
      </w:r>
    </w:p>
    <w:p w:rsidR="00972C6A" w:rsidRPr="0024439F" w:rsidRDefault="00947F6F" w:rsidP="00972C6A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FFFFFF" w:themeColor="background1"/>
          <w:kern w:val="36"/>
          <w:sz w:val="24"/>
          <w:szCs w:val="24"/>
        </w:rPr>
      </w:pPr>
      <w:r w:rsidRPr="0024439F">
        <w:rPr>
          <w:rFonts w:ascii="Times New Roman" w:eastAsia="Times New Roman" w:hAnsi="Times New Roman" w:cs="Times New Roman"/>
          <w:b/>
          <w:color w:val="FFFFFF" w:themeColor="background1"/>
          <w:kern w:val="36"/>
          <w:sz w:val="24"/>
          <w:szCs w:val="24"/>
        </w:rPr>
        <w:t>Федеральный закон</w:t>
      </w:r>
    </w:p>
    <w:p w:rsidR="00947F6F" w:rsidRPr="0024439F" w:rsidRDefault="00947F6F" w:rsidP="00947F6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FFFFFF" w:themeColor="background1"/>
          <w:kern w:val="36"/>
          <w:sz w:val="24"/>
          <w:szCs w:val="24"/>
        </w:rPr>
      </w:pPr>
      <w:hyperlink r:id="rId10" w:history="1">
        <w:r w:rsidRPr="0024439F">
          <w:rPr>
            <w:rStyle w:val="a4"/>
            <w:rFonts w:ascii="Times New Roman" w:eastAsia="Times New Roman" w:hAnsi="Times New Roman" w:cs="Times New Roman"/>
            <w:b/>
            <w:color w:val="FFFFFF" w:themeColor="background1"/>
            <w:kern w:val="36"/>
            <w:sz w:val="24"/>
            <w:szCs w:val="24"/>
          </w:rPr>
          <w:t>http://publication.pravo.gov.ru/Document/View/0001202210200010?index=1&amp;rangeSize=1</w:t>
        </w:r>
      </w:hyperlink>
    </w:p>
    <w:p w:rsidR="00947F6F" w:rsidRPr="0024439F" w:rsidRDefault="00947F6F" w:rsidP="00972C6A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b/>
          <w:color w:val="FFFFFF" w:themeColor="background1"/>
          <w:kern w:val="36"/>
          <w:sz w:val="28"/>
          <w:szCs w:val="28"/>
        </w:rPr>
      </w:pPr>
    </w:p>
    <w:p w:rsidR="0024439F" w:rsidRPr="0024439F" w:rsidRDefault="0024439F" w:rsidP="00972C6A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FFFFFF" w:themeColor="background1"/>
          <w:kern w:val="36"/>
          <w:sz w:val="28"/>
          <w:szCs w:val="28"/>
        </w:rPr>
      </w:pPr>
      <w:r w:rsidRPr="0024439F">
        <w:rPr>
          <w:rFonts w:ascii="Conv_PFDINTEXTCONDPRO-MEDIUM" w:eastAsia="Times New Roman" w:hAnsi="Conv_PFDINTEXTCONDPRO-MEDIUM" w:cs="Arial"/>
          <w:color w:val="FFFFFF" w:themeColor="background1"/>
          <w:kern w:val="36"/>
          <w:sz w:val="28"/>
          <w:szCs w:val="28"/>
        </w:rPr>
        <w:t>сайт</w:t>
      </w:r>
    </w:p>
    <w:p w:rsidR="00972C6A" w:rsidRPr="0024439F" w:rsidRDefault="00972C6A" w:rsidP="00972C6A">
      <w:pPr>
        <w:spacing w:after="300" w:line="240" w:lineRule="auto"/>
        <w:outlineLvl w:val="0"/>
        <w:rPr>
          <w:rFonts w:ascii="Conv_PFDINTEXTCONDPRO-MEDIUM" w:eastAsia="Times New Roman" w:hAnsi="Conv_PFDINTEXTCONDPRO-MEDIUM" w:cs="Arial"/>
          <w:color w:val="FFFFFF" w:themeColor="background1"/>
          <w:kern w:val="36"/>
          <w:sz w:val="28"/>
          <w:szCs w:val="28"/>
        </w:rPr>
      </w:pPr>
      <w:r w:rsidRPr="0024439F">
        <w:rPr>
          <w:rFonts w:ascii="Conv_PFDINTEXTCONDPRO-MEDIUM" w:eastAsia="Times New Roman" w:hAnsi="Conv_PFDINTEXTCONDPRO-MEDIUM" w:cs="Arial"/>
          <w:color w:val="FFFFFF" w:themeColor="background1"/>
          <w:kern w:val="36"/>
          <w:sz w:val="28"/>
          <w:szCs w:val="28"/>
        </w:rPr>
        <w:t>https://www.nalog.gov.ru/rn77/news/activities_fts/12644000/</w:t>
      </w:r>
    </w:p>
    <w:sectPr w:rsidR="00972C6A" w:rsidRPr="0024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24C"/>
    <w:multiLevelType w:val="multilevel"/>
    <w:tmpl w:val="376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F639E"/>
    <w:multiLevelType w:val="multilevel"/>
    <w:tmpl w:val="03D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C6A"/>
    <w:rsid w:val="00145C78"/>
    <w:rsid w:val="0024439F"/>
    <w:rsid w:val="00947F6F"/>
    <w:rsid w:val="0097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2C6A"/>
    <w:rPr>
      <w:color w:val="0000FF"/>
      <w:u w:val="single"/>
    </w:rPr>
  </w:style>
  <w:style w:type="character" w:styleId="a5">
    <w:name w:val="Strong"/>
    <w:basedOn w:val="a0"/>
    <w:uiPriority w:val="22"/>
    <w:qFormat/>
    <w:rsid w:val="00972C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49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f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yu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i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atic.government.ru/media/files/c2L59ZuV46LOcmEY9N513th109bN7Mwy.pdf" TargetMode="External"/><Relationship Id="rId10" Type="http://schemas.openxmlformats.org/officeDocument/2006/relationships/hyperlink" Target="http://publication.pravo.gov.ru/Document/View/0001202210200010?index=1&amp;rangeSiz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2024-05-13T13:34:00Z</dcterms:created>
  <dcterms:modified xsi:type="dcterms:W3CDTF">2024-05-13T13:34:00Z</dcterms:modified>
</cp:coreProperties>
</file>