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5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9"/>
        <w:gridCol w:w="3282"/>
        <w:gridCol w:w="3260"/>
        <w:gridCol w:w="2693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сообщение о несовершении в отчетном периоде сделок</w:t>
            </w:r>
          </w:p>
        </w:tc>
        <w:tc>
          <w:tcPr>
            <w:tcW w:w="19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Чумаевский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/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депутаты представительного органа муниципального образования с 01.03.2023 представляют сообщение о несовершении в отчетном периоде сделок, предусмотренных частью 1 статьи 3 Федерального закона от 3 декабря 2012 года № 230-ФЗ "О контроле за соответствием расходов лиц, замещающих государственные должности, и иных лиц их доходам".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2C"/>
    <w:rsid w:val="00070308"/>
    <w:rsid w:val="000C0C96"/>
    <w:rsid w:val="00181CE3"/>
    <w:rsid w:val="001E6371"/>
    <w:rsid w:val="00251B6D"/>
    <w:rsid w:val="0027474F"/>
    <w:rsid w:val="0031699C"/>
    <w:rsid w:val="00380A11"/>
    <w:rsid w:val="003A4568"/>
    <w:rsid w:val="00527A4D"/>
    <w:rsid w:val="006F4115"/>
    <w:rsid w:val="007C358D"/>
    <w:rsid w:val="007D2BBC"/>
    <w:rsid w:val="0080444A"/>
    <w:rsid w:val="008155AF"/>
    <w:rsid w:val="008E2E30"/>
    <w:rsid w:val="0096732C"/>
    <w:rsid w:val="00B344E5"/>
    <w:rsid w:val="00CE720E"/>
    <w:rsid w:val="00CF0BE0"/>
    <w:rsid w:val="00D40B8F"/>
    <w:rsid w:val="00D75E42"/>
    <w:rsid w:val="3C3E33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201</Words>
  <Characters>1148</Characters>
  <Lines>9</Lines>
  <Paragraphs>2</Paragraphs>
  <TotalTime>2</TotalTime>
  <ScaleCrop>false</ScaleCrop>
  <LinksUpToDate>false</LinksUpToDate>
  <CharactersWithSpaces>1347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2023-04-19T08:40:00Z</dcterms:created>
  <dc:creator>Коновалов Даниил Витальевич</dc:creator>
  <cp:lastModifiedBy>Елена</cp:lastModifiedBy>
  <cp:lastPrinted>2023-04-10T12:40:00Z</cp:lastPrinted>
  <dcterms:modified xsi:type="dcterms:W3CDTF">2024-05-28T17:52:35Z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6D8350F267E14AF4B657F00EF381AF27_13</vt:lpwstr>
  </property>
</Properties>
</file>