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word/glossary/numbering.xml" ContentType="application/vnd.openxmlformats-officedocument.wordprocessingml.numbering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docProps/custom.xml" ContentType="application/vnd.openxmlformats-officedocument.custom-propertie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0B71" w:rsidRPr="0041279A" w:rsidRDefault="00655463" w:rsidP="0081323A">
      <w:pPr>
        <w:ind w:left="-284" w:firstLine="284"/>
        <w:rPr>
          <w:noProof/>
          <w:u w:val="single"/>
        </w:rPr>
      </w:pPr>
      <w:r>
        <w:rPr>
          <w:noProof/>
          <w:u w:val="single"/>
        </w:rPr>
        <w:pict>
          <v:rect id="Rectangle 3" o:spid="_x0000_s1026" style="position:absolute;left:0;text-align:left;margin-left:520.5pt;margin-top:-11.55pt;width:265.55pt;height:67.3pt;z-index:251653120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" fillcolor="#d34817 [3204]" stroked="f">
            <v:fill color2="#f4b29b [1300]" focusposition=",1" focussize="" focus="100%" type="gradientRadial">
              <o:fill v:ext="view" type="gradientCenter"/>
            </v:fill>
            <v:textbox>
              <w:txbxContent>
                <w:p w:rsidR="00C05BCF" w:rsidRPr="005E3E47" w:rsidRDefault="00B50D93" w:rsidP="00B83C69">
                  <w:pPr>
                    <w:spacing w:line="240" w:lineRule="atLeast"/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5E3E4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Ответственность за совершение преступлений экстремистского характера</w:t>
                  </w:r>
                  <w:r w:rsidR="00B83C69" w:rsidRPr="005E3E47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:</w:t>
                  </w:r>
                </w:p>
              </w:txbxContent>
            </v:textbox>
            <w10:wrap anchorx="margin" anchory="margin"/>
          </v:rect>
        </w:pict>
      </w:r>
      <w:r>
        <w:rPr>
          <w:noProof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95" o:spid="_x0000_s1027" type="#_x0000_t202" alt="Частый горизонтальный" style="position:absolute;left:0;text-align:left;margin-left:548.85pt;margin-top:48.3pt;width:265.55pt;height:495.55pt;z-index:251659264;visibility:visible;mso-position-horizontal-relative:page;mso-position-vertical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" o:allowincell="f" fillcolor="#bdb196" strokecolor="#956251 [3207]" strokeweight="1pt">
            <v:fill color2="#bdb196" colors="0 #bdb196;11469f #d8d0c0;.5 #e9e5dc;54067f #d8d0c0;1 #bdb196" focus="100%" type="gradient"/>
            <v:shadow on="t" color="#4a3028 [1607]" obscured="t" offset="1pt"/>
            <v:textbox inset="18pt,18pt,18pt,18pt">
              <w:txbxContent>
                <w:p w:rsidR="00541FD2" w:rsidRPr="008F0007" w:rsidRDefault="0009642B" w:rsidP="00541FD2">
                  <w:pPr>
                    <w:pBdr>
                      <w:top w:val="thinThickSmallGap" w:sz="36" w:space="10" w:color="4C160F" w:themeColor="accent2" w:themeShade="7F"/>
                      <w:bottom w:val="thickThinSmallGap" w:sz="36" w:space="0" w:color="4C160F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</w:pPr>
                  <w:r w:rsidRPr="008F0007">
                    <w:rPr>
                      <w:rFonts w:ascii="Times New Roman" w:eastAsiaTheme="majorEastAsia" w:hAnsi="Times New Roman" w:cs="Times New Roman"/>
                      <w:b/>
                      <w:iCs/>
                      <w:sz w:val="25"/>
                      <w:szCs w:val="25"/>
                    </w:rPr>
                    <w:t>Ст. 280 УК РФ</w:t>
                  </w:r>
                  <w:r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>. Публичные призывы к осуществл</w:t>
                  </w:r>
                  <w:r w:rsidR="005E3E47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 xml:space="preserve">ению экстремисткой деятельности (ч.1 – л/с </w:t>
                  </w:r>
                  <w:r w:rsidR="00541FD2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 xml:space="preserve"> на срок до 4-х лет, </w:t>
                  </w:r>
                  <w:r w:rsidR="005E3E47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 xml:space="preserve">ч.2 – л/с на срок до </w:t>
                  </w:r>
                  <w:r w:rsidR="00541FD2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>5-ти  лет)</w:t>
                  </w:r>
                </w:p>
                <w:p w:rsidR="0009642B" w:rsidRPr="008F0007" w:rsidRDefault="0009642B" w:rsidP="00541FD2">
                  <w:pPr>
                    <w:pBdr>
                      <w:top w:val="thinThickSmallGap" w:sz="36" w:space="10" w:color="4C160F" w:themeColor="accent2" w:themeShade="7F"/>
                      <w:bottom w:val="thickThinSmallGap" w:sz="36" w:space="0" w:color="4C160F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</w:pPr>
                  <w:r w:rsidRPr="008F0007">
                    <w:rPr>
                      <w:rFonts w:ascii="Times New Roman" w:eastAsiaTheme="majorEastAsia" w:hAnsi="Times New Roman" w:cs="Times New Roman"/>
                      <w:b/>
                      <w:iCs/>
                      <w:sz w:val="25"/>
                      <w:szCs w:val="25"/>
                    </w:rPr>
                    <w:t xml:space="preserve">Ст. </w:t>
                  </w:r>
                  <w:r w:rsidR="0062529D" w:rsidRPr="008F0007">
                    <w:rPr>
                      <w:rFonts w:ascii="Times New Roman" w:eastAsiaTheme="majorEastAsia" w:hAnsi="Times New Roman" w:cs="Times New Roman"/>
                      <w:b/>
                      <w:iCs/>
                      <w:sz w:val="25"/>
                      <w:szCs w:val="25"/>
                    </w:rPr>
                    <w:t>282 УК РФ</w:t>
                  </w:r>
                  <w:r w:rsidR="0062529D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>. Возбуждение ненависти либо вражды, а равно</w:t>
                  </w:r>
                  <w:r w:rsidR="00541FD2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 xml:space="preserve"> унижение человеческого достоинства (ч.1 –  л/с на срок от двух до пяти лет; ч.2 – л/с на срок от 3-х до 6-ти  лет)</w:t>
                  </w:r>
                </w:p>
                <w:p w:rsidR="0062529D" w:rsidRPr="008F0007" w:rsidRDefault="0062529D" w:rsidP="00541FD2">
                  <w:pPr>
                    <w:pBdr>
                      <w:top w:val="thinThickSmallGap" w:sz="36" w:space="10" w:color="4C160F" w:themeColor="accent2" w:themeShade="7F"/>
                      <w:bottom w:val="thickThinSmallGap" w:sz="36" w:space="0" w:color="4C160F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</w:pPr>
                  <w:r w:rsidRPr="008F0007">
                    <w:rPr>
                      <w:rFonts w:ascii="Times New Roman" w:eastAsiaTheme="majorEastAsia" w:hAnsi="Times New Roman" w:cs="Times New Roman"/>
                      <w:b/>
                      <w:iCs/>
                      <w:sz w:val="25"/>
                      <w:szCs w:val="25"/>
                    </w:rPr>
                    <w:t>Ст. 282.1 УК РФ</w:t>
                  </w:r>
                  <w:r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>. Организация экстремистского сообщества</w:t>
                  </w:r>
                  <w:r w:rsidR="00541FD2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 xml:space="preserve"> (ч.1 – л/с от 6-ти до 10-ти  лет;  ч. 1.1. – л/с от 4-х до 8-ми лет; ч.2 – от 2-х до 6-ти  лет; ч.3 – л/с от 7-ми до 12-ти  лет) </w:t>
                  </w:r>
                </w:p>
                <w:p w:rsidR="0062529D" w:rsidRPr="008F0007" w:rsidRDefault="0062529D" w:rsidP="00541FD2">
                  <w:pPr>
                    <w:pBdr>
                      <w:top w:val="thinThickSmallGap" w:sz="36" w:space="10" w:color="4C160F" w:themeColor="accent2" w:themeShade="7F"/>
                      <w:bottom w:val="thickThinSmallGap" w:sz="36" w:space="0" w:color="4C160F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</w:pPr>
                  <w:r w:rsidRPr="008F0007">
                    <w:rPr>
                      <w:rFonts w:ascii="Times New Roman" w:eastAsiaTheme="majorEastAsia" w:hAnsi="Times New Roman" w:cs="Times New Roman"/>
                      <w:b/>
                      <w:iCs/>
                      <w:sz w:val="25"/>
                      <w:szCs w:val="25"/>
                    </w:rPr>
                    <w:t>Ст. 282.2 УК РФ</w:t>
                  </w:r>
                  <w:r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>. Организация деятельности экстремистской организации</w:t>
                  </w:r>
                  <w:r w:rsidR="00541FD2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 xml:space="preserve"> (ч.1 – л/с от 6-ти до 10-ли лет, ч. 1.1. – л/с от 4-х до 8-ми лет, ч.2 –  л/с от 2-х до 6-ти  лет, ч.3 – от 7-ми до 12-ти  лет) </w:t>
                  </w:r>
                </w:p>
                <w:p w:rsidR="0062529D" w:rsidRPr="008F0007" w:rsidRDefault="0062529D" w:rsidP="00541FD2">
                  <w:pPr>
                    <w:pBdr>
                      <w:top w:val="thinThickSmallGap" w:sz="36" w:space="10" w:color="4C160F" w:themeColor="accent2" w:themeShade="7F"/>
                      <w:bottom w:val="thickThinSmallGap" w:sz="36" w:space="0" w:color="4C160F" w:themeColor="accent2" w:themeShade="7F"/>
                    </w:pBdr>
                    <w:spacing w:after="160"/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</w:pPr>
                  <w:r w:rsidRPr="008F0007">
                    <w:rPr>
                      <w:rFonts w:ascii="Times New Roman" w:eastAsiaTheme="majorEastAsia" w:hAnsi="Times New Roman" w:cs="Times New Roman"/>
                      <w:b/>
                      <w:iCs/>
                      <w:sz w:val="25"/>
                      <w:szCs w:val="25"/>
                    </w:rPr>
                    <w:t>Ст. 282.3 УК РФ</w:t>
                  </w:r>
                  <w:r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 xml:space="preserve">. Финансирование экстремистской деятельности </w:t>
                  </w:r>
                  <w:r w:rsidR="00541FD2" w:rsidRPr="008F0007">
                    <w:rPr>
                      <w:rFonts w:ascii="Times New Roman" w:eastAsiaTheme="majorEastAsia" w:hAnsi="Times New Roman" w:cs="Times New Roman"/>
                      <w:iCs/>
                      <w:sz w:val="25"/>
                      <w:szCs w:val="25"/>
                    </w:rPr>
                    <w:t xml:space="preserve">(ч.1 – л/с от 3-х до 8-ми лет, ч.2 – л/с  от 5-ти до 10-ти лет) </w:t>
                  </w:r>
                </w:p>
              </w:txbxContent>
            </v:textbox>
            <w10:wrap type="square" anchorx="page" anchory="margin"/>
          </v:shape>
        </w:pict>
      </w:r>
      <w:r w:rsidRPr="00655463">
        <w:rPr>
          <w:noProof/>
        </w:rPr>
        <w:pict>
          <v:shape id="Text Box 6" o:spid="_x0000_s1028" type="#_x0000_t202" style="position:absolute;left:0;text-align:left;margin-left:284.25pt;margin-top:-12.45pt;width:257.1pt;height:556.35pt;z-index:251654144;visibility:visible;mso-position-horizontal-relative:page;mso-position-vertical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" fillcolor="#d34817 [3204]" stroked="f">
            <v:fill opacity="0" color2="#f4b29b [1300]" rotate="t" focusposition=",1" focussize="" focus="100%" type="gradientRadial">
              <o:fill v:ext="view" type="gradientCenter"/>
            </v:fill>
            <v:textbox inset=",7.2pt,,7.2pt">
              <w:txbxContent>
                <w:p w:rsidR="00C05BCF" w:rsidRDefault="000D0B6A" w:rsidP="000D0B6A">
                  <w:pPr>
                    <w:pStyle w:val="WebSiteAddress"/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43200" cy="1852550"/>
                        <wp:effectExtent l="133350" t="76200" r="114300" b="167005"/>
                        <wp:docPr id="17" name="Рисунок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a97ec7ec9480c63c6b252b650feb7a1.jpg"/>
                                <pic:cNvPicPr/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6584" cy="1861588"/>
                                </a:xfrm>
                                <a:prstGeom prst="roundRect">
                                  <a:avLst>
                                    <a:gd name="adj" fmla="val 16667"/>
                                  </a:avLst>
                                </a:prstGeom>
                                <a:ln>
                                  <a:noFill/>
                                </a:ln>
                                <a:effectLst>
                                  <a:glow rad="635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outerShdw blurRad="76200" dist="38100" dir="7800000" algn="tl" rotWithShape="0">
                                    <a:srgbClr val="000000">
                                      <a:alpha val="40000"/>
                                    </a:srgbClr>
                                  </a:outerShdw>
                                </a:effectLst>
                                <a:scene3d>
                                  <a:camera prst="orthographicFront"/>
                                  <a:lightRig rig="contrasting" dir="t">
                                    <a:rot lat="0" lon="0" rev="4200000"/>
                                  </a:lightRig>
                                </a:scene3d>
                                <a:sp3d prstMaterial="plastic">
                                  <a:bevelT w="381000" h="114300" prst="relaxedInset"/>
                                  <a:contourClr>
                                    <a:srgbClr val="969696"/>
                                  </a:contourClr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margin"/>
          </v:shape>
        </w:pict>
      </w:r>
      <w:r>
        <w:rPr>
          <w:noProof/>
          <w:u w:val="single"/>
        </w:rPr>
        <w:pict>
          <v:rect id="Rectangle 2" o:spid="_x0000_s1029" style="position:absolute;left:0;text-align:left;margin-left:-19pt;margin-top:-12.5pt;width:267.4pt;height:550.2pt;z-index:-251664384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" fillcolor="#8a7a57 [1614]" stroked="f">
            <v:fill opacity="0" color2="#d7cfbf [2894]" focusposition=",1" focussize="" focus="100%" type="gradientRadial">
              <o:fill v:ext="view" type="gradientCenter"/>
            </v:fill>
            <v:textbox>
              <w:txbxContent>
                <w:p w:rsidR="00C80B71" w:rsidRDefault="00C80B71" w:rsidP="007B00A2">
                  <w:pPr>
                    <w:pStyle w:val="BrochureList"/>
                    <w:numPr>
                      <w:ilvl w:val="0"/>
                      <w:numId w:val="0"/>
                    </w:numPr>
                    <w:jc w:val="center"/>
                    <w:rPr>
                      <w:rFonts w:asciiTheme="majorHAnsi" w:hAnsiTheme="majorHAnsi"/>
                      <w:color w:val="D34817" w:themeColor="accent1"/>
                      <w:sz w:val="22"/>
                    </w:rPr>
                  </w:pPr>
                </w:p>
                <w:p w:rsidR="000F13A0" w:rsidRDefault="00C75DDA" w:rsidP="00D46C4B">
                  <w:pPr>
                    <w:pStyle w:val="BrochureList"/>
                    <w:numPr>
                      <w:ilvl w:val="0"/>
                      <w:numId w:val="0"/>
                    </w:num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 w:rsidRPr="00F31901">
                    <w:rPr>
                      <w:rFonts w:ascii="Times New Roman" w:hAnsi="Times New Roman" w:cs="Times New Roman"/>
                      <w:b/>
                      <w:noProof/>
                      <w:sz w:val="36"/>
                    </w:rPr>
                    <w:drawing>
                      <wp:inline distT="0" distB="0" distL="0" distR="0">
                        <wp:extent cx="3065069" cy="665595"/>
                        <wp:effectExtent l="19050" t="0" r="40640" b="0"/>
                        <wp:docPr id="18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rabesko.ru_03.png"/>
                                <pic:cNvPicPr/>
                              </pic:nvPicPr>
                              <pic:blipFill>
                                <a:blip r:embed="rId10" cstate="print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3">
                                          <a14:imgEffect>
                                            <a14:artisticCutout/>
                                          </a14:imgEffect>
                                          <a14:imgEffect>
                                            <a14:sharpenSoften amount="-25000"/>
                                          </a14:imgEffect>
                                          <a14:imgEffect>
                                            <a14:saturation sat="33000"/>
                                          </a14:imgEffect>
                                          <a14:imgEffect>
                                            <a14:brightnessContrast bright="20000" contrast="-2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79550" cy="668740"/>
                                </a:xfrm>
                                <a:prstGeom prst="rect">
                                  <a:avLst/>
                                </a:prstGeom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prst="relaxedInset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D46C4B" w:rsidRPr="00F31901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Прокуратура </w:t>
                  </w:r>
                </w:p>
                <w:p w:rsidR="00C80B71" w:rsidRPr="00F31901" w:rsidRDefault="000F13A0" w:rsidP="00D46C4B">
                  <w:pPr>
                    <w:pStyle w:val="BrochureList"/>
                    <w:numPr>
                      <w:ilvl w:val="0"/>
                      <w:numId w:val="0"/>
                    </w:numPr>
                    <w:jc w:val="center"/>
                    <w:rPr>
                      <w:rFonts w:ascii="Times New Roman" w:hAnsi="Times New Roman" w:cs="Times New Roman"/>
                      <w:b/>
                      <w:sz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6"/>
                    </w:rPr>
                    <w:t>Камешкирского района Пензенской области</w:t>
                  </w:r>
                </w:p>
                <w:p w:rsidR="00F31901" w:rsidRDefault="00AE09C3" w:rsidP="00F31901">
                  <w:pPr>
                    <w:pStyle w:val="BrochureList"/>
                    <w:numPr>
                      <w:ilvl w:val="0"/>
                      <w:numId w:val="0"/>
                    </w:numPr>
                    <w:jc w:val="center"/>
                    <w:rPr>
                      <w:noProof/>
                      <w:u w:val="single"/>
                    </w:rPr>
                  </w:pPr>
                  <w:r>
                    <w:rPr>
                      <w:noProof/>
                      <w:u w:val="single"/>
                    </w:rPr>
                    <w:drawing>
                      <wp:inline distT="0" distB="0" distL="0" distR="0">
                        <wp:extent cx="1175657" cy="1175657"/>
                        <wp:effectExtent l="95250" t="95250" r="100965" b="100965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929274697218b8ab6908402cd82148e5ccf759cb.jpg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5790" cy="1175790"/>
                                </a:xfrm>
                                <a:prstGeom prst="rect">
                                  <a:avLst/>
                                </a:prstGeom>
                                <a:ln w="88900" cap="sq" cmpd="thickThin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</a:ln>
                                <a:effectLst>
                                  <a:innerShdw blurRad="76200">
                                    <a:srgbClr val="000000"/>
                                  </a:inn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05BCF" w:rsidRPr="00F31901" w:rsidRDefault="00707534" w:rsidP="008F0007">
                  <w:pPr>
                    <w:pStyle w:val="BrochureList"/>
                    <w:numPr>
                      <w:ilvl w:val="0"/>
                      <w:numId w:val="0"/>
                    </w:numPr>
                    <w:jc w:val="center"/>
                    <w:rPr>
                      <w:rFonts w:asciiTheme="majorHAnsi" w:hAnsiTheme="majorHAnsi"/>
                      <w:color w:val="D34817" w:themeColor="accent1"/>
                      <w:sz w:val="22"/>
                    </w:rPr>
                  </w:pPr>
                  <w:r w:rsidRPr="0041279A">
                    <w:rPr>
                      <w:rFonts w:ascii="Times New Roman" w:hAnsi="Times New Roman" w:cs="Times New Roman"/>
                      <w:b/>
                      <w:color w:val="1C1811" w:themeColor="background2" w:themeShade="1A"/>
                      <w:sz w:val="56"/>
                    </w:rPr>
                    <w:t>Памятка</w:t>
                  </w:r>
                  <w:r w:rsidR="007B00A2">
                    <w:rPr>
                      <w:rFonts w:ascii="Times New Roman" w:hAnsi="Times New Roman" w:cs="Times New Roman"/>
                      <w:b/>
                      <w:color w:val="1C1811" w:themeColor="background2" w:themeShade="1A"/>
                      <w:sz w:val="56"/>
                    </w:rPr>
                    <w:t xml:space="preserve"> о противодействии</w:t>
                  </w:r>
                  <w:r w:rsidR="007B00A2">
                    <w:rPr>
                      <w:rFonts w:ascii="Times New Roman" w:hAnsi="Times New Roman" w:cs="Times New Roman"/>
                      <w:b/>
                      <w:color w:val="1C1811" w:themeColor="background2" w:themeShade="1A"/>
                      <w:sz w:val="56"/>
                    </w:rPr>
                    <w:br/>
                    <w:t>экстремизму</w:t>
                  </w:r>
                </w:p>
                <w:p w:rsidR="00C05BCF" w:rsidRDefault="00C05BCF" w:rsidP="007B00A2">
                  <w:pPr>
                    <w:pStyle w:val="SectionHeading2"/>
                    <w:spacing w:line="240" w:lineRule="atLeast"/>
                    <w:rPr>
                      <w:sz w:val="24"/>
                    </w:rPr>
                  </w:pPr>
                </w:p>
                <w:p w:rsidR="005E3E47" w:rsidRDefault="005E3E47" w:rsidP="007B00A2">
                  <w:pPr>
                    <w:pStyle w:val="SectionHeading2"/>
                    <w:spacing w:line="240" w:lineRule="atLeast"/>
                    <w:rPr>
                      <w:sz w:val="24"/>
                    </w:rPr>
                  </w:pPr>
                </w:p>
                <w:p w:rsidR="005E3E47" w:rsidRPr="00707534" w:rsidRDefault="005E3E47" w:rsidP="007B00A2">
                  <w:pPr>
                    <w:pStyle w:val="SectionHeading2"/>
                    <w:spacing w:line="240" w:lineRule="atLeast"/>
                    <w:rPr>
                      <w:sz w:val="24"/>
                    </w:rPr>
                  </w:pPr>
                </w:p>
                <w:p w:rsidR="00C05BCF" w:rsidRDefault="00C05BCF" w:rsidP="007B00A2">
                  <w:pPr>
                    <w:pStyle w:val="BrochureCopy"/>
                    <w:jc w:val="center"/>
                  </w:pPr>
                </w:p>
              </w:txbxContent>
            </v:textbox>
            <w10:wrap type="square" anchorx="margin" anchory="margin"/>
          </v:rect>
        </w:pict>
      </w:r>
      <w:r>
        <w:rPr>
          <w:noProof/>
          <w:u w:val="single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Прямоугольник 396" o:spid="_x0000_s1030" type="#_x0000_t176" style="position:absolute;left:0;text-align:left;margin-left:255.9pt;margin-top:-4.05pt;width:254.3pt;height:221.55pt;flip:x;z-index:251657216;visibility:visible;mso-wrap-distance-top:7.2pt;mso-wrap-distance-bottom:7.2pt;mso-position-horizontal-relative:margin;mso-position-vertical-relative:margin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" o:allowincell="f" fillcolor="#c7bba5 [1942]" strokecolor="#c7bba5 [1942]" strokeweight="1pt">
            <v:fill color2="#ece8e1 [662]" angle="135" focus="50%" type="gradient"/>
            <v:shadow on="t" color="#524633 [1606]" opacity=".5" offset="1pt"/>
            <v:textbox inset="21.6pt,21.6pt,21.6pt,21.6pt">
              <w:txbxContent>
                <w:p w:rsidR="00125C14" w:rsidRPr="005E3E47" w:rsidRDefault="00125C14" w:rsidP="005E3E47">
                  <w:pPr>
                    <w:spacing w:line="240" w:lineRule="auto"/>
                    <w:jc w:val="both"/>
                    <w:rPr>
                      <w:rFonts w:ascii="Times New Roman" w:hAnsi="Times New Roman" w:cs="Times New Roman"/>
                      <w:color w:val="0D0D0D" w:themeColor="text1" w:themeTint="F2"/>
                      <w:sz w:val="32"/>
                      <w:szCs w:val="28"/>
                    </w:rPr>
                  </w:pPr>
                  <w:r w:rsidRPr="00F31901">
                    <w:rPr>
                      <w:rFonts w:ascii="Times New Roman" w:hAnsi="Times New Roman" w:cs="Times New Roman"/>
                      <w:b/>
                      <w:color w:val="0D0D0D" w:themeColor="text1" w:themeTint="F2"/>
                      <w:sz w:val="36"/>
                      <w:szCs w:val="28"/>
                    </w:rPr>
                    <w:t>Экстремизм</w:t>
                  </w:r>
                  <w:r w:rsidRPr="005E3E47">
                    <w:rPr>
                      <w:rFonts w:ascii="Times New Roman" w:hAnsi="Times New Roman" w:cs="Times New Roman"/>
                      <w:color w:val="0D0D0D" w:themeColor="text1" w:themeTint="F2"/>
                      <w:sz w:val="32"/>
                      <w:szCs w:val="28"/>
                    </w:rPr>
                    <w:t xml:space="preserve"> – от лат. (</w:t>
                  </w:r>
                  <w:r w:rsidRPr="005E3E47">
                    <w:rPr>
                      <w:rFonts w:ascii="Times New Roman" w:hAnsi="Times New Roman" w:cs="Times New Roman"/>
                      <w:color w:val="0D0D0D" w:themeColor="text1" w:themeTint="F2"/>
                      <w:sz w:val="32"/>
                      <w:szCs w:val="28"/>
                      <w:lang w:val="en-US"/>
                    </w:rPr>
                    <w:t>extremus</w:t>
                  </w:r>
                  <w:r w:rsidRPr="005E3E47">
                    <w:rPr>
                      <w:rFonts w:ascii="Times New Roman" w:hAnsi="Times New Roman" w:cs="Times New Roman"/>
                      <w:color w:val="0D0D0D" w:themeColor="text1" w:themeTint="F2"/>
                      <w:sz w:val="32"/>
                      <w:szCs w:val="28"/>
                    </w:rPr>
                    <w:t xml:space="preserve"> – крайний, выходящий за рамки) – это деятельность, направленная против государства, существующего политического режима и законопорядка.</w:t>
                  </w:r>
                </w:p>
              </w:txbxContent>
            </v:textbox>
            <w10:wrap type="square" anchorx="margin" anchory="margin"/>
          </v:shape>
        </w:pict>
      </w:r>
    </w:p>
    <w:p w:rsidR="00C80B71" w:rsidRPr="0041279A" w:rsidRDefault="00655463">
      <w:pPr>
        <w:rPr>
          <w:noProof/>
          <w:u w:val="single"/>
        </w:rPr>
      </w:pPr>
      <w:r w:rsidRPr="00655463">
        <w:rPr>
          <w:noProof/>
        </w:rPr>
        <w:pict>
          <v:roundrect id="AutoShape 16" o:spid="_x0000_s1031" style="position:absolute;margin-left:-.95pt;margin-top:211.4pt;width:256.15pt;height:114.95pt;z-index:25165824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" fillcolor="#de6a5c [1941]" strokecolor="#956251 [3207]" strokeweight="1pt">
            <v:fill color2="#f4cdc8 [661]" angle="135" focus="50%" type="gradient"/>
            <v:shadow on="t" color="#4c160f [1605]" opacity=".5" offset="1pt"/>
            <v:textbox>
              <w:txbxContent>
                <w:p w:rsidR="000D0B6A" w:rsidRPr="0041279A" w:rsidRDefault="00B50D93" w:rsidP="005E3E47">
                  <w:pPr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</w:pPr>
                  <w:r w:rsidRPr="0041279A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Экстремизм несёт угрозу государствен</w:t>
                  </w:r>
                  <w:r w:rsidR="00B83C69" w:rsidRPr="0041279A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ной и общественной безопасности</w:t>
                  </w:r>
                  <w:r w:rsidR="00C728C1" w:rsidRPr="0041279A">
                    <w:rPr>
                      <w:rFonts w:ascii="Times New Roman" w:hAnsi="Times New Roman" w:cs="Times New Roman"/>
                      <w:b/>
                      <w:sz w:val="36"/>
                      <w:szCs w:val="28"/>
                    </w:rPr>
                    <w:t>.</w:t>
                  </w:r>
                </w:p>
              </w:txbxContent>
            </v:textbox>
          </v:roundrect>
        </w:pict>
      </w:r>
    </w:p>
    <w:p w:rsidR="00C80B71" w:rsidRPr="0041279A" w:rsidRDefault="00C80B71">
      <w:pPr>
        <w:rPr>
          <w:noProof/>
          <w:u w:val="single"/>
        </w:rPr>
      </w:pPr>
    </w:p>
    <w:p w:rsidR="00C80B71" w:rsidRDefault="00C80B71">
      <w:pPr>
        <w:rPr>
          <w:noProof/>
        </w:rPr>
      </w:pPr>
    </w:p>
    <w:p w:rsidR="00B83C69" w:rsidRDefault="00B83C69" w:rsidP="00B83C69"/>
    <w:p w:rsidR="00C80B71" w:rsidRDefault="00C80B71">
      <w:pPr>
        <w:rPr>
          <w:noProof/>
        </w:rPr>
      </w:pPr>
    </w:p>
    <w:p w:rsidR="00C80B71" w:rsidRDefault="00C80B71">
      <w:pPr>
        <w:rPr>
          <w:noProof/>
        </w:rPr>
      </w:pPr>
    </w:p>
    <w:p w:rsidR="00C80B71" w:rsidRDefault="00C80B71">
      <w:pPr>
        <w:rPr>
          <w:noProof/>
        </w:rPr>
      </w:pPr>
    </w:p>
    <w:p w:rsidR="00C80B71" w:rsidRDefault="00C80B71">
      <w:pPr>
        <w:rPr>
          <w:noProof/>
        </w:rPr>
      </w:pPr>
    </w:p>
    <w:p w:rsidR="00C80B71" w:rsidRDefault="00C80B71">
      <w:pPr>
        <w:rPr>
          <w:noProof/>
        </w:rPr>
      </w:pPr>
    </w:p>
    <w:p w:rsidR="00C05BCF" w:rsidRDefault="00655463">
      <w:pPr>
        <w:sectPr w:rsidR="00C05BCF" w:rsidSect="00E4085A">
          <w:pgSz w:w="16839" w:h="11907" w:orient="landscape" w:code="9"/>
          <w:pgMar w:top="567" w:right="567" w:bottom="567" w:left="567" w:header="720" w:footer="720" w:gutter="0"/>
          <w:cols w:space="720"/>
          <w:docGrid w:linePitch="360"/>
        </w:sectPr>
      </w:pPr>
      <w:r>
        <w:rPr>
          <w:noProof/>
        </w:rPr>
        <w:pict>
          <v:shape id="Text Box 8" o:spid="_x0000_s1032" type="#_x0000_t202" style="position:absolute;margin-left:568.3pt;margin-top:182pt;width:201.6pt;height:23.7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" filled="f" stroked="f">
            <v:textbox>
              <w:txbxContent>
                <w:sdt>
                  <w:sdtPr>
                    <w:id w:val="258804628"/>
                    <w:placeholder>
                      <w:docPart w:val="6BA62F3F64D746168F7C7FACC966089E"/>
                    </w:placeholder>
                    <w:temporary/>
                    <w:showingPlcHdr/>
                  </w:sdtPr>
                  <w:sdtContent>
                    <w:p w:rsidR="00C05BCF" w:rsidRDefault="007E5D1A">
                      <w:pPr>
                        <w:pStyle w:val="BrochureSubtitle"/>
                      </w:pPr>
                      <w:r>
                        <w:t>[Будущие решения сейчас]</w:t>
                      </w:r>
                    </w:p>
                  </w:sdtContent>
                </w:sdt>
              </w:txbxContent>
            </v:textbox>
          </v:shape>
        </w:pict>
      </w:r>
    </w:p>
    <w:p w:rsidR="00C05BCF" w:rsidRDefault="00655463">
      <w:r>
        <w:rPr>
          <w:noProof/>
        </w:rPr>
      </w:r>
      <w:r>
        <w:rPr>
          <w:noProof/>
        </w:rPr>
        <w:pict>
          <v:rect id="Rectangle 13" o:spid="_x0000_s1039" style="width:261.55pt;height:543.25pt;visibility:visible;mso-position-horizontal-relative:char;mso-position-vertical-relative:line" strokecolor="#7e2a0d [1924]">
            <v:fill r:id="rId15" o:title="" recolor="t" rotate="t" type="tile"/>
            <v:imagedata recolortarget="#f7c5b4 [980]"/>
            <v:shadow on="t" color="black" opacity=".5" origin=",-.5" offset="0"/>
            <v:textbox>
              <w:txbxContent>
                <w:p w:rsidR="00E4085A" w:rsidRPr="00AE09C3" w:rsidRDefault="00E4085A" w:rsidP="00B32E58">
                  <w:pPr>
                    <w:jc w:val="center"/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</w:pPr>
                  <w:r w:rsidRPr="00AE09C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Судом за совершение преступлений экстремистского характера </w:t>
                  </w:r>
                  <w:r w:rsidRPr="00AE09C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может быть назначено</w:t>
                  </w:r>
                  <w:r w:rsidRPr="00AE09C3">
                    <w:rPr>
                      <w:rFonts w:ascii="Times New Roman" w:hAnsi="Times New Roman" w:cs="Times New Roman"/>
                      <w:sz w:val="26"/>
                      <w:szCs w:val="26"/>
                    </w:rPr>
                    <w:t xml:space="preserve"> </w:t>
                  </w:r>
                  <w:r w:rsidRPr="00AE09C3">
                    <w:rPr>
                      <w:rFonts w:ascii="Times New Roman" w:hAnsi="Times New Roman" w:cs="Times New Roman"/>
                      <w:b/>
                      <w:sz w:val="26"/>
                      <w:szCs w:val="26"/>
                    </w:rPr>
                    <w:t>дополнительное наказание.</w:t>
                  </w:r>
                </w:p>
                <w:p w:rsidR="0020267D" w:rsidRPr="008F0007" w:rsidRDefault="0020267D" w:rsidP="00E4085A">
                  <w:pPr>
                    <w:jc w:val="center"/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</w:pPr>
                  <w:r w:rsidRPr="008F0007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Ответственность за экстремистские правонарушения:</w:t>
                  </w:r>
                </w:p>
                <w:p w:rsidR="0020267D" w:rsidRPr="008F0007" w:rsidRDefault="0020267D" w:rsidP="00AE09C3">
                  <w:pPr>
                    <w:jc w:val="both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8F0007">
                    <w:rPr>
                      <w:rFonts w:ascii="Times New Roman" w:hAnsi="Times New Roman" w:cs="Times New Roman"/>
                      <w:sz w:val="25"/>
                      <w:szCs w:val="25"/>
                    </w:rPr>
                    <w:t>1)</w:t>
                  </w:r>
                  <w:r w:rsidRPr="008F0007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Ст. 20.29 КоАП РФ.</w:t>
                  </w:r>
                  <w:r w:rsidRPr="008F0007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 Производство и распространение экстремистских материалов</w:t>
                  </w:r>
                  <w:r w:rsidR="00E4085A" w:rsidRPr="008F0007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 – штраф на гр-н от 1 т.р. до 3 т.р., арест – до 15-ти суток с конфискацией материалов,  на должностных лиц – от 2 т.р. до 5 т.р. с конфискацией, на юр. лиц – от 100 т.р. до 1 млн. руб., или адм. приостановление дея-ти  на срок до 90 суток с конфискацией материалов. </w:t>
                  </w:r>
                </w:p>
                <w:p w:rsidR="00B32E58" w:rsidRPr="008F0007" w:rsidRDefault="0020267D" w:rsidP="00AE09C3">
                  <w:pPr>
                    <w:jc w:val="both"/>
                    <w:rPr>
                      <w:rFonts w:ascii="Times New Roman" w:hAnsi="Times New Roman" w:cs="Times New Roman"/>
                      <w:sz w:val="25"/>
                      <w:szCs w:val="25"/>
                    </w:rPr>
                  </w:pPr>
                  <w:r w:rsidRPr="008F0007">
                    <w:rPr>
                      <w:rFonts w:ascii="Times New Roman" w:hAnsi="Times New Roman" w:cs="Times New Roman"/>
                      <w:sz w:val="25"/>
                      <w:szCs w:val="25"/>
                    </w:rPr>
                    <w:t>2)</w:t>
                  </w:r>
                  <w:r w:rsidRPr="008F0007">
                    <w:rPr>
                      <w:rFonts w:ascii="Times New Roman" w:hAnsi="Times New Roman" w:cs="Times New Roman"/>
                      <w:b/>
                      <w:sz w:val="25"/>
                      <w:szCs w:val="25"/>
                    </w:rPr>
                    <w:t>Ст. 20.3 КоАП РФ.</w:t>
                  </w:r>
                  <w:r w:rsidRPr="008F0007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 Пропаганда или публичное демонстрирование нацистской атрибутики или символики, либо атрибутики и символики экстремистских организаций, либо иных атрибутики или символики, пропаганда либо публичное демонстрирование которых </w:t>
                  </w:r>
                  <w:r w:rsidR="00B32E58" w:rsidRPr="008F0007">
                    <w:rPr>
                      <w:rFonts w:ascii="Times New Roman" w:hAnsi="Times New Roman" w:cs="Times New Roman"/>
                      <w:sz w:val="25"/>
                      <w:szCs w:val="25"/>
                    </w:rPr>
                    <w:t xml:space="preserve">запрещены федеральным законом –  ч. 1 штраф на гр-н от 1 т.р. до 2 т.р. с конф. предмета адм. правонарушения, арест до 15-ти суток с конф., на долж. лиц – от 1 т.р. до 4 т.р. с конф., на юр. лиц – от 10 т.р. до 50 т.р. с конф.; ч. 2 – штраф на гр-н от 1 т.р. до 2 т.р. с конф., на долж. лиц – от 2 т.р. до 5 т.р. с конф., на юр. лиц – от 20 т.р. до 100 т.р. с конф. </w:t>
                  </w:r>
                </w:p>
              </w:txbxContent>
            </v:textbox>
            <w10:wrap type="none"/>
            <w10:anchorlock/>
          </v:rect>
        </w:pict>
      </w:r>
    </w:p>
    <w:p w:rsidR="00C05BCF" w:rsidRDefault="00B72361" w:rsidP="0020267D">
      <w:pPr>
        <w:pStyle w:val="SectionHeading1"/>
        <w:jc w:val="center"/>
      </w:pPr>
      <w:r>
        <w:rPr>
          <w:noProof/>
        </w:rPr>
        <w:lastRenderedPageBreak/>
        <w:drawing>
          <wp:inline distT="0" distB="0" distL="0" distR="0">
            <wp:extent cx="3158490" cy="1023297"/>
            <wp:effectExtent l="0" t="0" r="3810" b="571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p-extremism-grunge-lettering-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1515" cy="1024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67D" w:rsidRPr="0020267D" w:rsidRDefault="00655463" w:rsidP="0020267D">
      <w:pPr>
        <w:pStyle w:val="BrochureCopy"/>
        <w:jc w:val="center"/>
        <w:rPr>
          <w:rFonts w:ascii="Times New Roman" w:hAnsi="Times New Roman" w:cs="Times New Roman"/>
          <w:sz w:val="28"/>
          <w:szCs w:val="28"/>
        </w:rPr>
      </w:pPr>
      <w:r w:rsidRPr="00655463">
        <w:rPr>
          <w:rFonts w:ascii="Times New Roman" w:hAnsi="Times New Roman" w:cs="Times New Roman"/>
          <w:b/>
          <w:noProof/>
          <w:sz w:val="28"/>
          <w:szCs w:val="28"/>
        </w:rPr>
        <w:pict>
          <v:rect id="Прямоугольник 28" o:spid="_x0000_s1034" style="position:absolute;left:0;text-align:left;margin-left:.85pt;margin-top:1pt;width:248.75pt;height:110.3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" strokecolor="#4f3737 [1929]">
            <v:fill r:id="rId15" o:title="" recolor="t" rotate="t" type="tile"/>
            <v:imagedata recolortarget="#dccdcd [985]"/>
            <v:shadow on="t" color="black" opacity=".5" origin=",-.5" offset="0"/>
            <v:textbox>
              <w:txbxContent>
                <w:p w:rsidR="00567019" w:rsidRPr="00567019" w:rsidRDefault="00567019" w:rsidP="00567019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67019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Конституцией Российской Федерации</w:t>
                  </w:r>
                  <w:r w:rsidRPr="00567019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запрещено разжигание социальной, расовой, национальной и религиозной розни. </w:t>
                  </w:r>
                </w:p>
              </w:txbxContent>
            </v:textbox>
          </v:rect>
        </w:pict>
      </w:r>
      <w:r w:rsidR="0020267D" w:rsidRPr="0020267D">
        <w:rPr>
          <w:rFonts w:ascii="Times New Roman" w:hAnsi="Times New Roman" w:cs="Times New Roman"/>
          <w:b/>
          <w:sz w:val="28"/>
          <w:szCs w:val="28"/>
        </w:rPr>
        <w:t>Конституцией Российской Федерации</w:t>
      </w:r>
      <w:r w:rsidR="0020267D" w:rsidRPr="0020267D">
        <w:rPr>
          <w:rFonts w:ascii="Times New Roman" w:hAnsi="Times New Roman" w:cs="Times New Roman"/>
          <w:sz w:val="28"/>
          <w:szCs w:val="28"/>
        </w:rPr>
        <w:t xml:space="preserve"> запрещено разжигание социальной, расовой, национальной и религиозной вражды.</w:t>
      </w:r>
    </w:p>
    <w:p w:rsidR="00C05BCF" w:rsidRDefault="00C05BCF" w:rsidP="0020267D">
      <w:pPr>
        <w:pStyle w:val="BrochureCopy"/>
      </w:pPr>
    </w:p>
    <w:p w:rsidR="00C05BCF" w:rsidRDefault="00B32E58" w:rsidP="00B32E58">
      <w:pPr>
        <w:pStyle w:val="SectionHeading2"/>
        <w:jc w:val="center"/>
      </w:pPr>
      <w:r>
        <w:rPr>
          <w:noProof/>
        </w:rPr>
        <w:drawing>
          <wp:inline distT="0" distB="0" distL="0" distR="0">
            <wp:extent cx="1769423" cy="1199408"/>
            <wp:effectExtent l="0" t="0" r="2540" b="127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ka5GzkT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b="5208"/>
                    <a:stretch/>
                  </pic:blipFill>
                  <pic:spPr bwMode="auto">
                    <a:xfrm>
                      <a:off x="0" y="0"/>
                      <a:ext cx="1788182" cy="121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5BCF" w:rsidRDefault="00655463" w:rsidP="00BE0B1F">
      <w:pPr>
        <w:pStyle w:val="SectionHeading2"/>
        <w:jc w:val="center"/>
      </w:pPr>
      <w:r>
        <w:rPr>
          <w:noProof/>
        </w:rPr>
        <w:pict>
          <v:rect id="Прямоугольник 30" o:spid="_x0000_s1035" style="position:absolute;left:0;text-align:left;margin-left:.85pt;margin-top:2pt;width:253.8pt;height:242.1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" strokecolor="#574e4f [1928]">
            <v:fill r:id="rId15" o:title="" recolor="t" rotate="t" type="tile"/>
            <v:imagedata recolortarget="#dedada [984]"/>
            <v:shadow on="t" color="black" opacity=".5" origin=",-.5" offset="0"/>
            <v:textbox>
              <w:txbxContent>
                <w:p w:rsidR="00BE0B1F" w:rsidRPr="00B72361" w:rsidRDefault="00BE0B1F" w:rsidP="00BE0B1F">
                  <w:pPr>
                    <w:jc w:val="center"/>
                    <w:rPr>
                      <w:rFonts w:ascii="Times New Roman" w:hAnsi="Times New Roman" w:cs="Times New Roman"/>
                      <w:sz w:val="36"/>
                    </w:rPr>
                  </w:pPr>
                  <w:r w:rsidRPr="00B72361">
                    <w:rPr>
                      <w:rFonts w:ascii="Times New Roman" w:hAnsi="Times New Roman" w:cs="Times New Roman"/>
                      <w:sz w:val="36"/>
                    </w:rPr>
                    <w:t xml:space="preserve">Правовые и организационные основы противодействия экстремисткой деятельности, ответственность за ее осуществление определены </w:t>
                  </w:r>
                  <w:r w:rsidRPr="00B72361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Федеральным законом от 25.07.2002 № 114-ФЗ «О противодействии </w:t>
                  </w:r>
                  <w:r w:rsidR="00B72361" w:rsidRPr="00B72361">
                    <w:rPr>
                      <w:rFonts w:ascii="Times New Roman" w:hAnsi="Times New Roman" w:cs="Times New Roman"/>
                      <w:b/>
                      <w:sz w:val="36"/>
                    </w:rPr>
                    <w:t>экстремисткой</w:t>
                  </w:r>
                  <w:r w:rsidRPr="00B72361">
                    <w:rPr>
                      <w:rFonts w:ascii="Times New Roman" w:hAnsi="Times New Roman" w:cs="Times New Roman"/>
                      <w:b/>
                      <w:sz w:val="36"/>
                    </w:rPr>
                    <w:t xml:space="preserve"> деятельности»</w:t>
                  </w:r>
                  <w:r w:rsidRPr="00B72361">
                    <w:rPr>
                      <w:rFonts w:ascii="Times New Roman" w:hAnsi="Times New Roman" w:cs="Times New Roman"/>
                      <w:sz w:val="36"/>
                    </w:rPr>
                    <w:t xml:space="preserve">  </w:t>
                  </w:r>
                </w:p>
              </w:txbxContent>
            </v:textbox>
          </v:rect>
        </w:pict>
      </w:r>
    </w:p>
    <w:p w:rsidR="00C05BCF" w:rsidRDefault="00C05BCF" w:rsidP="00BE0B1F">
      <w:pPr>
        <w:pStyle w:val="BrochureCopy"/>
      </w:pPr>
    </w:p>
    <w:p w:rsidR="00C05BCF" w:rsidRDefault="00C05BCF">
      <w:pPr>
        <w:pStyle w:val="SectionHeading2"/>
      </w:pPr>
    </w:p>
    <w:p w:rsidR="00C05BCF" w:rsidRDefault="00C05BCF" w:rsidP="00B72361">
      <w:pPr>
        <w:pStyle w:val="BrochureCopy"/>
      </w:pPr>
    </w:p>
    <w:sdt>
      <w:sdtPr>
        <w:id w:val="71749892"/>
        <w:placeholder>
          <w:docPart w:val="8EA5ABB3F1A14ABAA9BB81BAA7F02AE8"/>
        </w:placeholder>
        <w:temporary/>
        <w:showingPlcHdr/>
      </w:sdtPr>
      <w:sdtContent>
        <w:p w:rsidR="00C05BCF" w:rsidRDefault="007E5D1A">
          <w:pPr>
            <w:pStyle w:val="SectionHeading1"/>
          </w:pPr>
          <w:r w:rsidRPr="007A150D">
            <w:t>[Настройка это</w:t>
          </w:r>
          <w:r w:rsidR="005E72CB">
            <w:t>го</w:t>
          </w:r>
          <w:r w:rsidRPr="007A150D">
            <w:t xml:space="preserve"> б</w:t>
          </w:r>
          <w:r w:rsidR="005E72CB">
            <w:t>уклета</w:t>
          </w:r>
          <w:r w:rsidRPr="007A150D">
            <w:t>]</w:t>
          </w:r>
        </w:p>
      </w:sdtContent>
    </w:sdt>
    <w:p w:rsidR="00C05BCF" w:rsidRDefault="00C05BCF" w:rsidP="00B72361">
      <w:pPr>
        <w:pStyle w:val="BrochureCopy"/>
      </w:pPr>
    </w:p>
    <w:p w:rsidR="00B72361" w:rsidRDefault="00655463" w:rsidP="00B72361">
      <w:pPr>
        <w:pStyle w:val="SectionHeading2"/>
      </w:pPr>
      <w:r>
        <w:rPr>
          <w:noProof/>
        </w:rPr>
        <w:pict>
          <v:rect id="Прямоугольник 672" o:spid="_x0000_s1036" style="position:absolute;margin-left:263.6pt;margin-top:-435.4pt;width:260.65pt;height:163.6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" strokecolor="#5c1a12 [1925]">
            <v:fill r:id="rId15" o:title="" recolor="t" rotate="t" type="tile"/>
            <v:imagedata recolortarget="#efb5ae [981]"/>
            <v:shadow on="t" color="black" opacity=".5" origin=",-.5" offset="0"/>
            <v:textbox>
              <w:txbxContent>
                <w:p w:rsidR="00B72361" w:rsidRPr="0041279A" w:rsidRDefault="00B72361" w:rsidP="00B32E58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6"/>
                    </w:rPr>
                  </w:pPr>
                  <w:r w:rsidRPr="0041279A">
                    <w:rPr>
                      <w:rFonts w:ascii="Times New Roman" w:hAnsi="Times New Roman" w:cs="Times New Roman"/>
                      <w:sz w:val="32"/>
                      <w:szCs w:val="36"/>
                    </w:rPr>
                    <w:t>Экстремизм во всех проявлениях посягает на основы конституционного строя, права и свободы человека и гражданина, порядок и принципы государственного устройства.</w:t>
                  </w:r>
                </w:p>
              </w:txbxContent>
            </v:textbox>
          </v:rect>
        </w:pict>
      </w:r>
      <w:r w:rsidR="007E5D1A" w:rsidRPr="007A150D">
        <w:br w:type="column"/>
      </w:r>
    </w:p>
    <w:p w:rsidR="00B72361" w:rsidRDefault="00B72361" w:rsidP="00B72361">
      <w:pPr>
        <w:pStyle w:val="SectionHeading2"/>
      </w:pPr>
    </w:p>
    <w:p w:rsidR="00B72361" w:rsidRDefault="00B72361" w:rsidP="00B72361">
      <w:pPr>
        <w:pStyle w:val="SectionHeading2"/>
      </w:pPr>
    </w:p>
    <w:p w:rsidR="00B72361" w:rsidRDefault="00B72361" w:rsidP="00B72361">
      <w:pPr>
        <w:pStyle w:val="SectionHeading2"/>
      </w:pPr>
    </w:p>
    <w:p w:rsidR="00B72361" w:rsidRDefault="00B72361" w:rsidP="00B72361">
      <w:pPr>
        <w:pStyle w:val="SectionHeading2"/>
      </w:pPr>
    </w:p>
    <w:p w:rsidR="00B72361" w:rsidRDefault="00B72361" w:rsidP="00B72361">
      <w:pPr>
        <w:pStyle w:val="SectionHeading2"/>
      </w:pPr>
    </w:p>
    <w:p w:rsidR="00C05BCF" w:rsidRDefault="00655463">
      <w:pPr>
        <w:pStyle w:val="SectionHeading2"/>
      </w:pPr>
      <w:r>
        <w:rPr>
          <w:noProof/>
        </w:rPr>
        <w:pict>
          <v:rect id="Прямоугольник 675" o:spid="_x0000_s1037" style="position:absolute;margin-left:-10.15pt;margin-top:16.95pt;width:260.65pt;height:266.4pt;z-index:25166336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" strokecolor="#62553d [1926]">
            <v:fill r:id="rId15" o:title="" recolor="t" rotate="t" type="tile"/>
            <v:imagedata recolortarget="#e3ddd2 [982]"/>
            <v:shadow on="t" color="black" opacity=".5" origin=",-.5" offset="0"/>
            <v:textbox>
              <w:txbxContent>
                <w:p w:rsidR="00A22845" w:rsidRPr="0081323A" w:rsidRDefault="00A22845" w:rsidP="00A22845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</w:pPr>
                  <w:r w:rsidRPr="0081323A">
                    <w:rPr>
                      <w:rFonts w:ascii="Times New Roman" w:hAnsi="Times New Roman" w:cs="Times New Roman"/>
                      <w:b/>
                      <w:sz w:val="32"/>
                      <w:szCs w:val="24"/>
                    </w:rPr>
                    <w:t>Формы осуществления экстремисткой деятельности:</w:t>
                  </w:r>
                </w:p>
                <w:p w:rsidR="00A22845" w:rsidRPr="0041279A" w:rsidRDefault="00A22845" w:rsidP="00A22845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1279A">
                    <w:rPr>
                      <w:rFonts w:ascii="Times New Roman" w:hAnsi="Times New Roman" w:cs="Times New Roman"/>
                      <w:sz w:val="28"/>
                      <w:szCs w:val="24"/>
                    </w:rPr>
                    <w:t>1.Пропаганда и публичное демонстрирование нацисткой атрибутики или символики;</w:t>
                  </w:r>
                </w:p>
                <w:p w:rsidR="00A22845" w:rsidRPr="0041279A" w:rsidRDefault="00A22845" w:rsidP="00A22845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1279A">
                    <w:rPr>
                      <w:rFonts w:ascii="Times New Roman" w:hAnsi="Times New Roman" w:cs="Times New Roman"/>
                      <w:sz w:val="28"/>
                      <w:szCs w:val="24"/>
                    </w:rPr>
                    <w:t>2.Публичные призывы к осуществлению указанной деятельности;</w:t>
                  </w:r>
                </w:p>
                <w:p w:rsidR="00A22845" w:rsidRPr="0041279A" w:rsidRDefault="00A22845" w:rsidP="00A22845">
                  <w:pPr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  <w:r w:rsidRPr="0041279A">
                    <w:rPr>
                      <w:rFonts w:ascii="Times New Roman" w:hAnsi="Times New Roman" w:cs="Times New Roman"/>
                      <w:sz w:val="28"/>
                      <w:szCs w:val="24"/>
                    </w:rPr>
                    <w:t>3.Финансирование указанной деятельности либо иное содействие в планировании, организации, подготовке и совершении указанных действий.</w:t>
                  </w:r>
                </w:p>
                <w:p w:rsidR="00A22845" w:rsidRPr="0041279A" w:rsidRDefault="00A22845" w:rsidP="00A22845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4"/>
                    </w:rPr>
                  </w:pPr>
                </w:p>
              </w:txbxContent>
            </v:textbox>
          </v:rect>
        </w:pict>
      </w:r>
    </w:p>
    <w:p w:rsidR="00C05BCF" w:rsidRDefault="00C05BCF" w:rsidP="00B72361">
      <w:pPr>
        <w:pStyle w:val="BrochureCopy"/>
      </w:pPr>
    </w:p>
    <w:p w:rsidR="00C05BCF" w:rsidRDefault="00C05BCF">
      <w:pPr>
        <w:pStyle w:val="BrochureCopy"/>
      </w:pPr>
    </w:p>
    <w:p w:rsidR="00C05BCF" w:rsidRDefault="00C05BCF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41279A" w:rsidRDefault="0041279A">
      <w:pPr>
        <w:pStyle w:val="SectionHeading2"/>
      </w:pPr>
    </w:p>
    <w:p w:rsidR="00C05BCF" w:rsidRDefault="00655463" w:rsidP="0041279A">
      <w:pPr>
        <w:pStyle w:val="BrochureCopy"/>
        <w:jc w:val="center"/>
      </w:pPr>
      <w:r>
        <w:rPr>
          <w:noProof/>
        </w:rPr>
        <w:pict>
          <v:shape id="Надпись 2" o:spid="_x0000_s1038" type="#_x0000_t202" style="position:absolute;left:0;text-align:left;margin-left:-10.1pt;margin-top:5.75pt;width:260.6pt;height:98.1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" strokecolor="#7e2a0d [1924]">
            <v:fill r:id="rId15" o:title="" recolor="t" rotate="t" type="tile"/>
            <v:imagedata recolortarget="#f7c5b4 [980]"/>
            <v:shadow on="t" color="black" opacity=".5" origin=",-.5" offset="0"/>
            <v:textbox>
              <w:txbxContent>
                <w:p w:rsidR="00AE09C3" w:rsidRPr="000F13A0" w:rsidRDefault="00AE09C3" w:rsidP="00AE09C3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</w:pPr>
                  <w:r w:rsidRP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По фактам экстремизма сооб</w:t>
                  </w:r>
                  <w:r w:rsidR="001536B8" w:rsidRP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щайте по телефону: </w:t>
                  </w:r>
                  <w:r w:rsidR="000F13A0" w:rsidRP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8(84145)2-11-63</w:t>
                  </w:r>
                  <w:r w:rsidR="001536B8" w:rsidRP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или обращайтесь по адресу</w:t>
                  </w:r>
                  <w:r w:rsid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:</w:t>
                  </w:r>
                  <w:bookmarkStart w:id="0" w:name="_GoBack"/>
                  <w:bookmarkEnd w:id="0"/>
                  <w:r w:rsidR="001536B8" w:rsidRP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</w:t>
                  </w:r>
                  <w:r w:rsidR="000F13A0" w:rsidRP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с. Русский Камешкир</w:t>
                  </w:r>
                  <w:r w:rsidR="001536B8" w:rsidRP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, </w:t>
                  </w:r>
                  <w:r w:rsid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>ул. Гагарина д. 17А</w:t>
                  </w:r>
                  <w:r w:rsidRPr="000F13A0">
                    <w:rPr>
                      <w:rFonts w:ascii="Times New Roman" w:hAnsi="Times New Roman" w:cs="Times New Roman"/>
                      <w:b/>
                      <w:sz w:val="28"/>
                      <w:szCs w:val="32"/>
                    </w:rPr>
                    <w:t xml:space="preserve"> </w:t>
                  </w:r>
                </w:p>
              </w:txbxContent>
            </v:textbox>
          </v:shape>
        </w:pict>
      </w:r>
    </w:p>
    <w:sectPr w:rsidR="00C05BCF" w:rsidSect="00E4085A">
      <w:pgSz w:w="16839" w:h="11907" w:orient="landscape" w:code="9"/>
      <w:pgMar w:top="567" w:right="567" w:bottom="567" w:left="567" w:header="720" w:footer="720" w:gutter="0"/>
      <w:cols w:num="3"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551F" w:rsidRDefault="0009551F" w:rsidP="0020267D">
      <w:pPr>
        <w:spacing w:after="0" w:line="240" w:lineRule="auto"/>
      </w:pPr>
      <w:r>
        <w:separator/>
      </w:r>
    </w:p>
  </w:endnote>
  <w:endnote w:type="continuationSeparator" w:id="0">
    <w:p w:rsidR="0009551F" w:rsidRDefault="0009551F" w:rsidP="002026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551F" w:rsidRDefault="0009551F" w:rsidP="0020267D">
      <w:pPr>
        <w:spacing w:after="0" w:line="240" w:lineRule="auto"/>
      </w:pPr>
      <w:r>
        <w:separator/>
      </w:r>
    </w:p>
  </w:footnote>
  <w:footnote w:type="continuationSeparator" w:id="0">
    <w:p w:rsidR="0009551F" w:rsidRDefault="0009551F" w:rsidP="0020267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0874CF7"/>
    <w:multiLevelType w:val="hybridMultilevel"/>
    <w:tmpl w:val="A862536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5872EE"/>
    <w:multiLevelType w:val="hybridMultilevel"/>
    <w:tmpl w:val="4204FA8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CA29B0"/>
    <w:multiLevelType w:val="hybridMultilevel"/>
    <w:tmpl w:val="828220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7270A0"/>
    <w:multiLevelType w:val="hybridMultilevel"/>
    <w:tmpl w:val="814E14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7E5F10"/>
    <w:multiLevelType w:val="hybridMultilevel"/>
    <w:tmpl w:val="8DF8C9E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44A72AB"/>
    <w:multiLevelType w:val="hybridMultilevel"/>
    <w:tmpl w:val="18D402B4"/>
    <w:lvl w:ilvl="0" w:tplc="04190011">
      <w:start w:val="1"/>
      <w:numFmt w:val="decimal"/>
      <w:lvlText w:val="%1)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8">
    <w:nsid w:val="66BC0388"/>
    <w:multiLevelType w:val="hybridMultilevel"/>
    <w:tmpl w:val="DC228AD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attachedTemplate r:id="rId1"/>
  <w:stylePaneFormatFilter w:val="5004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C80B71"/>
    <w:rsid w:val="0009551F"/>
    <w:rsid w:val="00095AD0"/>
    <w:rsid w:val="0009642B"/>
    <w:rsid w:val="000D0B6A"/>
    <w:rsid w:val="000F13A0"/>
    <w:rsid w:val="00125C14"/>
    <w:rsid w:val="001536B8"/>
    <w:rsid w:val="001F66CD"/>
    <w:rsid w:val="0020267D"/>
    <w:rsid w:val="002207D3"/>
    <w:rsid w:val="00225BF2"/>
    <w:rsid w:val="002D1403"/>
    <w:rsid w:val="003E72BE"/>
    <w:rsid w:val="0041279A"/>
    <w:rsid w:val="00504DCC"/>
    <w:rsid w:val="00541FD2"/>
    <w:rsid w:val="00567019"/>
    <w:rsid w:val="005E3E47"/>
    <w:rsid w:val="005E72CB"/>
    <w:rsid w:val="0062529D"/>
    <w:rsid w:val="00655463"/>
    <w:rsid w:val="006B3778"/>
    <w:rsid w:val="00707534"/>
    <w:rsid w:val="007A150D"/>
    <w:rsid w:val="007B00A2"/>
    <w:rsid w:val="007B3D3D"/>
    <w:rsid w:val="007E5D1A"/>
    <w:rsid w:val="0081323A"/>
    <w:rsid w:val="008164D4"/>
    <w:rsid w:val="008F0007"/>
    <w:rsid w:val="00A22845"/>
    <w:rsid w:val="00AE09C3"/>
    <w:rsid w:val="00B01FC6"/>
    <w:rsid w:val="00B32E58"/>
    <w:rsid w:val="00B50D93"/>
    <w:rsid w:val="00B72361"/>
    <w:rsid w:val="00B83C69"/>
    <w:rsid w:val="00BD1EF5"/>
    <w:rsid w:val="00BE0B1F"/>
    <w:rsid w:val="00C05BCF"/>
    <w:rsid w:val="00C728C1"/>
    <w:rsid w:val="00C75DDA"/>
    <w:rsid w:val="00C80B71"/>
    <w:rsid w:val="00CC5168"/>
    <w:rsid w:val="00D46C4B"/>
    <w:rsid w:val="00D8788D"/>
    <w:rsid w:val="00E4085A"/>
    <w:rsid w:val="00F14239"/>
    <w:rsid w:val="00F31901"/>
    <w:rsid w:val="00FC0D74"/>
    <w:rsid w:val="00FC36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  <w:rsid w:val="006554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D34817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D34817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D34817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D34817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B6A4D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B6A4D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B6A4D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B6A4D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D34817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D34817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D34817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D34817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List Paragraph"/>
    <w:basedOn w:val="a"/>
    <w:uiPriority w:val="34"/>
    <w:unhideWhenUsed/>
    <w:qFormat/>
    <w:rsid w:val="0009642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267D"/>
  </w:style>
  <w:style w:type="paragraph" w:styleId="ac">
    <w:name w:val="footer"/>
    <w:basedOn w:val="a"/>
    <w:link w:val="ad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267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rochureTitle">
    <w:name w:val="Brochure Title"/>
    <w:basedOn w:val="a"/>
    <w:qFormat/>
    <w:rsid w:val="008164D4"/>
    <w:pPr>
      <w:spacing w:line="312" w:lineRule="auto"/>
      <w:jc w:val="both"/>
    </w:pPr>
    <w:rPr>
      <w:rFonts w:asciiTheme="majorHAnsi" w:hAnsiTheme="majorHAnsi"/>
      <w:color w:val="D34817" w:themeColor="accent1"/>
      <w:sz w:val="32"/>
    </w:rPr>
  </w:style>
  <w:style w:type="paragraph" w:customStyle="1" w:styleId="8A2A7A62B8364C6DA158E52967F32244">
    <w:name w:val="8A2A7A62B8364C6DA158E52967F32244"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styleId="a3">
    <w:name w:val="Title"/>
    <w:basedOn w:val="a"/>
    <w:link w:val="a4"/>
    <w:uiPriority w:val="4"/>
    <w:semiHidden/>
    <w:unhideWhenUsed/>
    <w:qFormat/>
    <w:rsid w:val="008164D4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D34817" w:themeColor="accent1"/>
      <w:kern w:val="28"/>
      <w:sz w:val="32"/>
      <w:szCs w:val="52"/>
    </w:rPr>
  </w:style>
  <w:style w:type="character" w:customStyle="1" w:styleId="a4">
    <w:name w:val="Название Знак"/>
    <w:basedOn w:val="a0"/>
    <w:link w:val="a3"/>
    <w:uiPriority w:val="4"/>
    <w:semiHidden/>
    <w:rsid w:val="008164D4"/>
    <w:rPr>
      <w:rFonts w:asciiTheme="majorHAnsi" w:eastAsiaTheme="majorEastAsia" w:hAnsiTheme="majorHAnsi" w:cstheme="majorHAnsi"/>
      <w:b/>
      <w:bCs/>
      <w:color w:val="D34817" w:themeColor="accent1"/>
      <w:kern w:val="28"/>
      <w:sz w:val="32"/>
      <w:szCs w:val="52"/>
    </w:rPr>
  </w:style>
  <w:style w:type="paragraph" w:styleId="a5">
    <w:name w:val="caption"/>
    <w:basedOn w:val="a"/>
    <w:next w:val="a"/>
    <w:uiPriority w:val="35"/>
    <w:semiHidden/>
    <w:unhideWhenUsed/>
    <w:qFormat/>
    <w:rsid w:val="008164D4"/>
    <w:pPr>
      <w:spacing w:line="240" w:lineRule="auto"/>
    </w:pPr>
    <w:rPr>
      <w:b/>
      <w:bCs/>
      <w:color w:val="D34817" w:themeColor="accent1"/>
      <w:sz w:val="18"/>
      <w:szCs w:val="18"/>
    </w:rPr>
  </w:style>
  <w:style w:type="paragraph" w:styleId="a6">
    <w:name w:val="Balloon Text"/>
    <w:basedOn w:val="a"/>
    <w:link w:val="a7"/>
    <w:uiPriority w:val="99"/>
    <w:semiHidden/>
    <w:unhideWhenUsed/>
    <w:rsid w:val="008164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164D4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a"/>
    <w:qFormat/>
    <w:rsid w:val="008164D4"/>
    <w:pPr>
      <w:spacing w:before="60" w:after="120" w:line="240" w:lineRule="auto"/>
      <w:jc w:val="both"/>
    </w:pPr>
    <w:rPr>
      <w:i/>
      <w:color w:val="7B6A4D" w:themeColor="accent3" w:themeShade="BF"/>
      <w:sz w:val="20"/>
    </w:rPr>
  </w:style>
  <w:style w:type="paragraph" w:customStyle="1" w:styleId="BrochureSubtitle2">
    <w:name w:val="Brochure Subtitle 2"/>
    <w:basedOn w:val="a"/>
    <w:qFormat/>
    <w:rsid w:val="008164D4"/>
    <w:pPr>
      <w:spacing w:before="120" w:after="120" w:line="384" w:lineRule="auto"/>
    </w:pPr>
    <w:rPr>
      <w:i/>
      <w:color w:val="7B6A4D" w:themeColor="accent3" w:themeShade="BF"/>
      <w:sz w:val="20"/>
    </w:rPr>
  </w:style>
  <w:style w:type="paragraph" w:customStyle="1" w:styleId="SectionHeading2">
    <w:name w:val="Section Heading 2"/>
    <w:basedOn w:val="a"/>
    <w:qFormat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customStyle="1" w:styleId="BrochureCopy">
    <w:name w:val="Brochure Copy"/>
    <w:basedOn w:val="a"/>
    <w:qFormat/>
    <w:rsid w:val="008164D4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8164D4"/>
    <w:rPr>
      <w:sz w:val="28"/>
    </w:rPr>
  </w:style>
  <w:style w:type="paragraph" w:customStyle="1" w:styleId="CaptionHeading">
    <w:name w:val="Caption Heading"/>
    <w:basedOn w:val="a"/>
    <w:qFormat/>
    <w:rsid w:val="008164D4"/>
    <w:pPr>
      <w:spacing w:after="120" w:line="312" w:lineRule="auto"/>
    </w:pPr>
    <w:rPr>
      <w:rFonts w:asciiTheme="majorHAnsi" w:hAnsiTheme="majorHAnsi"/>
      <w:color w:val="7B6A4D" w:themeColor="accent3" w:themeShade="BF"/>
      <w:sz w:val="20"/>
    </w:rPr>
  </w:style>
  <w:style w:type="paragraph" w:customStyle="1" w:styleId="BrochureCaption">
    <w:name w:val="Brochure Caption"/>
    <w:basedOn w:val="a"/>
    <w:qFormat/>
    <w:rsid w:val="008164D4"/>
    <w:pPr>
      <w:spacing w:after="0" w:line="432" w:lineRule="auto"/>
    </w:pPr>
    <w:rPr>
      <w:i/>
      <w:color w:val="7B6A4D" w:themeColor="accent3" w:themeShade="BF"/>
      <w:sz w:val="18"/>
    </w:rPr>
  </w:style>
  <w:style w:type="paragraph" w:customStyle="1" w:styleId="ContactInformation">
    <w:name w:val="Contact Information"/>
    <w:basedOn w:val="a"/>
    <w:qFormat/>
    <w:rsid w:val="008164D4"/>
    <w:pPr>
      <w:spacing w:after="0"/>
    </w:pPr>
    <w:rPr>
      <w:color w:val="D34817" w:themeColor="accent1"/>
      <w:sz w:val="18"/>
    </w:rPr>
  </w:style>
  <w:style w:type="paragraph" w:customStyle="1" w:styleId="ContactInformationHeading">
    <w:name w:val="Contact Information Heading"/>
    <w:basedOn w:val="a"/>
    <w:qFormat/>
    <w:rsid w:val="008164D4"/>
    <w:pPr>
      <w:spacing w:before="240" w:after="80"/>
    </w:pPr>
    <w:rPr>
      <w:rFonts w:asciiTheme="majorHAnsi" w:hAnsiTheme="majorHAnsi"/>
      <w:color w:val="D34817" w:themeColor="accent1"/>
    </w:rPr>
  </w:style>
  <w:style w:type="paragraph" w:customStyle="1" w:styleId="WebSiteAddress">
    <w:name w:val="Web Site Address"/>
    <w:basedOn w:val="a"/>
    <w:qFormat/>
    <w:rsid w:val="008164D4"/>
    <w:pPr>
      <w:spacing w:before="240" w:after="80"/>
    </w:pPr>
    <w:rPr>
      <w:color w:val="D34817" w:themeColor="accent1"/>
    </w:rPr>
  </w:style>
  <w:style w:type="paragraph" w:customStyle="1" w:styleId="BrochureList">
    <w:name w:val="Brochure List"/>
    <w:basedOn w:val="BrochureCopy"/>
    <w:qFormat/>
    <w:rsid w:val="008164D4"/>
    <w:pPr>
      <w:numPr>
        <w:numId w:val="1"/>
      </w:numPr>
    </w:pPr>
  </w:style>
  <w:style w:type="paragraph" w:customStyle="1" w:styleId="D3698C1BF2294BD59E4F83170C820D561">
    <w:name w:val="D3698C1BF2294BD59E4F83170C820D561"/>
    <w:rsid w:val="008164D4"/>
    <w:pPr>
      <w:spacing w:before="240" w:after="80"/>
      <w:outlineLvl w:val="1"/>
    </w:pPr>
    <w:rPr>
      <w:rFonts w:asciiTheme="majorHAnsi" w:hAnsiTheme="majorHAnsi"/>
      <w:color w:val="D34817" w:themeColor="accent1"/>
    </w:rPr>
  </w:style>
  <w:style w:type="paragraph" w:customStyle="1" w:styleId="64BDA2DDABEB45E6A11282D2E8E1D23E">
    <w:name w:val="64BDA2DDABEB45E6A11282D2E8E1D23E"/>
    <w:rsid w:val="008164D4"/>
    <w:pPr>
      <w:spacing w:before="240" w:after="80"/>
    </w:pPr>
    <w:rPr>
      <w:color w:val="D34817" w:themeColor="accent1"/>
    </w:rPr>
  </w:style>
  <w:style w:type="character" w:styleId="a8">
    <w:name w:val="Placeholder Text"/>
    <w:basedOn w:val="a0"/>
    <w:uiPriority w:val="99"/>
    <w:semiHidden/>
    <w:rsid w:val="003E72BE"/>
    <w:rPr>
      <w:color w:val="808080"/>
    </w:rPr>
  </w:style>
  <w:style w:type="paragraph" w:styleId="a9">
    <w:name w:val="List Paragraph"/>
    <w:basedOn w:val="a"/>
    <w:uiPriority w:val="34"/>
    <w:unhideWhenUsed/>
    <w:qFormat/>
    <w:rsid w:val="0009642B"/>
    <w:pPr>
      <w:ind w:left="720"/>
      <w:contextualSpacing/>
    </w:pPr>
  </w:style>
  <w:style w:type="paragraph" w:styleId="aa">
    <w:name w:val="header"/>
    <w:basedOn w:val="a"/>
    <w:link w:val="ab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20267D"/>
  </w:style>
  <w:style w:type="paragraph" w:styleId="ac">
    <w:name w:val="footer"/>
    <w:basedOn w:val="a"/>
    <w:link w:val="ad"/>
    <w:uiPriority w:val="99"/>
    <w:unhideWhenUsed/>
    <w:rsid w:val="0020267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20267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microsoft.com/office/2007/relationships/stylesWithEffects" Target="stylesWithEffects.xml"/><Relationship Id="rId7" Type="http://schemas.openxmlformats.org/officeDocument/2006/relationships/footnotes" Target="footnotes.xml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image" Target="media/image2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&#1064;&#1072;&#1073;&#1083;&#1086;&#1085;&#1099;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EA5ABB3F1A14ABAA9BB81BAA7F02AE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9BC8ECA-5DD3-4DA9-81D4-B1CB8AA2A483}"/>
      </w:docPartPr>
      <w:docPartBody>
        <w:p w:rsidR="00A6550A" w:rsidRDefault="00D30F2F">
          <w:pPr>
            <w:pStyle w:val="8EA5ABB3F1A14ABAA9BB81BAA7F02AE8"/>
          </w:pPr>
          <w:r w:rsidRPr="007A150D">
            <w:t>[Настройка это</w:t>
          </w:r>
          <w:r>
            <w:t>го</w:t>
          </w:r>
          <w:r w:rsidRPr="007A150D">
            <w:t xml:space="preserve"> б</w:t>
          </w:r>
          <w:r>
            <w:t>уклета</w:t>
          </w:r>
          <w:r w:rsidRPr="007A150D">
            <w:t>]</w:t>
          </w:r>
        </w:p>
      </w:docPartBody>
    </w:docPart>
    <w:docPart>
      <w:docPartPr>
        <w:name w:val="6BA62F3F64D746168F7C7FACC966089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4C20A0B-77A0-4617-AC92-E9970411BA35}"/>
      </w:docPartPr>
      <w:docPartBody>
        <w:p w:rsidR="00A6550A" w:rsidRDefault="00D30F2F">
          <w:pPr>
            <w:pStyle w:val="6BA62F3F64D746168F7C7FACC966089E"/>
          </w:pPr>
          <w:r>
            <w:t>[Будущие решения сейчас]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8D3673"/>
    <w:rsid w:val="001A07F2"/>
    <w:rsid w:val="001F42CE"/>
    <w:rsid w:val="008D3673"/>
    <w:rsid w:val="00A6550A"/>
    <w:rsid w:val="00D30F2F"/>
    <w:rsid w:val="00FD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42C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314BD59F4E94092B1C30D30E5C7A2AF">
    <w:name w:val="5314BD59F4E94092B1C30D30E5C7A2AF"/>
    <w:rsid w:val="001F42CE"/>
  </w:style>
  <w:style w:type="paragraph" w:customStyle="1" w:styleId="BrochureCopy">
    <w:name w:val="Brochure Copy"/>
    <w:basedOn w:val="a"/>
    <w:qFormat/>
    <w:rsid w:val="001F42CE"/>
    <w:p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4B39607019284ADDB75A469B40BA1F64">
    <w:name w:val="4B39607019284ADDB75A469B40BA1F64"/>
    <w:rsid w:val="001F42CE"/>
  </w:style>
  <w:style w:type="paragraph" w:customStyle="1" w:styleId="7E5FD6E1DA944229A2EFED971AC6214E">
    <w:name w:val="7E5FD6E1DA944229A2EFED971AC6214E"/>
    <w:rsid w:val="001F42CE"/>
  </w:style>
  <w:style w:type="paragraph" w:customStyle="1" w:styleId="523347E2CFDF4FE39B11C660C75E87D5">
    <w:name w:val="523347E2CFDF4FE39B11C660C75E87D5"/>
    <w:rsid w:val="001F42CE"/>
  </w:style>
  <w:style w:type="paragraph" w:customStyle="1" w:styleId="86CC1BB6502F4DD9AAE6F2E26809483C">
    <w:name w:val="86CC1BB6502F4DD9AAE6F2E26809483C"/>
    <w:rsid w:val="001F42CE"/>
  </w:style>
  <w:style w:type="paragraph" w:customStyle="1" w:styleId="DF55BAF552D648E998400B6298962907">
    <w:name w:val="DF55BAF552D648E998400B6298962907"/>
    <w:rsid w:val="001F42CE"/>
  </w:style>
  <w:style w:type="paragraph" w:customStyle="1" w:styleId="7995B51FA5FF4B16A5E19A19103E061A">
    <w:name w:val="7995B51FA5FF4B16A5E19A19103E061A"/>
    <w:rsid w:val="001F42CE"/>
  </w:style>
  <w:style w:type="paragraph" w:customStyle="1" w:styleId="BB2B05BF657E494687959CC6DE977368">
    <w:name w:val="BB2B05BF657E494687959CC6DE977368"/>
    <w:rsid w:val="001F42CE"/>
  </w:style>
  <w:style w:type="paragraph" w:customStyle="1" w:styleId="8EA5ABB3F1A14ABAA9BB81BAA7F02AE8">
    <w:name w:val="8EA5ABB3F1A14ABAA9BB81BAA7F02AE8"/>
    <w:rsid w:val="001F42CE"/>
  </w:style>
  <w:style w:type="paragraph" w:customStyle="1" w:styleId="ED26488A352C480AA189FF9D39FDA0D7">
    <w:name w:val="ED26488A352C480AA189FF9D39FDA0D7"/>
    <w:rsid w:val="001F42CE"/>
  </w:style>
  <w:style w:type="paragraph" w:customStyle="1" w:styleId="D598CCBAFA9E4BA7A448BA9D6E97DC4E">
    <w:name w:val="D598CCBAFA9E4BA7A448BA9D6E97DC4E"/>
    <w:rsid w:val="001F42CE"/>
  </w:style>
  <w:style w:type="paragraph" w:customStyle="1" w:styleId="5DFE13AC1DCC480988B6E1DBFC574BCD">
    <w:name w:val="5DFE13AC1DCC480988B6E1DBFC574BCD"/>
    <w:rsid w:val="001F42CE"/>
  </w:style>
  <w:style w:type="paragraph" w:customStyle="1" w:styleId="1DED43AA4E2540B1A26B0B01EF1CDC64">
    <w:name w:val="1DED43AA4E2540B1A26B0B01EF1CDC64"/>
    <w:rsid w:val="001F42CE"/>
  </w:style>
  <w:style w:type="paragraph" w:customStyle="1" w:styleId="DF312D16774F4CFB85DE10226AB0976F">
    <w:name w:val="DF312D16774F4CFB85DE10226AB0976F"/>
    <w:rsid w:val="001F42CE"/>
  </w:style>
  <w:style w:type="paragraph" w:customStyle="1" w:styleId="8E6399BD4182473C89E3C95B388B57D5">
    <w:name w:val="8E6399BD4182473C89E3C95B388B57D5"/>
    <w:rsid w:val="001F42CE"/>
  </w:style>
  <w:style w:type="paragraph" w:customStyle="1" w:styleId="6BA62F3F64D746168F7C7FACC966089E">
    <w:name w:val="6BA62F3F64D746168F7C7FACC966089E"/>
    <w:rsid w:val="001F42CE"/>
  </w:style>
  <w:style w:type="paragraph" w:customStyle="1" w:styleId="0BF4D8E707144567BFDE89712061167C">
    <w:name w:val="0BF4D8E707144567BFDE89712061167C"/>
    <w:rsid w:val="001F42CE"/>
  </w:style>
  <w:style w:type="paragraph" w:customStyle="1" w:styleId="A8CB7CC99C954C2699616DBF4E0132B7">
    <w:name w:val="A8CB7CC99C954C2699616DBF4E0132B7"/>
    <w:rsid w:val="001F42CE"/>
  </w:style>
  <w:style w:type="paragraph" w:customStyle="1" w:styleId="A7910FEC1964471D9ED5964F79AD5D42">
    <w:name w:val="A7910FEC1964471D9ED5964F79AD5D42"/>
    <w:rsid w:val="001F42CE"/>
  </w:style>
  <w:style w:type="paragraph" w:customStyle="1" w:styleId="962990797542416C83B2FB3F8BF19C3E">
    <w:name w:val="962990797542416C83B2FB3F8BF19C3E"/>
    <w:rsid w:val="001F42CE"/>
  </w:style>
  <w:style w:type="paragraph" w:customStyle="1" w:styleId="20DEF06636004AD79EE8FE5CFF75BEB2">
    <w:name w:val="20DEF06636004AD79EE8FE5CFF75BEB2"/>
    <w:rsid w:val="001F42CE"/>
  </w:style>
  <w:style w:type="paragraph" w:customStyle="1" w:styleId="17FC673EA33442EE9BC0FE0A5E1A37A8">
    <w:name w:val="17FC673EA33442EE9BC0FE0A5E1A37A8"/>
    <w:rsid w:val="001F42CE"/>
  </w:style>
  <w:style w:type="paragraph" w:customStyle="1" w:styleId="F6713CDA79824AD2B33FC5EBF1043748">
    <w:name w:val="F6713CDA79824AD2B33FC5EBF1043748"/>
    <w:rsid w:val="001F42CE"/>
  </w:style>
  <w:style w:type="paragraph" w:customStyle="1" w:styleId="8FF8FAAE83E444AC81454DF4D9AD55FE">
    <w:name w:val="8FF8FAAE83E444AC81454DF4D9AD55FE"/>
    <w:rsid w:val="001F42CE"/>
  </w:style>
  <w:style w:type="paragraph" w:customStyle="1" w:styleId="BrochureList">
    <w:name w:val="Brochure List"/>
    <w:basedOn w:val="a"/>
    <w:qFormat/>
    <w:rsid w:val="001F42CE"/>
    <w:pPr>
      <w:numPr>
        <w:numId w:val="1"/>
      </w:numPr>
      <w:spacing w:after="120" w:line="300" w:lineRule="auto"/>
    </w:pPr>
    <w:rPr>
      <w:rFonts w:eastAsiaTheme="minorHAnsi"/>
      <w:sz w:val="18"/>
      <w:lang w:eastAsia="en-US"/>
    </w:rPr>
  </w:style>
  <w:style w:type="paragraph" w:customStyle="1" w:styleId="F59532501D20458CA68EAD8BD9D70DA4">
    <w:name w:val="F59532501D20458CA68EAD8BD9D70DA4"/>
    <w:rsid w:val="001F42CE"/>
  </w:style>
  <w:style w:type="paragraph" w:customStyle="1" w:styleId="DB985870869F46DA8BF77270A98417FF">
    <w:name w:val="DB985870869F46DA8BF77270A98417FF"/>
    <w:rsid w:val="001F42CE"/>
  </w:style>
  <w:style w:type="paragraph" w:customStyle="1" w:styleId="2480CC939A464E7898B963B518952E6F">
    <w:name w:val="2480CC939A464E7898B963B518952E6F"/>
    <w:rsid w:val="001F42CE"/>
  </w:style>
  <w:style w:type="paragraph" w:customStyle="1" w:styleId="F2BCA98ED64246ECADC7DA5EB2DD45B1">
    <w:name w:val="F2BCA98ED64246ECADC7DA5EB2DD45B1"/>
    <w:rsid w:val="001F42CE"/>
  </w:style>
  <w:style w:type="paragraph" w:customStyle="1" w:styleId="D1E99DDA2A0541CDBB6D75F5DCACFA20">
    <w:name w:val="D1E99DDA2A0541CDBB6D75F5DCACFA20"/>
    <w:rsid w:val="001F42CE"/>
  </w:style>
  <w:style w:type="paragraph" w:customStyle="1" w:styleId="32516BA62C02441C97D795FCBDB10DBA">
    <w:name w:val="32516BA62C02441C97D795FCBDB10DBA"/>
    <w:rsid w:val="008D3673"/>
  </w:style>
  <w:style w:type="paragraph" w:customStyle="1" w:styleId="F40DBA77ECEA404BB506703501431BA6">
    <w:name w:val="F40DBA77ECEA404BB506703501431BA6"/>
    <w:rsid w:val="008D3673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Справедливость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праведливость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праведливость">
      <a: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tint val="30000"/>
                <a:satMod val="300000"/>
              </a:schemeClr>
              <a:schemeClr val="phClr">
                <a:tint val="40000"/>
                <a:satMod val="200000"/>
              </a:schemeClr>
            </a:duotone>
          </a:blip>
          <a:tile tx="0" ty="0" sx="70000" sy="70000" flip="none" algn="ctr"/>
        </a:blipFill>
        <a:blipFill>
          <a:blip xmlns:r="http://schemas.openxmlformats.org/officeDocument/2006/relationships" r:embed="rId1">
            <a:duotone>
              <a:schemeClr val="phClr">
                <a:shade val="22000"/>
                <a:satMod val="160000"/>
              </a:schemeClr>
              <a:schemeClr val="phClr">
                <a:shade val="45000"/>
                <a:satMod val="100000"/>
              </a:schemeClr>
            </a:duotone>
          </a:blip>
          <a:tile tx="0" ty="0" sx="65000" sy="65000" flip="none" algn="ctr"/>
        </a:blipFill>
      </a:fillStyleLst>
      <a:lnStyleLst>
        <a:ln w="9525" cap="flat" cmpd="sng" algn="ctr">
          <a:solidFill>
            <a:schemeClr val="phClr">
              <a:shade val="60000"/>
              <a:satMod val="11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50800" dir="5400000" algn="t" rotWithShape="0">
              <a:srgbClr val="000000">
                <a:alpha val="60000"/>
              </a:srgbClr>
            </a:outerShdw>
          </a:effectLst>
          <a:scene3d>
            <a:camera prst="isometricBottomUp" fov="0">
              <a:rot lat="0" lon="0" rev="0"/>
            </a:camera>
            <a:lightRig rig="soft" dir="b">
              <a:rot lat="0" lon="0" rev="9000000"/>
            </a:lightRig>
          </a:scene3d>
          <a:sp3d contourW="35000" prstMaterial="matte">
            <a:bevelT w="45000" h="38100" prst="convex"/>
            <a:contourClr>
              <a:schemeClr val="phClr">
                <a:tint val="10000"/>
                <a:satMod val="13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0000"/>
                <a:satMod val="165000"/>
              </a:schemeClr>
            </a:gs>
            <a:gs pos="50000">
              <a:schemeClr val="phClr">
                <a:shade val="80000"/>
                <a:satMod val="155000"/>
              </a:schemeClr>
            </a:gs>
            <a:gs pos="100000">
              <a:schemeClr val="phClr">
                <a:tint val="95000"/>
                <a:satMod val="20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tint val="95000"/>
                <a:satMod val="200000"/>
              </a:schemeClr>
              <a:schemeClr val="phClr">
                <a:shade val="80000"/>
                <a:satMod val="100000"/>
              </a:schemeClr>
            </a:duotone>
          </a:blip>
          <a:tile tx="0" ty="0" sx="55000" sy="5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319E3E-FCE4-49C0-8738-6E8DD1B5FA7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6E9C759-942D-4102-B4E0-55B2BC96B8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Brochure.dotx</Template>
  <TotalTime>0</TotalTime>
  <Pages>2</Pages>
  <Words>32</Words>
  <Characters>188</Characters>
  <Application>Microsoft Office Word</Application>
  <DocSecurity>0</DocSecurity>
  <Lines>1</Lines>
  <Paragraphs>1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>Brochure (8 1/2 x 11, landscape, 2-fold)</vt:lpstr>
      <vt:lpstr/>
      <vt:lpstr>    [Customize this brochure]</vt:lpstr>
      <vt:lpstr>    [Working with breaks]</vt:lpstr>
      <vt:lpstr>    [Working with spacing]</vt:lpstr>
      <vt:lpstr>    [Other Brochure Tips]</vt:lpstr>
      <vt:lpstr>    [Customize this brochure]</vt:lpstr>
      <vt:lpstr>    [Working with spacing]</vt:lpstr>
      <vt:lpstr>    [Use charts to make your point]</vt:lpstr>
      <vt:lpstr>    [Working with breaks]</vt:lpstr>
    </vt:vector>
  </TitlesOfParts>
  <Company>SPecialiST RePack</Company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User</dc:creator>
  <cp:lastModifiedBy>058</cp:lastModifiedBy>
  <cp:revision>2</cp:revision>
  <cp:lastPrinted>2006-08-01T17:47:00Z</cp:lastPrinted>
  <dcterms:created xsi:type="dcterms:W3CDTF">2022-11-22T12:25:00Z</dcterms:created>
  <dcterms:modified xsi:type="dcterms:W3CDTF">2022-11-22T12:25:00Z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