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B71" w:rsidRPr="0041279A" w:rsidRDefault="008F0007" w:rsidP="0081323A">
      <w:pPr>
        <w:ind w:left="-284" w:firstLine="284"/>
        <w:rPr>
          <w:noProof/>
          <w:u w:val="single"/>
        </w:rPr>
      </w:pPr>
      <w:r w:rsidRPr="0041279A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035FBDC" wp14:editId="120C0509">
                <wp:simplePos x="0" y="0"/>
                <wp:positionH relativeFrom="margin">
                  <wp:posOffset>6610350</wp:posOffset>
                </wp:positionH>
                <wp:positionV relativeFrom="margin">
                  <wp:posOffset>-146685</wp:posOffset>
                </wp:positionV>
                <wp:extent cx="3372485" cy="854710"/>
                <wp:effectExtent l="0" t="0" r="0" b="2540"/>
                <wp:wrapNone/>
                <wp:docPr id="2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2485" cy="8547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path path="rect">
                            <a:fillToRect t="100000" r="10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5BCF" w:rsidRPr="005E3E47" w:rsidRDefault="00B50D93" w:rsidP="00B83C69">
                            <w:pPr>
                              <w:spacing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5E3E4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Ответственность за совершение преступлений экстремистского характера</w:t>
                            </w:r>
                            <w:r w:rsidR="00B83C69" w:rsidRPr="005E3E4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520.5pt;margin-top:-11.55pt;width:265.55pt;height:67.3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" fillcolor="#d34817 [3204]" stroked="f">
                <v:fill color2="#f4b29b [1300]" focusposition=",1" focussize="" focus="100%" type="gradientRadial">
                  <o:fill v:ext="view" type="gradientCenter"/>
                </v:fill>
                <v:textbox>
                  <w:txbxContent>
                    <w:p w:rsidR="00C05BCF" w:rsidRPr="005E3E47" w:rsidRDefault="00B50D93" w:rsidP="00B83C69">
                      <w:pPr>
                        <w:spacing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5E3E4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Ответственность за совершение преступлений экстремистского характера</w:t>
                      </w:r>
                      <w:r w:rsidR="00B83C69" w:rsidRPr="005E3E4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41279A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79BBCBF" wp14:editId="4CA49E30">
                <wp:simplePos x="0" y="0"/>
                <wp:positionH relativeFrom="page">
                  <wp:posOffset>6970395</wp:posOffset>
                </wp:positionH>
                <wp:positionV relativeFrom="margin">
                  <wp:posOffset>613410</wp:posOffset>
                </wp:positionV>
                <wp:extent cx="3372485" cy="6293485"/>
                <wp:effectExtent l="38100" t="19050" r="75565" b="88265"/>
                <wp:wrapSquare wrapText="bothSides"/>
                <wp:docPr id="23" name="Надпись 395" descr="Частый горизонт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2485" cy="62934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DB196"/>
                            </a:gs>
                            <a:gs pos="17501">
                              <a:srgbClr val="D8D0C0"/>
                            </a:gs>
                            <a:gs pos="50000">
                              <a:srgbClr val="E9E5DC"/>
                            </a:gs>
                            <a:gs pos="82500">
                              <a:srgbClr val="D8D0C0"/>
                            </a:gs>
                            <a:gs pos="100000">
                              <a:srgbClr val="BDB196"/>
                            </a:gs>
                          </a:gsLst>
                          <a:lin ang="5400000" scaled="1"/>
                        </a:gradFill>
                        <a:ln w="12700" cap="flat" cmpd="sng" algn="ctr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38100"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541FD2" w:rsidRPr="008F0007" w:rsidRDefault="0009642B" w:rsidP="00541FD2">
                            <w:pPr>
                              <w:pBdr>
                                <w:top w:val="thinThickSmallGap" w:sz="36" w:space="10" w:color="4C160F" w:themeColor="accent2" w:themeShade="7F"/>
                                <w:bottom w:val="thickThinSmallGap" w:sz="36" w:space="0" w:color="4C160F" w:themeColor="accent2" w:themeShade="7F"/>
                              </w:pBdr>
                              <w:spacing w:after="160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5"/>
                                <w:szCs w:val="25"/>
                              </w:rPr>
                            </w:pPr>
                            <w:r w:rsidRPr="008F0007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5"/>
                                <w:szCs w:val="25"/>
                              </w:rPr>
                              <w:t>Ст. 280 УК РФ</w:t>
                            </w:r>
                            <w:r w:rsidRPr="008F0007">
                              <w:rPr>
                                <w:rFonts w:ascii="Times New Roman" w:eastAsiaTheme="majorEastAsia" w:hAnsi="Times New Roman" w:cs="Times New Roman"/>
                                <w:iCs/>
                                <w:sz w:val="25"/>
                                <w:szCs w:val="25"/>
                              </w:rPr>
                              <w:t>. Публичные призывы к осуществл</w:t>
                            </w:r>
                            <w:r w:rsidR="005E3E47" w:rsidRPr="008F0007">
                              <w:rPr>
                                <w:rFonts w:ascii="Times New Roman" w:eastAsiaTheme="majorEastAsia" w:hAnsi="Times New Roman" w:cs="Times New Roman"/>
                                <w:iCs/>
                                <w:sz w:val="25"/>
                                <w:szCs w:val="25"/>
                              </w:rPr>
                              <w:t>ению экстремисткой деятельности (ч.1 – л/</w:t>
                            </w:r>
                            <w:proofErr w:type="gramStart"/>
                            <w:r w:rsidR="005E3E47" w:rsidRPr="008F0007">
                              <w:rPr>
                                <w:rFonts w:ascii="Times New Roman" w:eastAsiaTheme="majorEastAsia" w:hAnsi="Times New Roman" w:cs="Times New Roman"/>
                                <w:iCs/>
                                <w:sz w:val="25"/>
                                <w:szCs w:val="25"/>
                              </w:rPr>
                              <w:t>с</w:t>
                            </w:r>
                            <w:proofErr w:type="gramEnd"/>
                            <w:r w:rsidR="005E3E47" w:rsidRPr="008F0007">
                              <w:rPr>
                                <w:rFonts w:ascii="Times New Roman" w:eastAsiaTheme="majorEastAsia" w:hAnsi="Times New Roman" w:cs="Times New Roman"/>
                                <w:iCs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541FD2" w:rsidRPr="008F0007">
                              <w:rPr>
                                <w:rFonts w:ascii="Times New Roman" w:eastAsiaTheme="majorEastAsia" w:hAnsi="Times New Roman" w:cs="Times New Roman"/>
                                <w:iCs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gramStart"/>
                            <w:r w:rsidR="00541FD2" w:rsidRPr="008F0007">
                              <w:rPr>
                                <w:rFonts w:ascii="Times New Roman" w:eastAsiaTheme="majorEastAsia" w:hAnsi="Times New Roman" w:cs="Times New Roman"/>
                                <w:iCs/>
                                <w:sz w:val="25"/>
                                <w:szCs w:val="25"/>
                              </w:rPr>
                              <w:t>на</w:t>
                            </w:r>
                            <w:proofErr w:type="gramEnd"/>
                            <w:r w:rsidR="00541FD2" w:rsidRPr="008F0007">
                              <w:rPr>
                                <w:rFonts w:ascii="Times New Roman" w:eastAsiaTheme="majorEastAsia" w:hAnsi="Times New Roman" w:cs="Times New Roman"/>
                                <w:iCs/>
                                <w:sz w:val="25"/>
                                <w:szCs w:val="25"/>
                              </w:rPr>
                              <w:t xml:space="preserve"> срок до 4-х лет, </w:t>
                            </w:r>
                            <w:r w:rsidR="005E3E47" w:rsidRPr="008F0007">
                              <w:rPr>
                                <w:rFonts w:ascii="Times New Roman" w:eastAsiaTheme="majorEastAsia" w:hAnsi="Times New Roman" w:cs="Times New Roman"/>
                                <w:iCs/>
                                <w:sz w:val="25"/>
                                <w:szCs w:val="25"/>
                              </w:rPr>
                              <w:t xml:space="preserve">ч.2 – л/с на срок до </w:t>
                            </w:r>
                            <w:r w:rsidR="00541FD2" w:rsidRPr="008F0007">
                              <w:rPr>
                                <w:rFonts w:ascii="Times New Roman" w:eastAsiaTheme="majorEastAsia" w:hAnsi="Times New Roman" w:cs="Times New Roman"/>
                                <w:iCs/>
                                <w:sz w:val="25"/>
                                <w:szCs w:val="25"/>
                              </w:rPr>
                              <w:t>5-ти  лет)</w:t>
                            </w:r>
                          </w:p>
                          <w:p w:rsidR="0009642B" w:rsidRPr="008F0007" w:rsidRDefault="0009642B" w:rsidP="00541FD2">
                            <w:pPr>
                              <w:pBdr>
                                <w:top w:val="thinThickSmallGap" w:sz="36" w:space="10" w:color="4C160F" w:themeColor="accent2" w:themeShade="7F"/>
                                <w:bottom w:val="thickThinSmallGap" w:sz="36" w:space="0" w:color="4C160F" w:themeColor="accent2" w:themeShade="7F"/>
                              </w:pBdr>
                              <w:spacing w:after="160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5"/>
                                <w:szCs w:val="25"/>
                              </w:rPr>
                            </w:pPr>
                            <w:r w:rsidRPr="008F0007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5"/>
                                <w:szCs w:val="25"/>
                              </w:rPr>
                              <w:t xml:space="preserve">Ст. </w:t>
                            </w:r>
                            <w:r w:rsidR="0062529D" w:rsidRPr="008F0007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5"/>
                                <w:szCs w:val="25"/>
                              </w:rPr>
                              <w:t>282 УК РФ</w:t>
                            </w:r>
                            <w:r w:rsidR="0062529D" w:rsidRPr="008F0007">
                              <w:rPr>
                                <w:rFonts w:ascii="Times New Roman" w:eastAsiaTheme="majorEastAsia" w:hAnsi="Times New Roman" w:cs="Times New Roman"/>
                                <w:iCs/>
                                <w:sz w:val="25"/>
                                <w:szCs w:val="25"/>
                              </w:rPr>
                              <w:t>. Возбуждение ненависти либо вражды, а равно</w:t>
                            </w:r>
                            <w:r w:rsidR="00541FD2" w:rsidRPr="008F0007">
                              <w:rPr>
                                <w:rFonts w:ascii="Times New Roman" w:eastAsiaTheme="majorEastAsia" w:hAnsi="Times New Roman" w:cs="Times New Roman"/>
                                <w:iCs/>
                                <w:sz w:val="25"/>
                                <w:szCs w:val="25"/>
                              </w:rPr>
                              <w:t xml:space="preserve"> унижение человеческого достоинства (ч.1 –  л/</w:t>
                            </w:r>
                            <w:proofErr w:type="gramStart"/>
                            <w:r w:rsidR="00541FD2" w:rsidRPr="008F0007">
                              <w:rPr>
                                <w:rFonts w:ascii="Times New Roman" w:eastAsiaTheme="majorEastAsia" w:hAnsi="Times New Roman" w:cs="Times New Roman"/>
                                <w:iCs/>
                                <w:sz w:val="25"/>
                                <w:szCs w:val="25"/>
                              </w:rPr>
                              <w:t>с</w:t>
                            </w:r>
                            <w:proofErr w:type="gramEnd"/>
                            <w:r w:rsidR="00541FD2" w:rsidRPr="008F0007">
                              <w:rPr>
                                <w:rFonts w:ascii="Times New Roman" w:eastAsiaTheme="majorEastAsia" w:hAnsi="Times New Roman" w:cs="Times New Roman"/>
                                <w:iCs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gramStart"/>
                            <w:r w:rsidR="00541FD2" w:rsidRPr="008F0007">
                              <w:rPr>
                                <w:rFonts w:ascii="Times New Roman" w:eastAsiaTheme="majorEastAsia" w:hAnsi="Times New Roman" w:cs="Times New Roman"/>
                                <w:iCs/>
                                <w:sz w:val="25"/>
                                <w:szCs w:val="25"/>
                              </w:rPr>
                              <w:t>на</w:t>
                            </w:r>
                            <w:proofErr w:type="gramEnd"/>
                            <w:r w:rsidR="00541FD2" w:rsidRPr="008F0007">
                              <w:rPr>
                                <w:rFonts w:ascii="Times New Roman" w:eastAsiaTheme="majorEastAsia" w:hAnsi="Times New Roman" w:cs="Times New Roman"/>
                                <w:iCs/>
                                <w:sz w:val="25"/>
                                <w:szCs w:val="25"/>
                              </w:rPr>
                              <w:t xml:space="preserve"> срок от двух до пяти лет; ч.2 – л/с на срок от 3-х до 6-ти  лет)</w:t>
                            </w:r>
                          </w:p>
                          <w:p w:rsidR="0062529D" w:rsidRPr="008F0007" w:rsidRDefault="0062529D" w:rsidP="00541FD2">
                            <w:pPr>
                              <w:pBdr>
                                <w:top w:val="thinThickSmallGap" w:sz="36" w:space="10" w:color="4C160F" w:themeColor="accent2" w:themeShade="7F"/>
                                <w:bottom w:val="thickThinSmallGap" w:sz="36" w:space="0" w:color="4C160F" w:themeColor="accent2" w:themeShade="7F"/>
                              </w:pBdr>
                              <w:spacing w:after="160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5"/>
                                <w:szCs w:val="25"/>
                              </w:rPr>
                            </w:pPr>
                            <w:r w:rsidRPr="008F0007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5"/>
                                <w:szCs w:val="25"/>
                              </w:rPr>
                              <w:t>Ст. 282.1 УК РФ</w:t>
                            </w:r>
                            <w:r w:rsidRPr="008F0007">
                              <w:rPr>
                                <w:rFonts w:ascii="Times New Roman" w:eastAsiaTheme="majorEastAsia" w:hAnsi="Times New Roman" w:cs="Times New Roman"/>
                                <w:iCs/>
                                <w:sz w:val="25"/>
                                <w:szCs w:val="25"/>
                              </w:rPr>
                              <w:t xml:space="preserve">. </w:t>
                            </w:r>
                            <w:proofErr w:type="gramStart"/>
                            <w:r w:rsidRPr="008F0007">
                              <w:rPr>
                                <w:rFonts w:ascii="Times New Roman" w:eastAsiaTheme="majorEastAsia" w:hAnsi="Times New Roman" w:cs="Times New Roman"/>
                                <w:iCs/>
                                <w:sz w:val="25"/>
                                <w:szCs w:val="25"/>
                              </w:rPr>
                              <w:t>Организация экстремистского сообщества</w:t>
                            </w:r>
                            <w:r w:rsidR="00541FD2" w:rsidRPr="008F0007">
                              <w:rPr>
                                <w:rFonts w:ascii="Times New Roman" w:eastAsiaTheme="majorEastAsia" w:hAnsi="Times New Roman" w:cs="Times New Roman"/>
                                <w:iCs/>
                                <w:sz w:val="25"/>
                                <w:szCs w:val="25"/>
                              </w:rPr>
                              <w:t xml:space="preserve"> (ч.1 – л/с от 6-ти до 10-ти  лет;  ч. 1.1. – л/с от 4-х до 8-ми лет; ч.2 – от 2-х до 6-ти  лет; ч.3 – л/с от 7-ми до 12-ти  лет) </w:t>
                            </w:r>
                            <w:proofErr w:type="gramEnd"/>
                          </w:p>
                          <w:p w:rsidR="0062529D" w:rsidRPr="008F0007" w:rsidRDefault="0062529D" w:rsidP="00541FD2">
                            <w:pPr>
                              <w:pBdr>
                                <w:top w:val="thinThickSmallGap" w:sz="36" w:space="10" w:color="4C160F" w:themeColor="accent2" w:themeShade="7F"/>
                                <w:bottom w:val="thickThinSmallGap" w:sz="36" w:space="0" w:color="4C160F" w:themeColor="accent2" w:themeShade="7F"/>
                              </w:pBdr>
                              <w:spacing w:after="160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5"/>
                                <w:szCs w:val="25"/>
                              </w:rPr>
                            </w:pPr>
                            <w:r w:rsidRPr="008F0007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5"/>
                                <w:szCs w:val="25"/>
                              </w:rPr>
                              <w:t>Ст. 282.2 УК РФ</w:t>
                            </w:r>
                            <w:r w:rsidRPr="008F0007">
                              <w:rPr>
                                <w:rFonts w:ascii="Times New Roman" w:eastAsiaTheme="majorEastAsia" w:hAnsi="Times New Roman" w:cs="Times New Roman"/>
                                <w:iCs/>
                                <w:sz w:val="25"/>
                                <w:szCs w:val="25"/>
                              </w:rPr>
                              <w:t xml:space="preserve">. </w:t>
                            </w:r>
                            <w:proofErr w:type="gramStart"/>
                            <w:r w:rsidRPr="008F0007">
                              <w:rPr>
                                <w:rFonts w:ascii="Times New Roman" w:eastAsiaTheme="majorEastAsia" w:hAnsi="Times New Roman" w:cs="Times New Roman"/>
                                <w:iCs/>
                                <w:sz w:val="25"/>
                                <w:szCs w:val="25"/>
                              </w:rPr>
                              <w:t>Организация деятельности экстремистской организации</w:t>
                            </w:r>
                            <w:r w:rsidR="00541FD2" w:rsidRPr="008F0007">
                              <w:rPr>
                                <w:rFonts w:ascii="Times New Roman" w:eastAsiaTheme="majorEastAsia" w:hAnsi="Times New Roman" w:cs="Times New Roman"/>
                                <w:iCs/>
                                <w:sz w:val="25"/>
                                <w:szCs w:val="25"/>
                              </w:rPr>
                              <w:t xml:space="preserve"> (ч.1 – л/с от 6-ти до 10-ли лет, ч. 1.1. – л/с от 4-х до 8-ми лет, ч.2 –  л/с от 2-х до 6-ти  лет, ч.3 – от 7-ми до 12-ти  лет) </w:t>
                            </w:r>
                            <w:proofErr w:type="gramEnd"/>
                          </w:p>
                          <w:p w:rsidR="0062529D" w:rsidRPr="008F0007" w:rsidRDefault="0062529D" w:rsidP="00541FD2">
                            <w:pPr>
                              <w:pBdr>
                                <w:top w:val="thinThickSmallGap" w:sz="36" w:space="10" w:color="4C160F" w:themeColor="accent2" w:themeShade="7F"/>
                                <w:bottom w:val="thickThinSmallGap" w:sz="36" w:space="0" w:color="4C160F" w:themeColor="accent2" w:themeShade="7F"/>
                              </w:pBdr>
                              <w:spacing w:after="160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5"/>
                                <w:szCs w:val="25"/>
                              </w:rPr>
                            </w:pPr>
                            <w:r w:rsidRPr="008F0007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5"/>
                                <w:szCs w:val="25"/>
                              </w:rPr>
                              <w:t>Ст. 282.3 УК РФ</w:t>
                            </w:r>
                            <w:r w:rsidRPr="008F0007">
                              <w:rPr>
                                <w:rFonts w:ascii="Times New Roman" w:eastAsiaTheme="majorEastAsia" w:hAnsi="Times New Roman" w:cs="Times New Roman"/>
                                <w:iCs/>
                                <w:sz w:val="25"/>
                                <w:szCs w:val="25"/>
                              </w:rPr>
                              <w:t xml:space="preserve">. Финансирование экстремистской деятельности </w:t>
                            </w:r>
                            <w:r w:rsidR="00541FD2" w:rsidRPr="008F0007">
                              <w:rPr>
                                <w:rFonts w:ascii="Times New Roman" w:eastAsiaTheme="majorEastAsia" w:hAnsi="Times New Roman" w:cs="Times New Roman"/>
                                <w:iCs/>
                                <w:sz w:val="25"/>
                                <w:szCs w:val="25"/>
                              </w:rPr>
                              <w:t xml:space="preserve">(ч.1 – л/с от 3-х до 8-ми лет, ч.2 – л/с  от 5-ти до 10-ти лет) 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95" o:spid="_x0000_s1027" type="#_x0000_t202" alt="Частый горизонтальный" style="position:absolute;left:0;text-align:left;margin-left:548.85pt;margin-top:48.3pt;width:265.55pt;height:495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" o:allowincell="f" fillcolor="#bdb196" strokecolor="#956251 [3207]" strokeweight="1pt">
                <v:fill color2="#bdb196" colors="0 #bdb196;11469f #d8d0c0;.5 #e9e5dc;54067f #d8d0c0;1 #bdb196" focus="100%" type="gradient"/>
                <v:shadow on="t" color="#4a3028 [1607]" obscured="t" offset="1pt"/>
                <v:textbox inset="18pt,18pt,18pt,18pt">
                  <w:txbxContent>
                    <w:p w:rsidR="00541FD2" w:rsidRPr="008F0007" w:rsidRDefault="0009642B" w:rsidP="00541FD2">
                      <w:pPr>
                        <w:pBdr>
                          <w:top w:val="thinThickSmallGap" w:sz="36" w:space="10" w:color="4C160F" w:themeColor="accent2" w:themeShade="7F"/>
                          <w:bottom w:val="thickThinSmallGap" w:sz="36" w:space="0" w:color="4C160F" w:themeColor="accent2" w:themeShade="7F"/>
                        </w:pBdr>
                        <w:spacing w:after="160"/>
                        <w:rPr>
                          <w:rFonts w:ascii="Times New Roman" w:eastAsiaTheme="majorEastAsia" w:hAnsi="Times New Roman" w:cs="Times New Roman"/>
                          <w:iCs/>
                          <w:sz w:val="25"/>
                          <w:szCs w:val="25"/>
                        </w:rPr>
                      </w:pPr>
                      <w:r w:rsidRPr="008F0007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5"/>
                          <w:szCs w:val="25"/>
                        </w:rPr>
                        <w:t>Ст. 280 УК РФ</w:t>
                      </w:r>
                      <w:r w:rsidRPr="008F0007">
                        <w:rPr>
                          <w:rFonts w:ascii="Times New Roman" w:eastAsiaTheme="majorEastAsia" w:hAnsi="Times New Roman" w:cs="Times New Roman"/>
                          <w:iCs/>
                          <w:sz w:val="25"/>
                          <w:szCs w:val="25"/>
                        </w:rPr>
                        <w:t>. Публичные призывы к осуществл</w:t>
                      </w:r>
                      <w:r w:rsidR="005E3E47" w:rsidRPr="008F0007">
                        <w:rPr>
                          <w:rFonts w:ascii="Times New Roman" w:eastAsiaTheme="majorEastAsia" w:hAnsi="Times New Roman" w:cs="Times New Roman"/>
                          <w:iCs/>
                          <w:sz w:val="25"/>
                          <w:szCs w:val="25"/>
                        </w:rPr>
                        <w:t>ению экстремисткой деятельности (ч.1 – л/</w:t>
                      </w:r>
                      <w:proofErr w:type="gramStart"/>
                      <w:r w:rsidR="005E3E47" w:rsidRPr="008F0007">
                        <w:rPr>
                          <w:rFonts w:ascii="Times New Roman" w:eastAsiaTheme="majorEastAsia" w:hAnsi="Times New Roman" w:cs="Times New Roman"/>
                          <w:iCs/>
                          <w:sz w:val="25"/>
                          <w:szCs w:val="25"/>
                        </w:rPr>
                        <w:t>с</w:t>
                      </w:r>
                      <w:proofErr w:type="gramEnd"/>
                      <w:r w:rsidR="005E3E47" w:rsidRPr="008F0007">
                        <w:rPr>
                          <w:rFonts w:ascii="Times New Roman" w:eastAsiaTheme="majorEastAsia" w:hAnsi="Times New Roman" w:cs="Times New Roman"/>
                          <w:iCs/>
                          <w:sz w:val="25"/>
                          <w:szCs w:val="25"/>
                        </w:rPr>
                        <w:t xml:space="preserve"> </w:t>
                      </w:r>
                      <w:r w:rsidR="00541FD2" w:rsidRPr="008F0007">
                        <w:rPr>
                          <w:rFonts w:ascii="Times New Roman" w:eastAsiaTheme="majorEastAsia" w:hAnsi="Times New Roman" w:cs="Times New Roman"/>
                          <w:iCs/>
                          <w:sz w:val="25"/>
                          <w:szCs w:val="25"/>
                        </w:rPr>
                        <w:t xml:space="preserve"> </w:t>
                      </w:r>
                      <w:proofErr w:type="gramStart"/>
                      <w:r w:rsidR="00541FD2" w:rsidRPr="008F0007">
                        <w:rPr>
                          <w:rFonts w:ascii="Times New Roman" w:eastAsiaTheme="majorEastAsia" w:hAnsi="Times New Roman" w:cs="Times New Roman"/>
                          <w:iCs/>
                          <w:sz w:val="25"/>
                          <w:szCs w:val="25"/>
                        </w:rPr>
                        <w:t>на</w:t>
                      </w:r>
                      <w:proofErr w:type="gramEnd"/>
                      <w:r w:rsidR="00541FD2" w:rsidRPr="008F0007">
                        <w:rPr>
                          <w:rFonts w:ascii="Times New Roman" w:eastAsiaTheme="majorEastAsia" w:hAnsi="Times New Roman" w:cs="Times New Roman"/>
                          <w:iCs/>
                          <w:sz w:val="25"/>
                          <w:szCs w:val="25"/>
                        </w:rPr>
                        <w:t xml:space="preserve"> срок до 4-х лет, </w:t>
                      </w:r>
                      <w:r w:rsidR="005E3E47" w:rsidRPr="008F0007">
                        <w:rPr>
                          <w:rFonts w:ascii="Times New Roman" w:eastAsiaTheme="majorEastAsia" w:hAnsi="Times New Roman" w:cs="Times New Roman"/>
                          <w:iCs/>
                          <w:sz w:val="25"/>
                          <w:szCs w:val="25"/>
                        </w:rPr>
                        <w:t xml:space="preserve">ч.2 – л/с на срок до </w:t>
                      </w:r>
                      <w:r w:rsidR="00541FD2" w:rsidRPr="008F0007">
                        <w:rPr>
                          <w:rFonts w:ascii="Times New Roman" w:eastAsiaTheme="majorEastAsia" w:hAnsi="Times New Roman" w:cs="Times New Roman"/>
                          <w:iCs/>
                          <w:sz w:val="25"/>
                          <w:szCs w:val="25"/>
                        </w:rPr>
                        <w:t>5-ти  лет)</w:t>
                      </w:r>
                    </w:p>
                    <w:p w:rsidR="0009642B" w:rsidRPr="008F0007" w:rsidRDefault="0009642B" w:rsidP="00541FD2">
                      <w:pPr>
                        <w:pBdr>
                          <w:top w:val="thinThickSmallGap" w:sz="36" w:space="10" w:color="4C160F" w:themeColor="accent2" w:themeShade="7F"/>
                          <w:bottom w:val="thickThinSmallGap" w:sz="36" w:space="0" w:color="4C160F" w:themeColor="accent2" w:themeShade="7F"/>
                        </w:pBdr>
                        <w:spacing w:after="160"/>
                        <w:rPr>
                          <w:rFonts w:ascii="Times New Roman" w:eastAsiaTheme="majorEastAsia" w:hAnsi="Times New Roman" w:cs="Times New Roman"/>
                          <w:iCs/>
                          <w:sz w:val="25"/>
                          <w:szCs w:val="25"/>
                        </w:rPr>
                      </w:pPr>
                      <w:r w:rsidRPr="008F0007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5"/>
                          <w:szCs w:val="25"/>
                        </w:rPr>
                        <w:t xml:space="preserve">Ст. </w:t>
                      </w:r>
                      <w:r w:rsidR="0062529D" w:rsidRPr="008F0007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5"/>
                          <w:szCs w:val="25"/>
                        </w:rPr>
                        <w:t>282 УК РФ</w:t>
                      </w:r>
                      <w:r w:rsidR="0062529D" w:rsidRPr="008F0007">
                        <w:rPr>
                          <w:rFonts w:ascii="Times New Roman" w:eastAsiaTheme="majorEastAsia" w:hAnsi="Times New Roman" w:cs="Times New Roman"/>
                          <w:iCs/>
                          <w:sz w:val="25"/>
                          <w:szCs w:val="25"/>
                        </w:rPr>
                        <w:t>. Возбуждение ненависти либо вражды, а равно</w:t>
                      </w:r>
                      <w:r w:rsidR="00541FD2" w:rsidRPr="008F0007">
                        <w:rPr>
                          <w:rFonts w:ascii="Times New Roman" w:eastAsiaTheme="majorEastAsia" w:hAnsi="Times New Roman" w:cs="Times New Roman"/>
                          <w:iCs/>
                          <w:sz w:val="25"/>
                          <w:szCs w:val="25"/>
                        </w:rPr>
                        <w:t xml:space="preserve"> унижение человеческого достоинства (ч.1 –  л/</w:t>
                      </w:r>
                      <w:proofErr w:type="gramStart"/>
                      <w:r w:rsidR="00541FD2" w:rsidRPr="008F0007">
                        <w:rPr>
                          <w:rFonts w:ascii="Times New Roman" w:eastAsiaTheme="majorEastAsia" w:hAnsi="Times New Roman" w:cs="Times New Roman"/>
                          <w:iCs/>
                          <w:sz w:val="25"/>
                          <w:szCs w:val="25"/>
                        </w:rPr>
                        <w:t>с</w:t>
                      </w:r>
                      <w:proofErr w:type="gramEnd"/>
                      <w:r w:rsidR="00541FD2" w:rsidRPr="008F0007">
                        <w:rPr>
                          <w:rFonts w:ascii="Times New Roman" w:eastAsiaTheme="majorEastAsia" w:hAnsi="Times New Roman" w:cs="Times New Roman"/>
                          <w:iCs/>
                          <w:sz w:val="25"/>
                          <w:szCs w:val="25"/>
                        </w:rPr>
                        <w:t xml:space="preserve"> </w:t>
                      </w:r>
                      <w:proofErr w:type="gramStart"/>
                      <w:r w:rsidR="00541FD2" w:rsidRPr="008F0007">
                        <w:rPr>
                          <w:rFonts w:ascii="Times New Roman" w:eastAsiaTheme="majorEastAsia" w:hAnsi="Times New Roman" w:cs="Times New Roman"/>
                          <w:iCs/>
                          <w:sz w:val="25"/>
                          <w:szCs w:val="25"/>
                        </w:rPr>
                        <w:t>на</w:t>
                      </w:r>
                      <w:proofErr w:type="gramEnd"/>
                      <w:r w:rsidR="00541FD2" w:rsidRPr="008F0007">
                        <w:rPr>
                          <w:rFonts w:ascii="Times New Roman" w:eastAsiaTheme="majorEastAsia" w:hAnsi="Times New Roman" w:cs="Times New Roman"/>
                          <w:iCs/>
                          <w:sz w:val="25"/>
                          <w:szCs w:val="25"/>
                        </w:rPr>
                        <w:t xml:space="preserve"> срок от двух до пяти лет; ч.2 – л/с на срок от 3-х до 6-ти  лет)</w:t>
                      </w:r>
                    </w:p>
                    <w:p w:rsidR="0062529D" w:rsidRPr="008F0007" w:rsidRDefault="0062529D" w:rsidP="00541FD2">
                      <w:pPr>
                        <w:pBdr>
                          <w:top w:val="thinThickSmallGap" w:sz="36" w:space="10" w:color="4C160F" w:themeColor="accent2" w:themeShade="7F"/>
                          <w:bottom w:val="thickThinSmallGap" w:sz="36" w:space="0" w:color="4C160F" w:themeColor="accent2" w:themeShade="7F"/>
                        </w:pBdr>
                        <w:spacing w:after="160"/>
                        <w:rPr>
                          <w:rFonts w:ascii="Times New Roman" w:eastAsiaTheme="majorEastAsia" w:hAnsi="Times New Roman" w:cs="Times New Roman"/>
                          <w:iCs/>
                          <w:sz w:val="25"/>
                          <w:szCs w:val="25"/>
                        </w:rPr>
                      </w:pPr>
                      <w:r w:rsidRPr="008F0007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5"/>
                          <w:szCs w:val="25"/>
                        </w:rPr>
                        <w:t>Ст. 282.1 УК РФ</w:t>
                      </w:r>
                      <w:r w:rsidRPr="008F0007">
                        <w:rPr>
                          <w:rFonts w:ascii="Times New Roman" w:eastAsiaTheme="majorEastAsia" w:hAnsi="Times New Roman" w:cs="Times New Roman"/>
                          <w:iCs/>
                          <w:sz w:val="25"/>
                          <w:szCs w:val="25"/>
                        </w:rPr>
                        <w:t xml:space="preserve">. </w:t>
                      </w:r>
                      <w:proofErr w:type="gramStart"/>
                      <w:r w:rsidRPr="008F0007">
                        <w:rPr>
                          <w:rFonts w:ascii="Times New Roman" w:eastAsiaTheme="majorEastAsia" w:hAnsi="Times New Roman" w:cs="Times New Roman"/>
                          <w:iCs/>
                          <w:sz w:val="25"/>
                          <w:szCs w:val="25"/>
                        </w:rPr>
                        <w:t>Организация экстремистского сообщества</w:t>
                      </w:r>
                      <w:r w:rsidR="00541FD2" w:rsidRPr="008F0007">
                        <w:rPr>
                          <w:rFonts w:ascii="Times New Roman" w:eastAsiaTheme="majorEastAsia" w:hAnsi="Times New Roman" w:cs="Times New Roman"/>
                          <w:iCs/>
                          <w:sz w:val="25"/>
                          <w:szCs w:val="25"/>
                        </w:rPr>
                        <w:t xml:space="preserve"> (ч.1 – л/с от 6-ти до 10-ти  лет;  ч. 1.1. – л/с от 4-х до 8-ми лет; ч.2 – от 2-х до 6-ти  лет; ч.3 – л/с от 7-ми до 12-ти  лет) </w:t>
                      </w:r>
                      <w:proofErr w:type="gramEnd"/>
                    </w:p>
                    <w:p w:rsidR="0062529D" w:rsidRPr="008F0007" w:rsidRDefault="0062529D" w:rsidP="00541FD2">
                      <w:pPr>
                        <w:pBdr>
                          <w:top w:val="thinThickSmallGap" w:sz="36" w:space="10" w:color="4C160F" w:themeColor="accent2" w:themeShade="7F"/>
                          <w:bottom w:val="thickThinSmallGap" w:sz="36" w:space="0" w:color="4C160F" w:themeColor="accent2" w:themeShade="7F"/>
                        </w:pBdr>
                        <w:spacing w:after="160"/>
                        <w:rPr>
                          <w:rFonts w:ascii="Times New Roman" w:eastAsiaTheme="majorEastAsia" w:hAnsi="Times New Roman" w:cs="Times New Roman"/>
                          <w:iCs/>
                          <w:sz w:val="25"/>
                          <w:szCs w:val="25"/>
                        </w:rPr>
                      </w:pPr>
                      <w:r w:rsidRPr="008F0007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5"/>
                          <w:szCs w:val="25"/>
                        </w:rPr>
                        <w:t>Ст. 282.2 УК РФ</w:t>
                      </w:r>
                      <w:r w:rsidRPr="008F0007">
                        <w:rPr>
                          <w:rFonts w:ascii="Times New Roman" w:eastAsiaTheme="majorEastAsia" w:hAnsi="Times New Roman" w:cs="Times New Roman"/>
                          <w:iCs/>
                          <w:sz w:val="25"/>
                          <w:szCs w:val="25"/>
                        </w:rPr>
                        <w:t xml:space="preserve">. </w:t>
                      </w:r>
                      <w:proofErr w:type="gramStart"/>
                      <w:r w:rsidRPr="008F0007">
                        <w:rPr>
                          <w:rFonts w:ascii="Times New Roman" w:eastAsiaTheme="majorEastAsia" w:hAnsi="Times New Roman" w:cs="Times New Roman"/>
                          <w:iCs/>
                          <w:sz w:val="25"/>
                          <w:szCs w:val="25"/>
                        </w:rPr>
                        <w:t>Организация деятельности экстремистской организации</w:t>
                      </w:r>
                      <w:r w:rsidR="00541FD2" w:rsidRPr="008F0007">
                        <w:rPr>
                          <w:rFonts w:ascii="Times New Roman" w:eastAsiaTheme="majorEastAsia" w:hAnsi="Times New Roman" w:cs="Times New Roman"/>
                          <w:iCs/>
                          <w:sz w:val="25"/>
                          <w:szCs w:val="25"/>
                        </w:rPr>
                        <w:t xml:space="preserve"> (ч.1 – л/с от 6-ти до 10-ли лет, ч. 1.1. – л/с от 4-х до 8-ми лет, ч.2 –  л/с от 2-х до 6-ти  лет, ч.3 – от 7-ми до 12-ти  лет) </w:t>
                      </w:r>
                      <w:proofErr w:type="gramEnd"/>
                    </w:p>
                    <w:p w:rsidR="0062529D" w:rsidRPr="008F0007" w:rsidRDefault="0062529D" w:rsidP="00541FD2">
                      <w:pPr>
                        <w:pBdr>
                          <w:top w:val="thinThickSmallGap" w:sz="36" w:space="10" w:color="4C160F" w:themeColor="accent2" w:themeShade="7F"/>
                          <w:bottom w:val="thickThinSmallGap" w:sz="36" w:space="0" w:color="4C160F" w:themeColor="accent2" w:themeShade="7F"/>
                        </w:pBdr>
                        <w:spacing w:after="160"/>
                        <w:rPr>
                          <w:rFonts w:ascii="Times New Roman" w:eastAsiaTheme="majorEastAsia" w:hAnsi="Times New Roman" w:cs="Times New Roman"/>
                          <w:iCs/>
                          <w:sz w:val="25"/>
                          <w:szCs w:val="25"/>
                        </w:rPr>
                      </w:pPr>
                      <w:r w:rsidRPr="008F0007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5"/>
                          <w:szCs w:val="25"/>
                        </w:rPr>
                        <w:t>Ст. 282.3 УК РФ</w:t>
                      </w:r>
                      <w:r w:rsidRPr="008F0007">
                        <w:rPr>
                          <w:rFonts w:ascii="Times New Roman" w:eastAsiaTheme="majorEastAsia" w:hAnsi="Times New Roman" w:cs="Times New Roman"/>
                          <w:iCs/>
                          <w:sz w:val="25"/>
                          <w:szCs w:val="25"/>
                        </w:rPr>
                        <w:t xml:space="preserve">. Финансирование экстремистской деятельности </w:t>
                      </w:r>
                      <w:r w:rsidR="00541FD2" w:rsidRPr="008F0007">
                        <w:rPr>
                          <w:rFonts w:ascii="Times New Roman" w:eastAsiaTheme="majorEastAsia" w:hAnsi="Times New Roman" w:cs="Times New Roman"/>
                          <w:iCs/>
                          <w:sz w:val="25"/>
                          <w:szCs w:val="25"/>
                        </w:rPr>
                        <w:t xml:space="preserve">(ч.1 – л/с от 3-х до 8-ми лет, ч.2 – л/с  от 5-ти до 10-ти лет) 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B5282BF" wp14:editId="476E9CE6">
                <wp:simplePos x="0" y="0"/>
                <wp:positionH relativeFrom="page">
                  <wp:posOffset>3610099</wp:posOffset>
                </wp:positionH>
                <wp:positionV relativeFrom="margin">
                  <wp:posOffset>-158164</wp:posOffset>
                </wp:positionV>
                <wp:extent cx="3265170" cy="7065818"/>
                <wp:effectExtent l="0" t="0" r="0" b="1905"/>
                <wp:wrapNone/>
                <wp:docPr id="2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170" cy="7065818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alpha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path path="rect">
                            <a:fillToRect t="100000" r="10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5BCF" w:rsidRDefault="000D0B6A" w:rsidP="000D0B6A">
                            <w:pPr>
                              <w:pStyle w:val="WebSiteAddress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E56C88" wp14:editId="0A818D47">
                                  <wp:extent cx="2743200" cy="1852550"/>
                                  <wp:effectExtent l="133350" t="76200" r="114300" b="167005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a97ec7ec9480c63c6b252b650feb7a1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6584" cy="1861588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glow rad="63500">
                                              <a:schemeClr val="accent4">
                                                <a:satMod val="175000"/>
                                                <a:alpha val="40000"/>
                                              </a:schemeClr>
                                            </a:glow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284.25pt;margin-top:-12.45pt;width:257.1pt;height:556.3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" fillcolor="#d34817 [3204]" stroked="f">
                <v:fill opacity="0" color2="#f4b29b [1300]" rotate="t" focusposition=",1" focussize="" focus="100%" type="gradientRadial">
                  <o:fill v:ext="view" type="gradientCenter"/>
                </v:fill>
                <v:textbox inset=",7.2pt,,7.2pt">
                  <w:txbxContent>
                    <w:p w:rsidR="00C05BCF" w:rsidRDefault="000D0B6A" w:rsidP="000D0B6A">
                      <w:pPr>
                        <w:pStyle w:val="WebSiteAddress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E56C88" wp14:editId="0A818D47">
                            <wp:extent cx="2743200" cy="1852550"/>
                            <wp:effectExtent l="133350" t="76200" r="114300" b="167005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a97ec7ec9480c63c6b252b650feb7a1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6584" cy="1861588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glow rad="63500">
                                        <a:schemeClr val="accent4">
                                          <a:satMod val="175000"/>
                                          <a:alpha val="40000"/>
                                        </a:schemeClr>
                                      </a:glow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41279A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7985F047" wp14:editId="225FD3FF">
                <wp:simplePos x="0" y="0"/>
                <wp:positionH relativeFrom="margin">
                  <wp:posOffset>-241300</wp:posOffset>
                </wp:positionH>
                <wp:positionV relativeFrom="margin">
                  <wp:posOffset>-158750</wp:posOffset>
                </wp:positionV>
                <wp:extent cx="3395980" cy="6987540"/>
                <wp:effectExtent l="0" t="0" r="0" b="3810"/>
                <wp:wrapSquare wrapText="bothSides"/>
                <wp:docPr id="2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5980" cy="69875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2">
                                <a:lumMod val="50000"/>
                                <a:lumOff val="0"/>
                                <a:alpha val="0"/>
                              </a:schemeClr>
                            </a:gs>
                            <a:gs pos="100000">
                              <a:schemeClr val="bg2">
                                <a:lumMod val="90000"/>
                                <a:lumOff val="0"/>
                              </a:schemeClr>
                            </a:gs>
                          </a:gsLst>
                          <a:path path="rect">
                            <a:fillToRect t="100000" r="10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0B71" w:rsidRDefault="00C80B71" w:rsidP="007B00A2">
                            <w:pPr>
                              <w:pStyle w:val="BrochureLis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asciiTheme="majorHAnsi" w:hAnsiTheme="majorHAnsi"/>
                                <w:color w:val="D34817" w:themeColor="accent1"/>
                                <w:sz w:val="22"/>
                              </w:rPr>
                            </w:pPr>
                          </w:p>
                          <w:p w:rsidR="000F13A0" w:rsidRDefault="00C75DDA" w:rsidP="00D46C4B">
                            <w:pPr>
                              <w:pStyle w:val="BrochureLis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 w:rsidRPr="00F3190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</w:rPr>
                              <w:drawing>
                                <wp:inline distT="0" distB="0" distL="0" distR="0" wp14:anchorId="3DF074C3" wp14:editId="4CBC1F27">
                                  <wp:extent cx="3065069" cy="665595"/>
                                  <wp:effectExtent l="19050" t="0" r="40640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rabesko.ru_03.pn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artisticCutout/>
                                                    </a14:imgEffect>
                                                    <a14:imgEffect>
                                                      <a14:sharpenSoften amount="-25000"/>
                                                    </a14:imgEffect>
                                                    <a14:imgEffect>
                                                      <a14:saturation sat="33000"/>
                                                    </a14:imgEffect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9550" cy="668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cene3d>
                                            <a:camera prst="orthographicFront"/>
                                            <a:lightRig rig="threePt" dir="t"/>
                                          </a:scene3d>
                                          <a:sp3d>
                                            <a:bevelT prst="relaxedInset"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46C4B" w:rsidRPr="00F3190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 xml:space="preserve">Прокуратура </w:t>
                            </w:r>
                          </w:p>
                          <w:p w:rsidR="00C80B71" w:rsidRPr="00F31901" w:rsidRDefault="000F13A0" w:rsidP="00D46C4B">
                            <w:pPr>
                              <w:pStyle w:val="BrochureLis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Камешкирского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 xml:space="preserve"> района Пензенской области</w:t>
                            </w:r>
                          </w:p>
                          <w:p w:rsidR="00F31901" w:rsidRDefault="00AE09C3" w:rsidP="00F31901">
                            <w:pPr>
                              <w:pStyle w:val="BrochureLis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noProof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u w:val="single"/>
                              </w:rPr>
                              <w:drawing>
                                <wp:inline distT="0" distB="0" distL="0" distR="0" wp14:anchorId="6803EB7D" wp14:editId="796E0FD2">
                                  <wp:extent cx="1175657" cy="1175657"/>
                                  <wp:effectExtent l="95250" t="95250" r="100965" b="100965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29274697218b8ab6908402cd82148e5ccf759cb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5790" cy="1175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88900" cap="sq" cmpd="thickThin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05BCF" w:rsidRPr="00F31901" w:rsidRDefault="00707534" w:rsidP="008F0007">
                            <w:pPr>
                              <w:pStyle w:val="BrochureLis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asciiTheme="majorHAnsi" w:hAnsiTheme="majorHAnsi"/>
                                <w:color w:val="D34817" w:themeColor="accent1"/>
                                <w:sz w:val="22"/>
                              </w:rPr>
                            </w:pPr>
                            <w:r w:rsidRPr="0041279A">
                              <w:rPr>
                                <w:rFonts w:ascii="Times New Roman" w:hAnsi="Times New Roman" w:cs="Times New Roman"/>
                                <w:b/>
                                <w:color w:val="1C1811" w:themeColor="background2" w:themeShade="1A"/>
                                <w:sz w:val="56"/>
                              </w:rPr>
                              <w:t>Памятка</w:t>
                            </w:r>
                            <w:r w:rsidR="007B00A2">
                              <w:rPr>
                                <w:rFonts w:ascii="Times New Roman" w:hAnsi="Times New Roman" w:cs="Times New Roman"/>
                                <w:b/>
                                <w:color w:val="1C1811" w:themeColor="background2" w:themeShade="1A"/>
                                <w:sz w:val="56"/>
                              </w:rPr>
                              <w:t xml:space="preserve"> о противодействии</w:t>
                            </w:r>
                            <w:r w:rsidR="007B00A2">
                              <w:rPr>
                                <w:rFonts w:ascii="Times New Roman" w:hAnsi="Times New Roman" w:cs="Times New Roman"/>
                                <w:b/>
                                <w:color w:val="1C1811" w:themeColor="background2" w:themeShade="1A"/>
                                <w:sz w:val="56"/>
                              </w:rPr>
                              <w:br/>
                              <w:t>экстремизму</w:t>
                            </w:r>
                          </w:p>
                          <w:p w:rsidR="00C05BCF" w:rsidRDefault="00C05BCF" w:rsidP="007B00A2">
                            <w:pPr>
                              <w:pStyle w:val="SectionHeading2"/>
                              <w:spacing w:line="240" w:lineRule="atLeast"/>
                              <w:rPr>
                                <w:sz w:val="24"/>
                              </w:rPr>
                            </w:pPr>
                          </w:p>
                          <w:p w:rsidR="005E3E47" w:rsidRDefault="005E3E47" w:rsidP="007B00A2">
                            <w:pPr>
                              <w:pStyle w:val="SectionHeading2"/>
                              <w:spacing w:line="240" w:lineRule="atLeast"/>
                              <w:rPr>
                                <w:sz w:val="24"/>
                              </w:rPr>
                            </w:pPr>
                          </w:p>
                          <w:p w:rsidR="005E3E47" w:rsidRPr="00707534" w:rsidRDefault="005E3E47" w:rsidP="007B00A2">
                            <w:pPr>
                              <w:pStyle w:val="SectionHeading2"/>
                              <w:spacing w:line="240" w:lineRule="atLeast"/>
                              <w:rPr>
                                <w:sz w:val="24"/>
                              </w:rPr>
                            </w:pPr>
                          </w:p>
                          <w:p w:rsidR="00C05BCF" w:rsidRDefault="00C05BCF" w:rsidP="007B00A2">
                            <w:pPr>
                              <w:pStyle w:val="BrochureCopy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9" style="position:absolute;left:0;text-align:left;margin-left:-19pt;margin-top:-12.5pt;width:267.4pt;height:550.2pt;z-index:-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" fillcolor="#8a7a57 [1614]" stroked="f">
                <v:fill opacity="0" color2="#d7cfbf [2894]" focusposition=",1" focussize="" focus="100%" type="gradientRadial">
                  <o:fill v:ext="view" type="gradientCenter"/>
                </v:fill>
                <v:textbox>
                  <w:txbxContent>
                    <w:p w:rsidR="00C80B71" w:rsidRDefault="00C80B71" w:rsidP="007B00A2">
                      <w:pPr>
                        <w:pStyle w:val="BrochureList"/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asciiTheme="majorHAnsi" w:hAnsiTheme="majorHAnsi"/>
                          <w:color w:val="D34817" w:themeColor="accent1"/>
                          <w:sz w:val="22"/>
                        </w:rPr>
                      </w:pPr>
                    </w:p>
                    <w:p w:rsidR="000F13A0" w:rsidRDefault="00C75DDA" w:rsidP="00D46C4B">
                      <w:pPr>
                        <w:pStyle w:val="BrochureList"/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</w:pPr>
                      <w:r w:rsidRPr="00F31901"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</w:rPr>
                        <w:drawing>
                          <wp:inline distT="0" distB="0" distL="0" distR="0" wp14:anchorId="3DF074C3" wp14:editId="4CBC1F27">
                            <wp:extent cx="3065069" cy="665595"/>
                            <wp:effectExtent l="19050" t="0" r="40640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rabesko.ru_03.png"/>
                                    <pic:cNvPicPr/>
                                  </pic:nvPicPr>
                                  <pic:blipFill>
                                    <a:blip r:embed="rId12" cstate="print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artisticCutout/>
                                              </a14:imgEffect>
                                              <a14:imgEffect>
                                                <a14:sharpenSoften amount="-25000"/>
                                              </a14:imgEffect>
                                              <a14:imgEffect>
                                                <a14:saturation sat="33000"/>
                                              </a14:imgEffect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79550" cy="668740"/>
                                    </a:xfrm>
                                    <a:prstGeom prst="rect">
                                      <a:avLst/>
                                    </a:prstGeom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 prst="relaxedInset"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46C4B" w:rsidRPr="00F31901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 xml:space="preserve">Прокуратура </w:t>
                      </w:r>
                    </w:p>
                    <w:p w:rsidR="00C80B71" w:rsidRPr="00F31901" w:rsidRDefault="000F13A0" w:rsidP="00D46C4B">
                      <w:pPr>
                        <w:pStyle w:val="BrochureList"/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Камешкирского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 xml:space="preserve"> района Пензенской области</w:t>
                      </w:r>
                    </w:p>
                    <w:p w:rsidR="00F31901" w:rsidRDefault="00AE09C3" w:rsidP="00F31901">
                      <w:pPr>
                        <w:pStyle w:val="BrochureList"/>
                        <w:numPr>
                          <w:ilvl w:val="0"/>
                          <w:numId w:val="0"/>
                        </w:numPr>
                        <w:jc w:val="center"/>
                        <w:rPr>
                          <w:noProof/>
                          <w:u w:val="single"/>
                        </w:rPr>
                      </w:pPr>
                      <w:r>
                        <w:rPr>
                          <w:noProof/>
                          <w:u w:val="single"/>
                        </w:rPr>
                        <w:drawing>
                          <wp:inline distT="0" distB="0" distL="0" distR="0" wp14:anchorId="6803EB7D" wp14:editId="796E0FD2">
                            <wp:extent cx="1175657" cy="1175657"/>
                            <wp:effectExtent l="95250" t="95250" r="100965" b="100965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29274697218b8ab6908402cd82148e5ccf759cb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5790" cy="1175790"/>
                                    </a:xfrm>
                                    <a:prstGeom prst="rect">
                                      <a:avLst/>
                                    </a:prstGeom>
                                    <a:ln w="88900" cap="sq" cmpd="thickThin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05BCF" w:rsidRPr="00F31901" w:rsidRDefault="00707534" w:rsidP="008F0007">
                      <w:pPr>
                        <w:pStyle w:val="BrochureList"/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asciiTheme="majorHAnsi" w:hAnsiTheme="majorHAnsi"/>
                          <w:color w:val="D34817" w:themeColor="accent1"/>
                          <w:sz w:val="22"/>
                        </w:rPr>
                      </w:pPr>
                      <w:r w:rsidRPr="0041279A">
                        <w:rPr>
                          <w:rFonts w:ascii="Times New Roman" w:hAnsi="Times New Roman" w:cs="Times New Roman"/>
                          <w:b/>
                          <w:color w:val="1C1811" w:themeColor="background2" w:themeShade="1A"/>
                          <w:sz w:val="56"/>
                        </w:rPr>
                        <w:t>Памятка</w:t>
                      </w:r>
                      <w:r w:rsidR="007B00A2">
                        <w:rPr>
                          <w:rFonts w:ascii="Times New Roman" w:hAnsi="Times New Roman" w:cs="Times New Roman"/>
                          <w:b/>
                          <w:color w:val="1C1811" w:themeColor="background2" w:themeShade="1A"/>
                          <w:sz w:val="56"/>
                        </w:rPr>
                        <w:t xml:space="preserve"> о противодействии</w:t>
                      </w:r>
                      <w:r w:rsidR="007B00A2">
                        <w:rPr>
                          <w:rFonts w:ascii="Times New Roman" w:hAnsi="Times New Roman" w:cs="Times New Roman"/>
                          <w:b/>
                          <w:color w:val="1C1811" w:themeColor="background2" w:themeShade="1A"/>
                          <w:sz w:val="56"/>
                        </w:rPr>
                        <w:br/>
                        <w:t>экстремизму</w:t>
                      </w:r>
                    </w:p>
                    <w:p w:rsidR="00C05BCF" w:rsidRDefault="00C05BCF" w:rsidP="007B00A2">
                      <w:pPr>
                        <w:pStyle w:val="SectionHeading2"/>
                        <w:spacing w:line="240" w:lineRule="atLeast"/>
                        <w:rPr>
                          <w:sz w:val="24"/>
                        </w:rPr>
                      </w:pPr>
                    </w:p>
                    <w:p w:rsidR="005E3E47" w:rsidRDefault="005E3E47" w:rsidP="007B00A2">
                      <w:pPr>
                        <w:pStyle w:val="SectionHeading2"/>
                        <w:spacing w:line="240" w:lineRule="atLeast"/>
                        <w:rPr>
                          <w:sz w:val="24"/>
                        </w:rPr>
                      </w:pPr>
                    </w:p>
                    <w:p w:rsidR="005E3E47" w:rsidRPr="00707534" w:rsidRDefault="005E3E47" w:rsidP="007B00A2">
                      <w:pPr>
                        <w:pStyle w:val="SectionHeading2"/>
                        <w:spacing w:line="240" w:lineRule="atLeast"/>
                        <w:rPr>
                          <w:sz w:val="24"/>
                        </w:rPr>
                      </w:pPr>
                    </w:p>
                    <w:p w:rsidR="00C05BCF" w:rsidRDefault="00C05BCF" w:rsidP="007B00A2">
                      <w:pPr>
                        <w:pStyle w:val="BrochureCopy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81323A" w:rsidRPr="0041279A">
        <w:rPr>
          <w:noProof/>
          <w:u w:val="single"/>
        </w:rPr>
        <mc:AlternateContent>
          <mc:Choice Requires="wps">
            <w:drawing>
              <wp:anchor distT="91440" distB="91440" distL="114300" distR="114300" simplePos="0" relativeHeight="251657216" behindDoc="0" locked="0" layoutInCell="0" allowOverlap="1" wp14:anchorId="5154AF62" wp14:editId="38D922F6">
                <wp:simplePos x="0" y="0"/>
                <wp:positionH relativeFrom="margin">
                  <wp:posOffset>3249930</wp:posOffset>
                </wp:positionH>
                <wp:positionV relativeFrom="margin">
                  <wp:posOffset>-51435</wp:posOffset>
                </wp:positionV>
                <wp:extent cx="3229610" cy="2813685"/>
                <wp:effectExtent l="38100" t="38100" r="104140" b="100965"/>
                <wp:wrapSquare wrapText="bothSides"/>
                <wp:docPr id="24" name="Прямоугольник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229610" cy="281368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 cmpd="sng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>
                          <a:outerShdw blurRad="50800"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25C14" w:rsidRPr="005E3E47" w:rsidRDefault="00125C14" w:rsidP="005E3E47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32"/>
                                <w:szCs w:val="28"/>
                              </w:rPr>
                            </w:pPr>
                            <w:r w:rsidRPr="00F31901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6"/>
                                <w:szCs w:val="28"/>
                              </w:rPr>
                              <w:t>Экстремизм</w:t>
                            </w:r>
                            <w:r w:rsidRPr="005E3E47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32"/>
                                <w:szCs w:val="28"/>
                              </w:rPr>
                              <w:t xml:space="preserve"> – от лат. (</w:t>
                            </w:r>
                            <w:r w:rsidRPr="005E3E47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32"/>
                                <w:szCs w:val="28"/>
                                <w:lang w:val="en-US"/>
                              </w:rPr>
                              <w:t>extremus</w:t>
                            </w:r>
                            <w:r w:rsidRPr="005E3E47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32"/>
                                <w:szCs w:val="28"/>
                              </w:rPr>
                              <w:t xml:space="preserve"> – крайний, выходящий за рамки) – это деятельность, направленная против государства, существующего политического режима и законопорядка.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Прямоугольник 396" o:spid="_x0000_s1030" type="#_x0000_t176" style="position:absolute;left:0;text-align:left;margin-left:255.9pt;margin-top:-4.05pt;width:254.3pt;height:221.55pt;flip:x;z-index:25165721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" o:allowincell="f" fillcolor="#c7bba5 [1942]" strokecolor="#c7bba5 [1942]" strokeweight="1pt">
                <v:fill color2="#ece8e1 [662]" angle="135" focus="50%" type="gradient"/>
                <v:shadow on="t" color="#524633 [1606]" opacity=".5" offset="1pt"/>
                <v:textbox inset="21.6pt,21.6pt,21.6pt,21.6pt">
                  <w:txbxContent>
                    <w:p w:rsidR="00125C14" w:rsidRPr="005E3E47" w:rsidRDefault="00125C14" w:rsidP="005E3E47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D0D0D" w:themeColor="text1" w:themeTint="F2"/>
                          <w:sz w:val="32"/>
                          <w:szCs w:val="28"/>
                        </w:rPr>
                      </w:pPr>
                      <w:r w:rsidRPr="00F31901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6"/>
                          <w:szCs w:val="28"/>
                        </w:rPr>
                        <w:t>Экстремизм</w:t>
                      </w:r>
                      <w:r w:rsidRPr="005E3E47">
                        <w:rPr>
                          <w:rFonts w:ascii="Times New Roman" w:hAnsi="Times New Roman" w:cs="Times New Roman"/>
                          <w:color w:val="0D0D0D" w:themeColor="text1" w:themeTint="F2"/>
                          <w:sz w:val="32"/>
                          <w:szCs w:val="28"/>
                        </w:rPr>
                        <w:t xml:space="preserve"> – от лат. (</w:t>
                      </w:r>
                      <w:r w:rsidRPr="005E3E47">
                        <w:rPr>
                          <w:rFonts w:ascii="Times New Roman" w:hAnsi="Times New Roman" w:cs="Times New Roman"/>
                          <w:color w:val="0D0D0D" w:themeColor="text1" w:themeTint="F2"/>
                          <w:sz w:val="32"/>
                          <w:szCs w:val="28"/>
                          <w:lang w:val="en-US"/>
                        </w:rPr>
                        <w:t>extremus</w:t>
                      </w:r>
                      <w:r w:rsidRPr="005E3E47">
                        <w:rPr>
                          <w:rFonts w:ascii="Times New Roman" w:hAnsi="Times New Roman" w:cs="Times New Roman"/>
                          <w:color w:val="0D0D0D" w:themeColor="text1" w:themeTint="F2"/>
                          <w:sz w:val="32"/>
                          <w:szCs w:val="28"/>
                        </w:rPr>
                        <w:t xml:space="preserve"> – крайний, выходящий за рамки) – это деятельность, направленная против государства, существующего политического режима и законопорядка.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80B71" w:rsidRPr="0041279A" w:rsidRDefault="00E4085A">
      <w:pPr>
        <w:rPr>
          <w:noProof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5BCE53" wp14:editId="66070EE8">
                <wp:simplePos x="0" y="0"/>
                <wp:positionH relativeFrom="column">
                  <wp:posOffset>-11817</wp:posOffset>
                </wp:positionH>
                <wp:positionV relativeFrom="paragraph">
                  <wp:posOffset>2684780</wp:posOffset>
                </wp:positionV>
                <wp:extent cx="3253294" cy="1459865"/>
                <wp:effectExtent l="0" t="0" r="42545" b="64135"/>
                <wp:wrapNone/>
                <wp:docPr id="2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3294" cy="14598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 cmpd="sng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D0B6A" w:rsidRPr="0041279A" w:rsidRDefault="00B50D93" w:rsidP="005E3E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28"/>
                              </w:rPr>
                            </w:pPr>
                            <w:r w:rsidRPr="0041279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28"/>
                              </w:rPr>
                              <w:t>Экстремизм несёт угрозу государствен</w:t>
                            </w:r>
                            <w:r w:rsidR="00B83C69" w:rsidRPr="0041279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28"/>
                              </w:rPr>
                              <w:t>ной и общественной безопасности</w:t>
                            </w:r>
                            <w:r w:rsidR="00C728C1" w:rsidRPr="0041279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" o:spid="_x0000_s1031" style="position:absolute;margin-left:-.95pt;margin-top:211.4pt;width:256.15pt;height:114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" fillcolor="#de6a5c [1941]" strokecolor="#956251 [3207]" strokeweight="1pt">
                <v:fill color2="#f4cdc8 [661]" angle="135" focus="50%" type="gradient"/>
                <v:shadow on="t" color="#4c160f [1605]" opacity=".5" offset="1pt"/>
                <v:textbox>
                  <w:txbxContent>
                    <w:p w:rsidR="000D0B6A" w:rsidRPr="0041279A" w:rsidRDefault="00B50D93" w:rsidP="005E3E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28"/>
                        </w:rPr>
                      </w:pPr>
                      <w:r w:rsidRPr="0041279A">
                        <w:rPr>
                          <w:rFonts w:ascii="Times New Roman" w:hAnsi="Times New Roman" w:cs="Times New Roman"/>
                          <w:b/>
                          <w:sz w:val="36"/>
                          <w:szCs w:val="28"/>
                        </w:rPr>
                        <w:t>Экстремизм несёт угрозу государствен</w:t>
                      </w:r>
                      <w:r w:rsidR="00B83C69" w:rsidRPr="0041279A">
                        <w:rPr>
                          <w:rFonts w:ascii="Times New Roman" w:hAnsi="Times New Roman" w:cs="Times New Roman"/>
                          <w:b/>
                          <w:sz w:val="36"/>
                          <w:szCs w:val="28"/>
                        </w:rPr>
                        <w:t>ной и общественной безопасности</w:t>
                      </w:r>
                      <w:r w:rsidR="00C728C1" w:rsidRPr="0041279A">
                        <w:rPr>
                          <w:rFonts w:ascii="Times New Roman" w:hAnsi="Times New Roman" w:cs="Times New Roman"/>
                          <w:b/>
                          <w:sz w:val="36"/>
                          <w:szCs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C80B71" w:rsidRPr="0041279A" w:rsidRDefault="00C80B71">
      <w:pPr>
        <w:rPr>
          <w:noProof/>
          <w:u w:val="single"/>
        </w:rPr>
      </w:pPr>
    </w:p>
    <w:p w:rsidR="00C80B71" w:rsidRDefault="00C80B71">
      <w:pPr>
        <w:rPr>
          <w:noProof/>
        </w:rPr>
      </w:pPr>
    </w:p>
    <w:p w:rsidR="00B83C69" w:rsidRDefault="00B83C69" w:rsidP="00B83C69"/>
    <w:p w:rsidR="00C80B71" w:rsidRDefault="00C80B71">
      <w:pPr>
        <w:rPr>
          <w:noProof/>
        </w:rPr>
      </w:pPr>
    </w:p>
    <w:p w:rsidR="00C80B71" w:rsidRDefault="00C80B71">
      <w:pPr>
        <w:rPr>
          <w:noProof/>
        </w:rPr>
      </w:pPr>
    </w:p>
    <w:p w:rsidR="00C80B71" w:rsidRDefault="00C80B71">
      <w:pPr>
        <w:rPr>
          <w:noProof/>
        </w:rPr>
      </w:pPr>
    </w:p>
    <w:p w:rsidR="00C80B71" w:rsidRDefault="00C80B71">
      <w:pPr>
        <w:rPr>
          <w:noProof/>
        </w:rPr>
      </w:pPr>
    </w:p>
    <w:p w:rsidR="00C80B71" w:rsidRDefault="00C80B71">
      <w:pPr>
        <w:rPr>
          <w:noProof/>
        </w:rPr>
      </w:pPr>
    </w:p>
    <w:p w:rsidR="00C05BCF" w:rsidRDefault="00CC5168">
      <w:pPr>
        <w:sectPr w:rsidR="00C05BCF" w:rsidSect="00E4085A">
          <w:pgSz w:w="16839" w:h="11907" w:orient="landscape" w:code="9"/>
          <w:pgMar w:top="567" w:right="567" w:bottom="567" w:left="567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7217410</wp:posOffset>
                </wp:positionH>
                <wp:positionV relativeFrom="paragraph">
                  <wp:posOffset>2311400</wp:posOffset>
                </wp:positionV>
                <wp:extent cx="2560320" cy="300990"/>
                <wp:effectExtent l="0" t="0" r="4445" b="3810"/>
                <wp:wrapNone/>
                <wp:docPr id="2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258804628"/>
                              <w:placeholder>
                                <w:docPart w:val="6BA62F3F64D746168F7C7FACC966089E"/>
                              </w:placeholder>
                              <w:temporary/>
                              <w:showingPlcHdr/>
                            </w:sdtPr>
                            <w:sdtEndPr/>
                            <w:sdtContent>
                              <w:p w:rsidR="00C05BCF" w:rsidRDefault="007E5D1A">
                                <w:pPr>
                                  <w:pStyle w:val="BrochureSubtitle"/>
                                </w:pPr>
                                <w:r>
                                  <w:t>[Будущие решения сейчас]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568.3pt;margin-top:182pt;width:201.6pt;height:23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" filled="f" stroked="f">
                <v:textbox>
                  <w:txbxContent>
                    <w:sdt>
                      <w:sdtPr>
                        <w:id w:val="258804628"/>
                        <w:placeholder>
                          <w:docPart w:val="6BA62F3F64D746168F7C7FACC966089E"/>
                        </w:placeholder>
                        <w:temporary/>
                        <w:showingPlcHdr/>
                      </w:sdtPr>
                      <w:sdtEndPr/>
                      <w:sdtContent>
                        <w:p w:rsidR="00C05BCF" w:rsidRDefault="007E5D1A">
                          <w:pPr>
                            <w:pStyle w:val="BrochureSubtitle"/>
                          </w:pPr>
                          <w:r>
                            <w:t>[Будущие решения сейчас]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C05BCF" w:rsidRDefault="00CC5168">
      <w:r>
        <w:rPr>
          <w:noProof/>
        </w:rPr>
        <w:lastRenderedPageBreak/>
        <mc:AlternateContent>
          <mc:Choice Requires="wps">
            <w:drawing>
              <wp:inline distT="0" distB="0" distL="0" distR="0" wp14:anchorId="5D10DFBE" wp14:editId="6B6466CB">
                <wp:extent cx="3321949" cy="6899284"/>
                <wp:effectExtent l="38100" t="19050" r="50165" b="92075"/>
                <wp:docPr id="1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1949" cy="689928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085A" w:rsidRPr="00AE09C3" w:rsidRDefault="00E4085A" w:rsidP="00B32E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AE09C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Судом за совершение преступлений экстремистского характера </w:t>
                            </w:r>
                            <w:r w:rsidRPr="00AE09C3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может быть назначено</w:t>
                            </w:r>
                            <w:r w:rsidRPr="00AE09C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E09C3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дополнительное наказание.</w:t>
                            </w:r>
                          </w:p>
                          <w:p w:rsidR="0020267D" w:rsidRPr="008F0007" w:rsidRDefault="0020267D" w:rsidP="00E408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5"/>
                                <w:szCs w:val="25"/>
                              </w:rPr>
                            </w:pPr>
                            <w:r w:rsidRPr="008F0007">
                              <w:rPr>
                                <w:rFonts w:ascii="Times New Roman" w:hAnsi="Times New Roman" w:cs="Times New Roman"/>
                                <w:b/>
                                <w:sz w:val="25"/>
                                <w:szCs w:val="25"/>
                              </w:rPr>
                              <w:t>Ответственность за экстремистские правонарушения:</w:t>
                            </w:r>
                          </w:p>
                          <w:p w:rsidR="0020267D" w:rsidRPr="008F0007" w:rsidRDefault="0020267D" w:rsidP="00AE09C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 w:rsidRPr="008F0007"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  <w:t>1)</w:t>
                            </w:r>
                            <w:r w:rsidRPr="008F0007">
                              <w:rPr>
                                <w:rFonts w:ascii="Times New Roman" w:hAnsi="Times New Roman" w:cs="Times New Roman"/>
                                <w:b/>
                                <w:sz w:val="25"/>
                                <w:szCs w:val="25"/>
                              </w:rPr>
                              <w:t>Ст. 20.29 КоАП РФ.</w:t>
                            </w:r>
                            <w:r w:rsidRPr="008F0007"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gramStart"/>
                            <w:r w:rsidRPr="008F0007"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  <w:t>Производство и распространение экстремистских материалов</w:t>
                            </w:r>
                            <w:r w:rsidR="00E4085A" w:rsidRPr="008F0007"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  <w:t xml:space="preserve"> – штраф на гр-н от 1 т.р. до 3 т.р., арест – до 15-ти суток с конфискацией материалов,  на должностных лиц – от 2 т.р. до 5 т.р. с конфискацией, на юр. лиц – от 100 т.р. до 1 млн. руб., или адм. приостановление дея-ти  на срок до 90 суток с конфискацией материалов. </w:t>
                            </w:r>
                            <w:proofErr w:type="gramEnd"/>
                          </w:p>
                          <w:p w:rsidR="00B32E58" w:rsidRPr="008F0007" w:rsidRDefault="0020267D" w:rsidP="00AE09C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 w:rsidRPr="008F0007"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  <w:t>2)</w:t>
                            </w:r>
                            <w:r w:rsidRPr="008F0007">
                              <w:rPr>
                                <w:rFonts w:ascii="Times New Roman" w:hAnsi="Times New Roman" w:cs="Times New Roman"/>
                                <w:b/>
                                <w:sz w:val="25"/>
                                <w:szCs w:val="25"/>
                              </w:rPr>
                              <w:t>Ст. 20.3 КоАП РФ.</w:t>
                            </w:r>
                            <w:r w:rsidRPr="008F0007"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gramStart"/>
                            <w:r w:rsidRPr="008F0007"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  <w:t xml:space="preserve">Пропаганда или публичное демонстрирование нацистской атрибутики или символики, либо атрибутики и символики экстремистских организаций, либо иных атрибутики или символики, пропаганда либо публичное демонстрирование которых </w:t>
                            </w:r>
                            <w:r w:rsidR="00B32E58" w:rsidRPr="008F0007"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  <w:t xml:space="preserve">запрещены федеральным законом –  ч. 1 штраф на гр-н от 1 т.р. до 2 т.р. с </w:t>
                            </w:r>
                            <w:proofErr w:type="spellStart"/>
                            <w:r w:rsidR="00B32E58" w:rsidRPr="008F0007"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  <w:t>конф</w:t>
                            </w:r>
                            <w:proofErr w:type="spellEnd"/>
                            <w:r w:rsidR="00B32E58" w:rsidRPr="008F0007"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  <w:t xml:space="preserve">. предмета адм. правонарушения, арест до 15-ти суток с </w:t>
                            </w:r>
                            <w:proofErr w:type="spellStart"/>
                            <w:r w:rsidR="00B32E58" w:rsidRPr="008F0007"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  <w:t>конф</w:t>
                            </w:r>
                            <w:proofErr w:type="spellEnd"/>
                            <w:r w:rsidR="00B32E58" w:rsidRPr="008F0007"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  <w:t xml:space="preserve">., на </w:t>
                            </w:r>
                            <w:proofErr w:type="spellStart"/>
                            <w:r w:rsidR="00B32E58" w:rsidRPr="008F0007"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  <w:t>долж</w:t>
                            </w:r>
                            <w:proofErr w:type="spellEnd"/>
                            <w:r w:rsidR="00B32E58" w:rsidRPr="008F0007"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  <w:t>. лиц – от 1 т.р. до 4</w:t>
                            </w:r>
                            <w:proofErr w:type="gramEnd"/>
                            <w:r w:rsidR="00B32E58" w:rsidRPr="008F0007"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gramStart"/>
                            <w:r w:rsidR="00B32E58" w:rsidRPr="008F0007"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  <w:t xml:space="preserve">т.р. с </w:t>
                            </w:r>
                            <w:proofErr w:type="spellStart"/>
                            <w:r w:rsidR="00B32E58" w:rsidRPr="008F0007"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  <w:t>конф</w:t>
                            </w:r>
                            <w:proofErr w:type="spellEnd"/>
                            <w:r w:rsidR="00B32E58" w:rsidRPr="008F0007"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  <w:t xml:space="preserve">., на юр. лиц – от 10 т.р. до 50 т.р. с </w:t>
                            </w:r>
                            <w:proofErr w:type="spellStart"/>
                            <w:r w:rsidR="00B32E58" w:rsidRPr="008F0007"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  <w:t>конф</w:t>
                            </w:r>
                            <w:proofErr w:type="spellEnd"/>
                            <w:r w:rsidR="00B32E58" w:rsidRPr="008F0007"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  <w:t xml:space="preserve">.; ч. 2 – штраф на гр-н от 1 т.р. до 2 т.р. с </w:t>
                            </w:r>
                            <w:proofErr w:type="spellStart"/>
                            <w:r w:rsidR="00B32E58" w:rsidRPr="008F0007"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  <w:t>конф</w:t>
                            </w:r>
                            <w:proofErr w:type="spellEnd"/>
                            <w:r w:rsidR="00B32E58" w:rsidRPr="008F0007"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  <w:t xml:space="preserve">., на </w:t>
                            </w:r>
                            <w:proofErr w:type="spellStart"/>
                            <w:r w:rsidR="00B32E58" w:rsidRPr="008F0007"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  <w:t>долж</w:t>
                            </w:r>
                            <w:proofErr w:type="spellEnd"/>
                            <w:r w:rsidR="00B32E58" w:rsidRPr="008F0007"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  <w:t xml:space="preserve">. лиц – от 2 т.р. до 5 т.р. с </w:t>
                            </w:r>
                            <w:proofErr w:type="spellStart"/>
                            <w:r w:rsidR="00B32E58" w:rsidRPr="008F0007"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  <w:t>конф</w:t>
                            </w:r>
                            <w:proofErr w:type="spellEnd"/>
                            <w:r w:rsidR="00B32E58" w:rsidRPr="008F0007"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  <w:t xml:space="preserve">., на юр. лиц – от 20 т.р. до 100 т.р. с </w:t>
                            </w:r>
                            <w:proofErr w:type="spellStart"/>
                            <w:r w:rsidR="00B32E58" w:rsidRPr="008F0007"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  <w:t>конф</w:t>
                            </w:r>
                            <w:proofErr w:type="spellEnd"/>
                            <w:r w:rsidR="00B32E58" w:rsidRPr="008F0007"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  <w:t xml:space="preserve">. 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3" o:spid="_x0000_s1033" style="width:261.55pt;height:54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" strokecolor="#7e2a0d [1924]">
                <v:fill r:id="rId18" o:title="" recolor="t" rotate="t" type="tile"/>
                <v:imagedata recolortarget="#f7c5b4 [980]"/>
                <v:shadow on="t" color="black" opacity=".5" origin=",-.5" offset="0"/>
                <v:textbox>
                  <w:txbxContent>
                    <w:p w:rsidR="00E4085A" w:rsidRPr="00AE09C3" w:rsidRDefault="00E4085A" w:rsidP="00B32E5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AE09C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Судом за совершение преступлений экстремистского характера </w:t>
                      </w:r>
                      <w:r w:rsidRPr="00AE09C3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может быть назначено</w:t>
                      </w:r>
                      <w:r w:rsidRPr="00AE09C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AE09C3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дополнительное наказание.</w:t>
                      </w:r>
                    </w:p>
                    <w:p w:rsidR="0020267D" w:rsidRPr="008F0007" w:rsidRDefault="0020267D" w:rsidP="00E408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5"/>
                          <w:szCs w:val="25"/>
                        </w:rPr>
                      </w:pPr>
                      <w:r w:rsidRPr="008F0007">
                        <w:rPr>
                          <w:rFonts w:ascii="Times New Roman" w:hAnsi="Times New Roman" w:cs="Times New Roman"/>
                          <w:b/>
                          <w:sz w:val="25"/>
                          <w:szCs w:val="25"/>
                        </w:rPr>
                        <w:t>Ответственность за экстремистские правонарушения:</w:t>
                      </w:r>
                    </w:p>
                    <w:p w:rsidR="0020267D" w:rsidRPr="008F0007" w:rsidRDefault="0020267D" w:rsidP="00AE09C3">
                      <w:pPr>
                        <w:jc w:val="both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  <w:r w:rsidRPr="008F0007"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  <w:t>1)</w:t>
                      </w:r>
                      <w:r w:rsidRPr="008F0007">
                        <w:rPr>
                          <w:rFonts w:ascii="Times New Roman" w:hAnsi="Times New Roman" w:cs="Times New Roman"/>
                          <w:b/>
                          <w:sz w:val="25"/>
                          <w:szCs w:val="25"/>
                        </w:rPr>
                        <w:t>Ст. 20.29 КоАП РФ.</w:t>
                      </w:r>
                      <w:r w:rsidRPr="008F0007"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  <w:t xml:space="preserve"> </w:t>
                      </w:r>
                      <w:proofErr w:type="gramStart"/>
                      <w:r w:rsidRPr="008F0007"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  <w:t>Производство и распространение экстремистских материалов</w:t>
                      </w:r>
                      <w:r w:rsidR="00E4085A" w:rsidRPr="008F0007"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  <w:t xml:space="preserve"> – штраф на гр-н от 1 т.р. до 3 т.р., арест – до 15-ти суток с конфискацией материалов,  на должностных лиц – от 2 т.р. до 5 т.р. с конфискацией, на юр. лиц – от 100 т.р. до 1 млн. руб., или адм. приостановление дея-ти  на срок до 90 суток с конфискацией материалов. </w:t>
                      </w:r>
                      <w:proofErr w:type="gramEnd"/>
                    </w:p>
                    <w:p w:rsidR="00B32E58" w:rsidRPr="008F0007" w:rsidRDefault="0020267D" w:rsidP="00AE09C3">
                      <w:pPr>
                        <w:jc w:val="both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  <w:r w:rsidRPr="008F0007"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  <w:t>2)</w:t>
                      </w:r>
                      <w:r w:rsidRPr="008F0007">
                        <w:rPr>
                          <w:rFonts w:ascii="Times New Roman" w:hAnsi="Times New Roman" w:cs="Times New Roman"/>
                          <w:b/>
                          <w:sz w:val="25"/>
                          <w:szCs w:val="25"/>
                        </w:rPr>
                        <w:t>Ст. 20.3 КоАП РФ.</w:t>
                      </w:r>
                      <w:r w:rsidRPr="008F0007"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  <w:t xml:space="preserve"> </w:t>
                      </w:r>
                      <w:proofErr w:type="gramStart"/>
                      <w:r w:rsidRPr="008F0007"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  <w:t xml:space="preserve">Пропаганда или публичное демонстрирование нацистской атрибутики или символики, либо атрибутики и символики экстремистских организаций, либо иных атрибутики или символики, пропаганда либо публичное демонстрирование которых </w:t>
                      </w:r>
                      <w:r w:rsidR="00B32E58" w:rsidRPr="008F0007"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  <w:t xml:space="preserve">запрещены федеральным законом –  ч. 1 штраф на гр-н от 1 т.р. до 2 т.р. с </w:t>
                      </w:r>
                      <w:proofErr w:type="spellStart"/>
                      <w:r w:rsidR="00B32E58" w:rsidRPr="008F0007"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  <w:t>конф</w:t>
                      </w:r>
                      <w:proofErr w:type="spellEnd"/>
                      <w:r w:rsidR="00B32E58" w:rsidRPr="008F0007"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  <w:t xml:space="preserve">. предмета адм. правонарушения, арест до 15-ти суток с </w:t>
                      </w:r>
                      <w:proofErr w:type="spellStart"/>
                      <w:r w:rsidR="00B32E58" w:rsidRPr="008F0007"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  <w:t>конф</w:t>
                      </w:r>
                      <w:proofErr w:type="spellEnd"/>
                      <w:r w:rsidR="00B32E58" w:rsidRPr="008F0007"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  <w:t xml:space="preserve">., на </w:t>
                      </w:r>
                      <w:proofErr w:type="spellStart"/>
                      <w:r w:rsidR="00B32E58" w:rsidRPr="008F0007"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  <w:t>долж</w:t>
                      </w:r>
                      <w:proofErr w:type="spellEnd"/>
                      <w:r w:rsidR="00B32E58" w:rsidRPr="008F0007"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  <w:t>. лиц – от 1 т.р. до 4</w:t>
                      </w:r>
                      <w:proofErr w:type="gramEnd"/>
                      <w:r w:rsidR="00B32E58" w:rsidRPr="008F0007"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  <w:t xml:space="preserve"> </w:t>
                      </w:r>
                      <w:proofErr w:type="gramStart"/>
                      <w:r w:rsidR="00B32E58" w:rsidRPr="008F0007"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  <w:t xml:space="preserve">т.р. с </w:t>
                      </w:r>
                      <w:proofErr w:type="spellStart"/>
                      <w:r w:rsidR="00B32E58" w:rsidRPr="008F0007"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  <w:t>конф</w:t>
                      </w:r>
                      <w:proofErr w:type="spellEnd"/>
                      <w:r w:rsidR="00B32E58" w:rsidRPr="008F0007"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  <w:t xml:space="preserve">., на юр. лиц – от 10 т.р. до 50 т.р. с </w:t>
                      </w:r>
                      <w:proofErr w:type="spellStart"/>
                      <w:r w:rsidR="00B32E58" w:rsidRPr="008F0007"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  <w:t>конф</w:t>
                      </w:r>
                      <w:proofErr w:type="spellEnd"/>
                      <w:r w:rsidR="00B32E58" w:rsidRPr="008F0007"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  <w:t xml:space="preserve">.; ч. 2 – штраф на гр-н от 1 т.р. до 2 т.р. с </w:t>
                      </w:r>
                      <w:proofErr w:type="spellStart"/>
                      <w:r w:rsidR="00B32E58" w:rsidRPr="008F0007"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  <w:t>конф</w:t>
                      </w:r>
                      <w:proofErr w:type="spellEnd"/>
                      <w:r w:rsidR="00B32E58" w:rsidRPr="008F0007"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  <w:t xml:space="preserve">., на </w:t>
                      </w:r>
                      <w:proofErr w:type="spellStart"/>
                      <w:r w:rsidR="00B32E58" w:rsidRPr="008F0007"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  <w:t>долж</w:t>
                      </w:r>
                      <w:proofErr w:type="spellEnd"/>
                      <w:r w:rsidR="00B32E58" w:rsidRPr="008F0007"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  <w:t xml:space="preserve">. лиц – от 2 т.р. до 5 т.р. с </w:t>
                      </w:r>
                      <w:proofErr w:type="spellStart"/>
                      <w:r w:rsidR="00B32E58" w:rsidRPr="008F0007"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  <w:t>конф</w:t>
                      </w:r>
                      <w:proofErr w:type="spellEnd"/>
                      <w:r w:rsidR="00B32E58" w:rsidRPr="008F0007"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  <w:t xml:space="preserve">., на юр. лиц – от 20 т.р. до 100 т.р. с </w:t>
                      </w:r>
                      <w:proofErr w:type="spellStart"/>
                      <w:r w:rsidR="00B32E58" w:rsidRPr="008F0007"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  <w:t>конф</w:t>
                      </w:r>
                      <w:proofErr w:type="spellEnd"/>
                      <w:r w:rsidR="00B32E58" w:rsidRPr="008F0007"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  <w:t xml:space="preserve">. </w:t>
                      </w:r>
                      <w:proofErr w:type="gramEnd"/>
                    </w:p>
                  </w:txbxContent>
                </v:textbox>
                <w10:anchorlock/>
              </v:rect>
            </w:pict>
          </mc:Fallback>
        </mc:AlternateContent>
      </w:r>
    </w:p>
    <w:p w:rsidR="00C05BCF" w:rsidRDefault="00B72361" w:rsidP="0020267D">
      <w:pPr>
        <w:pStyle w:val="SectionHeading1"/>
        <w:jc w:val="center"/>
      </w:pPr>
      <w:r>
        <w:rPr>
          <w:noProof/>
        </w:rPr>
        <w:lastRenderedPageBreak/>
        <w:drawing>
          <wp:inline distT="0" distB="0" distL="0" distR="0" wp14:anchorId="05C873BC" wp14:editId="760C9BAE">
            <wp:extent cx="3158490" cy="1023297"/>
            <wp:effectExtent l="0" t="0" r="3810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p-extremism-grunge-lettering-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515" cy="102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67D" w:rsidRPr="0020267D" w:rsidRDefault="00567019" w:rsidP="0020267D">
      <w:pPr>
        <w:pStyle w:val="BrochureCopy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BD5EBE" wp14:editId="67E87484">
                <wp:simplePos x="0" y="0"/>
                <wp:positionH relativeFrom="column">
                  <wp:posOffset>10935</wp:posOffset>
                </wp:positionH>
                <wp:positionV relativeFrom="paragraph">
                  <wp:posOffset>12486</wp:posOffset>
                </wp:positionV>
                <wp:extent cx="3158837" cy="1401288"/>
                <wp:effectExtent l="38100" t="19050" r="60960" b="10414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8837" cy="1401288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7019" w:rsidRPr="00567019" w:rsidRDefault="00567019" w:rsidP="005670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6701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Конституцией Российской Федерации</w:t>
                            </w:r>
                            <w:r w:rsidRPr="0056701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запрещено разжигание социальной, расовой, национальной и религиозной розни.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34" style="position:absolute;left:0;text-align:left;margin-left:.85pt;margin-top:1pt;width:248.75pt;height:11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" strokecolor="#4f3737 [1929]">
                <v:fill r:id="rId18" o:title="" recolor="t" rotate="t" type="tile"/>
                <v:imagedata recolortarget="#dccdcd [985]"/>
                <v:shadow on="t" color="black" opacity=".5" origin=",-.5" offset="0"/>
                <v:textbox>
                  <w:txbxContent>
                    <w:p w:rsidR="00567019" w:rsidRPr="00567019" w:rsidRDefault="00567019" w:rsidP="0056701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6701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Конституцией Российской Федерации</w:t>
                      </w:r>
                      <w:r w:rsidRPr="0056701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запрещено разжигание социальной, расовой, национальной и религиозной розни. </w:t>
                      </w:r>
                    </w:p>
                  </w:txbxContent>
                </v:textbox>
              </v:rect>
            </w:pict>
          </mc:Fallback>
        </mc:AlternateContent>
      </w:r>
      <w:r w:rsidR="0020267D" w:rsidRPr="0020267D">
        <w:rPr>
          <w:rFonts w:ascii="Times New Roman" w:hAnsi="Times New Roman" w:cs="Times New Roman"/>
          <w:b/>
          <w:sz w:val="28"/>
          <w:szCs w:val="28"/>
        </w:rPr>
        <w:t>Конституцией Российской Федерации</w:t>
      </w:r>
      <w:r w:rsidR="0020267D" w:rsidRPr="0020267D">
        <w:rPr>
          <w:rFonts w:ascii="Times New Roman" w:hAnsi="Times New Roman" w:cs="Times New Roman"/>
          <w:sz w:val="28"/>
          <w:szCs w:val="28"/>
        </w:rPr>
        <w:t xml:space="preserve"> запрещено разжигание социальной, расовой, национальной и религиозной вражды.</w:t>
      </w:r>
    </w:p>
    <w:p w:rsidR="00C05BCF" w:rsidRDefault="00C05BCF" w:rsidP="0020267D">
      <w:pPr>
        <w:pStyle w:val="BrochureCopy"/>
      </w:pPr>
    </w:p>
    <w:p w:rsidR="00C05BCF" w:rsidRDefault="00B32E58" w:rsidP="00B32E58">
      <w:pPr>
        <w:pStyle w:val="SectionHeading2"/>
        <w:jc w:val="center"/>
      </w:pPr>
      <w:r>
        <w:rPr>
          <w:noProof/>
        </w:rPr>
        <w:drawing>
          <wp:inline distT="0" distB="0" distL="0" distR="0" wp14:anchorId="4E71F3FD" wp14:editId="04AA2308">
            <wp:extent cx="1769423" cy="1199408"/>
            <wp:effectExtent l="0" t="0" r="254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ka5GzkT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08"/>
                    <a:stretch/>
                  </pic:blipFill>
                  <pic:spPr bwMode="auto">
                    <a:xfrm>
                      <a:off x="0" y="0"/>
                      <a:ext cx="1788182" cy="1212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BCF" w:rsidRDefault="00B32E58" w:rsidP="00BE0B1F">
      <w:pPr>
        <w:pStyle w:val="SectionHeading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248AB6" wp14:editId="26EA49AD">
                <wp:simplePos x="0" y="0"/>
                <wp:positionH relativeFrom="column">
                  <wp:posOffset>10935</wp:posOffset>
                </wp:positionH>
                <wp:positionV relativeFrom="paragraph">
                  <wp:posOffset>25120</wp:posOffset>
                </wp:positionV>
                <wp:extent cx="3223260" cy="3074670"/>
                <wp:effectExtent l="38100" t="19050" r="53340" b="8763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3260" cy="30746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B1F" w:rsidRPr="00B72361" w:rsidRDefault="00BE0B1F" w:rsidP="00BE0B1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B72361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Правовые и организационные основы противодействия экстремисткой деятельности, ответственность за ее осуществление определены </w:t>
                            </w:r>
                            <w:r w:rsidRPr="00B7236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 xml:space="preserve">Федеральным законом от 25.07.2002 № 114-ФЗ «О противодействии </w:t>
                            </w:r>
                            <w:r w:rsidR="00B72361" w:rsidRPr="00B7236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экстремисткой</w:t>
                            </w:r>
                            <w:r w:rsidRPr="00B7236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 xml:space="preserve"> деятельности»</w:t>
                            </w:r>
                            <w:r w:rsidRPr="00B72361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35" style="position:absolute;left:0;text-align:left;margin-left:.85pt;margin-top:2pt;width:253.8pt;height:24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" strokecolor="#574e4f [1928]">
                <v:fill r:id="rId18" o:title="" recolor="t" rotate="t" type="tile"/>
                <v:imagedata recolortarget="#dedada [984]"/>
                <v:shadow on="t" color="black" opacity=".5" origin=",-.5" offset="0"/>
                <v:textbox>
                  <w:txbxContent>
                    <w:p w:rsidR="00BE0B1F" w:rsidRPr="00B72361" w:rsidRDefault="00BE0B1F" w:rsidP="00BE0B1F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B72361">
                        <w:rPr>
                          <w:rFonts w:ascii="Times New Roman" w:hAnsi="Times New Roman" w:cs="Times New Roman"/>
                          <w:sz w:val="36"/>
                        </w:rPr>
                        <w:t xml:space="preserve">Правовые и организационные основы противодействия экстремисткой деятельности, ответственность за ее осуществление определены </w:t>
                      </w:r>
                      <w:r w:rsidRPr="00B72361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 xml:space="preserve">Федеральным законом от 25.07.2002 № 114-ФЗ «О противодействии </w:t>
                      </w:r>
                      <w:r w:rsidR="00B72361" w:rsidRPr="00B72361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экстремисткой</w:t>
                      </w:r>
                      <w:r w:rsidRPr="00B72361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 xml:space="preserve"> деятельности»</w:t>
                      </w:r>
                      <w:r w:rsidRPr="00B72361">
                        <w:rPr>
                          <w:rFonts w:ascii="Times New Roman" w:hAnsi="Times New Roman" w:cs="Times New Roman"/>
                          <w:sz w:val="36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:rsidR="00C05BCF" w:rsidRDefault="00C05BCF" w:rsidP="00BE0B1F">
      <w:pPr>
        <w:pStyle w:val="BrochureCopy"/>
      </w:pPr>
    </w:p>
    <w:p w:rsidR="00C05BCF" w:rsidRDefault="00C05BCF">
      <w:pPr>
        <w:pStyle w:val="SectionHeading2"/>
      </w:pPr>
    </w:p>
    <w:p w:rsidR="00C05BCF" w:rsidRDefault="00C05BCF" w:rsidP="00B72361">
      <w:pPr>
        <w:pStyle w:val="BrochureCopy"/>
      </w:pPr>
    </w:p>
    <w:sdt>
      <w:sdtPr>
        <w:id w:val="71749892"/>
        <w:placeholder>
          <w:docPart w:val="8EA5ABB3F1A14ABAA9BB81BAA7F02AE8"/>
        </w:placeholder>
        <w:temporary/>
        <w:showingPlcHdr/>
      </w:sdtPr>
      <w:sdtEndPr/>
      <w:sdtContent>
        <w:p w:rsidR="00C05BCF" w:rsidRDefault="007E5D1A">
          <w:pPr>
            <w:pStyle w:val="SectionHeading1"/>
          </w:pPr>
          <w:r w:rsidRPr="007A150D">
            <w:t>[Настройка это</w:t>
          </w:r>
          <w:r w:rsidR="005E72CB">
            <w:t>го</w:t>
          </w:r>
          <w:r w:rsidRPr="007A150D">
            <w:t xml:space="preserve"> б</w:t>
          </w:r>
          <w:r w:rsidR="005E72CB">
            <w:t>уклета</w:t>
          </w:r>
          <w:r w:rsidRPr="007A150D">
            <w:t>]</w:t>
          </w:r>
        </w:p>
      </w:sdtContent>
    </w:sdt>
    <w:p w:rsidR="00C05BCF" w:rsidRDefault="00C05BCF" w:rsidP="00B72361">
      <w:pPr>
        <w:pStyle w:val="BrochureCopy"/>
      </w:pPr>
    </w:p>
    <w:p w:rsidR="00B72361" w:rsidRDefault="00A22845" w:rsidP="00B72361">
      <w:pPr>
        <w:pStyle w:val="Section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60FD08" wp14:editId="37D7DCDF">
                <wp:simplePos x="0" y="0"/>
                <wp:positionH relativeFrom="column">
                  <wp:posOffset>3347901</wp:posOffset>
                </wp:positionH>
                <wp:positionV relativeFrom="paragraph">
                  <wp:posOffset>-5529546</wp:posOffset>
                </wp:positionV>
                <wp:extent cx="3310255" cy="2078182"/>
                <wp:effectExtent l="38100" t="19050" r="61595" b="93980"/>
                <wp:wrapNone/>
                <wp:docPr id="672" name="Прямоугольник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0255" cy="207818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2361" w:rsidRPr="0041279A" w:rsidRDefault="00B72361" w:rsidP="00B32E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</w:rPr>
                            </w:pPr>
                            <w:r w:rsidRPr="0041279A"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</w:rPr>
                              <w:t>Экстремизм во всех проявлениях посягает на основы конституционного строя, права и свободы человека и гражданина, порядок и принципы государственного устройства.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2" o:spid="_x0000_s1036" style="position:absolute;margin-left:263.6pt;margin-top:-435.4pt;width:260.65pt;height:163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" strokecolor="#5c1a12 [1925]">
                <v:fill r:id="rId18" o:title="" recolor="t" rotate="t" type="tile"/>
                <v:imagedata recolortarget="#efb5ae [981]"/>
                <v:shadow on="t" color="black" opacity=".5" origin=",-.5" offset="0"/>
                <v:textbox>
                  <w:txbxContent>
                    <w:p w:rsidR="00B72361" w:rsidRPr="0041279A" w:rsidRDefault="00B72361" w:rsidP="00B32E58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6"/>
                        </w:rPr>
                      </w:pPr>
                      <w:r w:rsidRPr="0041279A">
                        <w:rPr>
                          <w:rFonts w:ascii="Times New Roman" w:hAnsi="Times New Roman" w:cs="Times New Roman"/>
                          <w:sz w:val="32"/>
                          <w:szCs w:val="36"/>
                        </w:rPr>
                        <w:t>Экстремизм во всех проявлениях посягает на основы конституционного строя, права и свободы человека и гражданина, порядок и принципы государственного устройства.</w:t>
                      </w:r>
                    </w:p>
                  </w:txbxContent>
                </v:textbox>
              </v:rect>
            </w:pict>
          </mc:Fallback>
        </mc:AlternateContent>
      </w:r>
      <w:r w:rsidR="007E5D1A" w:rsidRPr="007A150D">
        <w:br w:type="column"/>
      </w:r>
    </w:p>
    <w:p w:rsidR="00B72361" w:rsidRDefault="00B72361" w:rsidP="00B72361">
      <w:pPr>
        <w:pStyle w:val="SectionHeading2"/>
      </w:pPr>
    </w:p>
    <w:p w:rsidR="00B72361" w:rsidRDefault="00B72361" w:rsidP="00B72361">
      <w:pPr>
        <w:pStyle w:val="SectionHeading2"/>
      </w:pPr>
    </w:p>
    <w:p w:rsidR="00B72361" w:rsidRDefault="00B72361" w:rsidP="00B72361">
      <w:pPr>
        <w:pStyle w:val="SectionHeading2"/>
      </w:pPr>
    </w:p>
    <w:p w:rsidR="00B72361" w:rsidRDefault="00B72361" w:rsidP="00B72361">
      <w:pPr>
        <w:pStyle w:val="SectionHeading2"/>
      </w:pPr>
    </w:p>
    <w:p w:rsidR="00B72361" w:rsidRDefault="00B72361" w:rsidP="00B72361">
      <w:pPr>
        <w:pStyle w:val="SectionHeading2"/>
      </w:pPr>
    </w:p>
    <w:p w:rsidR="00C05BCF" w:rsidRDefault="00AE09C3">
      <w:pPr>
        <w:pStyle w:val="Section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3324B5" wp14:editId="7514371A">
                <wp:simplePos x="0" y="0"/>
                <wp:positionH relativeFrom="column">
                  <wp:posOffset>-128905</wp:posOffset>
                </wp:positionH>
                <wp:positionV relativeFrom="paragraph">
                  <wp:posOffset>215265</wp:posOffset>
                </wp:positionV>
                <wp:extent cx="3310255" cy="3383280"/>
                <wp:effectExtent l="38100" t="19050" r="61595" b="102870"/>
                <wp:wrapNone/>
                <wp:docPr id="675" name="Прямоугольник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0255" cy="33832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845" w:rsidRPr="0081323A" w:rsidRDefault="00A22845" w:rsidP="00A2284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</w:rPr>
                            </w:pPr>
                            <w:r w:rsidRPr="0081323A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</w:rPr>
                              <w:t>Формы осуществления экстремисткой деятельности:</w:t>
                            </w:r>
                          </w:p>
                          <w:p w:rsidR="00A22845" w:rsidRPr="0041279A" w:rsidRDefault="00A22845" w:rsidP="00A2284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41279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1.Пропаганда и публичное демонстрирование нацисткой атрибутики или символики;</w:t>
                            </w:r>
                          </w:p>
                          <w:p w:rsidR="00A22845" w:rsidRPr="0041279A" w:rsidRDefault="00A22845" w:rsidP="00A2284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41279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2.Публичные призывы к осуществлению указанной деятельности;</w:t>
                            </w:r>
                          </w:p>
                          <w:p w:rsidR="00A22845" w:rsidRPr="0041279A" w:rsidRDefault="00A22845" w:rsidP="00A2284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41279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3.Финансирование указанной деятельности либо иное содействие в планировании, организации, подготовке и совершении указанных действий.</w:t>
                            </w:r>
                          </w:p>
                          <w:p w:rsidR="00A22845" w:rsidRPr="0041279A" w:rsidRDefault="00A22845" w:rsidP="00A2284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5" o:spid="_x0000_s1037" style="position:absolute;margin-left:-10.15pt;margin-top:16.95pt;width:260.65pt;height:266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" strokecolor="#62553d [1926]">
                <v:fill r:id="rId18" o:title="" recolor="t" rotate="t" type="tile"/>
                <v:imagedata recolortarget="#e3ddd2 [982]"/>
                <v:shadow on="t" color="black" opacity=".5" origin=",-.5" offset="0"/>
                <v:textbox>
                  <w:txbxContent>
                    <w:p w:rsidR="00A22845" w:rsidRPr="0081323A" w:rsidRDefault="00A22845" w:rsidP="00A2284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</w:rPr>
                      </w:pPr>
                      <w:r w:rsidRPr="0081323A"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</w:rPr>
                        <w:t>Формы осуществления экстремисткой деятельности:</w:t>
                      </w:r>
                    </w:p>
                    <w:p w:rsidR="00A22845" w:rsidRPr="0041279A" w:rsidRDefault="00A22845" w:rsidP="00A22845">
                      <w:pP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41279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1.Пропаганда и публичное демонстрирование нацисткой атрибутики или символики;</w:t>
                      </w:r>
                    </w:p>
                    <w:p w:rsidR="00A22845" w:rsidRPr="0041279A" w:rsidRDefault="00A22845" w:rsidP="00A22845">
                      <w:pP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41279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2.Публичные призывы к осуществлению указанной деятельности;</w:t>
                      </w:r>
                    </w:p>
                    <w:p w:rsidR="00A22845" w:rsidRPr="0041279A" w:rsidRDefault="00A22845" w:rsidP="00A22845">
                      <w:pP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41279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3.Финансирование указанной деятельности либо иное содействие в планировании, организации, подготовке и совершении указанных действий.</w:t>
                      </w:r>
                    </w:p>
                    <w:p w:rsidR="00A22845" w:rsidRPr="0041279A" w:rsidRDefault="00A22845" w:rsidP="00A2284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05BCF" w:rsidRDefault="00C05BCF" w:rsidP="00B72361">
      <w:pPr>
        <w:pStyle w:val="BrochureCopy"/>
      </w:pPr>
    </w:p>
    <w:p w:rsidR="00C05BCF" w:rsidRDefault="00C05BCF">
      <w:pPr>
        <w:pStyle w:val="BrochureCopy"/>
      </w:pPr>
    </w:p>
    <w:p w:rsidR="00C05BCF" w:rsidRDefault="00C05BCF">
      <w:pPr>
        <w:pStyle w:val="SectionHeading2"/>
      </w:pPr>
    </w:p>
    <w:p w:rsidR="0041279A" w:rsidRDefault="0041279A">
      <w:pPr>
        <w:pStyle w:val="SectionHeading2"/>
      </w:pPr>
    </w:p>
    <w:p w:rsidR="0041279A" w:rsidRDefault="0041279A">
      <w:pPr>
        <w:pStyle w:val="SectionHeading2"/>
      </w:pPr>
    </w:p>
    <w:p w:rsidR="0041279A" w:rsidRDefault="0041279A">
      <w:pPr>
        <w:pStyle w:val="SectionHeading2"/>
      </w:pPr>
    </w:p>
    <w:p w:rsidR="0041279A" w:rsidRDefault="0041279A">
      <w:pPr>
        <w:pStyle w:val="SectionHeading2"/>
      </w:pPr>
    </w:p>
    <w:p w:rsidR="0041279A" w:rsidRDefault="0041279A">
      <w:pPr>
        <w:pStyle w:val="SectionHeading2"/>
      </w:pPr>
    </w:p>
    <w:p w:rsidR="0041279A" w:rsidRDefault="0041279A">
      <w:pPr>
        <w:pStyle w:val="SectionHeading2"/>
      </w:pPr>
    </w:p>
    <w:p w:rsidR="0041279A" w:rsidRDefault="0041279A">
      <w:pPr>
        <w:pStyle w:val="SectionHeading2"/>
      </w:pPr>
    </w:p>
    <w:p w:rsidR="00C05BCF" w:rsidRDefault="0081323A" w:rsidP="0041279A">
      <w:pPr>
        <w:pStyle w:val="BrochureCopy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-128270</wp:posOffset>
                </wp:positionH>
                <wp:positionV relativeFrom="paragraph">
                  <wp:posOffset>73074</wp:posOffset>
                </wp:positionV>
                <wp:extent cx="3309497" cy="1245878"/>
                <wp:effectExtent l="38100" t="19050" r="62865" b="8763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9497" cy="1245878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09C3" w:rsidRPr="000F13A0" w:rsidRDefault="00AE09C3" w:rsidP="00AE09C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32"/>
                              </w:rPr>
                            </w:pPr>
                            <w:r w:rsidRPr="000F13A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32"/>
                              </w:rPr>
                              <w:t>По фактам экстремизма сооб</w:t>
                            </w:r>
                            <w:r w:rsidR="001536B8" w:rsidRPr="000F13A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32"/>
                              </w:rPr>
                              <w:t xml:space="preserve">щайте по телефону: </w:t>
                            </w:r>
                            <w:r w:rsidR="000F13A0" w:rsidRPr="000F13A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32"/>
                              </w:rPr>
                              <w:t>8(84145)2-11-63</w:t>
                            </w:r>
                            <w:r w:rsidR="001536B8" w:rsidRPr="000F13A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32"/>
                              </w:rPr>
                              <w:t xml:space="preserve"> или обращайтесь по </w:t>
                            </w:r>
                            <w:r w:rsidR="001536B8" w:rsidRPr="000F13A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32"/>
                              </w:rPr>
                              <w:t>адресу</w:t>
                            </w:r>
                            <w:r w:rsidR="000F13A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32"/>
                              </w:rPr>
                              <w:t>:</w:t>
                            </w:r>
                            <w:bookmarkStart w:id="0" w:name="_GoBack"/>
                            <w:bookmarkEnd w:id="0"/>
                            <w:r w:rsidR="001536B8" w:rsidRPr="000F13A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0F13A0" w:rsidRPr="000F13A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32"/>
                              </w:rPr>
                              <w:t>с. Русский Камешкир</w:t>
                            </w:r>
                            <w:r w:rsidR="001536B8" w:rsidRPr="000F13A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32"/>
                              </w:rPr>
                              <w:t xml:space="preserve">, </w:t>
                            </w:r>
                            <w:r w:rsidR="000F13A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32"/>
                              </w:rPr>
                              <w:t>ул. Гагарина д. 17А</w:t>
                            </w:r>
                            <w:r w:rsidRPr="000F13A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8" type="#_x0000_t202" style="position:absolute;left:0;text-align:left;margin-left:-10.1pt;margin-top:5.75pt;width:260.6pt;height:98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" strokecolor="#7e2a0d [1924]">
                <v:fill r:id="rId21" o:title="" recolor="t" rotate="t" type="tile"/>
                <v:imagedata recolortarget="#f7c5b4 [980]"/>
                <v:shadow on="t" color="black" opacity=".5" origin=",-.5" offset="0"/>
                <v:textbox>
                  <w:txbxContent>
                    <w:p w:rsidR="00AE09C3" w:rsidRPr="000F13A0" w:rsidRDefault="00AE09C3" w:rsidP="00AE09C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32"/>
                        </w:rPr>
                      </w:pPr>
                      <w:r w:rsidRPr="000F13A0">
                        <w:rPr>
                          <w:rFonts w:ascii="Times New Roman" w:hAnsi="Times New Roman" w:cs="Times New Roman"/>
                          <w:b/>
                          <w:sz w:val="28"/>
                          <w:szCs w:val="32"/>
                        </w:rPr>
                        <w:t>По фактам экстремизма сооб</w:t>
                      </w:r>
                      <w:r w:rsidR="001536B8" w:rsidRPr="000F13A0">
                        <w:rPr>
                          <w:rFonts w:ascii="Times New Roman" w:hAnsi="Times New Roman" w:cs="Times New Roman"/>
                          <w:b/>
                          <w:sz w:val="28"/>
                          <w:szCs w:val="32"/>
                        </w:rPr>
                        <w:t xml:space="preserve">щайте по телефону: </w:t>
                      </w:r>
                      <w:r w:rsidR="000F13A0" w:rsidRPr="000F13A0">
                        <w:rPr>
                          <w:rFonts w:ascii="Times New Roman" w:hAnsi="Times New Roman" w:cs="Times New Roman"/>
                          <w:b/>
                          <w:sz w:val="28"/>
                          <w:szCs w:val="32"/>
                        </w:rPr>
                        <w:t>8(84145)2-11-63</w:t>
                      </w:r>
                      <w:r w:rsidR="001536B8" w:rsidRPr="000F13A0">
                        <w:rPr>
                          <w:rFonts w:ascii="Times New Roman" w:hAnsi="Times New Roman" w:cs="Times New Roman"/>
                          <w:b/>
                          <w:sz w:val="28"/>
                          <w:szCs w:val="32"/>
                        </w:rPr>
                        <w:t xml:space="preserve"> или обращайтесь по </w:t>
                      </w:r>
                      <w:r w:rsidR="001536B8" w:rsidRPr="000F13A0">
                        <w:rPr>
                          <w:rFonts w:ascii="Times New Roman" w:hAnsi="Times New Roman" w:cs="Times New Roman"/>
                          <w:b/>
                          <w:sz w:val="28"/>
                          <w:szCs w:val="32"/>
                        </w:rPr>
                        <w:t>адресу</w:t>
                      </w:r>
                      <w:r w:rsidR="000F13A0">
                        <w:rPr>
                          <w:rFonts w:ascii="Times New Roman" w:hAnsi="Times New Roman" w:cs="Times New Roman"/>
                          <w:b/>
                          <w:sz w:val="28"/>
                          <w:szCs w:val="32"/>
                        </w:rPr>
                        <w:t>:</w:t>
                      </w:r>
                      <w:bookmarkStart w:id="1" w:name="_GoBack"/>
                      <w:bookmarkEnd w:id="1"/>
                      <w:r w:rsidR="001536B8" w:rsidRPr="000F13A0">
                        <w:rPr>
                          <w:rFonts w:ascii="Times New Roman" w:hAnsi="Times New Roman" w:cs="Times New Roman"/>
                          <w:b/>
                          <w:sz w:val="28"/>
                          <w:szCs w:val="32"/>
                        </w:rPr>
                        <w:t xml:space="preserve"> </w:t>
                      </w:r>
                      <w:r w:rsidR="000F13A0" w:rsidRPr="000F13A0">
                        <w:rPr>
                          <w:rFonts w:ascii="Times New Roman" w:hAnsi="Times New Roman" w:cs="Times New Roman"/>
                          <w:b/>
                          <w:sz w:val="28"/>
                          <w:szCs w:val="32"/>
                        </w:rPr>
                        <w:t>с. Русский Камешкир</w:t>
                      </w:r>
                      <w:r w:rsidR="001536B8" w:rsidRPr="000F13A0">
                        <w:rPr>
                          <w:rFonts w:ascii="Times New Roman" w:hAnsi="Times New Roman" w:cs="Times New Roman"/>
                          <w:b/>
                          <w:sz w:val="28"/>
                          <w:szCs w:val="32"/>
                        </w:rPr>
                        <w:t xml:space="preserve">, </w:t>
                      </w:r>
                      <w:r w:rsidR="000F13A0">
                        <w:rPr>
                          <w:rFonts w:ascii="Times New Roman" w:hAnsi="Times New Roman" w:cs="Times New Roman"/>
                          <w:b/>
                          <w:sz w:val="28"/>
                          <w:szCs w:val="32"/>
                        </w:rPr>
                        <w:t>ул. Гагарина д. 17А</w:t>
                      </w:r>
                      <w:r w:rsidRPr="000F13A0">
                        <w:rPr>
                          <w:rFonts w:ascii="Times New Roman" w:hAnsi="Times New Roman" w:cs="Times New Roman"/>
                          <w:b/>
                          <w:sz w:val="28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05BCF" w:rsidSect="00E4085A">
      <w:pgSz w:w="16839" w:h="11907" w:orient="landscape" w:code="9"/>
      <w:pgMar w:top="567" w:right="567" w:bottom="567" w:left="567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1EF5" w:rsidRDefault="00BD1EF5" w:rsidP="0020267D">
      <w:pPr>
        <w:spacing w:after="0" w:line="240" w:lineRule="auto"/>
      </w:pPr>
      <w:r>
        <w:separator/>
      </w:r>
    </w:p>
  </w:endnote>
  <w:endnote w:type="continuationSeparator" w:id="0">
    <w:p w:rsidR="00BD1EF5" w:rsidRDefault="00BD1EF5" w:rsidP="0020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1EF5" w:rsidRDefault="00BD1EF5" w:rsidP="0020267D">
      <w:pPr>
        <w:spacing w:after="0" w:line="240" w:lineRule="auto"/>
      </w:pPr>
      <w:r>
        <w:separator/>
      </w:r>
    </w:p>
  </w:footnote>
  <w:footnote w:type="continuationSeparator" w:id="0">
    <w:p w:rsidR="00BD1EF5" w:rsidRDefault="00BD1EF5" w:rsidP="002026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D0BB1"/>
    <w:multiLevelType w:val="hybridMultilevel"/>
    <w:tmpl w:val="D2F20380"/>
    <w:lvl w:ilvl="0" w:tplc="B61A71D8">
      <w:start w:val="1"/>
      <w:numFmt w:val="decimal"/>
      <w:pStyle w:val="BrochureLis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874CF7"/>
    <w:multiLevelType w:val="hybridMultilevel"/>
    <w:tmpl w:val="A86253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5872EE"/>
    <w:multiLevelType w:val="hybridMultilevel"/>
    <w:tmpl w:val="4204FA8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CA29B0"/>
    <w:multiLevelType w:val="hybridMultilevel"/>
    <w:tmpl w:val="82822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7270A0"/>
    <w:multiLevelType w:val="hybridMultilevel"/>
    <w:tmpl w:val="814E1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DA7CA8"/>
    <w:multiLevelType w:val="hybridMultilevel"/>
    <w:tmpl w:val="EC0655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7E5F10"/>
    <w:multiLevelType w:val="hybridMultilevel"/>
    <w:tmpl w:val="8DF8C9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4A72AB"/>
    <w:multiLevelType w:val="hybridMultilevel"/>
    <w:tmpl w:val="18D402B4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66BC0388"/>
    <w:multiLevelType w:val="hybridMultilevel"/>
    <w:tmpl w:val="DC228A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6"/>
  </w:num>
  <w:num w:numId="6">
    <w:abstractNumId w:val="1"/>
  </w:num>
  <w:num w:numId="7">
    <w:abstractNumId w:val="8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B71"/>
    <w:rsid w:val="0009642B"/>
    <w:rsid w:val="000D0B6A"/>
    <w:rsid w:val="000F13A0"/>
    <w:rsid w:val="00125C14"/>
    <w:rsid w:val="001536B8"/>
    <w:rsid w:val="001F66CD"/>
    <w:rsid w:val="0020267D"/>
    <w:rsid w:val="002207D3"/>
    <w:rsid w:val="00225BF2"/>
    <w:rsid w:val="002D1403"/>
    <w:rsid w:val="003E72BE"/>
    <w:rsid w:val="0041279A"/>
    <w:rsid w:val="00504DCC"/>
    <w:rsid w:val="00541FD2"/>
    <w:rsid w:val="00567019"/>
    <w:rsid w:val="005E3E47"/>
    <w:rsid w:val="005E72CB"/>
    <w:rsid w:val="0062529D"/>
    <w:rsid w:val="006B3778"/>
    <w:rsid w:val="00707534"/>
    <w:rsid w:val="007A150D"/>
    <w:rsid w:val="007B00A2"/>
    <w:rsid w:val="007B3D3D"/>
    <w:rsid w:val="007E5D1A"/>
    <w:rsid w:val="0081323A"/>
    <w:rsid w:val="008164D4"/>
    <w:rsid w:val="008F0007"/>
    <w:rsid w:val="00A22845"/>
    <w:rsid w:val="00AE09C3"/>
    <w:rsid w:val="00B01FC6"/>
    <w:rsid w:val="00B32E58"/>
    <w:rsid w:val="00B50D93"/>
    <w:rsid w:val="00B72361"/>
    <w:rsid w:val="00B83C69"/>
    <w:rsid w:val="00BD1EF5"/>
    <w:rsid w:val="00BE0B1F"/>
    <w:rsid w:val="00C05BCF"/>
    <w:rsid w:val="00C728C1"/>
    <w:rsid w:val="00C75DDA"/>
    <w:rsid w:val="00C80B71"/>
    <w:rsid w:val="00CC5168"/>
    <w:rsid w:val="00D46C4B"/>
    <w:rsid w:val="00D8788D"/>
    <w:rsid w:val="00E4085A"/>
    <w:rsid w:val="00F14239"/>
    <w:rsid w:val="00F31901"/>
    <w:rsid w:val="00FC0D74"/>
    <w:rsid w:val="00FC3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4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unhideWhenUsed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rochureTitle">
    <w:name w:val="Brochure Title"/>
    <w:basedOn w:val="a"/>
    <w:qFormat/>
    <w:rsid w:val="008164D4"/>
    <w:pPr>
      <w:spacing w:line="312" w:lineRule="auto"/>
      <w:jc w:val="both"/>
    </w:pPr>
    <w:rPr>
      <w:rFonts w:asciiTheme="majorHAnsi" w:hAnsiTheme="majorHAnsi"/>
      <w:color w:val="D34817" w:themeColor="accent1"/>
      <w:sz w:val="32"/>
    </w:rPr>
  </w:style>
  <w:style w:type="paragraph" w:customStyle="1" w:styleId="8A2A7A62B8364C6DA158E52967F32244">
    <w:name w:val="8A2A7A62B8364C6DA158E52967F32244"/>
    <w:rsid w:val="008164D4"/>
    <w:pPr>
      <w:spacing w:before="240" w:after="80"/>
      <w:outlineLvl w:val="1"/>
    </w:pPr>
    <w:rPr>
      <w:rFonts w:asciiTheme="majorHAnsi" w:hAnsiTheme="majorHAnsi"/>
      <w:color w:val="D34817" w:themeColor="accent1"/>
    </w:rPr>
  </w:style>
  <w:style w:type="paragraph" w:styleId="a3">
    <w:name w:val="Title"/>
    <w:basedOn w:val="a"/>
    <w:link w:val="a4"/>
    <w:uiPriority w:val="4"/>
    <w:semiHidden/>
    <w:unhideWhenUsed/>
    <w:qFormat/>
    <w:rsid w:val="008164D4"/>
    <w:pPr>
      <w:spacing w:after="0" w:line="312" w:lineRule="auto"/>
      <w:jc w:val="both"/>
    </w:pPr>
    <w:rPr>
      <w:rFonts w:asciiTheme="majorHAnsi" w:eastAsiaTheme="majorEastAsia" w:hAnsiTheme="majorHAnsi" w:cstheme="majorHAnsi"/>
      <w:b/>
      <w:bCs/>
      <w:color w:val="D34817" w:themeColor="accent1"/>
      <w:kern w:val="28"/>
      <w:sz w:val="32"/>
      <w:szCs w:val="52"/>
    </w:rPr>
  </w:style>
  <w:style w:type="character" w:customStyle="1" w:styleId="a4">
    <w:name w:val="Название Знак"/>
    <w:basedOn w:val="a0"/>
    <w:link w:val="a3"/>
    <w:uiPriority w:val="4"/>
    <w:semiHidden/>
    <w:rsid w:val="008164D4"/>
    <w:rPr>
      <w:rFonts w:asciiTheme="majorHAnsi" w:eastAsiaTheme="majorEastAsia" w:hAnsiTheme="majorHAnsi" w:cstheme="majorHAnsi"/>
      <w:b/>
      <w:bCs/>
      <w:color w:val="D34817" w:themeColor="accent1"/>
      <w:kern w:val="28"/>
      <w:sz w:val="32"/>
      <w:szCs w:val="52"/>
    </w:rPr>
  </w:style>
  <w:style w:type="paragraph" w:styleId="a5">
    <w:name w:val="caption"/>
    <w:basedOn w:val="a"/>
    <w:next w:val="a"/>
    <w:uiPriority w:val="35"/>
    <w:semiHidden/>
    <w:unhideWhenUsed/>
    <w:qFormat/>
    <w:rsid w:val="008164D4"/>
    <w:pPr>
      <w:spacing w:line="240" w:lineRule="auto"/>
    </w:pPr>
    <w:rPr>
      <w:b/>
      <w:bCs/>
      <w:color w:val="D34817" w:themeColor="accent1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816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64D4"/>
    <w:rPr>
      <w:rFonts w:ascii="Tahoma" w:hAnsi="Tahoma" w:cs="Tahoma"/>
      <w:sz w:val="16"/>
      <w:szCs w:val="16"/>
    </w:rPr>
  </w:style>
  <w:style w:type="paragraph" w:customStyle="1" w:styleId="BrochureSubtitle">
    <w:name w:val="Brochure Subtitle"/>
    <w:basedOn w:val="a"/>
    <w:qFormat/>
    <w:rsid w:val="008164D4"/>
    <w:pPr>
      <w:spacing w:before="60" w:after="120" w:line="240" w:lineRule="auto"/>
      <w:jc w:val="both"/>
    </w:pPr>
    <w:rPr>
      <w:i/>
      <w:color w:val="7B6A4D" w:themeColor="accent3" w:themeShade="BF"/>
      <w:sz w:val="20"/>
    </w:rPr>
  </w:style>
  <w:style w:type="paragraph" w:customStyle="1" w:styleId="BrochureSubtitle2">
    <w:name w:val="Brochure Subtitle 2"/>
    <w:basedOn w:val="a"/>
    <w:qFormat/>
    <w:rsid w:val="008164D4"/>
    <w:pPr>
      <w:spacing w:before="120" w:after="120" w:line="384" w:lineRule="auto"/>
    </w:pPr>
    <w:rPr>
      <w:i/>
      <w:color w:val="7B6A4D" w:themeColor="accent3" w:themeShade="BF"/>
      <w:sz w:val="20"/>
    </w:rPr>
  </w:style>
  <w:style w:type="paragraph" w:customStyle="1" w:styleId="SectionHeading2">
    <w:name w:val="Section Heading 2"/>
    <w:basedOn w:val="a"/>
    <w:qFormat/>
    <w:rsid w:val="008164D4"/>
    <w:pPr>
      <w:spacing w:before="240" w:after="80"/>
      <w:outlineLvl w:val="1"/>
    </w:pPr>
    <w:rPr>
      <w:rFonts w:asciiTheme="majorHAnsi" w:hAnsiTheme="majorHAnsi"/>
      <w:color w:val="D34817" w:themeColor="accent1"/>
    </w:rPr>
  </w:style>
  <w:style w:type="paragraph" w:customStyle="1" w:styleId="BrochureCopy">
    <w:name w:val="Brochure Copy"/>
    <w:basedOn w:val="a"/>
    <w:qFormat/>
    <w:rsid w:val="008164D4"/>
    <w:pPr>
      <w:spacing w:after="120" w:line="300" w:lineRule="auto"/>
    </w:pPr>
    <w:rPr>
      <w:sz w:val="18"/>
    </w:rPr>
  </w:style>
  <w:style w:type="paragraph" w:customStyle="1" w:styleId="SectionHeading1">
    <w:name w:val="Section Heading 1"/>
    <w:basedOn w:val="SectionHeading2"/>
    <w:qFormat/>
    <w:rsid w:val="008164D4"/>
    <w:rPr>
      <w:sz w:val="28"/>
    </w:rPr>
  </w:style>
  <w:style w:type="paragraph" w:customStyle="1" w:styleId="CaptionHeading">
    <w:name w:val="Caption Heading"/>
    <w:basedOn w:val="a"/>
    <w:qFormat/>
    <w:rsid w:val="008164D4"/>
    <w:pPr>
      <w:spacing w:after="120" w:line="312" w:lineRule="auto"/>
    </w:pPr>
    <w:rPr>
      <w:rFonts w:asciiTheme="majorHAnsi" w:hAnsiTheme="majorHAnsi"/>
      <w:color w:val="7B6A4D" w:themeColor="accent3" w:themeShade="BF"/>
      <w:sz w:val="20"/>
    </w:rPr>
  </w:style>
  <w:style w:type="paragraph" w:customStyle="1" w:styleId="BrochureCaption">
    <w:name w:val="Brochure Caption"/>
    <w:basedOn w:val="a"/>
    <w:qFormat/>
    <w:rsid w:val="008164D4"/>
    <w:pPr>
      <w:spacing w:after="0" w:line="432" w:lineRule="auto"/>
    </w:pPr>
    <w:rPr>
      <w:i/>
      <w:color w:val="7B6A4D" w:themeColor="accent3" w:themeShade="BF"/>
      <w:sz w:val="18"/>
    </w:rPr>
  </w:style>
  <w:style w:type="paragraph" w:customStyle="1" w:styleId="ContactInformation">
    <w:name w:val="Contact Information"/>
    <w:basedOn w:val="a"/>
    <w:qFormat/>
    <w:rsid w:val="008164D4"/>
    <w:pPr>
      <w:spacing w:after="0"/>
    </w:pPr>
    <w:rPr>
      <w:color w:val="D34817" w:themeColor="accent1"/>
      <w:sz w:val="18"/>
    </w:rPr>
  </w:style>
  <w:style w:type="paragraph" w:customStyle="1" w:styleId="ContactInformationHeading">
    <w:name w:val="Contact Information Heading"/>
    <w:basedOn w:val="a"/>
    <w:qFormat/>
    <w:rsid w:val="008164D4"/>
    <w:pPr>
      <w:spacing w:before="240" w:after="80"/>
    </w:pPr>
    <w:rPr>
      <w:rFonts w:asciiTheme="majorHAnsi" w:hAnsiTheme="majorHAnsi"/>
      <w:color w:val="D34817" w:themeColor="accent1"/>
    </w:rPr>
  </w:style>
  <w:style w:type="paragraph" w:customStyle="1" w:styleId="WebSiteAddress">
    <w:name w:val="Web Site Address"/>
    <w:basedOn w:val="a"/>
    <w:qFormat/>
    <w:rsid w:val="008164D4"/>
    <w:pPr>
      <w:spacing w:before="240" w:after="80"/>
    </w:pPr>
    <w:rPr>
      <w:color w:val="D34817" w:themeColor="accent1"/>
    </w:rPr>
  </w:style>
  <w:style w:type="paragraph" w:customStyle="1" w:styleId="BrochureList">
    <w:name w:val="Brochure List"/>
    <w:basedOn w:val="BrochureCopy"/>
    <w:qFormat/>
    <w:rsid w:val="008164D4"/>
    <w:pPr>
      <w:numPr>
        <w:numId w:val="1"/>
      </w:numPr>
    </w:pPr>
  </w:style>
  <w:style w:type="paragraph" w:customStyle="1" w:styleId="D3698C1BF2294BD59E4F83170C820D561">
    <w:name w:val="D3698C1BF2294BD59E4F83170C820D561"/>
    <w:rsid w:val="008164D4"/>
    <w:pPr>
      <w:spacing w:before="240" w:after="80"/>
      <w:outlineLvl w:val="1"/>
    </w:pPr>
    <w:rPr>
      <w:rFonts w:asciiTheme="majorHAnsi" w:hAnsiTheme="majorHAnsi"/>
      <w:color w:val="D34817" w:themeColor="accent1"/>
    </w:rPr>
  </w:style>
  <w:style w:type="paragraph" w:customStyle="1" w:styleId="64BDA2DDABEB45E6A11282D2E8E1D23E">
    <w:name w:val="64BDA2DDABEB45E6A11282D2E8E1D23E"/>
    <w:rsid w:val="008164D4"/>
    <w:pPr>
      <w:spacing w:before="240" w:after="80"/>
    </w:pPr>
    <w:rPr>
      <w:color w:val="D34817" w:themeColor="accent1"/>
    </w:rPr>
  </w:style>
  <w:style w:type="character" w:styleId="a8">
    <w:name w:val="Placeholder Text"/>
    <w:basedOn w:val="a0"/>
    <w:uiPriority w:val="99"/>
    <w:semiHidden/>
    <w:rsid w:val="003E72BE"/>
    <w:rPr>
      <w:color w:val="808080"/>
    </w:rPr>
  </w:style>
  <w:style w:type="paragraph" w:styleId="a9">
    <w:name w:val="List Paragraph"/>
    <w:basedOn w:val="a"/>
    <w:uiPriority w:val="34"/>
    <w:unhideWhenUsed/>
    <w:qFormat/>
    <w:rsid w:val="0009642B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20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0267D"/>
  </w:style>
  <w:style w:type="paragraph" w:styleId="ac">
    <w:name w:val="footer"/>
    <w:basedOn w:val="a"/>
    <w:link w:val="ad"/>
    <w:uiPriority w:val="99"/>
    <w:unhideWhenUsed/>
    <w:rsid w:val="0020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026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4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unhideWhenUsed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rochureTitle">
    <w:name w:val="Brochure Title"/>
    <w:basedOn w:val="a"/>
    <w:qFormat/>
    <w:rsid w:val="008164D4"/>
    <w:pPr>
      <w:spacing w:line="312" w:lineRule="auto"/>
      <w:jc w:val="both"/>
    </w:pPr>
    <w:rPr>
      <w:rFonts w:asciiTheme="majorHAnsi" w:hAnsiTheme="majorHAnsi"/>
      <w:color w:val="D34817" w:themeColor="accent1"/>
      <w:sz w:val="32"/>
    </w:rPr>
  </w:style>
  <w:style w:type="paragraph" w:customStyle="1" w:styleId="8A2A7A62B8364C6DA158E52967F32244">
    <w:name w:val="8A2A7A62B8364C6DA158E52967F32244"/>
    <w:rsid w:val="008164D4"/>
    <w:pPr>
      <w:spacing w:before="240" w:after="80"/>
      <w:outlineLvl w:val="1"/>
    </w:pPr>
    <w:rPr>
      <w:rFonts w:asciiTheme="majorHAnsi" w:hAnsiTheme="majorHAnsi"/>
      <w:color w:val="D34817" w:themeColor="accent1"/>
    </w:rPr>
  </w:style>
  <w:style w:type="paragraph" w:styleId="a3">
    <w:name w:val="Title"/>
    <w:basedOn w:val="a"/>
    <w:link w:val="a4"/>
    <w:uiPriority w:val="4"/>
    <w:semiHidden/>
    <w:unhideWhenUsed/>
    <w:qFormat/>
    <w:rsid w:val="008164D4"/>
    <w:pPr>
      <w:spacing w:after="0" w:line="312" w:lineRule="auto"/>
      <w:jc w:val="both"/>
    </w:pPr>
    <w:rPr>
      <w:rFonts w:asciiTheme="majorHAnsi" w:eastAsiaTheme="majorEastAsia" w:hAnsiTheme="majorHAnsi" w:cstheme="majorHAnsi"/>
      <w:b/>
      <w:bCs/>
      <w:color w:val="D34817" w:themeColor="accent1"/>
      <w:kern w:val="28"/>
      <w:sz w:val="32"/>
      <w:szCs w:val="52"/>
    </w:rPr>
  </w:style>
  <w:style w:type="character" w:customStyle="1" w:styleId="a4">
    <w:name w:val="Название Знак"/>
    <w:basedOn w:val="a0"/>
    <w:link w:val="a3"/>
    <w:uiPriority w:val="4"/>
    <w:semiHidden/>
    <w:rsid w:val="008164D4"/>
    <w:rPr>
      <w:rFonts w:asciiTheme="majorHAnsi" w:eastAsiaTheme="majorEastAsia" w:hAnsiTheme="majorHAnsi" w:cstheme="majorHAnsi"/>
      <w:b/>
      <w:bCs/>
      <w:color w:val="D34817" w:themeColor="accent1"/>
      <w:kern w:val="28"/>
      <w:sz w:val="32"/>
      <w:szCs w:val="52"/>
    </w:rPr>
  </w:style>
  <w:style w:type="paragraph" w:styleId="a5">
    <w:name w:val="caption"/>
    <w:basedOn w:val="a"/>
    <w:next w:val="a"/>
    <w:uiPriority w:val="35"/>
    <w:semiHidden/>
    <w:unhideWhenUsed/>
    <w:qFormat/>
    <w:rsid w:val="008164D4"/>
    <w:pPr>
      <w:spacing w:line="240" w:lineRule="auto"/>
    </w:pPr>
    <w:rPr>
      <w:b/>
      <w:bCs/>
      <w:color w:val="D34817" w:themeColor="accent1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816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64D4"/>
    <w:rPr>
      <w:rFonts w:ascii="Tahoma" w:hAnsi="Tahoma" w:cs="Tahoma"/>
      <w:sz w:val="16"/>
      <w:szCs w:val="16"/>
    </w:rPr>
  </w:style>
  <w:style w:type="paragraph" w:customStyle="1" w:styleId="BrochureSubtitle">
    <w:name w:val="Brochure Subtitle"/>
    <w:basedOn w:val="a"/>
    <w:qFormat/>
    <w:rsid w:val="008164D4"/>
    <w:pPr>
      <w:spacing w:before="60" w:after="120" w:line="240" w:lineRule="auto"/>
      <w:jc w:val="both"/>
    </w:pPr>
    <w:rPr>
      <w:i/>
      <w:color w:val="7B6A4D" w:themeColor="accent3" w:themeShade="BF"/>
      <w:sz w:val="20"/>
    </w:rPr>
  </w:style>
  <w:style w:type="paragraph" w:customStyle="1" w:styleId="BrochureSubtitle2">
    <w:name w:val="Brochure Subtitle 2"/>
    <w:basedOn w:val="a"/>
    <w:qFormat/>
    <w:rsid w:val="008164D4"/>
    <w:pPr>
      <w:spacing w:before="120" w:after="120" w:line="384" w:lineRule="auto"/>
    </w:pPr>
    <w:rPr>
      <w:i/>
      <w:color w:val="7B6A4D" w:themeColor="accent3" w:themeShade="BF"/>
      <w:sz w:val="20"/>
    </w:rPr>
  </w:style>
  <w:style w:type="paragraph" w:customStyle="1" w:styleId="SectionHeading2">
    <w:name w:val="Section Heading 2"/>
    <w:basedOn w:val="a"/>
    <w:qFormat/>
    <w:rsid w:val="008164D4"/>
    <w:pPr>
      <w:spacing w:before="240" w:after="80"/>
      <w:outlineLvl w:val="1"/>
    </w:pPr>
    <w:rPr>
      <w:rFonts w:asciiTheme="majorHAnsi" w:hAnsiTheme="majorHAnsi"/>
      <w:color w:val="D34817" w:themeColor="accent1"/>
    </w:rPr>
  </w:style>
  <w:style w:type="paragraph" w:customStyle="1" w:styleId="BrochureCopy">
    <w:name w:val="Brochure Copy"/>
    <w:basedOn w:val="a"/>
    <w:qFormat/>
    <w:rsid w:val="008164D4"/>
    <w:pPr>
      <w:spacing w:after="120" w:line="300" w:lineRule="auto"/>
    </w:pPr>
    <w:rPr>
      <w:sz w:val="18"/>
    </w:rPr>
  </w:style>
  <w:style w:type="paragraph" w:customStyle="1" w:styleId="SectionHeading1">
    <w:name w:val="Section Heading 1"/>
    <w:basedOn w:val="SectionHeading2"/>
    <w:qFormat/>
    <w:rsid w:val="008164D4"/>
    <w:rPr>
      <w:sz w:val="28"/>
    </w:rPr>
  </w:style>
  <w:style w:type="paragraph" w:customStyle="1" w:styleId="CaptionHeading">
    <w:name w:val="Caption Heading"/>
    <w:basedOn w:val="a"/>
    <w:qFormat/>
    <w:rsid w:val="008164D4"/>
    <w:pPr>
      <w:spacing w:after="120" w:line="312" w:lineRule="auto"/>
    </w:pPr>
    <w:rPr>
      <w:rFonts w:asciiTheme="majorHAnsi" w:hAnsiTheme="majorHAnsi"/>
      <w:color w:val="7B6A4D" w:themeColor="accent3" w:themeShade="BF"/>
      <w:sz w:val="20"/>
    </w:rPr>
  </w:style>
  <w:style w:type="paragraph" w:customStyle="1" w:styleId="BrochureCaption">
    <w:name w:val="Brochure Caption"/>
    <w:basedOn w:val="a"/>
    <w:qFormat/>
    <w:rsid w:val="008164D4"/>
    <w:pPr>
      <w:spacing w:after="0" w:line="432" w:lineRule="auto"/>
    </w:pPr>
    <w:rPr>
      <w:i/>
      <w:color w:val="7B6A4D" w:themeColor="accent3" w:themeShade="BF"/>
      <w:sz w:val="18"/>
    </w:rPr>
  </w:style>
  <w:style w:type="paragraph" w:customStyle="1" w:styleId="ContactInformation">
    <w:name w:val="Contact Information"/>
    <w:basedOn w:val="a"/>
    <w:qFormat/>
    <w:rsid w:val="008164D4"/>
    <w:pPr>
      <w:spacing w:after="0"/>
    </w:pPr>
    <w:rPr>
      <w:color w:val="D34817" w:themeColor="accent1"/>
      <w:sz w:val="18"/>
    </w:rPr>
  </w:style>
  <w:style w:type="paragraph" w:customStyle="1" w:styleId="ContactInformationHeading">
    <w:name w:val="Contact Information Heading"/>
    <w:basedOn w:val="a"/>
    <w:qFormat/>
    <w:rsid w:val="008164D4"/>
    <w:pPr>
      <w:spacing w:before="240" w:after="80"/>
    </w:pPr>
    <w:rPr>
      <w:rFonts w:asciiTheme="majorHAnsi" w:hAnsiTheme="majorHAnsi"/>
      <w:color w:val="D34817" w:themeColor="accent1"/>
    </w:rPr>
  </w:style>
  <w:style w:type="paragraph" w:customStyle="1" w:styleId="WebSiteAddress">
    <w:name w:val="Web Site Address"/>
    <w:basedOn w:val="a"/>
    <w:qFormat/>
    <w:rsid w:val="008164D4"/>
    <w:pPr>
      <w:spacing w:before="240" w:after="80"/>
    </w:pPr>
    <w:rPr>
      <w:color w:val="D34817" w:themeColor="accent1"/>
    </w:rPr>
  </w:style>
  <w:style w:type="paragraph" w:customStyle="1" w:styleId="BrochureList">
    <w:name w:val="Brochure List"/>
    <w:basedOn w:val="BrochureCopy"/>
    <w:qFormat/>
    <w:rsid w:val="008164D4"/>
    <w:pPr>
      <w:numPr>
        <w:numId w:val="1"/>
      </w:numPr>
    </w:pPr>
  </w:style>
  <w:style w:type="paragraph" w:customStyle="1" w:styleId="D3698C1BF2294BD59E4F83170C820D561">
    <w:name w:val="D3698C1BF2294BD59E4F83170C820D561"/>
    <w:rsid w:val="008164D4"/>
    <w:pPr>
      <w:spacing w:before="240" w:after="80"/>
      <w:outlineLvl w:val="1"/>
    </w:pPr>
    <w:rPr>
      <w:rFonts w:asciiTheme="majorHAnsi" w:hAnsiTheme="majorHAnsi"/>
      <w:color w:val="D34817" w:themeColor="accent1"/>
    </w:rPr>
  </w:style>
  <w:style w:type="paragraph" w:customStyle="1" w:styleId="64BDA2DDABEB45E6A11282D2E8E1D23E">
    <w:name w:val="64BDA2DDABEB45E6A11282D2E8E1D23E"/>
    <w:rsid w:val="008164D4"/>
    <w:pPr>
      <w:spacing w:before="240" w:after="80"/>
    </w:pPr>
    <w:rPr>
      <w:color w:val="D34817" w:themeColor="accent1"/>
    </w:rPr>
  </w:style>
  <w:style w:type="character" w:styleId="a8">
    <w:name w:val="Placeholder Text"/>
    <w:basedOn w:val="a0"/>
    <w:uiPriority w:val="99"/>
    <w:semiHidden/>
    <w:rsid w:val="003E72BE"/>
    <w:rPr>
      <w:color w:val="808080"/>
    </w:rPr>
  </w:style>
  <w:style w:type="paragraph" w:styleId="a9">
    <w:name w:val="List Paragraph"/>
    <w:basedOn w:val="a"/>
    <w:uiPriority w:val="34"/>
    <w:unhideWhenUsed/>
    <w:qFormat/>
    <w:rsid w:val="0009642B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20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0267D"/>
  </w:style>
  <w:style w:type="paragraph" w:styleId="ac">
    <w:name w:val="footer"/>
    <w:basedOn w:val="a"/>
    <w:link w:val="ad"/>
    <w:uiPriority w:val="99"/>
    <w:unhideWhenUsed/>
    <w:rsid w:val="0020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026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1.wdp"/><Relationship Id="rId18" Type="http://schemas.openxmlformats.org/officeDocument/2006/relationships/image" Target="media/image4.jpeg"/><Relationship Id="rId3" Type="http://schemas.openxmlformats.org/officeDocument/2006/relationships/numbering" Target="numbering.xml"/><Relationship Id="rId21" Type="http://schemas.openxmlformats.org/officeDocument/2006/relationships/image" Target="media/image7.jpe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g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23" Type="http://schemas.openxmlformats.org/officeDocument/2006/relationships/glossaryDocument" Target="glossary/document.xml"/><Relationship Id="rId10" Type="http://schemas.openxmlformats.org/officeDocument/2006/relationships/image" Target="media/image1.jpg"/><Relationship Id="rId19" Type="http://schemas.openxmlformats.org/officeDocument/2006/relationships/image" Target="media/image5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jp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1064;&#1072;&#1073;&#1083;&#1086;&#1085;&#1099;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EA5ABB3F1A14ABAA9BB81BAA7F02AE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9BC8ECA-5DD3-4DA9-81D4-B1CB8AA2A483}"/>
      </w:docPartPr>
      <w:docPartBody>
        <w:p w:rsidR="00A6550A" w:rsidRDefault="00D30F2F">
          <w:pPr>
            <w:pStyle w:val="8EA5ABB3F1A14ABAA9BB81BAA7F02AE8"/>
          </w:pPr>
          <w:r w:rsidRPr="007A150D">
            <w:t>[Настройка это</w:t>
          </w:r>
          <w:r>
            <w:t>го</w:t>
          </w:r>
          <w:r w:rsidRPr="007A150D">
            <w:t xml:space="preserve"> б</w:t>
          </w:r>
          <w:r>
            <w:t>уклета</w:t>
          </w:r>
          <w:r w:rsidRPr="007A150D">
            <w:t>]</w:t>
          </w:r>
        </w:p>
      </w:docPartBody>
    </w:docPart>
    <w:docPart>
      <w:docPartPr>
        <w:name w:val="6BA62F3F64D746168F7C7FACC966089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4C20A0B-77A0-4617-AC92-E9970411BA35}"/>
      </w:docPartPr>
      <w:docPartBody>
        <w:p w:rsidR="00A6550A" w:rsidRDefault="00D30F2F">
          <w:pPr>
            <w:pStyle w:val="6BA62F3F64D746168F7C7FACC966089E"/>
          </w:pPr>
          <w:r>
            <w:t>[Будущие решения сейчас]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D0BB1"/>
    <w:multiLevelType w:val="hybridMultilevel"/>
    <w:tmpl w:val="D2F20380"/>
    <w:lvl w:ilvl="0" w:tplc="B61A71D8">
      <w:start w:val="1"/>
      <w:numFmt w:val="decimal"/>
      <w:pStyle w:val="BrochureLis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673"/>
    <w:rsid w:val="001A07F2"/>
    <w:rsid w:val="008D3673"/>
    <w:rsid w:val="00A6550A"/>
    <w:rsid w:val="00D30F2F"/>
    <w:rsid w:val="00FD2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314BD59F4E94092B1C30D30E5C7A2AF">
    <w:name w:val="5314BD59F4E94092B1C30D30E5C7A2AF"/>
  </w:style>
  <w:style w:type="paragraph" w:customStyle="1" w:styleId="BrochureCopy">
    <w:name w:val="Brochure Copy"/>
    <w:basedOn w:val="a"/>
    <w:qFormat/>
    <w:pPr>
      <w:spacing w:after="120" w:line="300" w:lineRule="auto"/>
    </w:pPr>
    <w:rPr>
      <w:rFonts w:eastAsiaTheme="minorHAnsi"/>
      <w:sz w:val="18"/>
      <w:lang w:eastAsia="en-US"/>
    </w:rPr>
  </w:style>
  <w:style w:type="paragraph" w:customStyle="1" w:styleId="4B39607019284ADDB75A469B40BA1F64">
    <w:name w:val="4B39607019284ADDB75A469B40BA1F64"/>
  </w:style>
  <w:style w:type="paragraph" w:customStyle="1" w:styleId="7E5FD6E1DA944229A2EFED971AC6214E">
    <w:name w:val="7E5FD6E1DA944229A2EFED971AC6214E"/>
  </w:style>
  <w:style w:type="paragraph" w:customStyle="1" w:styleId="523347E2CFDF4FE39B11C660C75E87D5">
    <w:name w:val="523347E2CFDF4FE39B11C660C75E87D5"/>
  </w:style>
  <w:style w:type="paragraph" w:customStyle="1" w:styleId="86CC1BB6502F4DD9AAE6F2E26809483C">
    <w:name w:val="86CC1BB6502F4DD9AAE6F2E26809483C"/>
  </w:style>
  <w:style w:type="paragraph" w:customStyle="1" w:styleId="DF55BAF552D648E998400B6298962907">
    <w:name w:val="DF55BAF552D648E998400B6298962907"/>
  </w:style>
  <w:style w:type="paragraph" w:customStyle="1" w:styleId="7995B51FA5FF4B16A5E19A19103E061A">
    <w:name w:val="7995B51FA5FF4B16A5E19A19103E061A"/>
  </w:style>
  <w:style w:type="paragraph" w:customStyle="1" w:styleId="BB2B05BF657E494687959CC6DE977368">
    <w:name w:val="BB2B05BF657E494687959CC6DE977368"/>
  </w:style>
  <w:style w:type="paragraph" w:customStyle="1" w:styleId="8EA5ABB3F1A14ABAA9BB81BAA7F02AE8">
    <w:name w:val="8EA5ABB3F1A14ABAA9BB81BAA7F02AE8"/>
  </w:style>
  <w:style w:type="paragraph" w:customStyle="1" w:styleId="ED26488A352C480AA189FF9D39FDA0D7">
    <w:name w:val="ED26488A352C480AA189FF9D39FDA0D7"/>
  </w:style>
  <w:style w:type="paragraph" w:customStyle="1" w:styleId="D598CCBAFA9E4BA7A448BA9D6E97DC4E">
    <w:name w:val="D598CCBAFA9E4BA7A448BA9D6E97DC4E"/>
  </w:style>
  <w:style w:type="paragraph" w:customStyle="1" w:styleId="5DFE13AC1DCC480988B6E1DBFC574BCD">
    <w:name w:val="5DFE13AC1DCC480988B6E1DBFC574BCD"/>
  </w:style>
  <w:style w:type="paragraph" w:customStyle="1" w:styleId="1DED43AA4E2540B1A26B0B01EF1CDC64">
    <w:name w:val="1DED43AA4E2540B1A26B0B01EF1CDC64"/>
  </w:style>
  <w:style w:type="paragraph" w:customStyle="1" w:styleId="DF312D16774F4CFB85DE10226AB0976F">
    <w:name w:val="DF312D16774F4CFB85DE10226AB0976F"/>
  </w:style>
  <w:style w:type="paragraph" w:customStyle="1" w:styleId="8E6399BD4182473C89E3C95B388B57D5">
    <w:name w:val="8E6399BD4182473C89E3C95B388B57D5"/>
  </w:style>
  <w:style w:type="paragraph" w:customStyle="1" w:styleId="6BA62F3F64D746168F7C7FACC966089E">
    <w:name w:val="6BA62F3F64D746168F7C7FACC966089E"/>
  </w:style>
  <w:style w:type="paragraph" w:customStyle="1" w:styleId="0BF4D8E707144567BFDE89712061167C">
    <w:name w:val="0BF4D8E707144567BFDE89712061167C"/>
  </w:style>
  <w:style w:type="paragraph" w:customStyle="1" w:styleId="A8CB7CC99C954C2699616DBF4E0132B7">
    <w:name w:val="A8CB7CC99C954C2699616DBF4E0132B7"/>
  </w:style>
  <w:style w:type="paragraph" w:customStyle="1" w:styleId="A7910FEC1964471D9ED5964F79AD5D42">
    <w:name w:val="A7910FEC1964471D9ED5964F79AD5D42"/>
  </w:style>
  <w:style w:type="paragraph" w:customStyle="1" w:styleId="962990797542416C83B2FB3F8BF19C3E">
    <w:name w:val="962990797542416C83B2FB3F8BF19C3E"/>
  </w:style>
  <w:style w:type="paragraph" w:customStyle="1" w:styleId="20DEF06636004AD79EE8FE5CFF75BEB2">
    <w:name w:val="20DEF06636004AD79EE8FE5CFF75BEB2"/>
  </w:style>
  <w:style w:type="paragraph" w:customStyle="1" w:styleId="17FC673EA33442EE9BC0FE0A5E1A37A8">
    <w:name w:val="17FC673EA33442EE9BC0FE0A5E1A37A8"/>
  </w:style>
  <w:style w:type="paragraph" w:customStyle="1" w:styleId="F6713CDA79824AD2B33FC5EBF1043748">
    <w:name w:val="F6713CDA79824AD2B33FC5EBF1043748"/>
  </w:style>
  <w:style w:type="paragraph" w:customStyle="1" w:styleId="8FF8FAAE83E444AC81454DF4D9AD55FE">
    <w:name w:val="8FF8FAAE83E444AC81454DF4D9AD55FE"/>
  </w:style>
  <w:style w:type="paragraph" w:customStyle="1" w:styleId="BrochureList">
    <w:name w:val="Brochure List"/>
    <w:basedOn w:val="a"/>
    <w:qFormat/>
    <w:pPr>
      <w:numPr>
        <w:numId w:val="1"/>
      </w:numPr>
      <w:spacing w:after="120" w:line="300" w:lineRule="auto"/>
    </w:pPr>
    <w:rPr>
      <w:rFonts w:eastAsiaTheme="minorHAnsi"/>
      <w:sz w:val="18"/>
      <w:lang w:eastAsia="en-US"/>
    </w:rPr>
  </w:style>
  <w:style w:type="paragraph" w:customStyle="1" w:styleId="F59532501D20458CA68EAD8BD9D70DA4">
    <w:name w:val="F59532501D20458CA68EAD8BD9D70DA4"/>
  </w:style>
  <w:style w:type="paragraph" w:customStyle="1" w:styleId="DB985870869F46DA8BF77270A98417FF">
    <w:name w:val="DB985870869F46DA8BF77270A98417FF"/>
  </w:style>
  <w:style w:type="paragraph" w:customStyle="1" w:styleId="2480CC939A464E7898B963B518952E6F">
    <w:name w:val="2480CC939A464E7898B963B518952E6F"/>
  </w:style>
  <w:style w:type="paragraph" w:customStyle="1" w:styleId="F2BCA98ED64246ECADC7DA5EB2DD45B1">
    <w:name w:val="F2BCA98ED64246ECADC7DA5EB2DD45B1"/>
  </w:style>
  <w:style w:type="paragraph" w:customStyle="1" w:styleId="D1E99DDA2A0541CDBB6D75F5DCACFA20">
    <w:name w:val="D1E99DDA2A0541CDBB6D75F5DCACFA20"/>
  </w:style>
  <w:style w:type="paragraph" w:customStyle="1" w:styleId="32516BA62C02441C97D795FCBDB10DBA">
    <w:name w:val="32516BA62C02441C97D795FCBDB10DBA"/>
    <w:rsid w:val="008D3673"/>
  </w:style>
  <w:style w:type="paragraph" w:customStyle="1" w:styleId="F40DBA77ECEA404BB506703501431BA6">
    <w:name w:val="F40DBA77ECEA404BB506703501431BA6"/>
    <w:rsid w:val="008D367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314BD59F4E94092B1C30D30E5C7A2AF">
    <w:name w:val="5314BD59F4E94092B1C30D30E5C7A2AF"/>
  </w:style>
  <w:style w:type="paragraph" w:customStyle="1" w:styleId="BrochureCopy">
    <w:name w:val="Brochure Copy"/>
    <w:basedOn w:val="a"/>
    <w:qFormat/>
    <w:pPr>
      <w:spacing w:after="120" w:line="300" w:lineRule="auto"/>
    </w:pPr>
    <w:rPr>
      <w:rFonts w:eastAsiaTheme="minorHAnsi"/>
      <w:sz w:val="18"/>
      <w:lang w:eastAsia="en-US"/>
    </w:rPr>
  </w:style>
  <w:style w:type="paragraph" w:customStyle="1" w:styleId="4B39607019284ADDB75A469B40BA1F64">
    <w:name w:val="4B39607019284ADDB75A469B40BA1F64"/>
  </w:style>
  <w:style w:type="paragraph" w:customStyle="1" w:styleId="7E5FD6E1DA944229A2EFED971AC6214E">
    <w:name w:val="7E5FD6E1DA944229A2EFED971AC6214E"/>
  </w:style>
  <w:style w:type="paragraph" w:customStyle="1" w:styleId="523347E2CFDF4FE39B11C660C75E87D5">
    <w:name w:val="523347E2CFDF4FE39B11C660C75E87D5"/>
  </w:style>
  <w:style w:type="paragraph" w:customStyle="1" w:styleId="86CC1BB6502F4DD9AAE6F2E26809483C">
    <w:name w:val="86CC1BB6502F4DD9AAE6F2E26809483C"/>
  </w:style>
  <w:style w:type="paragraph" w:customStyle="1" w:styleId="DF55BAF552D648E998400B6298962907">
    <w:name w:val="DF55BAF552D648E998400B6298962907"/>
  </w:style>
  <w:style w:type="paragraph" w:customStyle="1" w:styleId="7995B51FA5FF4B16A5E19A19103E061A">
    <w:name w:val="7995B51FA5FF4B16A5E19A19103E061A"/>
  </w:style>
  <w:style w:type="paragraph" w:customStyle="1" w:styleId="BB2B05BF657E494687959CC6DE977368">
    <w:name w:val="BB2B05BF657E494687959CC6DE977368"/>
  </w:style>
  <w:style w:type="paragraph" w:customStyle="1" w:styleId="8EA5ABB3F1A14ABAA9BB81BAA7F02AE8">
    <w:name w:val="8EA5ABB3F1A14ABAA9BB81BAA7F02AE8"/>
  </w:style>
  <w:style w:type="paragraph" w:customStyle="1" w:styleId="ED26488A352C480AA189FF9D39FDA0D7">
    <w:name w:val="ED26488A352C480AA189FF9D39FDA0D7"/>
  </w:style>
  <w:style w:type="paragraph" w:customStyle="1" w:styleId="D598CCBAFA9E4BA7A448BA9D6E97DC4E">
    <w:name w:val="D598CCBAFA9E4BA7A448BA9D6E97DC4E"/>
  </w:style>
  <w:style w:type="paragraph" w:customStyle="1" w:styleId="5DFE13AC1DCC480988B6E1DBFC574BCD">
    <w:name w:val="5DFE13AC1DCC480988B6E1DBFC574BCD"/>
  </w:style>
  <w:style w:type="paragraph" w:customStyle="1" w:styleId="1DED43AA4E2540B1A26B0B01EF1CDC64">
    <w:name w:val="1DED43AA4E2540B1A26B0B01EF1CDC64"/>
  </w:style>
  <w:style w:type="paragraph" w:customStyle="1" w:styleId="DF312D16774F4CFB85DE10226AB0976F">
    <w:name w:val="DF312D16774F4CFB85DE10226AB0976F"/>
  </w:style>
  <w:style w:type="paragraph" w:customStyle="1" w:styleId="8E6399BD4182473C89E3C95B388B57D5">
    <w:name w:val="8E6399BD4182473C89E3C95B388B57D5"/>
  </w:style>
  <w:style w:type="paragraph" w:customStyle="1" w:styleId="6BA62F3F64D746168F7C7FACC966089E">
    <w:name w:val="6BA62F3F64D746168F7C7FACC966089E"/>
  </w:style>
  <w:style w:type="paragraph" w:customStyle="1" w:styleId="0BF4D8E707144567BFDE89712061167C">
    <w:name w:val="0BF4D8E707144567BFDE89712061167C"/>
  </w:style>
  <w:style w:type="paragraph" w:customStyle="1" w:styleId="A8CB7CC99C954C2699616DBF4E0132B7">
    <w:name w:val="A8CB7CC99C954C2699616DBF4E0132B7"/>
  </w:style>
  <w:style w:type="paragraph" w:customStyle="1" w:styleId="A7910FEC1964471D9ED5964F79AD5D42">
    <w:name w:val="A7910FEC1964471D9ED5964F79AD5D42"/>
  </w:style>
  <w:style w:type="paragraph" w:customStyle="1" w:styleId="962990797542416C83B2FB3F8BF19C3E">
    <w:name w:val="962990797542416C83B2FB3F8BF19C3E"/>
  </w:style>
  <w:style w:type="paragraph" w:customStyle="1" w:styleId="20DEF06636004AD79EE8FE5CFF75BEB2">
    <w:name w:val="20DEF06636004AD79EE8FE5CFF75BEB2"/>
  </w:style>
  <w:style w:type="paragraph" w:customStyle="1" w:styleId="17FC673EA33442EE9BC0FE0A5E1A37A8">
    <w:name w:val="17FC673EA33442EE9BC0FE0A5E1A37A8"/>
  </w:style>
  <w:style w:type="paragraph" w:customStyle="1" w:styleId="F6713CDA79824AD2B33FC5EBF1043748">
    <w:name w:val="F6713CDA79824AD2B33FC5EBF1043748"/>
  </w:style>
  <w:style w:type="paragraph" w:customStyle="1" w:styleId="8FF8FAAE83E444AC81454DF4D9AD55FE">
    <w:name w:val="8FF8FAAE83E444AC81454DF4D9AD55FE"/>
  </w:style>
  <w:style w:type="paragraph" w:customStyle="1" w:styleId="BrochureList">
    <w:name w:val="Brochure List"/>
    <w:basedOn w:val="a"/>
    <w:qFormat/>
    <w:pPr>
      <w:numPr>
        <w:numId w:val="1"/>
      </w:numPr>
      <w:spacing w:after="120" w:line="300" w:lineRule="auto"/>
    </w:pPr>
    <w:rPr>
      <w:rFonts w:eastAsiaTheme="minorHAnsi"/>
      <w:sz w:val="18"/>
      <w:lang w:eastAsia="en-US"/>
    </w:rPr>
  </w:style>
  <w:style w:type="paragraph" w:customStyle="1" w:styleId="F59532501D20458CA68EAD8BD9D70DA4">
    <w:name w:val="F59532501D20458CA68EAD8BD9D70DA4"/>
  </w:style>
  <w:style w:type="paragraph" w:customStyle="1" w:styleId="DB985870869F46DA8BF77270A98417FF">
    <w:name w:val="DB985870869F46DA8BF77270A98417FF"/>
  </w:style>
  <w:style w:type="paragraph" w:customStyle="1" w:styleId="2480CC939A464E7898B963B518952E6F">
    <w:name w:val="2480CC939A464E7898B963B518952E6F"/>
  </w:style>
  <w:style w:type="paragraph" w:customStyle="1" w:styleId="F2BCA98ED64246ECADC7DA5EB2DD45B1">
    <w:name w:val="F2BCA98ED64246ECADC7DA5EB2DD45B1"/>
  </w:style>
  <w:style w:type="paragraph" w:customStyle="1" w:styleId="D1E99DDA2A0541CDBB6D75F5DCACFA20">
    <w:name w:val="D1E99DDA2A0541CDBB6D75F5DCACFA20"/>
  </w:style>
  <w:style w:type="paragraph" w:customStyle="1" w:styleId="32516BA62C02441C97D795FCBDB10DBA">
    <w:name w:val="32516BA62C02441C97D795FCBDB10DBA"/>
    <w:rsid w:val="008D3673"/>
  </w:style>
  <w:style w:type="paragraph" w:customStyle="1" w:styleId="F40DBA77ECEA404BB506703501431BA6">
    <w:name w:val="F40DBA77ECEA404BB506703501431BA6"/>
    <w:rsid w:val="008D367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Справедливость">
  <a:themeElements>
    <a:clrScheme name="Справедливость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Справедливость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праведливость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319E3E-FCE4-49C0-8738-6E8DD1B5FA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E6D154-6047-4D2F-A8A7-CA56CD80F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1</TotalTime>
  <Pages>2</Pages>
  <Words>28</Words>
  <Characters>165</Characters>
  <Application>Microsoft Office Word</Application>
  <DocSecurity>0</DocSecurity>
  <Lines>1</Lines>
  <Paragraphs>1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0" baseType="lpstr">
      <vt:lpstr>Brochure (8 1/2 x 11, landscape, 2-fold)</vt:lpstr>
      <vt:lpstr/>
      <vt:lpstr>    [Customize this brochure]</vt:lpstr>
      <vt:lpstr>    [Working with breaks]</vt:lpstr>
      <vt:lpstr>    [Working with spacing]</vt:lpstr>
      <vt:lpstr>    [Other Brochure Tips]</vt:lpstr>
      <vt:lpstr>    [Customize this brochure]</vt:lpstr>
      <vt:lpstr>    [Working with spacing]</vt:lpstr>
      <vt:lpstr>    [Use charts to make your point]</vt:lpstr>
      <vt:lpstr>    [Working with breaks]</vt:lpstr>
    </vt:vector>
  </TitlesOfParts>
  <Company>SPecialiST RePack</Company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Brochure (8 1/2 x 11, landscape, 2-fold)</dc:title>
  <dc:creator>User</dc:creator>
  <cp:lastModifiedBy>admin</cp:lastModifiedBy>
  <cp:revision>2</cp:revision>
  <cp:lastPrinted>2006-08-01T17:47:00Z</cp:lastPrinted>
  <dcterms:created xsi:type="dcterms:W3CDTF">2022-10-26T11:59:00Z</dcterms:created>
  <dcterms:modified xsi:type="dcterms:W3CDTF">2022-10-26T11:59:00Z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TC100726679990</vt:lpwstr>
  </property>
</Properties>
</file>