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D2" w:rsidRPr="00A04835" w:rsidRDefault="003A51D2" w:rsidP="003A51D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0483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6C39BA0" wp14:editId="5936194C">
            <wp:simplePos x="0" y="0"/>
            <wp:positionH relativeFrom="column">
              <wp:posOffset>2509520</wp:posOffset>
            </wp:positionH>
            <wp:positionV relativeFrom="paragraph">
              <wp:posOffset>-177165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51D2" w:rsidRPr="00A04835" w:rsidRDefault="003A51D2" w:rsidP="003A51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51D2" w:rsidRPr="00A04835" w:rsidRDefault="003A51D2" w:rsidP="003A51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51D2" w:rsidRPr="00A04835" w:rsidRDefault="003A51D2" w:rsidP="003A51D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3A51D2" w:rsidRPr="00A04835" w:rsidTr="00826116">
        <w:tc>
          <w:tcPr>
            <w:tcW w:w="9600" w:type="dxa"/>
          </w:tcPr>
          <w:p w:rsidR="003A51D2" w:rsidRPr="003A51D2" w:rsidRDefault="003A51D2" w:rsidP="00826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1D2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3A51D2" w:rsidRPr="00A04835" w:rsidTr="00826116">
        <w:trPr>
          <w:trHeight w:val="397"/>
        </w:trPr>
        <w:tc>
          <w:tcPr>
            <w:tcW w:w="9600" w:type="dxa"/>
          </w:tcPr>
          <w:p w:rsidR="003A51D2" w:rsidRPr="003A51D2" w:rsidRDefault="003A51D2" w:rsidP="00826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1D2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3A51D2" w:rsidRPr="00A04835" w:rsidTr="00826116">
        <w:trPr>
          <w:trHeight w:val="314"/>
        </w:trPr>
        <w:tc>
          <w:tcPr>
            <w:tcW w:w="9600" w:type="dxa"/>
          </w:tcPr>
          <w:p w:rsidR="003A51D2" w:rsidRPr="003A51D2" w:rsidRDefault="003A51D2" w:rsidP="00826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51D2" w:rsidRPr="00A04835" w:rsidTr="00826116">
        <w:trPr>
          <w:trHeight w:val="548"/>
        </w:trPr>
        <w:tc>
          <w:tcPr>
            <w:tcW w:w="9600" w:type="dxa"/>
            <w:vAlign w:val="center"/>
          </w:tcPr>
          <w:p w:rsidR="003A51D2" w:rsidRPr="003A51D2" w:rsidRDefault="003A51D2" w:rsidP="00826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1D2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3A51D2" w:rsidRPr="00A04835" w:rsidTr="00826116">
        <w:trPr>
          <w:trHeight w:val="212"/>
        </w:trPr>
        <w:tc>
          <w:tcPr>
            <w:tcW w:w="9600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3A51D2" w:rsidRPr="003A51D2" w:rsidTr="00826116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A51D2" w:rsidRPr="003A51D2" w:rsidRDefault="003A51D2" w:rsidP="0082611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A51D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bottom w:val="single" w:sz="6" w:space="0" w:color="auto"/>
                  </w:tcBorders>
                </w:tcPr>
                <w:p w:rsidR="003A51D2" w:rsidRPr="003A51D2" w:rsidRDefault="003A51D2" w:rsidP="0082611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A51D2" w:rsidRPr="003A51D2" w:rsidRDefault="003A51D2" w:rsidP="0082611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A51D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bottom w:val="single" w:sz="6" w:space="0" w:color="auto"/>
                  </w:tcBorders>
                </w:tcPr>
                <w:p w:rsidR="003A51D2" w:rsidRPr="003A51D2" w:rsidRDefault="003A51D2" w:rsidP="0082611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  <w:tr w:rsidR="003A51D2" w:rsidRPr="003A51D2" w:rsidTr="00826116">
              <w:tc>
                <w:tcPr>
                  <w:tcW w:w="46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51D2" w:rsidRPr="003A51D2" w:rsidRDefault="003A51D2" w:rsidP="0082611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3A51D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3A51D2" w:rsidRPr="003A51D2" w:rsidRDefault="003A51D2" w:rsidP="00826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A51D2" w:rsidRPr="003A51D2" w:rsidRDefault="003A51D2" w:rsidP="003A51D2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</w:t>
      </w:r>
      <w:r w:rsidRPr="003A51D2">
        <w:rPr>
          <w:b/>
          <w:bCs/>
          <w:color w:val="000000"/>
          <w:sz w:val="28"/>
          <w:szCs w:val="28"/>
        </w:rPr>
        <w:t xml:space="preserve">б утверждении Кодекса этики и служебного поведения муниципальных служащих в </w:t>
      </w:r>
      <w:proofErr w:type="spellStart"/>
      <w:r>
        <w:rPr>
          <w:b/>
          <w:bCs/>
          <w:color w:val="000000"/>
          <w:sz w:val="28"/>
          <w:szCs w:val="28"/>
        </w:rPr>
        <w:t>Камешкирском</w:t>
      </w:r>
      <w:proofErr w:type="spellEnd"/>
      <w:r w:rsidRPr="003A51D2">
        <w:rPr>
          <w:b/>
          <w:bCs/>
          <w:color w:val="000000"/>
          <w:sz w:val="28"/>
          <w:szCs w:val="28"/>
        </w:rPr>
        <w:t xml:space="preserve"> районе Пензенской области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 </w:t>
      </w:r>
    </w:p>
    <w:p w:rsid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Руководствуясь Федеральными законами от 06.10.2003 № 131-ФЗ «Об общих принципах организации местного самоуправления в Российской Федерации», от 02.03.2007 № 25-ФЗ «О муниципальной службе в Российской Федерации», в соответствии со статьей 21 </w:t>
      </w:r>
      <w:r>
        <w:rPr>
          <w:color w:val="000000"/>
          <w:sz w:val="28"/>
          <w:szCs w:val="28"/>
        </w:rPr>
        <w:t xml:space="preserve">Устава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области, а</w:t>
      </w:r>
      <w:r w:rsidRPr="003A51D2">
        <w:rPr>
          <w:color w:val="000000"/>
          <w:sz w:val="28"/>
          <w:szCs w:val="28"/>
        </w:rPr>
        <w:t xml:space="preserve">дминистрация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ПОСТАНОВЛЯЕТ: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 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 xml:space="preserve">1. Утвердить прилагаемый Кодекс этики и служебного поведения муниципальных служащих в </w:t>
      </w:r>
      <w:proofErr w:type="spellStart"/>
      <w:r>
        <w:rPr>
          <w:color w:val="000000"/>
          <w:sz w:val="28"/>
          <w:szCs w:val="28"/>
        </w:rPr>
        <w:t>Камешкирском</w:t>
      </w:r>
      <w:proofErr w:type="spellEnd"/>
      <w:r w:rsidRPr="003A51D2">
        <w:rPr>
          <w:color w:val="000000"/>
          <w:sz w:val="28"/>
          <w:szCs w:val="28"/>
        </w:rPr>
        <w:t xml:space="preserve"> районе Пензенской области.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2. Опубликовать настоящее постановление в информационном бюллетене «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вестник</w:t>
      </w:r>
      <w:r w:rsidRPr="003A51D2">
        <w:rPr>
          <w:color w:val="000000"/>
          <w:sz w:val="28"/>
          <w:szCs w:val="28"/>
        </w:rPr>
        <w:t>».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3. Настоящее постановление вступает в силу на следующий день после дня его официального опубликования.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 xml:space="preserve">4. </w:t>
      </w:r>
      <w:proofErr w:type="gramStart"/>
      <w:r w:rsidRPr="003A51D2">
        <w:rPr>
          <w:color w:val="000000"/>
          <w:sz w:val="28"/>
          <w:szCs w:val="28"/>
        </w:rPr>
        <w:t>Контроль за</w:t>
      </w:r>
      <w:proofErr w:type="gramEnd"/>
      <w:r w:rsidRPr="003A51D2">
        <w:rPr>
          <w:color w:val="000000"/>
          <w:sz w:val="28"/>
          <w:szCs w:val="28"/>
        </w:rPr>
        <w:t xml:space="preserve"> исполнением настоящего постановления возложить на руководителя аппарата администрации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</w:t>
      </w:r>
      <w:r w:rsidRPr="003A51D2">
        <w:rPr>
          <w:color w:val="000000"/>
          <w:sz w:val="28"/>
          <w:szCs w:val="28"/>
        </w:rPr>
        <w:t>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 </w:t>
      </w:r>
    </w:p>
    <w:p w:rsidR="003A51D2" w:rsidRDefault="003A51D2" w:rsidP="003A51D2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Глава администрации </w:t>
      </w:r>
    </w:p>
    <w:p w:rsidR="003A51D2" w:rsidRDefault="003A51D2" w:rsidP="003A51D2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                                                     </w:t>
      </w:r>
      <w:proofErr w:type="spellStart"/>
      <w:r>
        <w:rPr>
          <w:color w:val="000000"/>
          <w:sz w:val="28"/>
          <w:szCs w:val="28"/>
        </w:rPr>
        <w:t>О.Н.Белянина</w:t>
      </w:r>
      <w:proofErr w:type="spellEnd"/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 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lastRenderedPageBreak/>
        <w:t>Приложение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Утверждено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постановлением администрации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Pr="003A51D2">
        <w:rPr>
          <w:color w:val="000000"/>
          <w:sz w:val="28"/>
          <w:szCs w:val="28"/>
        </w:rPr>
        <w:t xml:space="preserve"> Пензенской области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от </w:t>
      </w:r>
      <w:r>
        <w:rPr>
          <w:color w:val="000000"/>
          <w:sz w:val="28"/>
          <w:szCs w:val="28"/>
        </w:rPr>
        <w:t>___________</w:t>
      </w:r>
      <w:r w:rsidRPr="003A51D2">
        <w:rPr>
          <w:color w:val="000000"/>
          <w:sz w:val="28"/>
          <w:szCs w:val="28"/>
        </w:rPr>
        <w:t> № </w:t>
      </w:r>
      <w:r>
        <w:rPr>
          <w:color w:val="000000"/>
          <w:sz w:val="28"/>
          <w:szCs w:val="28"/>
        </w:rPr>
        <w:t>______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 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3A51D2">
        <w:rPr>
          <w:b/>
          <w:bCs/>
          <w:color w:val="000000"/>
          <w:sz w:val="28"/>
          <w:szCs w:val="28"/>
        </w:rPr>
        <w:t xml:space="preserve">Кодекс этики и служебного поведения муниципальных служащих в </w:t>
      </w:r>
      <w:proofErr w:type="spellStart"/>
      <w:r>
        <w:rPr>
          <w:b/>
          <w:bCs/>
          <w:color w:val="000000"/>
          <w:sz w:val="28"/>
          <w:szCs w:val="28"/>
        </w:rPr>
        <w:t>Камешкирском</w:t>
      </w:r>
      <w:proofErr w:type="spellEnd"/>
      <w:r w:rsidRPr="003A51D2">
        <w:rPr>
          <w:b/>
          <w:bCs/>
          <w:color w:val="000000"/>
          <w:sz w:val="28"/>
          <w:szCs w:val="28"/>
        </w:rPr>
        <w:t xml:space="preserve"> районе Пензенской области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 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3A51D2">
        <w:rPr>
          <w:b/>
          <w:bCs/>
          <w:color w:val="000000"/>
          <w:sz w:val="28"/>
          <w:szCs w:val="28"/>
        </w:rPr>
        <w:t>I. Общие положения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 xml:space="preserve">1. </w:t>
      </w:r>
      <w:proofErr w:type="gramStart"/>
      <w:r w:rsidRPr="003A51D2">
        <w:rPr>
          <w:color w:val="000000"/>
          <w:sz w:val="28"/>
          <w:szCs w:val="28"/>
        </w:rPr>
        <w:t xml:space="preserve">Кодекс этики и служебного поведения муниципальных служащих в </w:t>
      </w:r>
      <w:proofErr w:type="spellStart"/>
      <w:r>
        <w:rPr>
          <w:color w:val="000000"/>
          <w:sz w:val="28"/>
          <w:szCs w:val="28"/>
        </w:rPr>
        <w:t>Камешкирском</w:t>
      </w:r>
      <w:proofErr w:type="spellEnd"/>
      <w:r w:rsidRPr="003A51D2">
        <w:rPr>
          <w:color w:val="000000"/>
          <w:sz w:val="28"/>
          <w:szCs w:val="28"/>
        </w:rPr>
        <w:t xml:space="preserve"> районе Пензенской области (далее - Кодекс) разработан в соответствии с положениями Конституции Российской Федерации, федеральных законов от 02.03.2007 № 25-ФЗ «О муниципальной службе в Российской Федерации», от 25.12.2008 № 273-ФЗ «О противодействии коррупции», других федеральных законов, содержащих ограничения, запреты и обязанности для муниципальных служащих и иных нормативных правовых актов Российской Федерации, а также основан</w:t>
      </w:r>
      <w:proofErr w:type="gramEnd"/>
      <w:r w:rsidRPr="003A51D2">
        <w:rPr>
          <w:color w:val="000000"/>
          <w:sz w:val="28"/>
          <w:szCs w:val="28"/>
        </w:rPr>
        <w:t xml:space="preserve"> на общепризнанных нравственных принципах и нормах российского общества и государства.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 xml:space="preserve">2. Кодекс представляет собой основы общих принципов профессиональной служебной этики и основных правил служебного поведения, которыми должны руководствоваться муниципальные служащие в </w:t>
      </w:r>
      <w:proofErr w:type="spellStart"/>
      <w:r>
        <w:rPr>
          <w:color w:val="000000"/>
          <w:sz w:val="28"/>
          <w:szCs w:val="28"/>
        </w:rPr>
        <w:t>Камешкирском</w:t>
      </w:r>
      <w:proofErr w:type="spellEnd"/>
      <w:r w:rsidRPr="003A51D2">
        <w:rPr>
          <w:color w:val="000000"/>
          <w:sz w:val="28"/>
          <w:szCs w:val="28"/>
        </w:rPr>
        <w:t xml:space="preserve"> районе Пензенской области (далее – муниципальные служащие) независимо от замещаемой ими должности.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3. Каждый муниципальный служащий должен принимать все необходимые меры для соблюдения положений настоящего Кодекса, а каждый гражданин вправе ожидать в отношениях с ним от муниципального служащего поведения в соответствии с положениями Кодекса.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 xml:space="preserve">4. Кодекс призван повысить эффективность выполнения муниципальными служащими своих должностных обязанностей, содействовать укреплению авторитета муниципальных служащих, доверия граждан к органам местного самоуправления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Pr="003A51D2">
        <w:rPr>
          <w:color w:val="000000"/>
          <w:sz w:val="28"/>
          <w:szCs w:val="28"/>
        </w:rPr>
        <w:t xml:space="preserve"> Пензенской области.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5.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 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3A51D2">
        <w:rPr>
          <w:b/>
          <w:bCs/>
          <w:color w:val="000000"/>
          <w:sz w:val="28"/>
          <w:szCs w:val="28"/>
        </w:rPr>
        <w:t>II. Основные принципы и правила служебного поведения муниципальных служащих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6. Основные принципы служебного поведения муниципальных служащих являются основой поведения муниципальных служащих.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7. Муниципальные служащие, сознавая ответственность перед государством, обществом и гражданами, призваны: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 xml:space="preserve">а) исходить из того, что признание, соблюдение и защита прав и свобод человека и гражданина определяют основной смысл и содержание деятельности как органов местного самоуправления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Pr="003A51D2">
        <w:rPr>
          <w:color w:val="000000"/>
          <w:sz w:val="28"/>
          <w:szCs w:val="28"/>
        </w:rPr>
        <w:t xml:space="preserve"> Пензенской области, так и муниципальных служащих;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lastRenderedPageBreak/>
        <w:t>б) соблюдать нормы служебной, профессиональной этики и правила делового поведения;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 xml:space="preserve">в) 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органа местного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Pr="003A51D2">
        <w:rPr>
          <w:color w:val="000000"/>
          <w:sz w:val="28"/>
          <w:szCs w:val="28"/>
        </w:rPr>
        <w:t xml:space="preserve"> Пензенской области;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г)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 xml:space="preserve">д) не использовать служебное положение для оказания влияния на деятельность органов местного самоуправления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Pr="003A51D2">
        <w:rPr>
          <w:color w:val="000000"/>
          <w:sz w:val="28"/>
          <w:szCs w:val="28"/>
        </w:rPr>
        <w:t xml:space="preserve"> Пензенской области, организаций, должностных лиц, муниципальных служащих и граждан при решении вопросов личного характера;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 xml:space="preserve">е) соблюдать установленные в органе местного самоуправления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Pr="003A51D2">
        <w:rPr>
          <w:color w:val="000000"/>
          <w:sz w:val="28"/>
          <w:szCs w:val="28"/>
        </w:rPr>
        <w:t xml:space="preserve"> Пензенской области правила публичных выступлений и предоставления служебной информации;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 xml:space="preserve">ж)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Pr="003A51D2">
        <w:rPr>
          <w:color w:val="000000"/>
          <w:sz w:val="28"/>
          <w:szCs w:val="28"/>
        </w:rPr>
        <w:t xml:space="preserve"> Пензенской области, а также оказывать содействие в получении достоверной информации в установленном порядке;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 xml:space="preserve">з)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 w:rsidRPr="003A51D2">
        <w:rPr>
          <w:color w:val="000000"/>
          <w:sz w:val="28"/>
          <w:szCs w:val="28"/>
        </w:rPr>
        <w:t>объектов</w:t>
      </w:r>
      <w:proofErr w:type="gramEnd"/>
      <w:r w:rsidRPr="003A51D2">
        <w:rPr>
          <w:color w:val="000000"/>
          <w:sz w:val="28"/>
          <w:szCs w:val="28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и)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 xml:space="preserve">8. Муниципальные служащие в своей деятельности не должны допускать нарушение законов и иных нормативных правовых актов Российской Федерации, законов и иных нормативных правовых актов Пензенской области, нормативных правовых актов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Pr="003A51D2">
        <w:rPr>
          <w:color w:val="000000"/>
          <w:sz w:val="28"/>
          <w:szCs w:val="28"/>
        </w:rPr>
        <w:t xml:space="preserve"> Пензенской области, исходя из политической, экономической целесообразности либо по иным мотивам.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9. 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 xml:space="preserve">10. Муниципальный служащий обязан уведомлять представителя нанимателя (работодателя), органы прокуратуры или другие </w:t>
      </w:r>
      <w:r w:rsidRPr="003A51D2">
        <w:rPr>
          <w:color w:val="000000"/>
          <w:sz w:val="28"/>
          <w:szCs w:val="28"/>
        </w:rPr>
        <w:lastRenderedPageBreak/>
        <w:t>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муниципального служащего.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 xml:space="preserve">11. Муниципальный служащий может обрабатывать и передавать служебную информацию при соблюдении действующих в органе местного самоуправления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Pr="003A51D2">
        <w:rPr>
          <w:color w:val="000000"/>
          <w:sz w:val="28"/>
          <w:szCs w:val="28"/>
        </w:rPr>
        <w:t xml:space="preserve"> Пензенской области норм и требований, принятых в соответствии с законодательством Российской Федерации.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12. 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 xml:space="preserve">13. </w:t>
      </w:r>
      <w:proofErr w:type="gramStart"/>
      <w:r w:rsidRPr="003A51D2">
        <w:rPr>
          <w:color w:val="000000"/>
          <w:sz w:val="28"/>
          <w:szCs w:val="28"/>
        </w:rPr>
        <w:t xml:space="preserve">Муниципальный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честности, беспристрастности и справедливости, способствовать формированию в органе местного самоуправления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Pr="003A51D2">
        <w:rPr>
          <w:color w:val="000000"/>
          <w:sz w:val="28"/>
          <w:szCs w:val="28"/>
        </w:rPr>
        <w:t xml:space="preserve"> Пензенской области либо его подразделении благоприятного для эффективной работы морально-психологического климата, принимать меры к тому, чтобы подчиненные ему муниципальные служащие не допускали </w:t>
      </w:r>
      <w:proofErr w:type="spellStart"/>
      <w:r w:rsidRPr="003A51D2">
        <w:rPr>
          <w:color w:val="000000"/>
          <w:sz w:val="28"/>
          <w:szCs w:val="28"/>
        </w:rPr>
        <w:t>коррупционно</w:t>
      </w:r>
      <w:proofErr w:type="spellEnd"/>
      <w:r w:rsidRPr="003A51D2">
        <w:rPr>
          <w:color w:val="000000"/>
          <w:sz w:val="28"/>
          <w:szCs w:val="28"/>
        </w:rPr>
        <w:t xml:space="preserve"> опасного поведения.</w:t>
      </w:r>
      <w:proofErr w:type="gramEnd"/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13.1. Муниципальный служащий обязан соблюдать требования к служебному поведению, установленные Федеральным законом от 02.03.2007 № 25-ФЗ «О муниципальной службе в Российской Федерации».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13.2. Муниципальный служащий, являющийся руководителем, обязан не допускать случаи принуждения муниципальных служащих к участию в деятельности политических партий, других общественных и религиозных объединений.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 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3A51D2">
        <w:rPr>
          <w:b/>
          <w:bCs/>
          <w:color w:val="000000"/>
          <w:sz w:val="28"/>
          <w:szCs w:val="28"/>
        </w:rPr>
        <w:t>III. Этические правила служебного поведения муниципальных служащих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 xml:space="preserve">14. В служебном поведении муниципальным служащим необходимо исходить из конституционных положений о том, что человек, его права и свободы являются высшей </w:t>
      </w:r>
      <w:proofErr w:type="gramStart"/>
      <w:r w:rsidRPr="003A51D2">
        <w:rPr>
          <w:color w:val="000000"/>
          <w:sz w:val="28"/>
          <w:szCs w:val="28"/>
        </w:rPr>
        <w:t>ценностью</w:t>
      </w:r>
      <w:proofErr w:type="gramEnd"/>
      <w:r w:rsidRPr="003A51D2">
        <w:rPr>
          <w:color w:val="000000"/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 xml:space="preserve">15. В служебном поведении муниципальный служащий воздерживается </w:t>
      </w:r>
      <w:proofErr w:type="gramStart"/>
      <w:r w:rsidRPr="003A51D2">
        <w:rPr>
          <w:color w:val="000000"/>
          <w:sz w:val="28"/>
          <w:szCs w:val="28"/>
        </w:rPr>
        <w:t>от</w:t>
      </w:r>
      <w:proofErr w:type="gramEnd"/>
      <w:r w:rsidRPr="003A51D2">
        <w:rPr>
          <w:color w:val="000000"/>
          <w:sz w:val="28"/>
          <w:szCs w:val="28"/>
        </w:rPr>
        <w:t>: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lastRenderedPageBreak/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16.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 xml:space="preserve">17.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Pr="003A51D2">
        <w:rPr>
          <w:color w:val="000000"/>
          <w:sz w:val="28"/>
          <w:szCs w:val="28"/>
        </w:rPr>
        <w:t xml:space="preserve"> Пензенской области,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 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3A51D2">
        <w:rPr>
          <w:b/>
          <w:bCs/>
          <w:color w:val="000000"/>
          <w:sz w:val="28"/>
          <w:szCs w:val="28"/>
        </w:rPr>
        <w:t>IV. Ответственность за нарушение положений Кодекса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18. Нарушение муниципальным служащим положений Кодекса подлежит моральному осуждению, а в случаях, предусмотренных федеральными законами, влечет применение к муниципальному служащему мер юридической ответственности.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3A51D2">
        <w:rPr>
          <w:color w:val="000000"/>
          <w:sz w:val="28"/>
          <w:szCs w:val="28"/>
        </w:rPr>
        <w:t xml:space="preserve">Вопросы, связанные с соблюдением муниципальным служащими ограничений и запретов, требований о предотвращении или об урегулировании конфликта интересов и исполнением ими обязанностей, установленных в целях противодействия коррупции Федеральным законом от 25.12.2008 № 273-ФЗ «О противодействии коррупции» (с последующими изменениями) и другими федеральными законами, рассматриваются комиссией по соблюдению требований к служебному поведению муниципальных служащих и урегулированию конфликта интересов в органе местного самоуправления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proofErr w:type="gramEnd"/>
      <w:r>
        <w:rPr>
          <w:color w:val="000000"/>
          <w:sz w:val="28"/>
          <w:szCs w:val="28"/>
        </w:rPr>
        <w:t xml:space="preserve"> района</w:t>
      </w:r>
      <w:r w:rsidRPr="003A51D2">
        <w:rPr>
          <w:color w:val="000000"/>
          <w:sz w:val="28"/>
          <w:szCs w:val="28"/>
        </w:rPr>
        <w:t xml:space="preserve"> Пензенской области.</w:t>
      </w:r>
    </w:p>
    <w:p w:rsidR="003A51D2" w:rsidRPr="003A51D2" w:rsidRDefault="003A51D2" w:rsidP="003A51D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A51D2">
        <w:rPr>
          <w:color w:val="000000"/>
          <w:sz w:val="28"/>
          <w:szCs w:val="28"/>
        </w:rPr>
        <w:t>Соблюдение муниципальными служащими положений Кодекса учитывается при наложении дисциплинарных взысканий, как одно из обстоятельств, при котором совершен дисциплинарный проступок, а также при проведении аттестаций, формировании кадрового резерва для выдвижения на вышестоящие должности.</w:t>
      </w:r>
    </w:p>
    <w:p w:rsidR="003A51D2" w:rsidRPr="003A51D2" w:rsidRDefault="003A51D2">
      <w:pPr>
        <w:rPr>
          <w:rFonts w:ascii="Times New Roman" w:hAnsi="Times New Roman" w:cs="Times New Roman"/>
          <w:sz w:val="28"/>
          <w:szCs w:val="28"/>
        </w:rPr>
      </w:pPr>
    </w:p>
    <w:sectPr w:rsidR="003A51D2" w:rsidRPr="003A51D2" w:rsidSect="003A51D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1D2"/>
    <w:rsid w:val="003A51D2"/>
    <w:rsid w:val="006B1537"/>
    <w:rsid w:val="0081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5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3A51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5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3A5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2022-11-28T15:03:00Z</dcterms:created>
  <dcterms:modified xsi:type="dcterms:W3CDTF">2022-12-20T11:32:00Z</dcterms:modified>
</cp:coreProperties>
</file>