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A60" w:rsidRDefault="00F248C1" w:rsidP="000A1F85">
      <w:pPr>
        <w:pStyle w:val="10"/>
        <w:keepNext/>
        <w:keepLines/>
        <w:shd w:val="clear" w:color="auto" w:fill="auto"/>
        <w:spacing w:line="260" w:lineRule="exact"/>
      </w:pPr>
      <w:bookmarkStart w:id="0" w:name="bookmark0"/>
      <w:bookmarkStart w:id="1" w:name="_GoBack"/>
      <w:r>
        <w:t xml:space="preserve">Реестр резидентов центров регионального развития </w:t>
      </w:r>
      <w:r w:rsidR="000A1F85">
        <w:t xml:space="preserve">Камешкирского района </w:t>
      </w:r>
      <w:r>
        <w:t>Пензенской области</w:t>
      </w:r>
      <w:bookmarkEnd w:id="0"/>
    </w:p>
    <w:p w:rsidR="000A1F85" w:rsidRDefault="000A1F85" w:rsidP="000A1F85">
      <w:pPr>
        <w:pStyle w:val="10"/>
        <w:keepNext/>
        <w:keepLines/>
        <w:shd w:val="clear" w:color="auto" w:fill="auto"/>
        <w:spacing w:line="260" w:lineRule="exact"/>
      </w:pPr>
    </w:p>
    <w:bookmarkEnd w:id="1"/>
    <w:p w:rsidR="000A1F85" w:rsidRDefault="000A1F85">
      <w:pPr>
        <w:pStyle w:val="10"/>
        <w:keepNext/>
        <w:keepLines/>
        <w:shd w:val="clear" w:color="auto" w:fill="auto"/>
        <w:spacing w:line="260" w:lineRule="exact"/>
        <w:jc w:val="left"/>
      </w:pPr>
    </w:p>
    <w:tbl>
      <w:tblPr>
        <w:tblOverlap w:val="never"/>
        <w:tblW w:w="140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2726"/>
        <w:gridCol w:w="1982"/>
        <w:gridCol w:w="2270"/>
        <w:gridCol w:w="2132"/>
        <w:gridCol w:w="1843"/>
        <w:gridCol w:w="1701"/>
      </w:tblGrid>
      <w:tr w:rsidR="000A1F85" w:rsidTr="000A1F8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F85" w:rsidRDefault="000A1F85">
            <w:pPr>
              <w:pStyle w:val="11"/>
              <w:shd w:val="clear" w:color="auto" w:fill="auto"/>
              <w:spacing w:line="226" w:lineRule="exact"/>
            </w:pPr>
            <w:r>
              <w:rPr>
                <w:rStyle w:val="95pt"/>
              </w:rPr>
              <w:t>Дата принятия решения о предоставлении статуса резидента</w:t>
            </w:r>
          </w:p>
        </w:tc>
        <w:tc>
          <w:tcPr>
            <w:tcW w:w="109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F85" w:rsidRDefault="000A1F85">
            <w:pPr>
              <w:pStyle w:val="11"/>
              <w:shd w:val="clear" w:color="auto" w:fill="auto"/>
              <w:spacing w:line="190" w:lineRule="exact"/>
            </w:pPr>
            <w:r>
              <w:rPr>
                <w:rStyle w:val="95pt"/>
              </w:rPr>
              <w:t>Сведения о субъекте малого и среднего предпринимательства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F85" w:rsidRDefault="000A1F85">
            <w:pPr>
              <w:pStyle w:val="11"/>
              <w:shd w:val="clear" w:color="auto" w:fill="auto"/>
              <w:spacing w:line="230" w:lineRule="exact"/>
            </w:pPr>
            <w:r>
              <w:rPr>
                <w:rStyle w:val="95pt"/>
              </w:rPr>
              <w:t>Информация о нарушении резидентом условий, установленных Соглашением, а также выявлении несоответствия условиям предоставления статуса резидента</w:t>
            </w:r>
          </w:p>
        </w:tc>
      </w:tr>
      <w:tr w:rsidR="000A1F85" w:rsidTr="000A1F85">
        <w:tblPrEx>
          <w:tblCellMar>
            <w:top w:w="0" w:type="dxa"/>
            <w:bottom w:w="0" w:type="dxa"/>
          </w:tblCellMar>
        </w:tblPrEx>
        <w:trPr>
          <w:trHeight w:val="553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1F85" w:rsidRDefault="000A1F85"/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F85" w:rsidRDefault="000A1F85">
            <w:pPr>
              <w:pStyle w:val="11"/>
              <w:shd w:val="clear" w:color="auto" w:fill="auto"/>
              <w:spacing w:line="226" w:lineRule="exact"/>
            </w:pPr>
            <w:r>
              <w:rPr>
                <w:rStyle w:val="95pt"/>
              </w:rPr>
              <w:t>полное и сокращенное (если имеется) наименование, в том числе фирменное наименование юридического лица или фамилия, имя и отчество (если имеется) индивидуального предпринимателя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F85" w:rsidRDefault="000A1F85">
            <w:pPr>
              <w:pStyle w:val="11"/>
              <w:shd w:val="clear" w:color="auto" w:fill="auto"/>
              <w:spacing w:line="226" w:lineRule="exact"/>
            </w:pPr>
            <w:r>
              <w:rPr>
                <w:rStyle w:val="95pt"/>
              </w:rPr>
              <w:t>юридический и почтовый адреса постоянно действующего исполнительного органа юридического лица или место регистрации (фактического проживания) индивидуального предпринимателя (страна, почтовый индекс, субъект Российской Федерации, район, город (населенный пункт), улица (проспект, переулок и т.д.), номер дома (владения), корпуса (строения), квартиры (офиса))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F85" w:rsidRDefault="000A1F85">
            <w:pPr>
              <w:pStyle w:val="11"/>
              <w:shd w:val="clear" w:color="auto" w:fill="auto"/>
              <w:spacing w:line="226" w:lineRule="exact"/>
            </w:pPr>
            <w:r>
              <w:rPr>
                <w:rStyle w:val="95pt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F85" w:rsidRDefault="000A1F85">
            <w:pPr>
              <w:pStyle w:val="11"/>
              <w:shd w:val="clear" w:color="auto" w:fill="auto"/>
              <w:spacing w:line="230" w:lineRule="exact"/>
            </w:pPr>
            <w:r>
              <w:rPr>
                <w:rStyle w:val="95pt"/>
              </w:rPr>
              <w:t>идентификационный номер налогоплательщика, присвоенный резиденту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F85" w:rsidRDefault="000A1F85">
            <w:pPr>
              <w:pStyle w:val="11"/>
              <w:shd w:val="clear" w:color="auto" w:fill="auto"/>
              <w:spacing w:line="230" w:lineRule="exact"/>
            </w:pPr>
            <w:r>
              <w:rPr>
                <w:rStyle w:val="95pt"/>
              </w:rPr>
              <w:t>сведения о виде деятельности резидента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F85" w:rsidRDefault="000A1F85"/>
        </w:tc>
      </w:tr>
      <w:tr w:rsidR="000A1F85" w:rsidTr="000A1F8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F85" w:rsidRDefault="000A1F85">
            <w:pPr>
              <w:pStyle w:val="11"/>
              <w:shd w:val="clear" w:color="auto" w:fill="auto"/>
              <w:spacing w:line="190" w:lineRule="exact"/>
            </w:pPr>
            <w:r>
              <w:rPr>
                <w:rStyle w:val="95pt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1F85" w:rsidRDefault="000A1F85">
            <w:pPr>
              <w:pStyle w:val="11"/>
              <w:shd w:val="clear" w:color="auto" w:fill="auto"/>
              <w:spacing w:line="190" w:lineRule="exact"/>
            </w:pPr>
            <w:r>
              <w:rPr>
                <w:rStyle w:val="95pt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1F85" w:rsidRDefault="000A1F85">
            <w:pPr>
              <w:pStyle w:val="11"/>
              <w:shd w:val="clear" w:color="auto" w:fill="auto"/>
              <w:spacing w:line="190" w:lineRule="exact"/>
            </w:pPr>
            <w:r>
              <w:rPr>
                <w:rStyle w:val="95pt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1F85" w:rsidRDefault="000A1F85">
            <w:pPr>
              <w:pStyle w:val="11"/>
              <w:shd w:val="clear" w:color="auto" w:fill="auto"/>
              <w:spacing w:line="190" w:lineRule="exact"/>
            </w:pPr>
            <w:r>
              <w:rPr>
                <w:rStyle w:val="95pt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F85" w:rsidRDefault="000A1F85">
            <w:pPr>
              <w:pStyle w:val="11"/>
              <w:shd w:val="clear" w:color="auto" w:fill="auto"/>
              <w:spacing w:line="190" w:lineRule="exact"/>
            </w:pPr>
            <w:r>
              <w:rPr>
                <w:rStyle w:val="95pt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1F85" w:rsidRDefault="000A1F85">
            <w:pPr>
              <w:pStyle w:val="11"/>
              <w:shd w:val="clear" w:color="auto" w:fill="auto"/>
              <w:spacing w:line="190" w:lineRule="exact"/>
            </w:pPr>
            <w:r>
              <w:rPr>
                <w:rStyle w:val="95pt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F85" w:rsidRDefault="000A1F85">
            <w:pPr>
              <w:pStyle w:val="11"/>
              <w:shd w:val="clear" w:color="auto" w:fill="auto"/>
              <w:spacing w:line="190" w:lineRule="exact"/>
            </w:pPr>
            <w:r>
              <w:rPr>
                <w:rStyle w:val="95pt"/>
              </w:rPr>
              <w:t>8</w:t>
            </w:r>
          </w:p>
        </w:tc>
      </w:tr>
      <w:tr w:rsidR="000A1F85" w:rsidTr="000A1F85">
        <w:tblPrEx>
          <w:tblCellMar>
            <w:top w:w="0" w:type="dxa"/>
            <w:bottom w:w="0" w:type="dxa"/>
          </w:tblCellMar>
        </w:tblPrEx>
        <w:trPr>
          <w:trHeight w:val="182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1F85" w:rsidRDefault="000A1F85">
            <w:pPr>
              <w:pStyle w:val="11"/>
              <w:shd w:val="clear" w:color="auto" w:fill="auto"/>
              <w:spacing w:line="190" w:lineRule="exact"/>
            </w:pPr>
            <w:r>
              <w:rPr>
                <w:rStyle w:val="95pt"/>
              </w:rPr>
              <w:t>31.03.2022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1F85" w:rsidRDefault="000A1F85">
            <w:pPr>
              <w:pStyle w:val="11"/>
              <w:shd w:val="clear" w:color="auto" w:fill="auto"/>
              <w:spacing w:line="230" w:lineRule="exact"/>
            </w:pPr>
            <w:r>
              <w:rPr>
                <w:rStyle w:val="95pt"/>
              </w:rPr>
              <w:t>Индивидуальный предприниматель Бажутин Дмитрий Александрович.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1F85" w:rsidRDefault="000A1F85">
            <w:pPr>
              <w:pStyle w:val="11"/>
              <w:shd w:val="clear" w:color="auto" w:fill="auto"/>
              <w:spacing w:line="264" w:lineRule="exact"/>
            </w:pPr>
            <w:r>
              <w:rPr>
                <w:rStyle w:val="95pt"/>
              </w:rPr>
              <w:t>442452, Пензенская область, Камешкирский район, с. Старый Чирчим, ул. Левина, 50А.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1F85" w:rsidRDefault="000A1F85">
            <w:pPr>
              <w:pStyle w:val="11"/>
              <w:shd w:val="clear" w:color="auto" w:fill="auto"/>
              <w:spacing w:line="190" w:lineRule="exact"/>
            </w:pPr>
            <w:r>
              <w:rPr>
                <w:rStyle w:val="95pt"/>
              </w:rPr>
              <w:t>320583500025631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1F85" w:rsidRDefault="000A1F85">
            <w:pPr>
              <w:pStyle w:val="11"/>
              <w:shd w:val="clear" w:color="auto" w:fill="auto"/>
              <w:spacing w:line="190" w:lineRule="exact"/>
            </w:pPr>
            <w:r>
              <w:rPr>
                <w:rStyle w:val="95pt"/>
              </w:rPr>
              <w:t>581601788008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1F85" w:rsidRDefault="000A1F85">
            <w:pPr>
              <w:pStyle w:val="11"/>
              <w:shd w:val="clear" w:color="auto" w:fill="auto"/>
              <w:spacing w:line="230" w:lineRule="exact"/>
            </w:pPr>
            <w:r>
              <w:rPr>
                <w:rStyle w:val="95pt"/>
              </w:rPr>
              <w:t>Пошив готовых текстильных изделий по индивидуальному заказу населения, кроме одежды.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F85" w:rsidRDefault="000A1F85">
            <w:pPr>
              <w:rPr>
                <w:sz w:val="10"/>
                <w:szCs w:val="10"/>
              </w:rPr>
            </w:pPr>
          </w:p>
        </w:tc>
      </w:tr>
    </w:tbl>
    <w:p w:rsidR="00E30A60" w:rsidRDefault="00E30A60">
      <w:pPr>
        <w:rPr>
          <w:sz w:val="2"/>
          <w:szCs w:val="2"/>
        </w:rPr>
      </w:pPr>
    </w:p>
    <w:sectPr w:rsidR="00E30A60">
      <w:type w:val="continuous"/>
      <w:pgSz w:w="16834" w:h="11909" w:orient="landscape"/>
      <w:pgMar w:top="505" w:right="396" w:bottom="793" w:left="3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8C1" w:rsidRDefault="00F248C1">
      <w:r>
        <w:separator/>
      </w:r>
    </w:p>
  </w:endnote>
  <w:endnote w:type="continuationSeparator" w:id="0">
    <w:p w:rsidR="00F248C1" w:rsidRDefault="00F2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8C1" w:rsidRDefault="00F248C1"/>
  </w:footnote>
  <w:footnote w:type="continuationSeparator" w:id="0">
    <w:p w:rsidR="00F248C1" w:rsidRDefault="00F248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60"/>
    <w:rsid w:val="000A1F85"/>
    <w:rsid w:val="00E30A60"/>
    <w:rsid w:val="00F2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B1B24-9FA0-4826-A465-98A9A139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5pt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dcterms:created xsi:type="dcterms:W3CDTF">2025-02-18T12:49:00Z</dcterms:created>
  <dcterms:modified xsi:type="dcterms:W3CDTF">2025-02-18T12:51:00Z</dcterms:modified>
</cp:coreProperties>
</file>