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28" w:rsidRPr="00AD2828" w:rsidRDefault="00AD2828" w:rsidP="00AD2828">
      <w:pPr>
        <w:widowControl w:val="0"/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D2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-361315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2828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                         </w:t>
      </w:r>
    </w:p>
    <w:p w:rsidR="00AD2828" w:rsidRPr="00AD2828" w:rsidRDefault="00CA02C5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E807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</w:t>
      </w:r>
    </w:p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D2828" w:rsidRPr="00AD2828" w:rsidTr="00D9137C">
        <w:trPr>
          <w:trHeight w:val="397"/>
        </w:trPr>
        <w:tc>
          <w:tcPr>
            <w:tcW w:w="9606" w:type="dxa"/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AD2828" w:rsidRPr="00AD2828" w:rsidTr="00D9137C">
        <w:tc>
          <w:tcPr>
            <w:tcW w:w="9606" w:type="dxa"/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  <w:r w:rsidRPr="00AD28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D2828" w:rsidRPr="00AD2828" w:rsidTr="00D9137C">
        <w:trPr>
          <w:trHeight w:val="397"/>
        </w:trPr>
        <w:tc>
          <w:tcPr>
            <w:tcW w:w="9606" w:type="dxa"/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28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D2828" w:rsidRPr="00AD2828" w:rsidTr="00D9137C">
        <w:tc>
          <w:tcPr>
            <w:tcW w:w="9606" w:type="dxa"/>
          </w:tcPr>
          <w:p w:rsidR="00AD2828" w:rsidRPr="00AD2828" w:rsidRDefault="00AD2828" w:rsidP="00AD2828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AD2828" w:rsidRPr="00AD2828" w:rsidTr="00D9137C">
        <w:trPr>
          <w:trHeight w:val="548"/>
        </w:trPr>
        <w:tc>
          <w:tcPr>
            <w:tcW w:w="9606" w:type="dxa"/>
            <w:vAlign w:val="center"/>
          </w:tcPr>
          <w:p w:rsidR="00AD2828" w:rsidRPr="00AD2828" w:rsidRDefault="00AD2828" w:rsidP="00AD2828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282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                </w:t>
            </w:r>
            <w:r w:rsidRPr="00AD28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AD2828" w:rsidRPr="00AD2828" w:rsidTr="00D9137C">
        <w:trPr>
          <w:trHeight w:val="80"/>
        </w:trPr>
        <w:tc>
          <w:tcPr>
            <w:tcW w:w="9606" w:type="dxa"/>
            <w:vAlign w:val="center"/>
          </w:tcPr>
          <w:p w:rsidR="00AD2828" w:rsidRPr="00AD2828" w:rsidRDefault="00AD2828" w:rsidP="00AD2828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page" w:tblpX="4168" w:tblpY="32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D2828" w:rsidRPr="00AD2828" w:rsidTr="00D9137C">
        <w:tc>
          <w:tcPr>
            <w:tcW w:w="284" w:type="dxa"/>
            <w:vAlign w:val="bottom"/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828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vAlign w:val="bottom"/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82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2828" w:rsidRPr="00AD2828" w:rsidTr="00D9137C">
        <w:tc>
          <w:tcPr>
            <w:tcW w:w="4650" w:type="dxa"/>
            <w:gridSpan w:val="4"/>
          </w:tcPr>
          <w:p w:rsidR="00AD2828" w:rsidRPr="00AD2828" w:rsidRDefault="00AD2828" w:rsidP="00AD282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AD2828" w:rsidRPr="00AD2828" w:rsidRDefault="00AD2828" w:rsidP="00AD2828">
            <w:pPr>
              <w:widowControl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828">
              <w:rPr>
                <w:rFonts w:ascii="Times New Roman" w:eastAsia="Times New Roman" w:hAnsi="Times New Roman" w:cs="Times New Roman"/>
                <w:sz w:val="20"/>
                <w:szCs w:val="20"/>
              </w:rPr>
              <w:t>с. Р.Камешкир</w:t>
            </w:r>
          </w:p>
        </w:tc>
      </w:tr>
    </w:tbl>
    <w:p w:rsidR="00AD2828" w:rsidRPr="00AD2828" w:rsidRDefault="00AD2828" w:rsidP="00AD28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2828" w:rsidRPr="00AD2828" w:rsidRDefault="00AD2828" w:rsidP="00AD2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2828" w:rsidRPr="00AD2828" w:rsidRDefault="00AD2828" w:rsidP="00AD28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2828" w:rsidRPr="00AD2828" w:rsidRDefault="00AD2828" w:rsidP="00AD2828">
      <w:pPr>
        <w:widowControl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прогнозе социально-экономического развития </w:t>
      </w:r>
    </w:p>
    <w:p w:rsidR="00AD2828" w:rsidRPr="00AD2828" w:rsidRDefault="00AD2828" w:rsidP="00AD2828">
      <w:pPr>
        <w:widowControl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Камешкирского района Пензенской области на 20</w:t>
      </w:r>
      <w:r w:rsidR="00410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AD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D2828" w:rsidRPr="00AD2828" w:rsidRDefault="00AD2828" w:rsidP="00AD2828">
      <w:pPr>
        <w:widowControl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 плановый период 202</w:t>
      </w:r>
      <w:r w:rsidR="006B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D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</w:p>
    <w:p w:rsidR="00AD2828" w:rsidRPr="00AD2828" w:rsidRDefault="00AD2828" w:rsidP="00AD2828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28" w:rsidRPr="00AD2828" w:rsidRDefault="00AD2828" w:rsidP="00AD2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3 статьи 173 Бюджетного кодекса Российской Федерации, руководствуясь </w:t>
      </w:r>
      <w:r w:rsidRPr="00AD282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Уставом</w:t>
      </w:r>
      <w:r w:rsidR="00567D8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муниципального района</w:t>
      </w:r>
      <w:r w:rsidRPr="00AD282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Камешкирского района Пензенской области, администрация Камешки</w:t>
      </w:r>
      <w:r w:rsidR="00567D8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рского района </w:t>
      </w:r>
    </w:p>
    <w:p w:rsidR="00AD2828" w:rsidRPr="00AD2828" w:rsidRDefault="00AD2828" w:rsidP="00AD2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28" w:rsidRPr="00AD2828" w:rsidRDefault="00AD2828" w:rsidP="00AD28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AD2828" w:rsidRPr="00AD2828" w:rsidRDefault="00AD2828" w:rsidP="00AD28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28" w:rsidRPr="00AD2828" w:rsidRDefault="00AD2828" w:rsidP="00AD28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прилагаемый Прогноз социально-экономического развития </w:t>
      </w:r>
      <w:r w:rsidR="006B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Камешкирского района </w:t>
      </w: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на 20</w:t>
      </w:r>
      <w:r w:rsidR="006B3F2B">
        <w:rPr>
          <w:rFonts w:ascii="Times New Roman" w:eastAsia="Times New Roman" w:hAnsi="Times New Roman" w:cs="Times New Roman"/>
          <w:sz w:val="28"/>
          <w:szCs w:val="28"/>
          <w:lang w:eastAsia="ru-RU"/>
        </w:rPr>
        <w:t>26 год и на плановый период 2028</w:t>
      </w: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D2828" w:rsidRPr="00AD2828" w:rsidRDefault="00AD2828" w:rsidP="00AD28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информационном бюллетене «Камешкирский вестник».</w:t>
      </w:r>
    </w:p>
    <w:p w:rsidR="00AD2828" w:rsidRPr="00AD2828" w:rsidRDefault="00AD2828" w:rsidP="00AD28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A6311C" w:rsidRDefault="00AD2828" w:rsidP="00A631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</w:t>
      </w:r>
      <w:r w:rsidR="00A6311C" w:rsidRPr="00A63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3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за исполнением настоящего </w:t>
      </w:r>
      <w:proofErr w:type="gramStart"/>
      <w:r w:rsidR="00A6311C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  возложить</w:t>
      </w:r>
      <w:proofErr w:type="gramEnd"/>
      <w:r w:rsidR="00A631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з</w:t>
      </w:r>
      <w:r w:rsidR="00567D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аместителя Главы местной </w:t>
      </w:r>
      <w:bookmarkStart w:id="0" w:name="_GoBack"/>
      <w:bookmarkEnd w:id="0"/>
      <w:r w:rsidR="00A6311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курирующего вопросы ЖКХ и экономики.</w:t>
      </w:r>
    </w:p>
    <w:p w:rsidR="00AD2828" w:rsidRPr="00AD2828" w:rsidRDefault="00AD2828" w:rsidP="00AD28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D2828" w:rsidRPr="00AD2828" w:rsidRDefault="00AD2828" w:rsidP="00AD28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28" w:rsidRDefault="00AD2828" w:rsidP="00AD28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1BB" w:rsidRPr="00AD2828" w:rsidRDefault="00DA31BB" w:rsidP="00AD28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28" w:rsidRPr="00AD2828" w:rsidRDefault="00410F88" w:rsidP="00AD28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AD2828"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Камешкирского района </w:t>
      </w:r>
    </w:p>
    <w:p w:rsidR="00AD2828" w:rsidRPr="00AD2828" w:rsidRDefault="00AD2828" w:rsidP="00AD28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1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410F8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Мануковский</w:t>
      </w:r>
      <w:proofErr w:type="spellEnd"/>
      <w:r w:rsidR="0041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</w:t>
      </w:r>
    </w:p>
    <w:p w:rsidR="00AD2828" w:rsidRDefault="00AD2828">
      <w:pPr>
        <w:sectPr w:rsidR="00AD28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032" w:type="dxa"/>
        <w:tblInd w:w="108" w:type="dxa"/>
        <w:tblLook w:val="04A0" w:firstRow="1" w:lastRow="0" w:firstColumn="1" w:lastColumn="0" w:noHBand="0" w:noVBand="1"/>
      </w:tblPr>
      <w:tblGrid>
        <w:gridCol w:w="14032"/>
      </w:tblGrid>
      <w:tr w:rsidR="006B3F2B" w:rsidRPr="006B3F2B" w:rsidTr="006B3F2B">
        <w:trPr>
          <w:trHeight w:val="165"/>
        </w:trPr>
        <w:tc>
          <w:tcPr>
            <w:tcW w:w="1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</w:tbl>
    <w:p w:rsidR="006B3F2B" w:rsidRPr="006B3F2B" w:rsidRDefault="006B3F2B" w:rsidP="006B3F2B">
      <w:pPr>
        <w:jc w:val="center"/>
        <w:rPr>
          <w:rFonts w:ascii="Times New Roman" w:hAnsi="Times New Roman" w:cs="Times New Roman"/>
          <w:b/>
          <w:bCs/>
        </w:rPr>
      </w:pPr>
      <w:r w:rsidRPr="006B3F2B">
        <w:rPr>
          <w:rFonts w:ascii="Times New Roman" w:hAnsi="Times New Roman" w:cs="Times New Roman"/>
          <w:b/>
          <w:bCs/>
        </w:rPr>
        <w:t>Прогноз социально-экономического развития Камешкирского района Пензенской области на 2026 год и на плановый период 2028 года.</w:t>
      </w:r>
    </w:p>
    <w:tbl>
      <w:tblPr>
        <w:tblW w:w="14032" w:type="dxa"/>
        <w:tblInd w:w="108" w:type="dxa"/>
        <w:tblLook w:val="04A0" w:firstRow="1" w:lastRow="0" w:firstColumn="1" w:lastColumn="0" w:noHBand="0" w:noVBand="1"/>
      </w:tblPr>
      <w:tblGrid>
        <w:gridCol w:w="639"/>
        <w:gridCol w:w="3987"/>
        <w:gridCol w:w="1924"/>
        <w:gridCol w:w="574"/>
        <w:gridCol w:w="574"/>
        <w:gridCol w:w="820"/>
        <w:gridCol w:w="1128"/>
        <w:gridCol w:w="710"/>
        <w:gridCol w:w="1128"/>
        <w:gridCol w:w="710"/>
        <w:gridCol w:w="1128"/>
        <w:gridCol w:w="710"/>
      </w:tblGrid>
      <w:tr w:rsidR="006B3F2B" w:rsidRPr="006B3F2B" w:rsidTr="006B3F2B">
        <w:trPr>
          <w:trHeight w:val="12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отчет *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отчет *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оценка показателя</w:t>
            </w:r>
          </w:p>
        </w:tc>
        <w:tc>
          <w:tcPr>
            <w:tcW w:w="55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прогноз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2023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2024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2025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2026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2027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2028</w:t>
            </w:r>
          </w:p>
        </w:tc>
      </w:tr>
      <w:tr w:rsidR="006B3F2B" w:rsidRPr="006B3F2B" w:rsidTr="006B3F2B">
        <w:trPr>
          <w:trHeight w:val="2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консервативный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базовый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консервативный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базовый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консервативный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базовый</w:t>
            </w:r>
          </w:p>
        </w:tc>
      </w:tr>
      <w:tr w:rsidR="006B3F2B" w:rsidRPr="006B3F2B" w:rsidTr="006B3F2B">
        <w:trPr>
          <w:trHeight w:val="2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 вариант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2 вариант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 вариант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2 вариант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 вариант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2 вариант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Население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населения (в среднегодовом исчислении)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9,3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9,4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Численность населения трудоспособного </w:t>
            </w:r>
            <w:proofErr w:type="gram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возраста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(</w:t>
            </w:r>
            <w:proofErr w:type="gramEnd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 1 января года)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4,3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Численность населения старше трудоспособного </w:t>
            </w:r>
            <w:proofErr w:type="gram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возраста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(</w:t>
            </w:r>
            <w:proofErr w:type="gramEnd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 1 января года)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Ожидаемая продолжительность жизни при рождении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число лет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71,9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Общий коэффициент рождаемости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число родившихся живыми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на 1000 человек населения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4,3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Суммарный коэффициент рождаемости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число детей на 1 женщину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Общий коэффициент смертности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число умерших на 1000 человек населения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16,2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19,6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Коэффициент естественного прироста населения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 1000 человек населения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-11,4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-15,3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Миграционный прирост (убыль)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-0,012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Промышленное производство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2321,9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2823,2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2786,1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2546,5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2765,7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2437,7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2729,5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2363,8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2688,5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промышленного производства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93,6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Индексы производства по видам экономической деятельности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Добыча полезных ископаемых (раздел B)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Добыча угля (05)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Добыча сырой нефти и природного газа (06)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142,1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93,5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94,5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Добыча металлических руд (07)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Добыча прочих полезных ископаемых (08)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Предоставление услуг в области добычи полезных ископаемых (09)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Обрабатывающие производства (раздел C)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пищевых продуктов (10)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lastRenderedPageBreak/>
              <w:t>3.11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напитков (11)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табачных изделий (12)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 w:type="page"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текстильных изделий (13)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одежды (14)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кожи и изделий из кожи (15)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бумаги и бумажных изделий (17)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полиграфическая и копирование носителей информации (18)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3.19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кокса и нефтепродуктов (19)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химических веществ и химических продуктов (20)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лекарственных средств и материалов, применяемых в медицинских целях (21)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резиновых и пластмассовых изделий (22)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прочей неметаллической минеральной продукции (23)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металлургическое (24)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готовых металлических изделий, кроме машин и оборудования (25)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компьютеров, электронных и оптических изделий (26)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электрического оборудования (27)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машин и оборудования, не включенных в другие группировки (28)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3.29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автотранспортных средств, прицепов и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полуприцепов (29)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прочих транспортных средств и оборудования (30)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мебели (31)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Производство прочих готовых изделий (32)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Ремонт и монтаж машин и оборудования (33)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lastRenderedPageBreak/>
              <w:t>3.34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 xml:space="preserve">Обеспечение электрической энергией, газом и </w:t>
            </w:r>
            <w:proofErr w:type="gramStart"/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паром;</w:t>
            </w: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br w:type="page"/>
              <w:t>кондиционирование</w:t>
            </w:r>
            <w:proofErr w:type="gramEnd"/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 xml:space="preserve"> воздуха (раздел D)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 w:type="page"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91,2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96,4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96,8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97,5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97,4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98,5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100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Потребление электроэнергии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млн </w:t>
            </w:r>
            <w:proofErr w:type="spell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кВт.ч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Средние тарифы на электроэнергию, отпущенную различным категориям потребителей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руб./</w:t>
            </w:r>
            <w:proofErr w:type="spell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тыс.кВт.ч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61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3.38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тарифов на электроэнергию, отпущенную различным категориям потребителей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за период с начала года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к соотв. периоду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предыдущего года, 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Сельское хозяйство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Продукция сельского хозяйства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1808,5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2092,4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2351,8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2589,9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2616,2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2873,1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2914,9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3195,4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3253,1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производства продукции сельского хозяйства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106,62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107,1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Продукция растениеводства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1557,5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1810,4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2045,4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2263,6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2285,1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2521,6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2555,1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2814,1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2862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производства продукции растениеводства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113,7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Продукция животноводства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250,99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306,5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326,2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331,1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351,5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359,9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381,3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391,1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производства продукции животноводства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98,7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103,1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104,3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Строительство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Объем работ, выполненных по виду деятельности "Строительство"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в ценах соответствующих лет; 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142,6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153,0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161,5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179,2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181,0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189,2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192,6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98,8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99,5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100,6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100,9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102,0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Индекс-дефлятор по виду деятельности "Строительство"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104,3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Ввод в действие жилых домов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кв. м общей площади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2,6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Торговля и услуги населению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потребительских цен на товары и услуги, на конец года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декабрю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предыдущего года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109,5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потребительских цен на товары и услуги, в среднем за год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108,5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109,3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Оборот розничной торговли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515,6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625,8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761,2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897,7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899,2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1054,8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1226,7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1240,7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физического объема оборота розничной торговли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113,1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Индекс-дефлятор оборота розничной торговли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108,6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104,0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Объем платных услуг населению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75,9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81,1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81,3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90,3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91,2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физического объема платных услуг населению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95,3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95,7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101,8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Индекс-дефлятор объема платных услуг населению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109,3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106,1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104,0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 xml:space="preserve">Малое и среднее предпринимательство, включая </w:t>
            </w:r>
            <w:proofErr w:type="spellStart"/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микропредприятия</w:t>
            </w:r>
            <w:proofErr w:type="spellEnd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(на конец года)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единиц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43</w:t>
            </w:r>
          </w:p>
        </w:tc>
      </w:tr>
      <w:tr w:rsidR="006B3F2B" w:rsidRPr="006B3F2B" w:rsidTr="006B3F2B">
        <w:trPr>
          <w:trHeight w:val="61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микропредприятия</w:t>
            </w:r>
            <w:proofErr w:type="spellEnd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) (без внешних совместителей)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0,59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Оборот малых и средних предприятий, включая </w:t>
            </w:r>
            <w:proofErr w:type="spellStart"/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млрд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0,73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0,92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1,02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lastRenderedPageBreak/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Инвестиции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Инвестиции в основной капитал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71,1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61,1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65,5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65,8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75,0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76,6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физического объема инвестиций в основной капитал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предыдущему году</w:t>
            </w: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в сопоставимых ценах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87,2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72,9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102,5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103,8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Индекс-дефлятор инвестиций в основной капитал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108,5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105,3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104,3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7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Инвестиции в основной капитал по источникам</w:t>
            </w: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Собственные средства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51,1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36,2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39,8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44,8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45,1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Привлеченные средства, из них: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31,5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кредиты банков,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9.6.1.1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200" w:firstLine="26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кредиты иностранных банков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заемные средства других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бюджетные средства,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31,5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9.6.3.1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200" w:firstLine="26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федеральный бюджет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13,7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13,5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13,5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16,7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9.6.3.2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200" w:firstLine="26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12,6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9.6.3.3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200" w:firstLine="26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из местных бюджетов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9.6.4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прочие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Консолидированный бюджет субъекта Российской 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Доходы консолидированного бюджета субъекта</w:t>
            </w: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br/>
              <w:t>Российской 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544,5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509,7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584,5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564,5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Налоговые и неналоговые доходы, всего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69,1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75,7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62,7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62,7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64,6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Налоговые доходы консолидированного бюджета субъекта Российской Федерации всего,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50,4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52,9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55,5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58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 на прибыль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 на доходы физических лиц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23,9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25,2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28,7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 на добычу полезных ископаемых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акцизы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12,8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10.3.5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1,1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10.3.6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 на имущество физических лиц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2,7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3,2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 на имущество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налог на игорный бизнес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транспортный налог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10.3.10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земельный налог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8,4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Неналоговые доходы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6,6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Безвозмездные поступления всего, в том числе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475,4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523,1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609,3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609,3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499,9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499,9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499,9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499,9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10.5.1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субсидии из федерального бюджета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155,3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130,9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198,5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121,7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121,7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10.5.2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субвенции из федерального бюджета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190,9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199,7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207,4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248,1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248,1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248,1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248,1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10.5.3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дотации из федерального бюджета,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101,8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161,6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157,8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118,2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118,2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118,2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118,2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10.5.4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112,7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Расходы консолидированного бюджета субъекта</w:t>
            </w: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br/>
              <w:t>Российской Федерации всего, в том числе по направлениям: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537,4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501,9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623,7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675,1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675,1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567,7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567,7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567,7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567,7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общегосударственные вопросы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82,7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77,5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75,6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76,7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76,7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76,7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76,7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lastRenderedPageBreak/>
              <w:t>10.6.2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национальная оборона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0,9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1,4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10,9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17,5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14,2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10.6.4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национальная экономика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70,7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60,9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79,6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153,9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153,9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53,7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53,7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53,7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53,7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42,3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охрана окружающей среды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образование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228,9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211,7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238,5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238,5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245,6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245,6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культура, кинематография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14,8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58,3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66,2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22,4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здравоохранение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социальная политика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85,8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86,5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107,1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10.6.11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физическая культура и спорт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0,4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10.6.12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средства массовой информации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10.6.13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  <w:t>Дефицит(-), профицит(+) консолидированного бюджета субъекта Российской Федерации, млн рублей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7,1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-39,2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-3,2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Государственный долг субъекта Российской 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Муниципальный долг муниципальных образований, входящих в состав субъекта Российской 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Труд и занятость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рабочей силы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трудовых ресурсов – всего,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5,7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12.2.1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трудоспособное население в трудоспособном возрасте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12.2.2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иностранные трудовые мигранты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12.2.3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лиц старше трудоспособного возраста и подростков, занятых в экономике,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12.2.3.1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200" w:firstLine="26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пенсионеры старше трудоспособного возраста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12.2.3.2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200" w:firstLine="26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подростки моложе трудоспособного возраста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занятых в экономике – всего, в том числе по разделам ОКВЭД: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4,4</w:t>
            </w:r>
          </w:p>
        </w:tc>
      </w:tr>
      <w:tr w:rsidR="006B3F2B" w:rsidRPr="006B3F2B" w:rsidTr="006B3F2B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добыча полезных ископаемых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обрабатывающие производства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строительство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транспортировка и хранение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финансовая и страховая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lastRenderedPageBreak/>
              <w:t>12.3.15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образование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19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12.3.19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прочие виды экономической деятельности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населения в трудоспособном возрасте, не занятого в экономике – всего,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0,68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12.4.1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учащихся трудоспособного возраста, обучающихся с отрывом от производства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12.4.2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безработных, зарегистрированных в органах службы занятости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12.4.3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ind w:firstLineChars="100" w:firstLine="13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прочих категорий населения в трудоспособном возрасте, не занятого в экономике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человек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35809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42926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47433,2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52224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52793,2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57864,2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59286,7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64460,7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66756,8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119,9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112,6</w:t>
            </w:r>
          </w:p>
        </w:tc>
      </w:tr>
      <w:tr w:rsidR="006B3F2B" w:rsidRPr="006B3F2B" w:rsidTr="006B3F2B">
        <w:trPr>
          <w:trHeight w:val="61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рублей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61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Темп роста среднемесячной начисленной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12.9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Реальная заработная плата работников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119,9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111,6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Индекс производительности труда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в % к предыдущему году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12.11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Уровень безработицы (по методологии МОТ)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к раб. силе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0,047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0,55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12.13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Общая численность безработных (по методологии МОТ)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0,053</w:t>
            </w:r>
          </w:p>
        </w:tc>
      </w:tr>
      <w:tr w:rsidR="006B3F2B" w:rsidRPr="006B3F2B" w:rsidTr="006B3F2B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тыс. чел.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0,021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Фонд заработной платы работников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млн руб.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364,0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421,4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465,0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514,8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516,2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570,9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574,5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634,8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641,2</w:t>
            </w:r>
          </w:p>
        </w:tc>
      </w:tr>
      <w:tr w:rsidR="006B3F2B" w:rsidRPr="006B3F2B" w:rsidTr="006B3F2B">
        <w:trPr>
          <w:trHeight w:val="2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12.16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Темп роста фонда заработной платы работников организаций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% г/г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110,6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F2B" w:rsidRPr="006B3F2B" w:rsidRDefault="006B3F2B" w:rsidP="006B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6B3F2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111,6</w:t>
            </w:r>
          </w:p>
        </w:tc>
      </w:tr>
    </w:tbl>
    <w:p w:rsidR="00AD2828" w:rsidRDefault="00AD2828"/>
    <w:sectPr w:rsidR="00AD2828" w:rsidSect="00AD282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828"/>
    <w:rsid w:val="00410F88"/>
    <w:rsid w:val="00567D8D"/>
    <w:rsid w:val="005923C8"/>
    <w:rsid w:val="00673DA4"/>
    <w:rsid w:val="006B3F2B"/>
    <w:rsid w:val="008400A2"/>
    <w:rsid w:val="008515C8"/>
    <w:rsid w:val="009635F9"/>
    <w:rsid w:val="009D2260"/>
    <w:rsid w:val="00A6311C"/>
    <w:rsid w:val="00AD2828"/>
    <w:rsid w:val="00CA02C5"/>
    <w:rsid w:val="00D9137C"/>
    <w:rsid w:val="00DA31BB"/>
    <w:rsid w:val="00E51DC4"/>
    <w:rsid w:val="00E807AD"/>
    <w:rsid w:val="00EA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F7A5E-1C13-46D9-9500-A71FED21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82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D2828"/>
    <w:rPr>
      <w:color w:val="954F72"/>
      <w:u w:val="single"/>
    </w:rPr>
  </w:style>
  <w:style w:type="paragraph" w:customStyle="1" w:styleId="xl65">
    <w:name w:val="xl65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66">
    <w:name w:val="xl66"/>
    <w:basedOn w:val="a"/>
    <w:rsid w:val="00AD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AD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68">
    <w:name w:val="xl68"/>
    <w:basedOn w:val="a"/>
    <w:rsid w:val="00AD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9">
    <w:name w:val="xl69"/>
    <w:basedOn w:val="a"/>
    <w:rsid w:val="00AD28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0">
    <w:name w:val="xl70"/>
    <w:basedOn w:val="a"/>
    <w:rsid w:val="00AD28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1">
    <w:name w:val="xl71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2">
    <w:name w:val="xl72"/>
    <w:basedOn w:val="a"/>
    <w:rsid w:val="00AD28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3">
    <w:name w:val="xl73"/>
    <w:basedOn w:val="a"/>
    <w:rsid w:val="00AD28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4">
    <w:name w:val="xl74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3"/>
      <w:szCs w:val="13"/>
      <w:lang w:eastAsia="ru-RU"/>
    </w:rPr>
  </w:style>
  <w:style w:type="paragraph" w:customStyle="1" w:styleId="xl75">
    <w:name w:val="xl75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6">
    <w:name w:val="xl76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7">
    <w:name w:val="xl77"/>
    <w:basedOn w:val="a"/>
    <w:rsid w:val="00AD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78">
    <w:name w:val="xl78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3"/>
      <w:szCs w:val="13"/>
      <w:lang w:eastAsia="ru-RU"/>
    </w:rPr>
  </w:style>
  <w:style w:type="paragraph" w:customStyle="1" w:styleId="xl79">
    <w:name w:val="xl79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3"/>
      <w:szCs w:val="13"/>
      <w:lang w:eastAsia="ru-RU"/>
    </w:rPr>
  </w:style>
  <w:style w:type="paragraph" w:customStyle="1" w:styleId="xl80">
    <w:name w:val="xl80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3"/>
      <w:szCs w:val="13"/>
      <w:lang w:eastAsia="ru-RU"/>
    </w:rPr>
  </w:style>
  <w:style w:type="paragraph" w:customStyle="1" w:styleId="xl81">
    <w:name w:val="xl81"/>
    <w:basedOn w:val="a"/>
    <w:rsid w:val="00AD28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82">
    <w:name w:val="xl82"/>
    <w:basedOn w:val="a"/>
    <w:rsid w:val="00AD282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83">
    <w:name w:val="xl83"/>
    <w:basedOn w:val="a"/>
    <w:rsid w:val="00AD2828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84">
    <w:name w:val="xl84"/>
    <w:basedOn w:val="a"/>
    <w:rsid w:val="00AD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86">
    <w:name w:val="xl86"/>
    <w:basedOn w:val="a"/>
    <w:rsid w:val="00AD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87">
    <w:name w:val="xl87"/>
    <w:basedOn w:val="a"/>
    <w:rsid w:val="00AD28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88">
    <w:name w:val="xl88"/>
    <w:basedOn w:val="a"/>
    <w:rsid w:val="00AD28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89">
    <w:name w:val="xl89"/>
    <w:basedOn w:val="a"/>
    <w:rsid w:val="00AD28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0">
    <w:name w:val="xl90"/>
    <w:basedOn w:val="a"/>
    <w:rsid w:val="00AD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2">
    <w:name w:val="xl92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3">
    <w:name w:val="xl93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4">
    <w:name w:val="xl94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5">
    <w:name w:val="xl95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6">
    <w:name w:val="xl96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7">
    <w:name w:val="xl97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99">
    <w:name w:val="xl99"/>
    <w:basedOn w:val="a"/>
    <w:rsid w:val="00AD28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0">
    <w:name w:val="xl100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1">
    <w:name w:val="xl101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2">
    <w:name w:val="xl102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3">
    <w:name w:val="xl103"/>
    <w:basedOn w:val="a"/>
    <w:rsid w:val="00AD28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4">
    <w:name w:val="xl104"/>
    <w:basedOn w:val="a"/>
    <w:rsid w:val="00AD282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5">
    <w:name w:val="xl105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6">
    <w:name w:val="xl106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7">
    <w:name w:val="xl107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8">
    <w:name w:val="xl108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09">
    <w:name w:val="xl109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10">
    <w:name w:val="xl110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3"/>
      <w:szCs w:val="13"/>
      <w:lang w:eastAsia="ru-RU"/>
    </w:rPr>
  </w:style>
  <w:style w:type="paragraph" w:customStyle="1" w:styleId="xl111">
    <w:name w:val="xl111"/>
    <w:basedOn w:val="a"/>
    <w:rsid w:val="00AD28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12">
    <w:name w:val="xl112"/>
    <w:basedOn w:val="a"/>
    <w:rsid w:val="00AD28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13">
    <w:name w:val="xl113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14">
    <w:name w:val="xl114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15">
    <w:name w:val="xl115"/>
    <w:basedOn w:val="a"/>
    <w:rsid w:val="00AD28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xl116">
    <w:name w:val="xl116"/>
    <w:basedOn w:val="a"/>
    <w:rsid w:val="00AD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AD28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D28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D28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D28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D28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22">
    <w:name w:val="xl122"/>
    <w:basedOn w:val="a"/>
    <w:rsid w:val="00AD282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3"/>
      <w:szCs w:val="13"/>
      <w:lang w:eastAsia="ru-RU"/>
    </w:rPr>
  </w:style>
  <w:style w:type="paragraph" w:customStyle="1" w:styleId="xl123">
    <w:name w:val="xl123"/>
    <w:basedOn w:val="a"/>
    <w:rsid w:val="00AD282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1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2025-09-08T05:47:00Z</cp:lastPrinted>
  <dcterms:created xsi:type="dcterms:W3CDTF">2022-09-01T06:59:00Z</dcterms:created>
  <dcterms:modified xsi:type="dcterms:W3CDTF">2025-09-08T06:00:00Z</dcterms:modified>
</cp:coreProperties>
</file>