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EDF" w:rsidRPr="00A95EDF" w:rsidRDefault="00A95EDF" w:rsidP="00A95EDF">
      <w:pPr>
        <w:spacing w:before="240" w:after="6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АДМИНИСТРАЦИЯ КАМЕШКИРСКОГО РАЙОНА</w:t>
      </w:r>
    </w:p>
    <w:p w:rsidR="00A95EDF" w:rsidRPr="00A95EDF" w:rsidRDefault="00A95EDF" w:rsidP="00A95EDF">
      <w:pPr>
        <w:spacing w:before="240" w:after="6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ПЕНЗЕНСКОЙ ОБЛАСТИ</w:t>
      </w:r>
    </w:p>
    <w:p w:rsidR="00A95EDF" w:rsidRPr="00A95EDF" w:rsidRDefault="00A95EDF" w:rsidP="00A95EDF">
      <w:pPr>
        <w:spacing w:before="240" w:after="60" w:line="240" w:lineRule="auto"/>
        <w:ind w:firstLine="567"/>
        <w:jc w:val="center"/>
        <w:outlineLvl w:val="2"/>
        <w:rPr>
          <w:rFonts w:ascii="Arial" w:eastAsia="Times New Roman" w:hAnsi="Arial" w:cs="Arial"/>
          <w:b/>
          <w:bCs/>
          <w:color w:val="000000"/>
          <w:sz w:val="28"/>
          <w:szCs w:val="28"/>
          <w:lang w:eastAsia="ru-RU"/>
        </w:rPr>
      </w:pPr>
      <w:r w:rsidRPr="00A95EDF">
        <w:rPr>
          <w:rFonts w:ascii="Arial" w:eastAsia="Times New Roman" w:hAnsi="Arial" w:cs="Arial"/>
          <w:b/>
          <w:bCs/>
          <w:color w:val="000000"/>
          <w:sz w:val="32"/>
          <w:szCs w:val="32"/>
          <w:lang w:eastAsia="ru-RU"/>
        </w:rPr>
        <w:t>ПОСТАНОВЛЕНИЕ</w:t>
      </w:r>
    </w:p>
    <w:p w:rsidR="00A95EDF" w:rsidRPr="00A95EDF" w:rsidRDefault="00A95EDF" w:rsidP="00A95EDF">
      <w:pPr>
        <w:spacing w:before="240" w:after="6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от 24.09.18 № 292</w:t>
      </w:r>
    </w:p>
    <w:p w:rsidR="00A95EDF" w:rsidRPr="00A95EDF" w:rsidRDefault="00A95EDF" w:rsidP="00A95EDF">
      <w:pPr>
        <w:spacing w:before="240" w:after="6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с. Р.Камешкир</w:t>
      </w:r>
    </w:p>
    <w:p w:rsidR="00A95EDF" w:rsidRPr="00A95EDF" w:rsidRDefault="00A95EDF" w:rsidP="00A95EDF">
      <w:pPr>
        <w:shd w:val="clear" w:color="auto" w:fill="FFFFFF"/>
        <w:spacing w:before="240" w:after="6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Об утверждении Порядка разработки и реализации муниципальных программ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b/>
          <w:bCs/>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соответствии со статьёй 179 Бюджетного кодекса Российской Федерации, Федеральным законом от 06.10.2003 №131-ФЗ «Об общих принципах организации местного самоуправления в Российской Федерации» (с последующими изменениями), постановлением Правительства Российской Федерации от 02.08.2010 № 588 «Об утверждении Порядка разработки, реализации и оценки эффективности муниципальных программ Российской Федерации» (с последующими изменениями), постановлением Правительства Пензенской области от 18 апреля 2012 г. N 274-пП «Об утверждении Порядка разработки и реализации государственных программ Пензенской области», руководствуясь ст. 21 </w:t>
      </w:r>
      <w:hyperlink r:id="rId5" w:tgtFrame="_blank" w:history="1">
        <w:r w:rsidRPr="00A95EDF">
          <w:rPr>
            <w:rFonts w:ascii="Arial" w:eastAsia="Times New Roman" w:hAnsi="Arial" w:cs="Arial"/>
            <w:color w:val="0000FF"/>
            <w:sz w:val="24"/>
            <w:szCs w:val="24"/>
            <w:lang w:eastAsia="ru-RU"/>
          </w:rPr>
          <w:t>Устава Камешкирского района Пензенской области</w:t>
        </w:r>
      </w:hyperlink>
      <w:r w:rsidRPr="00A95EDF">
        <w:rPr>
          <w:rFonts w:ascii="Arial" w:eastAsia="Times New Roman" w:hAnsi="Arial" w:cs="Arial"/>
          <w:color w:val="000000"/>
          <w:sz w:val="24"/>
          <w:szCs w:val="24"/>
          <w:lang w:eastAsia="ru-RU"/>
        </w:rPr>
        <w:t> (с последующими изменениями), администрация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постановляет:</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 Утвердить прилагаемые: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1.1 Порядок разработки и реализации муниципальных программ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1.2. Положение об оценке планируемой эффективности муниципальной программы в Камешкирском районе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0" w:name="P19"/>
      <w:bookmarkEnd w:id="0"/>
      <w:r w:rsidRPr="00A95EDF">
        <w:rPr>
          <w:rFonts w:ascii="Arial" w:eastAsia="Times New Roman" w:hAnsi="Arial" w:cs="Arial"/>
          <w:color w:val="000000"/>
          <w:sz w:val="24"/>
          <w:szCs w:val="24"/>
          <w:lang w:eastAsia="ru-RU"/>
        </w:rPr>
        <w:t>1.3. Положение об оценке эффективности реализации муниципальной программы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2. Признать утратившими постановление администрации Камешкирского района </w:t>
      </w:r>
      <w:hyperlink r:id="rId6" w:tgtFrame="_blank" w:history="1">
        <w:r w:rsidRPr="00A95EDF">
          <w:rPr>
            <w:rFonts w:ascii="Arial" w:eastAsia="Times New Roman" w:hAnsi="Arial" w:cs="Arial"/>
            <w:color w:val="0000FF"/>
            <w:sz w:val="24"/>
            <w:szCs w:val="24"/>
            <w:lang w:eastAsia="ru-RU"/>
          </w:rPr>
          <w:t>от 12.10.2016г. № 211</w:t>
        </w:r>
      </w:hyperlink>
      <w:r w:rsidRPr="00A95EDF">
        <w:rPr>
          <w:rFonts w:ascii="Arial" w:eastAsia="Times New Roman" w:hAnsi="Arial" w:cs="Arial"/>
          <w:color w:val="000000"/>
          <w:sz w:val="24"/>
          <w:szCs w:val="24"/>
          <w:lang w:eastAsia="ru-RU"/>
        </w:rPr>
        <w:t> «Об утверждении порядка разработки муниципальных программ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 Настоящее постановление опубликовать в информационном бюллетене «Камешкирский вестник».</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4. Настоящее постановление вступает в силу на следующий день после дня его официального опубликования.</w:t>
      </w:r>
    </w:p>
    <w:p w:rsidR="00A95EDF" w:rsidRPr="00A95EDF" w:rsidRDefault="00A95EDF" w:rsidP="00A95EDF">
      <w:pPr>
        <w:shd w:val="clear" w:color="auto" w:fill="FFFFFF"/>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5. Контроль за выполнением настоящего постановления возложить на руководителя аппарата администрации Камешкирского района Пензенской области.</w:t>
      </w:r>
    </w:p>
    <w:p w:rsidR="00A95EDF" w:rsidRPr="00A95EDF" w:rsidRDefault="00A95EDF" w:rsidP="00A95EDF">
      <w:pPr>
        <w:shd w:val="clear" w:color="auto" w:fill="FFFFFF"/>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hd w:val="clear" w:color="auto" w:fill="FFFFFF"/>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lastRenderedPageBreak/>
        <w:t>Глава администрации</w:t>
      </w:r>
    </w:p>
    <w:p w:rsidR="00A95EDF" w:rsidRPr="00A95EDF" w:rsidRDefault="00A95EDF" w:rsidP="00A95EDF">
      <w:pPr>
        <w:shd w:val="clear" w:color="auto" w:fill="FFFFFF"/>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hd w:val="clear" w:color="auto" w:fill="FFFFFF"/>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С.Н.Хазов</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Утвержден</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постановлением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администрации 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от 24.09.18 № 292</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b/>
          <w:bCs/>
          <w:color w:val="000000"/>
          <w:sz w:val="24"/>
          <w:szCs w:val="24"/>
          <w:lang w:eastAsia="ru-RU"/>
        </w:rPr>
      </w:pPr>
      <w:bookmarkStart w:id="1" w:name="P37"/>
      <w:bookmarkEnd w:id="1"/>
      <w:r w:rsidRPr="00A95EDF">
        <w:rPr>
          <w:rFonts w:ascii="Arial" w:eastAsia="Times New Roman" w:hAnsi="Arial" w:cs="Arial"/>
          <w:b/>
          <w:bCs/>
          <w:color w:val="000000"/>
          <w:sz w:val="32"/>
          <w:szCs w:val="32"/>
          <w:lang w:eastAsia="ru-RU"/>
        </w:rPr>
        <w:t>ПОРЯДОК</w:t>
      </w:r>
    </w:p>
    <w:p w:rsidR="00A95EDF" w:rsidRPr="00A95EDF" w:rsidRDefault="00A95EDF" w:rsidP="00A95EDF">
      <w:pPr>
        <w:spacing w:after="0" w:line="240" w:lineRule="auto"/>
        <w:ind w:firstLine="567"/>
        <w:jc w:val="center"/>
        <w:rPr>
          <w:rFonts w:ascii="Arial" w:eastAsia="Times New Roman" w:hAnsi="Arial" w:cs="Arial"/>
          <w:b/>
          <w:bCs/>
          <w:color w:val="000000"/>
          <w:sz w:val="24"/>
          <w:szCs w:val="24"/>
          <w:lang w:eastAsia="ru-RU"/>
        </w:rPr>
      </w:pPr>
      <w:r w:rsidRPr="00A95EDF">
        <w:rPr>
          <w:rFonts w:ascii="Arial" w:eastAsia="Times New Roman" w:hAnsi="Arial" w:cs="Arial"/>
          <w:b/>
          <w:bCs/>
          <w:color w:val="000000"/>
          <w:sz w:val="32"/>
          <w:szCs w:val="32"/>
          <w:lang w:eastAsia="ru-RU"/>
        </w:rPr>
        <w:t>РАЗРАБОТКИ И РЕАЛИЗАЦИИ МУНИЦИПАЛЬНЫХ ПРОГРАММ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I. Общие положения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1.1. Настоящий Порядок определяет правила разработки и реализации муниципальных программ Камешкирского района Пензенской области (далее - муниципальные программы), а также контроля за ходом их реализации.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1.2. Муниципальной программой является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инструментов муниципальной политики, обеспечивающих в рамках реализации ключевых муниципальных функций достижение приоритетов и целей муниципальной политики в сфере социально-экономического развития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1.3. Муниципальная программа включает в себя подпрограммы с целевыми показателями, основными мероприятиями, мероприятиями, сроками их исполнения и конечными результатами.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рамках одного основного мероприятия могут объединяться различные по характеру мероприятия (в том числе мероприятия по осуществлению инвестиций, закупке товаров, работ, услуг, оказанию муниципальных услуг (выполнению работ) и другие). Основное мероприятие должно быть направлено на решение конкретной задачи подпрограммы. На решение одной задачи может быть направлено несколько основных мероприятий.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Подпрограммы и основные мероприятия, мероприятия муниципальной программы не могут дублировать подпрограммы, основные мероприятия, мероприятия других муниципальных программ (подпрограмм муниципальных 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xml:space="preserve">Мероприятия муниципальных программ, по управлению проектами в исполнительных органах местного самоуправления Камешкирского района Пензенской области, отражаются в соответствии с формой приложения 9 "Перечень мероприятий муниципальной программы Камешкирского района Пензенской области на 2016 и 2017 годы" к настоящему Порядку. Основные мероприятия, мероприятия муниципальных программ, по управлению проектами в исполнительных органах местного самоуправления Камешкирского района Пензенской области, отражаются в соответствии с формой приложения 9.1 "Перечень основных мероприятий, </w:t>
      </w:r>
      <w:r w:rsidRPr="00A95EDF">
        <w:rPr>
          <w:rFonts w:ascii="Arial" w:eastAsia="Times New Roman" w:hAnsi="Arial" w:cs="Arial"/>
          <w:color w:val="000000"/>
          <w:sz w:val="24"/>
          <w:szCs w:val="24"/>
          <w:lang w:eastAsia="ru-RU"/>
        </w:rPr>
        <w:lastRenderedPageBreak/>
        <w:t>мероприятий муниципальной программы Камешкирского района Пензенской области на 2016 - 2020 годы"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Подпрограммы направлены на достижение целей и решение задач в рамках муниципальной программы. Деление муниципальной программы на подпрограммы осуществляется исходя из масштабности и сложности решаемых в рамках муниципальной программы задач.</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Муниципальная программа может включать подпрограммы, направленные на создание условий для реализации муниципальной программы, в том числе: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подпрограммы, включающие расходы бюджета Камешкирского района Пензенской области на содержание аппаратов исполнительных органов местного самоуправления Камешкирского района Пензенской области, участвующих в реализации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подпрограммы, направленные на реализацию функций, не вошедших в другие подпрограммы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1.4. Разработка и реализация муниципальной программы осуществляется исполнительным органом местного самоуправления Камешкирского района, либо иным главным распорядителем средств бюджета Камешкирского района, определенным администрацией Камешкирского района в качестве ответственного исполнителя муниципальной программы, совместно с заинтересованными иными органами местного самоуправления Камешкирского района, иными главными распорядителями средств районного бюджета – соисполнителями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1.5. Муниципальные программы, предлагаемые к финансированию, начиная с очередного финансового года, утверждаются постановлением администрации Камешкирского района не позднее, чем за месяц до дня внесения проекта решения Собрания представителей Камешкирского района о бюджете Камешкирского района на очередной финансовый год и плановый период в Собрание представителей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1.6. Муниципальная программа, утвержденная постановлением администрации Камешкирского района, дополнительные и обосновывающие материалы к ней размещаются на официальном сайте ответственного исполнителя в информационно-телекоммуникационной сети "Интернет" в течение двух недель со дня официального опубликования нормативного правового акта об утверждении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1.7. Внесение изменений муниципальную программу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1.7.1. Внесение изменений в муниципальную программу осуществляется по инициативе ответственного исполнителя по согласованию с соисполнителями.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1.7.2. Изменения в муниципальную программу вносятся: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а) в целях устранения противоречий с федеральными нормативными правовыми актами и нормативными правовыми актами Пензенской области и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б) во исполнение поручений Президента Российской Федерации, Правительства Российской Федерации, Губернатора Пензенской области, Правительства Пензенской области, администрации Камешкирского района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в связи с принятием: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федерального нормативного правового акта, которым вносятся изменения в методику расчета показателей статистического, ведомственного статистического наблюдения;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xml:space="preserve">федерального нормативного правового акта, устанавливающего в отношении муниципальных программ субъектов Российской Федерации, в отношении </w:t>
      </w:r>
      <w:r w:rsidRPr="00A95EDF">
        <w:rPr>
          <w:rFonts w:ascii="Arial" w:eastAsia="Times New Roman" w:hAnsi="Arial" w:cs="Arial"/>
          <w:color w:val="000000"/>
          <w:sz w:val="24"/>
          <w:szCs w:val="24"/>
          <w:lang w:eastAsia="ru-RU"/>
        </w:rPr>
        <w:lastRenderedPageBreak/>
        <w:t>муниципальных программ Камешкирского района на реализацию которых привлекаются средства федерального бюджета и (или) средства внебюджетных фондов, общие требования, касающиеся соответствия целей, инструментов и механизмов достижения этих целей, а также целевых показателей (индикаторов) соответствующим государственным программам Российской Федерации;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федерального нормативного правового акта, нормативного правового акта Пензенской области, нормативного правового акта Камешкирского района которыми изменяются, отменяются, дополняются полномочия (функции) органов исполнительной власти Камешкирского района Пензенской области, являющихся ответственными исполнителями (соисполнителями) муниципальных программ, либо изменяются требования к порядку осуществления полномочий;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постановления администрации Камешкирского района Пензенской области о внесении изменений в перечень муниципальных 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г) в связи с заключением соглашения (договора) с федеральным, областным органом исполнительной власти и (или) утверждением плана мероприятий ("дорожной карты"), внесением изменений в план мероприятий ("дорожную карту"), направленных на реализацию указов Президента Российской Федерации, которые влияют на мероприятия, целевые показатели (индикаторы) муниципальной программы (подпрограмм);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д) в целях приведения в соответствие с решением Собрания представителей Камешкирского района о бюджете Камешкирского района Пензенской области на очередной финансовый год и плановый период;</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е) по основаниям, установленным статьей 179 Бюджетного кодекса Российской Федерации.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процессе реализации муниципальной программы допускается внесение изменений в муниципальную программу в части реализации муниципальных контрактов, бюджетных инвестиций, правил предоставления межбюджетных трансфертов, а также мер правового регулирования в сфере реализации муниципальной программы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Внесение изменений в муниципальную программу осуществляется в части уточнения сведений о прогнозной (справочной) оценке объемов привлечения средств федерального бюджета, бюджетов внебюджетных фондов, бюджетов муниципальных образований, физических и юридических лиц на реализацию целей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1.7.3. Внесение изменений в перечень мероприятий муниципальной программы, сроки их реализации, состав исполнителей, а также в объемы бюджетных ассигнований на реализацию мероприятий муниципальной программы осуществляется при условии, что планируемые изменения не приведут к ухудшению результатов реализации муниципальной программы, плановых значений целевых показателей муниципальной программы, за исключением случаев, указанных в пункте 1.7.4 настоящего Порядка.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1.7.4. Внесение в муниципальную программу изменений, оказывающих негативное влияние на основные параметры муниципальной программы (цели, задачи, основные мероприятия, мероприятия, целевые показатели, конечные результаты реализации муниципальной программы (подпрограммы), сроки их достижения, объем ресурсов, необходимый для достижения целей муниципальной программы (подпрограммы), осуществляется во исполнение поручений Главы администрации Камешкирского района.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xml:space="preserve">1.7.5. Увеличение объемов финансирования муниципальной программы (подпрограммы) влечет за собой внесение соответствующих изменений в значения целевых показателей муниципальной программы (подпрограммы) при условии непосредственного влияния на значения целевых </w:t>
      </w:r>
      <w:r w:rsidRPr="00A95EDF">
        <w:rPr>
          <w:rFonts w:ascii="Arial" w:eastAsia="Times New Roman" w:hAnsi="Arial" w:cs="Arial"/>
          <w:color w:val="000000"/>
          <w:sz w:val="24"/>
          <w:szCs w:val="24"/>
          <w:lang w:eastAsia="ru-RU"/>
        </w:rPr>
        <w:lastRenderedPageBreak/>
        <w:t>показателей муниципальной программы (подпрограммы), а также если это не нарушает положений федеральных, областных правовых актов, соглашений, заключенных с федеральными, областными органами государственной власти.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1.7.6. Обоснования внесения изменений в муниципальную программу (подпрограмму) должны быть отражены в пояснительной записке к проекту постановления администрации Камешкирского района Пензенской области о внесении изменений в муниципальную программу.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1.7.7. Изменения, касающиеся корректировки параметров, в том числе целевых показателей муниципальной программы текущего финансового года, используемые при подготовке годового доклада о выполнении муниципальной программы, должны быть утверждены не позднее 31 декабря текущего финансового года, если иное не предусмотрено нормативным правовым актом федерального уровня, областного или нормативным правовым актом Камешкирского района Пензенской области,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1.7.8. При внесении изменений в муниципальную программу в части изменения показателей реализации основных мероприятий (мероприятий) ответственный исполнитель одновременно с проектом постановления о внесении изменений в муниципальную программу представляет проект изменений в план ее реализации.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1.7.9. Если внесение изменений предполагает включение в муниципальную программу мероприятий, касающихся капитальных вложений в объекты капитального строительства муниципальной собственности Камешкирского района Пензенской области и (или) на приобретение объектов недвижимого имущества в муниципальную собственность Камешкирского района Пензенской области, предоставления бюджетных инвестиций юридическим лицам, не являющимся муниципальными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предусмотренных к финансированию за счет средств бюджета Камешкирского района Пензенской области, ответственный исполнитель (соисполнитель) муниципальной программы вместе с проектом постановления о внесении изменений в муниципальную программу представляет в отдел экономики, развития сельского хозяйства и продовольствия администрации Камешкирского района Пензенской области, расчет социальной эффективности, расчет экономической эффективности, расчет бюджетной эффективности, а также расчет оценки совокупной эффективности инвестиционного проекта (далее - Расчеты), установленные постановлением Правительства Пензенской области от 30.06.2006 N 442-пП "Об оценке инвестиционных проектов, реализуемых за счет средств бюджета Пензенской области" (с последующими изменениями)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На основании представленных Расчетов отдел экономики, развития сельского хозяйства и продовольствия администрации Камешкирского района Пензенской области проводит оценку эффективности инвестиционных проектов в соответствии с Порядком оценки бюджетной, социальной и экономической эффективности планируемых и реализуемых в Пензенской области инвестиционных проектов, утвержденным постановлением Правительства Пензенской области от 30.06.2006 N 442-пП.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xml:space="preserve">По итогам оценки отдел экономики, развития сельского хозяйства и продовольствия администрации Камешкирского района Пензенской области составляет заключение о результатах оценки эффективности использования направляемых на капитальные вложения средств бюджета Камешкирского района Пензенской области, на основании которого </w:t>
      </w:r>
      <w:r w:rsidRPr="00A95EDF">
        <w:rPr>
          <w:rFonts w:ascii="Arial" w:eastAsia="Times New Roman" w:hAnsi="Arial" w:cs="Arial"/>
          <w:color w:val="000000"/>
          <w:sz w:val="24"/>
          <w:szCs w:val="24"/>
          <w:lang w:eastAsia="ru-RU"/>
        </w:rPr>
        <w:lastRenderedPageBreak/>
        <w:t>принимается решение о включении мероприятия в муниципальную программу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1.7.10. В случае, если программы, реализуемые за счет средств бюджета Камешкирского района Пензенской области, решения органов муниципальной власти, иных главных распорядителей средств бюджета Камешкирского района Пензенской области, предусматривающие создание объектов местного значения, инвестиционные программы субъектов естественных монополий, организаций коммунального комплекса приняты до утверждения Схемы территориального планирования Камешкирского района Пензенской области и предусматривают создание объектов местного значения, подлежащих отображению в Схеме территориального планирования Камешкирского района Пензенской области, но не предусмотренных Схемой территориального планирования Камешкирского района Пензенской области, или в случае внесения в Схему территориального планирования Камешкирского района Пензенской области изменений в части размещения объектов местного значения, такие программы и решения подлежат приведению в соответствие со Схемой территориального планирования Пензенской области в двухмесячный срок соответственно с даты ее утверждения, даты внесения в нее изменений.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b/>
          <w:bCs/>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II. Термины и определения, применяемые в Порядке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2.1. В настоящем Порядке применяются следующие термины и определения: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подпрограмма муниципальной программы (далее - Подпрограмма) - комплекс взаимоувязанных по целям, срокам, ресурсам и исполнителям мероприятий, направленных на решение отдельных целей и задач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цель - планируемый результат реализации муниципальной программы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задача - совокупность взаимосвязанных заданий по осуществлению муниципальных функций, направленных на достижение цели (целей) реализации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целевой показатель - количественная характеристика достижения цели муниципальной программы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перечень муниципальных программ - это реестр муниципальных программ, содержащий наименование муниципальных программ, ответственных исполнителей и соисполнителей, основные направления реализации.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мониторинг - процесс наблюдения и анализа за реализацией основных параметров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планируемая эффективность муниципальной программы - показатель, отражающий результативность достижения ее целевых показателей при заданном объеме финансовых затрат;</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эффективность реализации муниципальной программы - показатель, отражающий степень достижения плановых показателей результативности муниципальной программы в сопоставлении с полнотой использования финансовых средств, предусмотренных на реализацию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проект - комплекс взаимосвязанных мероприятий муниципальной программы, направленный на достижение запланированной цели в условиях временных и ресурсных ограничений.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xml:space="preserve">основное мероприятие муниципальной программы (далее - основное мероприятие) - комплекс мероприятий муниципальной программы (далее - </w:t>
      </w:r>
      <w:r w:rsidRPr="00A95EDF">
        <w:rPr>
          <w:rFonts w:ascii="Arial" w:eastAsia="Times New Roman" w:hAnsi="Arial" w:cs="Arial"/>
          <w:color w:val="000000"/>
          <w:sz w:val="24"/>
          <w:szCs w:val="24"/>
          <w:lang w:eastAsia="ru-RU"/>
        </w:rPr>
        <w:lastRenderedPageBreak/>
        <w:t>мероприятие), направленных на решение отдельных задач, объединенных исходя из необходимости рациональной организации их решения;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мероприятие - совокупность взаимосвязанных действий в рамках основного мероприятия, направленных на решение соответствующей задачи.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III. Требования к содержанию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3.1. Муниципальные программы разрабатываются для достижения приоритетов и целей социально-экономического развития Камешкирского района Пензенской области, определенных в Стратегии социально-экономического развития Камешкирского района Пензенской области на долгосрочную перспективу (до 2021 года), отраслевых документах стратегического планирования Камешкирского района Пензенской области и основных направлениях деятельности органов местного самоуправления Камешкирского района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 на соответствующий период, исходя из положений законодательства.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Значения целевых показателей муниципальной программы должны формироваться с учетом параметров прогноза социально-экономического развития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 формировании целей, задач и основных мероприятий, а также характеризующих их целевых показателей учитываются объемы соответствующих источников финансирования, включая бюджеты бюджетной системы Российской Федерации, внебюджетные источники, в том числе возможность и целесообразность применения механизмов государственно-частного партнерства, концессионных соглашений, а также инструменты государственной политики, влияющие на достижение результатов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3.2. Муниципальная программа содержит:</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3.2.1. Паспорт муниципальной программы по форме согласно приложению 1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3.2.2. Паспорта подпрограмм муниципальной программы по форме согласно приложению 2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3.2.3. Текстовую часть муниципальной программы: описание приоритетов муниципальной политики, целей, задач основных мероприятий в сфере социально-экономического развития, в рамках которой реализуется муниципальная программа (включая общую характеристику участия органов местного самоуправления Камешкирского района Пензенской области в реализации муниципальной программы, в которой должно быть отражено: обоснование мер по координации деятельности органов местного самоуправления Камешкирского района Пензенской области для достижения целей и конечных результатов муниципальной программы, в том числе путем реализации аналогичных программ органами местного самоуправления Камешкирского района Пензенской области; прогнозный объем расходов местных бюджетов на реализацию аналогичных программ с оценкой его влияния на достижение целей и конечных результатов муниципальной программы; порядок предоставления и методику расчета межбюджетных трансфертов из бюджета Камешкирского района Пензенской области бюджетам муниципальных образований Камешкирского района Пензенской области за исключением субвенций и дотаций.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xml:space="preserve">Участие муниципальных организаций, акционерных обществ с муниципальным участием, общественных, научных и иных организаций в </w:t>
      </w:r>
      <w:r w:rsidRPr="00A95EDF">
        <w:rPr>
          <w:rFonts w:ascii="Arial" w:eastAsia="Times New Roman" w:hAnsi="Arial" w:cs="Arial"/>
          <w:color w:val="000000"/>
          <w:sz w:val="24"/>
          <w:szCs w:val="24"/>
          <w:lang w:eastAsia="ru-RU"/>
        </w:rPr>
        <w:lastRenderedPageBreak/>
        <w:t>реализации подпрограммы осуществляется в соответствии с действующим законодательством.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3.2.4. Приложения: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3.2.4.1. Перечень целевых показателей муниципальной программы Камешкирского района Пензенской области с расшифровкой плановых значений по годам ее реализации оформляется в соответствии с формой приложения 3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3.2.4.2. В случае участия муниципальных образований Камешкирского района Пензенской области в реализации муниципальной программы, сведения о целевых показателях в разрезе муниципальных образований Камешкирского района Пензенской области оформляются в соответствии с формой приложения 4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3.2.4.3. Сведения об основных мерах правового регулирования в сфере реализации муниципальной программы Камешкирского района Пензенской области оформляются в соответствии с формой приложения 5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3.2.4.4. Прогноз сводных показателей муниципальных заданий на оказание муниципальных услуг (выполнение работ) муниципальными бюджетными учреждениями Камешкирского района Пензенской области по муниципальной программе Камешкирского района Пензенской области на 2016 и 2017 годы оформляется в соответствии с формой приложения 6 к настоящему Порядку; прогноз сводных показателей муниципальных заданий на оказание муниципальных услуг (выполнение работ) муниципальными бюджетными учреждениями Камешкирского района Пензенской области по муниципальной программе Камешкирского района Пензенской области на 2016 - 2020 годы оформляется в соответствии с формой приложения 6.1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3.2.4.5. Ресурсное обеспечение реализации муниципальной программы Камешкирского района Пензенской области за счет всех источников финансирования на 2016 - 2017 годы оформляется в соответствии с формой приложения N 7 к настоящему Порядку; ресурсное обеспечение реализации муниципальной программы Камешкирского района Пензенской области за счет всех источников финансирования на 2016 - 2020 годы оформляется в соответствии с формой приложения 7.1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3.2.4.6. Ресурсное обеспечение реализации муниципальной программы Камешкирского района Пензенской области за счет средств бюджета Камешкирского района Пензенской области на 2016 и 2017 годы оформляется в соответствии с формой приложения 8 к настоящему Порядку; ресурсное обеспечение реализации муниципальной программы Камешкирского района Пензенской области за счет средств бюджета Камешкирского района Пензенской области на 2016 - 2020 годы оформляется в соответствии с формой приложения 8.1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3.2.4.7. Перечень мероприятий муниципальной программы Камешкирского района Пензенской области на 2016 и 2017 годы оформляется в соответствии с формой приложения 9 к настоящему Порядку; перечень основных мероприятий, мероприятий муниципальной программы Камешкирского района Пензенской области на 2016 - 2020 годы оформляется в соответствии с формой приложения 9.1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xml:space="preserve">3.2.4.8. В случае заключения долгосрочных муниципальных контрактов на поставку товаров, выполнение работ, оказание услуг для обеспечения муниципальных нужд Камешкирского района Пензенской области - предельные объемы средств бюджета Камешкирского района Пензенской области на </w:t>
      </w:r>
      <w:r w:rsidRPr="00A95EDF">
        <w:rPr>
          <w:rFonts w:ascii="Arial" w:eastAsia="Times New Roman" w:hAnsi="Arial" w:cs="Arial"/>
          <w:color w:val="000000"/>
          <w:sz w:val="24"/>
          <w:szCs w:val="24"/>
          <w:lang w:eastAsia="ru-RU"/>
        </w:rPr>
        <w:lastRenderedPageBreak/>
        <w:t>исполнение долгосрочных муниципальных контрактов в целях реализации мероприятий муниципальной программы Камешкирского района Пензенской области на 2016 и 2017 годы оформляются в соответствии с формой приложения 10 к настоящему Порядку; предельные объемы средств бюджета Камешкирского района Пензенской области на исполнение долгосрочных муниципальных контрактов в целях реализации основных мероприятий муниципальной программы Камешкирского района Пензенской области на 2016 - 2020 годы оформляются в соответствии с формой приложения 10.1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2" w:name="Par31"/>
      <w:bookmarkEnd w:id="2"/>
      <w:r w:rsidRPr="00A95EDF">
        <w:rPr>
          <w:rFonts w:ascii="Arial" w:eastAsia="Times New Roman" w:hAnsi="Arial" w:cs="Arial"/>
          <w:color w:val="000000"/>
          <w:sz w:val="24"/>
          <w:szCs w:val="24"/>
          <w:lang w:eastAsia="ru-RU"/>
        </w:rPr>
        <w:t>3.3. При подготовке проекта муниципальной программы ответственным исполнителем совместно с соисполнителями разрабатываются оформленные дополнительные и обосновывающие материалы: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3.3.1. Общая характеристика сферы реализации муниципальной программы (подпрограмм).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3.3.2. Перечень подпрограмм муниципальной программы с обоснованием необходимости их включения в муниципальную программу.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3.3.3. Обоснование необходимых финансовых ресурсов на реализацию муниципальной программы (подпрограмм), а также оценку влияния выделения дополнительных объемов финансирования на целевые показатели муниципальной программы (подпрограмм), в том числе на сроки и ожидаемые непосредственные результаты реализации основных мероприятий, мероприятий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3.3.4. В случае использования налоговых, кредитных и иных инструментов, следует привести обоснование необходимости их применения для достижения цели и (или) конечных результатов муниципальной программы (подпрограмм) с финансовой оценкой по этапам ее реализации.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3.3.5. Анализ рисков реализации муниципальной программы (подпрограмм) и меры управления рисками.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3.3.6. Сведения о порядке сбора информации и методике расчета целевых показателей муниципальной программы Камешкирского района Пензенской области (подпрограмм) оформляются в соответствии с формой приложения 11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Целевые показатели муниципальной программы (подпрограмм) должны количественно характеризовать ход ее реализации, решение основных задач и достижение целей Муниципальной программы, а также: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отражать специфику развития конкретной области, проблем и основных задач, на решение которых направлена реализация муниципальной программы (подпрограмм);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иметь количественное значение;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непосредственно зависеть от решения основных задач и достижения целей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перечень целевых показателей муниципальной программы (подпрограмм) подлежат включению показатели, значения которых удовлетворяют одному из следующих условий: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определяются на основе данных, наблюдаемых Территориальным органом Федеральной службы муниципальной статистики по Пензенской области (Федеральной службой муниципальной статистики);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рассчитываются по утвержденным методикам исполнительных органов местного самоуправления Камешкирского района Пензенской области, приведенным в дополнительных и обосновывающих материалах к муниципальной программе;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lastRenderedPageBreak/>
        <w:t>- определяются на основании регулярного сбора информации или произведенных расчетов.</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Методика расчета показателей должна обеспечивать сопоставимость показателей, отражающих аналогичные наблюдаемые явления, объекты, процессы или их свойства (в том числе единство единиц измерения и периодичность расчетов), и позволять рассчитывать на основе этих показателей целевые показатели, установленные в документах стратегического планирования.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3.3.7. Оценка планируемой эффективности муниципальной программы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Оценка планируемой эффективности муниципальной программы Камешкирского района Пензенской области проводится ответственным исполнителем на этапе ее разработки в соответствии с Положением об оценке планируемой эффективности муниципальной программы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3.3.8. В случае разработки новой муниципальной программы - план реализации муниципальной программы Камешкирского района Пензенской области на первый год ее реализации, разработанный и утвержденный в соответствии с пунктом 6.1 раздела VI. "Управление и контроль реализации муниципальной программы" настоящего Порядка.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Далее план реализации представляется ежегодно. В план реализации подлежат включению все основные мероприятия, мероприятия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3.4. Материалы, указанные в пункте 3.3. настоящего Порядка, не входят в состав материалов, утверждаемых постановлением администрации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IV. Процедура разработки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4.1. Разработка муниципальных программ осуществляется на основании Перечня муниципальных программ, утверждаемого постановлением администрации Камешкирского района Пензенской области. При этом основные направления реализации муниципальной программы и ее соисполнители могут изменяться в рамках подготовки проекта муниципальной программы с последующим внесением указанных изменений в Перечень муниципальных 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Проект перечня формируется отделом экономики, развития сельского хозяйства и продовольствия администрации Камешкирского района Пензенской области совместно с финансовым управлением Камешкирского района Пензенской области на основании положений федеральных законов, законов Пензенской области, нормативных правовых актов органов местного самоуправления Камешкирского района, документов стратегического планирования, а также с учетом предложений исполнительных органов муниципальной власти Пензенской и органов местного самоуправления Камешкирского района.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Внесение изменений в Перечень муниципальных программ производится по решению администрации Камешкирского района не позднее, чем за месяц до дня внесения проекта решения Собрания представителей Камешкирского района о бюджете Камешкирского района Пензенской области на очередной финансовый год и плановый период в Собрание представителей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4.2. Перечень муниципальных программ содержит:</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а) наименование муниципальных 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lastRenderedPageBreak/>
        <w:t>б) наименование ответственных исполнителей и соисполнителей муниципальных 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основные направления реализации муниципальных 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4.3. Разработка проекта муниципальной программы, а также дополнительных и обосновывающих материалов к ней производится ответственным исполнителем совместно с соисполнителями в соответствии с настоящим Порядком.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случае если проект новой муниципальной программы включает в себя мероприятия, касающиеся: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капитальных вложений в объекты капитального строительства муниципальной собственности Камешкирского района Пензенской области и (или) на приобретение объектов недвижимого имущества в муниципальную собственность Камешкирского района Пензенской области, предусмотренных к финансированию за счет средств бюджета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предоставления бюджетных инвестиций юридическим лицам, не являющимся муниципальными учреждениями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предоставления субсидий юридическим лицам, сто процентов акций (долей) которых принадлежит Камешкирскому району Пензенской области,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 последующим увеличением уставных капиталов таких юридических лиц.</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Ответственный исполнитель (соисполнитель) муниципальной программы вместе с проектом муниципальной программы представляет в отдел экономики, развития сельского хозяйства и продовольствия администрации Камешкирского района Пензенской области Расчеты, установленные постановлением Правительства Пензенской области от 30.06.2006 N 442-пП.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На основании представленных Расчетов отдел экономики, развития сельского хозяйства и продовольствия администрации Камешкирского района Пензенской области проводит оценку эффективности инвестиционных проектов в соответствии с Порядком оценки бюджетной, социальной и экономической эффективности планируемых и реализуемых в Камешкирском районе Пензенской области инвестиционных проектов, утвержденным постановлением Правительства Пензенской области от 30.06.2006 N 442-пП.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По итогам оценки отдел экономики, развития сельского хозяйства и продовольствия администрации Камешкирского района Пензенской области составляет заключение о результатах оценки эффективности использования направляемых на капитальные вложения средств бюджета Камешкирского района Пензенской области, на основании которого принимается решение о включении мероприятия в муниципальную программу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4.4. Проект муниципальной программы подлежит обязательному согласованию с отделом экономики, развития сельского хозяйства и продовольствия администрации Камешкирского района Пензенской области и финансовым управлением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xml:space="preserve">Ответственный исполнитель одновременно направляет на согласование в отдел экономики, развития сельского хозяйства и продовольствия администрации Камешкирского района Пензенской области и финансовое управление Камешкирского района Пензенской области проект муниципальной </w:t>
      </w:r>
      <w:r w:rsidRPr="00A95EDF">
        <w:rPr>
          <w:rFonts w:ascii="Arial" w:eastAsia="Times New Roman" w:hAnsi="Arial" w:cs="Arial"/>
          <w:color w:val="000000"/>
          <w:sz w:val="24"/>
          <w:szCs w:val="24"/>
          <w:lang w:eastAsia="ru-RU"/>
        </w:rPr>
        <w:lastRenderedPageBreak/>
        <w:t>программы, согласованный всеми соисполнителями, проект постановления администрации Камешкирского района Пензенской области об утверждении муниципальной программы, протокол заседания общественно-экспертного совета по реализации проекта муниципальной программы, дополнительные и обосновывающие материалы к муниципальной программе.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Отдел экономики,, развития сельского хозяйства и продовольствия администрации Камешкирского района Пензенской области и финансовое управление Камешкирского района Пензенской области проводят согласование проекта муниципальной программы или изменений в муниципальную программу.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случае нарушения требований, предусмотренных настоящим Порядком, проект муниципальной программы, внесенный на рассмотрение в отдел экономики, развития сельского хозяйства и продовольствия администрации Камешкирского района Пензенской области и финансовое управление Камешкирского района Пензенской области, подлежит возврату для устранения нарушений.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4.5 Проект муниципальной программы не позднее, чем за 14 дней до ее утверждения подлежит размещению на официальном сайте ответственного исполнителя в информационно-телекоммуникационной сети "Интернет".</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4.6. Проект постановления администрации Камешкирского района Пензенской области об утверждении муниципальной программы представляется в отдел экономики, развития сельского хозяйства и продовольствия администрации Камешкирского района Пензенской области с заключением о проведении антикоррупционной экспертизы указанного проекта и планом реализации муниципальной программы на первый год ее реализации. Далее план реализации муниципальной программы представляется ежегодно.</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план реализации муниципальной программы подлежат включению все основные мероприятия, мероприятия подпрограмм.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4.7. Основные параметры утвержденных муниципальных программ подлежат отражению в прогнозе социально-экономического развития Камешкирского района Пензенской области на среднесрочный период.</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b/>
          <w:bCs/>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V. Финансовое обеспечение реализации муниципальных 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5.1. Финансовое обеспечение реализации муниципальных программ в части расходных обязательств Камешкирского района осуществляется за счет бюджетных ассигнований бюджета Камешкирского района (далее – бюджетные ассигнования).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Распределение бюджетных ассигнований на реализацию муниципальных программ утверждается решением Собрания представителей Камешкирского района о бюджете Камешкирского района Пензенской области на очередной финансовый год и плановый период.</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5.2. Объем бюджетных ассигнований указывается в тысячах рублей с точностью до первого знака после запятой. Расходы указываются по муниципальной программе в целом, с распределением по подпрограммам муниципальной программы по кодам классификации расходов бюджета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xml:space="preserve">5.3. Внесение изменений в муниципальные программы, предусматривающих изменение бюджетных ассигнований на реализацию муниципальной программы является основанием для подготовки проекта решения Собрания </w:t>
      </w:r>
      <w:r w:rsidRPr="00A95EDF">
        <w:rPr>
          <w:rFonts w:ascii="Arial" w:eastAsia="Times New Roman" w:hAnsi="Arial" w:cs="Arial"/>
          <w:color w:val="000000"/>
          <w:sz w:val="24"/>
          <w:szCs w:val="24"/>
          <w:lang w:eastAsia="ru-RU"/>
        </w:rPr>
        <w:lastRenderedPageBreak/>
        <w:t>представителей Камешкирского района о внесении изменений в решение Собрания представителей о бюджете Камешкирского района Пензенской области на очередной финансовый год и плановый период.</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5.4. Планирование бюджетных ассигнований на реализацию муниципальных программ в очередном году и плановом периоде осуществляется в соответствии с нормативными правовыми актами органов местного самоуправления Камешкирского района, регулирующими порядок составления проекта бюджета Камешкирского района Пензенской области на очередной финансовый год и плановый период и планирования бюджетных ассигнований, а также с учетом результатов реализации муниципальных программ за предыдущий год.</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5.5. В финансовое обеспечение реализации муниципальных программ включаются расходы на содержание аппаратов управления органов местного самоуправления Камешкирского района Пензенской области, расходы органов местного самоуправления Камешкирского района Пензенской области, муниципальных внебюджетных фондов Камешкирского района.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5.6. Муниципальные организации, акционерные общества с муниципальным участием, общественные, научные и иные организации, могут участвовать в реализации муниципальных программ в соответствии с действующим законодательством.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5.7. В ходе исполнения бюджета Камешкирского района Пензенской области показатели финансового обеспечения реализации муниципальной программы, в том числе ее подпрограмм и основных мероприятий, мероприятий, могут отличаться от показателей, утвержденных в составе муниципальной программы, в пределах и по основаниям, которые предусмотрены бюджетным законодательством для внесения изменений в сводную бюджетную роспись бюджета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VI. Управление и контроль реализации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6.1. Управление и контроль за реализацией муниципальной программы осуществляется ответственным исполнителем в соответствии с планом реализации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целях обеспечения эффективного мониторинга и контроля реализации мероприятий муниципальной программы ответственный исполнитель на основе предложений соисполнителей муниципальной программы разрабатывает план реализации муниципальной программы на очередной финансовый год (далее - план реализации).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План реализации разрабатывается в соответствии с формой приложения № 12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Проект плана реализации представляется на согласование в отдел экономики, развития сельского хозяйства, продовольствия администрации Камешкирского района.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План реализации утверждается правовым актом администрации Камешкирского района Пензенской области не позднее 1 апреля года, следующего за отчетным.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6.2. Ответственный исполнитель муниципальной программы представляет в отдел экономики, развития сельского хозяйства и продовольствия администрации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xml:space="preserve">- в срок до 15 числа месяца, следующего за отчетным, по каждой программе отчет об исполнении основных мероприятий, мероприятий муниципальной </w:t>
      </w:r>
      <w:r w:rsidRPr="00A95EDF">
        <w:rPr>
          <w:rFonts w:ascii="Arial" w:eastAsia="Times New Roman" w:hAnsi="Arial" w:cs="Arial"/>
          <w:color w:val="000000"/>
          <w:sz w:val="24"/>
          <w:szCs w:val="24"/>
          <w:lang w:eastAsia="ru-RU"/>
        </w:rPr>
        <w:lastRenderedPageBreak/>
        <w:t>программы Камешкирского района Пензенской области, заполняемый ежеквартально нарастающим итогом с начала года, оформляемый в соответствии с формой приложения 13 к настоящему Порядку, и одновременно размещает отчет на своем официальном сайте в информационно-телекоммуникационной сети "Интернет". Для оценки достижения показателей реализации основных мероприятий, мероприятий муниципальных программ Камешкирского района Пензенской области необходимо использовать показатели, утвержденные в соответствии с планом реализации на последнюю дату отчетного периода.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ежегодно не позднее 1 марта года, следующего за отчетным годом годовой доклад о выполнении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Финансовое управление Камешкирского района Пензенской области в течение 5 первых рабочих дней месяца, следующего за отчетным кварталом, представляет в отдел экономики, развития сельского хозяйства и продовольствия администрации Камешкирского района Пензенской области информацию о кассовых расходах бюджета Камешкирского района Пензенской области, в том числе за счет средств федерального, областного бюджета и бюджета Камешкирского района Пензенской области, направленных на реализацию муниципальных программ, в разрезе подпрограмм, основных мероприятий за отчетный период.</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6.3 Годовой доклад подготавливается ответственным исполнителем совместно с соисполнителями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Годовой доклад содержит:</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а) конкретные результаты реализации муниципальной программы (подпрограмм), достигнутые за отчетный период;</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б) перечень основных мероприятий, мероприятий муниципальной программы, не выполненных (с указанием причин) в установленные сроки, согласно плану реализации;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анализ факторов, повлиявших на ход реализации муниципальной программы (подпрограмм);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г) приложения: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отчет об исполнении целевых показателей муниципальной программы Камешкирского района Пензенской области по итогам отчетного года, оформляемый в соответствии с формой приложения 14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отчет о выполнении сводных показателей муниципальных заданий на оказание муниципальных услуг (выполнение работ) муниципальными бюджетными учреждениями Камешкирского района Пензенской области по муниципальной программе, оформляемый в соответствии с формой приложения 15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оценку применения мер правового регулирования в сфере реализации муниципальной программы Камешкирского района Пензенской области, оформляемую в соответствии с формой приложения 16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сведения о внесенных изменениях в муниципальную программу Пензенской области, оформляемые в соответствии с формой приложения 17 к настоящему Порядку;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расчет оценки эффективности реализации муниципальной программы в соответствии с Положением об оценке эффективности реализации муниципальной программы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xml:space="preserve">- в случае если в рамках основных мероприятий, мероприятий муниципальных программ реализуются проекты, исполнительные органы местного самоуправления Камешкирского района Пензенской области, </w:t>
      </w:r>
      <w:r w:rsidRPr="00A95EDF">
        <w:rPr>
          <w:rFonts w:ascii="Arial" w:eastAsia="Times New Roman" w:hAnsi="Arial" w:cs="Arial"/>
          <w:color w:val="000000"/>
          <w:sz w:val="24"/>
          <w:szCs w:val="24"/>
          <w:lang w:eastAsia="ru-RU"/>
        </w:rPr>
        <w:lastRenderedPageBreak/>
        <w:t>ответственные за реализацию данных основных мероприятий,</w:t>
      </w:r>
      <w:r w:rsidRPr="00A95EDF">
        <w:rPr>
          <w:rFonts w:ascii="Arial" w:eastAsia="Times New Roman" w:hAnsi="Arial" w:cs="Arial"/>
          <w:color w:val="808000"/>
          <w:sz w:val="24"/>
          <w:szCs w:val="24"/>
          <w:lang w:eastAsia="ru-RU"/>
        </w:rPr>
        <w:t> </w:t>
      </w:r>
      <w:r w:rsidRPr="00A95EDF">
        <w:rPr>
          <w:rFonts w:ascii="Arial" w:eastAsia="Times New Roman" w:hAnsi="Arial" w:cs="Arial"/>
          <w:color w:val="000000"/>
          <w:sz w:val="24"/>
          <w:szCs w:val="24"/>
          <w:lang w:eastAsia="ru-RU"/>
        </w:rPr>
        <w:t>представляют итоговые отчеты по проектам.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Финансовое управление Камешкирского района Пензенской области в срок до 20 февраля года, следующего за отчетным годом, представляет в отдел экономики,, развития сельского хозяйства и продовольствия администрации Камешкирского района Пензенской области информацию о кассовых расходах бюджета Камешкирского района Пензенской области на реализацию муниципальных программ за отчетный период.</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6.4. Годовой доклад подлежит размещению на официальном сайте ответственного исполнителя в информационно-телекоммуникационной сети "Интернет".</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6.5. Отдел экономики, развития сельского хозяйства и продовольствия администрации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ежеквартально до 5 числа второго месяца следующего за отчетным периодом, осуществляет мониторинг выполнения запланированных основных мероприятий, мероприятий по каждой муниципальной программе и готовит справку о ходе реализации всех муниципальных программ для представления главе администрации Камешкирского района;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ежегодно до 1 апреля года, следующего за отчетным годом, представляет главе администрации района сводный годовой доклад о ходе реализации и оценке эффективности муниципальных программ, который содержит:</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сведения об основных результатах реализации муниципальных программ за отчетный период;</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сведения о степени соответствия установленных и достигнутых целевых показателей муниципальных программ за отчетный год;</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сведения о выполнении расходных обязательств бюджета Камешкирского района, связанных с реализацией муниципальных 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показатели оценки эффективности реализации муниципальных 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 необходимости - предложения об изменении форм и методов управления реализацией муниципальных программ, о сокращении (увеличении) финансирования и (или) досрочном прекращении отдельных мероприятий или муниципальной программы в целом.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6.6. На основании оценки эффективности реализации муниципальных программ, полученных по итогам их выполнения за отчетный финансовый год, отдел экономики, развития сельского хозяйства и продовольствия администрации Камешкирского района Пензенской области вносит следующие предложения: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сохранить предусмотренные в муниципальной программе объемы финансового обеспечения из бюджета Камешкирского района в очередном финансовом году, если значение оценки выше или равно 0,8;</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осуществить корректировку муниципальной программы с учетом исключения низкоэффективных и неэффективных основных мероприятий, мероприятий, или о досрочном прекращении реализации муниципальной программы, если значение оценки меньше 0,8.</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Результаты оценки эффективности муниципальных программ и соответствующие предложения отдел экономики, предпринимательства, имущественных и земельных отношений администрации района представляет главе администрации района для принятия решения.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6.7. Сводный годовой доклад о ходе реализации и оценке эффективности муниципальных программ подлежит размещению на официальном сайте администрации Камешкирского района Пензенской области в информационно-телекоммуникационной сети "Интернет" в течение 10 дней.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FF"/>
          <w:sz w:val="24"/>
          <w:szCs w:val="24"/>
          <w:lang w:eastAsia="ru-RU"/>
        </w:rPr>
        <w:lastRenderedPageBreak/>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VII. Полномочия исполнительных органов местного самоуправления Камешкирского района Пензенской области при разработке и реализации муниципальных 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7.1. Ответственный исполнитель:</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обеспечивает разработку муниципальной программы, ее согласование с соисполнителями;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организует реализацию муниципальной программы, инициирует внесение изменений в муниципальную программу в соответствии с установленными настоящим Порядком требованиями и несет ответственность за достижение целевых показателей муниципальной программы, а также конечных результатов ее реализации;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рекомендует соисполнителям муниципальной программы осуществлять разработку отдельных основных мероприятий, мероприятий в форме проекта;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обеспечивает разработку плана реализации муниципальной программы на очередной финансовый год, его согласование и внесение изменений;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реализует основные мероприятия, мероприятия в форме проекта;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осуществляет на постоянной основе мониторинг реализации муниципальной программы и реализации проекта;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представляет в отдел экономики,, развития сельского хозяйства и продовольствия администрации Камешкирского района Пензенской области и финансовое управление Камешкирского района Пензенской области сведения для проведения мониторинга реализации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представляет в отдел экономики, развития сельского хозяйства и продовольствия администрации Камешкирского района Пензенской области сведения о мониторинге реализации проекта;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запрашивает у соисполнителей муниципальной программы информацию, необходимую для подготовки отчета об исполнении основных мероприятий, мероприятий муниципальной программы, представляемого в отдел экономики, развития сельского хозяйства и продовольствия администрации Камешкирского района Пензенской области и финансовое управление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запрашивает у соисполнителей и участников муниципальной программы информацию, необходимую для проведения оценки эффективности муниципальной программы и подготовки годового доклада;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проводит оценку эффективности реализации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организует разработку проектов правовых актов органов местного самоуправления Камешкирского района Пензенской области, необходимых для реализации муниципальной программы, а также принимает ведомственные правовые акты;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подготавливает годовой доклад о ходе реализации и оценке эффективности муниципальной программы, представляет его в отдел экономики, развития сельского хозяйства и продовольствия администрации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7.2. Соисполнители: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обеспечивают разработку и реализацию подпрограммы (подпрограмм), участвуют в разработке и осуществляют реализацию основных мероприятий, мероприятий муниципальной программы (подпрограмм), в отношении которых они являются соисполнителями;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lastRenderedPageBreak/>
        <w:t>- направляют предложения ответственному исполнителю о внесении изменений в муниципальную программу в соответствии с установленными настоящим Порядком требованиями и несут ответственность за достижение целевых показателей подпрограммы (подпрограмм), в отношении которых они являются соисполнителями (исполнителями);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представляет ответственному исполнителю предложения по включению основных мероприятий, мероприятий подпрограммы (подпрограмм) в план реализации муниципальной программы на очередной финансовый год или по внесению в него изменений;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реализуют основные мероприятия, мероприятия в форме проекта;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осуществляют на постоянной основе мониторинг реализации подпрограммы (подпрограмм) и реализации проекта;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представляют в установленный срок ответственному исполнителю отчет о ходе реализации основных мероприятий, мероприятий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представляют в отдел экономики, развития сельского хозяйства и продовольствия администрации Камешкирского района Пензенской области сведения о мониторинге реализации проекта;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представляют ответственному исполнителю информацию, необходимую для проведения оценки эффективности муниципальной программы и подготовки годового доклада о реализации подпрограммы (подпрограмм)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представляют ответственному исполнителю копии актов, подтверждающих сдачу и прием в эксплуатацию объектов, строительство которых завершено, актов выполнения работ и иных документов, подтверждающих исполнение обязательств по заключенным муниципальным контрактам в рамках реализации основных мероприятий, мероприятий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7.3. Ответственный исполнитель, соисполнители муниципальной программы представляют по запросу отдела экономики, развития сельского хозяйства и продовольствия администрации Камешкирского района Пензенской области и финансового управления Камешкирского района Пензенской области дополнительную (уточненную) информацию о ходе реализации муниципальной программы, подпрограмм, основных мероприятий, мероприятий.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1</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bookmarkStart w:id="3" w:name="P289"/>
      <w:bookmarkEnd w:id="3"/>
      <w:r w:rsidRPr="00A95EDF">
        <w:rPr>
          <w:rFonts w:ascii="Arial" w:eastAsia="Times New Roman" w:hAnsi="Arial" w:cs="Arial"/>
          <w:b/>
          <w:bCs/>
          <w:color w:val="000000"/>
          <w:sz w:val="32"/>
          <w:szCs w:val="32"/>
          <w:lang w:eastAsia="ru-RU"/>
        </w:rPr>
        <w:t>ПАСПОРТ</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МУНИЦИПАЛЬНОЙ ПРОГРАММЫ КАМЕШКИРСКОГО РАЙОНА</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18339"/>
        <w:gridCol w:w="696"/>
      </w:tblGrid>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Соисполнители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Подпрограммы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Задачи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Целевые показатели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Этапы и сроки реализации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Объемы бюджетных ассигнований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Ожидаемые результаты реализации муниципальной 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2</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bookmarkStart w:id="4" w:name="P328"/>
      <w:bookmarkEnd w:id="4"/>
      <w:r w:rsidRPr="00A95EDF">
        <w:rPr>
          <w:rFonts w:ascii="Arial" w:eastAsia="Times New Roman" w:hAnsi="Arial" w:cs="Arial"/>
          <w:b/>
          <w:bCs/>
          <w:color w:val="000000"/>
          <w:sz w:val="32"/>
          <w:szCs w:val="32"/>
          <w:lang w:eastAsia="ru-RU"/>
        </w:rPr>
        <w:t>ПАСПОРТ</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подпрограммы муниципальной программы 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__________________________________________________</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(наименование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18184"/>
        <w:gridCol w:w="851"/>
      </w:tblGrid>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Соисполнитель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Задачи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Целевые показатели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Этапы и сроки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Объемы бюджетных ассигнований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Ожидаемые результаты реализации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3</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bookmarkStart w:id="5" w:name="P367"/>
      <w:bookmarkEnd w:id="5"/>
      <w:r w:rsidRPr="00A95EDF">
        <w:rPr>
          <w:rFonts w:ascii="Arial" w:eastAsia="Times New Roman" w:hAnsi="Arial" w:cs="Arial"/>
          <w:b/>
          <w:bCs/>
          <w:color w:val="000000"/>
          <w:sz w:val="32"/>
          <w:szCs w:val="32"/>
          <w:lang w:eastAsia="ru-RU"/>
        </w:rPr>
        <w:t>ПЕРЕЧЕНЬ</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целевых показателей муниципальной программы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"_________________________________________________"</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(указать наименование муниципальной программы)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lastRenderedPageBreak/>
        <w:t> </w:t>
      </w:r>
    </w:p>
    <w:tbl>
      <w:tblPr>
        <w:tblW w:w="19035" w:type="dxa"/>
        <w:jc w:val="center"/>
        <w:tblCellMar>
          <w:left w:w="0" w:type="dxa"/>
          <w:right w:w="0" w:type="dxa"/>
        </w:tblCellMar>
        <w:tblLook w:val="04A0" w:firstRow="1" w:lastRow="0" w:firstColumn="1" w:lastColumn="0" w:noHBand="0" w:noVBand="1"/>
      </w:tblPr>
      <w:tblGrid>
        <w:gridCol w:w="792"/>
        <w:gridCol w:w="4353"/>
        <w:gridCol w:w="2733"/>
        <w:gridCol w:w="1078"/>
        <w:gridCol w:w="1078"/>
        <w:gridCol w:w="1078"/>
        <w:gridCol w:w="980"/>
        <w:gridCol w:w="6943"/>
      </w:tblGrid>
      <w:tr w:rsidR="00A95EDF" w:rsidRPr="00A95EDF" w:rsidTr="00A95EDF">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_____________________________________________________________________</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(указать наименование исполнительного органа местного самоуправления Камешкирского района Пензенской области)</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N 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целевого показателя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Единица измерения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Значения целевых показателей</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2016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2017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2018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Год завершения действия программы, подпрограммы</w:t>
            </w:r>
          </w:p>
        </w:tc>
      </w:tr>
      <w:tr w:rsidR="00A95EDF" w:rsidRPr="00A95EDF" w:rsidTr="00A95EDF">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Муниципальная программа (указать наименование)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Целевой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Целевой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1 (указать наименование)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Целевой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Целевой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2 (указать наименование)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Целевой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Целевой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4</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bookmarkStart w:id="6" w:name="P477"/>
      <w:bookmarkEnd w:id="6"/>
      <w:r w:rsidRPr="00A95EDF">
        <w:rPr>
          <w:rFonts w:ascii="Arial" w:eastAsia="Times New Roman" w:hAnsi="Arial" w:cs="Arial"/>
          <w:b/>
          <w:bCs/>
          <w:color w:val="000000"/>
          <w:sz w:val="32"/>
          <w:szCs w:val="32"/>
          <w:lang w:eastAsia="ru-RU"/>
        </w:rPr>
        <w:t>СВЕДЕНИЯ</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о целевых показателях в разрезе муниципальных образований</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Courier New" w:eastAsia="Times New Roman" w:hAnsi="Courier New" w:cs="Courier New"/>
          <w:color w:val="000000"/>
          <w:sz w:val="24"/>
          <w:szCs w:val="24"/>
          <w:lang w:eastAsia="ru-RU"/>
        </w:rPr>
      </w:pPr>
      <w:r w:rsidRPr="00A95EDF">
        <w:rPr>
          <w:rFonts w:ascii="Arial" w:eastAsia="Times New Roman" w:hAnsi="Arial" w:cs="Arial"/>
          <w:color w:val="000000"/>
          <w:sz w:val="24"/>
          <w:szCs w:val="24"/>
          <w:lang w:eastAsia="ru-RU"/>
        </w:rPr>
        <w:t>Наименование муниципальной</w:t>
      </w:r>
    </w:p>
    <w:p w:rsidR="00A95EDF" w:rsidRPr="00A95EDF" w:rsidRDefault="00A95EDF" w:rsidP="00A95EDF">
      <w:pPr>
        <w:spacing w:after="0" w:line="240" w:lineRule="auto"/>
        <w:ind w:firstLine="567"/>
        <w:jc w:val="both"/>
        <w:rPr>
          <w:rFonts w:ascii="Courier New" w:eastAsia="Times New Roman" w:hAnsi="Courier New" w:cs="Courier New"/>
          <w:color w:val="000000"/>
          <w:sz w:val="24"/>
          <w:szCs w:val="24"/>
          <w:lang w:eastAsia="ru-RU"/>
        </w:rPr>
      </w:pPr>
      <w:r w:rsidRPr="00A95EDF">
        <w:rPr>
          <w:rFonts w:ascii="Arial" w:eastAsia="Times New Roman" w:hAnsi="Arial" w:cs="Arial"/>
          <w:color w:val="000000"/>
          <w:sz w:val="24"/>
          <w:szCs w:val="24"/>
          <w:lang w:eastAsia="ru-RU"/>
        </w:rPr>
        <w:t>программы Камешкирского района Пензенской области ________________________________________________</w:t>
      </w:r>
    </w:p>
    <w:p w:rsidR="00A95EDF" w:rsidRPr="00A95EDF" w:rsidRDefault="00A95EDF" w:rsidP="00A95EDF">
      <w:pPr>
        <w:spacing w:after="0" w:line="240" w:lineRule="auto"/>
        <w:ind w:firstLine="567"/>
        <w:jc w:val="both"/>
        <w:rPr>
          <w:rFonts w:ascii="Courier New" w:eastAsia="Times New Roman" w:hAnsi="Courier New" w:cs="Courier New"/>
          <w:color w:val="000000"/>
          <w:sz w:val="24"/>
          <w:szCs w:val="24"/>
          <w:lang w:eastAsia="ru-RU"/>
        </w:rPr>
      </w:pPr>
      <w:r w:rsidRPr="00A95EDF">
        <w:rPr>
          <w:rFonts w:ascii="Arial" w:eastAsia="Times New Roman" w:hAnsi="Arial" w:cs="Arial"/>
          <w:color w:val="000000"/>
          <w:sz w:val="24"/>
          <w:szCs w:val="24"/>
          <w:lang w:eastAsia="ru-RU"/>
        </w:rPr>
        <w:t>(указать наименование муниципальной программы)</w:t>
      </w:r>
    </w:p>
    <w:p w:rsidR="00A95EDF" w:rsidRPr="00A95EDF" w:rsidRDefault="00A95EDF" w:rsidP="00A95EDF">
      <w:pPr>
        <w:spacing w:after="0" w:line="240" w:lineRule="auto"/>
        <w:ind w:firstLine="567"/>
        <w:jc w:val="both"/>
        <w:rPr>
          <w:rFonts w:ascii="Courier New" w:eastAsia="Times New Roman" w:hAnsi="Courier New" w:cs="Courier New"/>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Courier New" w:eastAsia="Times New Roman" w:hAnsi="Courier New" w:cs="Courier New"/>
          <w:color w:val="000000"/>
          <w:sz w:val="24"/>
          <w:szCs w:val="24"/>
          <w:lang w:eastAsia="ru-RU"/>
        </w:rPr>
      </w:pPr>
      <w:r w:rsidRPr="00A95EDF">
        <w:rPr>
          <w:rFonts w:ascii="Arial" w:eastAsia="Times New Roman" w:hAnsi="Arial" w:cs="Arial"/>
          <w:color w:val="000000"/>
          <w:sz w:val="24"/>
          <w:szCs w:val="24"/>
          <w:lang w:eastAsia="ru-RU"/>
        </w:rPr>
        <w:t>Ответственный исполнитель ___________________________________________________</w:t>
      </w:r>
    </w:p>
    <w:p w:rsidR="00A95EDF" w:rsidRPr="00A95EDF" w:rsidRDefault="00A95EDF" w:rsidP="00A95EDF">
      <w:pPr>
        <w:spacing w:after="0" w:line="240" w:lineRule="auto"/>
        <w:ind w:firstLine="567"/>
        <w:jc w:val="both"/>
        <w:rPr>
          <w:rFonts w:ascii="Courier New" w:eastAsia="Times New Roman" w:hAnsi="Courier New" w:cs="Courier New"/>
          <w:color w:val="000000"/>
          <w:sz w:val="24"/>
          <w:szCs w:val="24"/>
          <w:lang w:eastAsia="ru-RU"/>
        </w:rPr>
      </w:pPr>
      <w:r w:rsidRPr="00A95EDF">
        <w:rPr>
          <w:rFonts w:ascii="Arial" w:eastAsia="Times New Roman" w:hAnsi="Arial" w:cs="Arial"/>
          <w:color w:val="000000"/>
          <w:sz w:val="24"/>
          <w:szCs w:val="24"/>
          <w:lang w:eastAsia="ru-RU"/>
        </w:rPr>
        <w:t>(указать наименование органа местного самоуправления</w:t>
      </w:r>
    </w:p>
    <w:p w:rsidR="00A95EDF" w:rsidRPr="00A95EDF" w:rsidRDefault="00A95EDF" w:rsidP="00A95EDF">
      <w:pPr>
        <w:spacing w:after="0" w:line="240" w:lineRule="auto"/>
        <w:ind w:firstLine="567"/>
        <w:jc w:val="both"/>
        <w:rPr>
          <w:rFonts w:ascii="Courier New" w:eastAsia="Times New Roman" w:hAnsi="Courier New" w:cs="Courier New"/>
          <w:color w:val="000000"/>
          <w:sz w:val="24"/>
          <w:szCs w:val="24"/>
          <w:lang w:eastAsia="ru-RU"/>
        </w:rPr>
      </w:pPr>
      <w:r w:rsidRPr="00A95EDF">
        <w:rPr>
          <w:rFonts w:ascii="Arial" w:eastAsia="Times New Roman" w:hAnsi="Arial" w:cs="Arial"/>
          <w:color w:val="000000"/>
          <w:sz w:val="24"/>
          <w:szCs w:val="24"/>
          <w:lang w:eastAsia="ru-RU"/>
        </w:rPr>
        <w:t>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1051"/>
        <w:gridCol w:w="4757"/>
        <w:gridCol w:w="1302"/>
        <w:gridCol w:w="1302"/>
        <w:gridCol w:w="559"/>
        <w:gridCol w:w="559"/>
        <w:gridCol w:w="559"/>
        <w:gridCol w:w="559"/>
        <w:gridCol w:w="8387"/>
      </w:tblGrid>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N 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Муниципальные образования</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Значения целевых показателей</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2016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2017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Год завершения действия программы, подпрограммы</w:t>
            </w:r>
          </w:p>
        </w:tc>
      </w:tr>
      <w:tr w:rsidR="00A95EDF" w:rsidRPr="00A95EDF" w:rsidTr="00A95EDF">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1 (указать наименование)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показателя 1, единица измерения</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Муниципальное образование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Муниципальное образование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показателя 2, единица измерения</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Муниципальное образование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Муниципальное образование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2 (указать наименование)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показателя n, единица измерения</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Муниципальное образование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Муниципальное образование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5</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Форма</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bookmarkStart w:id="7" w:name="P595"/>
      <w:bookmarkEnd w:id="7"/>
      <w:r w:rsidRPr="00A95EDF">
        <w:rPr>
          <w:rFonts w:ascii="Arial" w:eastAsia="Times New Roman" w:hAnsi="Arial" w:cs="Arial"/>
          <w:b/>
          <w:bCs/>
          <w:color w:val="000000"/>
          <w:sz w:val="32"/>
          <w:szCs w:val="32"/>
          <w:lang w:eastAsia="ru-RU"/>
        </w:rPr>
        <w:t>СВЕДЕНИЯ</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об основных мерах правового регулирования в сфере реализации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муниципальной программы 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___________________________________________________</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(указать наименование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622"/>
        <w:gridCol w:w="2519"/>
        <w:gridCol w:w="3179"/>
        <w:gridCol w:w="10546"/>
        <w:gridCol w:w="2169"/>
      </w:tblGrid>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N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Вид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Основные положения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ответственного за подготовку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Ожидаемые сроки принятия</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5</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1 (указать наименование)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2 (указать наименование)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gridSpan w:val="3"/>
            <w:tcBorders>
              <w:top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6</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Форма</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bookmarkStart w:id="8" w:name="P649"/>
      <w:bookmarkEnd w:id="8"/>
      <w:r w:rsidRPr="00A95EDF">
        <w:rPr>
          <w:rFonts w:ascii="Arial" w:eastAsia="Times New Roman" w:hAnsi="Arial" w:cs="Arial"/>
          <w:b/>
          <w:bCs/>
          <w:color w:val="000000"/>
          <w:sz w:val="32"/>
          <w:szCs w:val="32"/>
          <w:lang w:eastAsia="ru-RU"/>
        </w:rPr>
        <w:lastRenderedPageBreak/>
        <w:t>ПРОГНОЗ</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сводных показателей муниципальных заданий на оказание</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муниципальных услуг (выполнение работ) муниципальными бюджетными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учреждениями Камешкирского района Пензенской области по муниципальной программе</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"______________________________________" на 2016 и 2017 годы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(указать наименование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543"/>
        <w:gridCol w:w="4490"/>
        <w:gridCol w:w="2315"/>
        <w:gridCol w:w="3676"/>
        <w:gridCol w:w="1798"/>
        <w:gridCol w:w="1798"/>
        <w:gridCol w:w="2618"/>
        <w:gridCol w:w="2618"/>
      </w:tblGrid>
      <w:tr w:rsidR="00A95EDF" w:rsidRPr="00A95EDF" w:rsidTr="00A95ED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______________________________________________</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(указать наименование исполнительного органа местного самоуправления Камешкирского района Пензенской области)</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N</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муниципальной услуги (работы)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показателя, характеризующего объем услуги (работы)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Единица измерения объема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Объем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Расходы бюджета Камешкирского района Пензенской области на оказание муниципальной услуги (выполнение работы),</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тыс. рублей</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2016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2017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2016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2017 г.</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8</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(указать наименование подпрограммы, в рамках которой оказывается муниципальная услуга (выполняется работа))</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6.1</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bookmarkStart w:id="9" w:name="P760"/>
      <w:bookmarkEnd w:id="9"/>
      <w:r w:rsidRPr="00A95EDF">
        <w:rPr>
          <w:rFonts w:ascii="Arial" w:eastAsia="Times New Roman" w:hAnsi="Arial" w:cs="Arial"/>
          <w:b/>
          <w:bCs/>
          <w:color w:val="000000"/>
          <w:sz w:val="32"/>
          <w:szCs w:val="32"/>
          <w:lang w:eastAsia="ru-RU"/>
        </w:rPr>
        <w:t>ПРОГНОЗ</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сводных показателей муниципальных заданий на оказание</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lastRenderedPageBreak/>
        <w:t>муниципальных услуг (выполнение работ) муниципальными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учреждениями Камешкирского района Пензенской области по муниципальной программе</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"______________________________________" на 2018 - 2020 годы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(указать наименование муниципальная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543"/>
        <w:gridCol w:w="4490"/>
        <w:gridCol w:w="2315"/>
        <w:gridCol w:w="3676"/>
        <w:gridCol w:w="971"/>
        <w:gridCol w:w="971"/>
        <w:gridCol w:w="417"/>
        <w:gridCol w:w="1941"/>
        <w:gridCol w:w="971"/>
        <w:gridCol w:w="971"/>
        <w:gridCol w:w="483"/>
        <w:gridCol w:w="1941"/>
      </w:tblGrid>
      <w:tr w:rsidR="00A95EDF" w:rsidRPr="00A95EDF" w:rsidTr="00A95ED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______________________________________________________________________</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(указать наименование исполнительного органа местного самоуправления Камешкирского района Пензенской области)</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N</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Наименование муниципальной услуги (работы)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Наименование показателя, характеризующего объем услуги (работы)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Единица измерения объема муниципальной услуги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Объем муниципальной услуги</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Расходы бюджета Камешкирского района Пензенской области на оказание муниципальной услуги (выполнение работы), тыс. рублей</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2018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год завершения действия программы, подпрограммы, основного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2018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год завершения действия программы, подпрограммы, основного мероприятия</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12</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Подпрограмма (указать наименование подпрограммы, в рамках которой оказывается муниципальная услуга (выполняется работа))</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Наименование исполнительного органа местного самоуправления Камешкирского района Пензенской области, определяющего объем муниципального задания и его финансирование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Основное мероприятие (указать наименование основного мероприятия)</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Основное мероприятие (указать наименование основного мероприятия)</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Мероприятие (указать наименование мероприятия, в рамках которого оказывается муниципальная услуга (выполняется работа))</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Муниципальная услуга (работа)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7</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Форма</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РЕСУРСНОЕ ОБЕСПЕЧЕНИЕ</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lastRenderedPageBreak/>
        <w:t>реализации муниципальной программы 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"___________________________________________________"</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за счет всех источников финансирования на 2016 - 2017 годы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543"/>
        <w:gridCol w:w="2703"/>
        <w:gridCol w:w="4628"/>
        <w:gridCol w:w="9096"/>
        <w:gridCol w:w="996"/>
        <w:gridCol w:w="1069"/>
      </w:tblGrid>
      <w:tr w:rsidR="00A95EDF" w:rsidRPr="00A95EDF" w:rsidTr="00A95ED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 муниципальной программы</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__________________________________________________________</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(указать наименование исполнительного органа местного самоуправления Камешкирского района Пензенской области)</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N</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Статус</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муниципальной программы, подпрограммы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Источники финансирования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Оценка расходов,</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тыс. рублей</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2016г.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2017 г.</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6</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Муниципальная программа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Всего, 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Courier New" w:eastAsia="Times New Roman" w:hAnsi="Courier New" w:cs="Courier New"/>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Courier New" w:eastAsia="Times New Roman" w:hAnsi="Courier New" w:cs="Courier New"/>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федеральный бюджет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Courier New" w:eastAsia="Times New Roman" w:hAnsi="Courier New" w:cs="Courier New"/>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Courier New" w:eastAsia="Times New Roman" w:hAnsi="Courier New" w:cs="Courier New"/>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Courier New" w:eastAsia="Times New Roman" w:hAnsi="Courier New" w:cs="Courier New"/>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Courier New" w:eastAsia="Times New Roman" w:hAnsi="Courier New" w:cs="Courier New"/>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Территориальный фонд обязательного медицинского страхования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Courier New" w:eastAsia="Times New Roman" w:hAnsi="Courier New" w:cs="Courier New"/>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Courier New" w:eastAsia="Times New Roman" w:hAnsi="Courier New" w:cs="Courier New"/>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бюджет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Всего, 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федеральный бюджет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Территориальный фонд обязательного медицинского страхования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бюджет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Всего, 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федеральный бюджет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бюджет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7.1</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РЕСУРСНОЕ ОБЕСПЕЧЕНИЕ</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lastRenderedPageBreak/>
        <w:t>"_____________________________________________________"</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за счет всех источников финансирования на 2018- 2020 годы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 </w:t>
      </w:r>
    </w:p>
    <w:tbl>
      <w:tblPr>
        <w:tblW w:w="19035" w:type="dxa"/>
        <w:jc w:val="center"/>
        <w:tblCellMar>
          <w:left w:w="0" w:type="dxa"/>
          <w:right w:w="0" w:type="dxa"/>
        </w:tblCellMar>
        <w:tblLook w:val="04A0" w:firstRow="1" w:lastRow="0" w:firstColumn="1" w:lastColumn="0" w:noHBand="0" w:noVBand="1"/>
      </w:tblPr>
      <w:tblGrid>
        <w:gridCol w:w="618"/>
        <w:gridCol w:w="2518"/>
        <w:gridCol w:w="5056"/>
        <w:gridCol w:w="7227"/>
        <w:gridCol w:w="972"/>
        <w:gridCol w:w="972"/>
        <w:gridCol w:w="972"/>
        <w:gridCol w:w="350"/>
        <w:gridCol w:w="350"/>
      </w:tblGrid>
      <w:tr w:rsidR="00A95EDF" w:rsidRPr="00A95EDF" w:rsidTr="00A95ED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 муниципальной программы</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_________________________________________________________________</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(указать наименование исполнительного органа местного самоуправления Камешкирского района Пензенской области)</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N</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Статус</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муниципальной программы, подпрограммы, основного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Источник финансирования</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Оценка расходов, тыс. рублей</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2018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2020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9</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Муниципальная программа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Всего, 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федеральный бюджет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бюджет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Всего, 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федеральный бюджет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Территориальный фонд обязательного медицинского страхования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бюджет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Основное 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Всего, 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федеральный бюджет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бюджет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Всего, 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федеральный бюджет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бюджет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Основное 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Всего, 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федеральный бюджет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бюджет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иные источники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Arial" w:eastAsia="Times New Roman" w:hAnsi="Arial" w:cs="Arial"/>
                <w:b/>
                <w:bCs/>
                <w:sz w:val="32"/>
                <w:szCs w:val="32"/>
                <w:lang w:eastAsia="ru-RU"/>
              </w:rPr>
            </w:pPr>
            <w:r w:rsidRPr="00A95EDF">
              <w:rPr>
                <w:rFonts w:ascii="Arial" w:eastAsia="Times New Roman" w:hAnsi="Arial" w:cs="Arial"/>
                <w:b/>
                <w:bCs/>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8</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lastRenderedPageBreak/>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РЕСУРСНОЕ ОБЕСПЕЧЕНИЕ</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"______________________________________________________"</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за счет средств бюджета Камешкирского района</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на 2016 и 2017 годы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543"/>
        <w:gridCol w:w="2470"/>
        <w:gridCol w:w="3748"/>
        <w:gridCol w:w="4078"/>
        <w:gridCol w:w="920"/>
        <w:gridCol w:w="536"/>
        <w:gridCol w:w="574"/>
        <w:gridCol w:w="1329"/>
        <w:gridCol w:w="591"/>
        <w:gridCol w:w="2123"/>
        <w:gridCol w:w="2123"/>
      </w:tblGrid>
      <w:tr w:rsidR="00A95EDF" w:rsidRPr="00A95EDF" w:rsidTr="00A95ED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 муниципальной программы</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___________________________________________________________</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(указать наименование исполнительного органа местного самоуправления Камешкирского района Пензенской области)</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N</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Статус</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муниципальной программы, подпрограммы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 соисполнитель</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Код бюджетной классификации </w:t>
            </w:r>
            <w:r w:rsidRPr="00A95EDF">
              <w:rPr>
                <w:rFonts w:ascii="Arial" w:eastAsia="Times New Roman" w:hAnsi="Arial" w:cs="Arial"/>
                <w:color w:val="0000FF"/>
                <w:sz w:val="24"/>
                <w:szCs w:val="24"/>
                <w:lang w:eastAsia="ru-RU"/>
              </w:rPr>
              <w:t>&lt;1&gt;</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Расходы бюджета Камешкирского района</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Пензенской области,</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тыс. рублей</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ГРБС</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Рз</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ЦСР </w:t>
            </w:r>
            <w:r w:rsidRPr="00A95EDF">
              <w:rPr>
                <w:rFonts w:ascii="Arial" w:eastAsia="Times New Roman" w:hAnsi="Arial" w:cs="Arial"/>
                <w:color w:val="0000FF"/>
                <w:sz w:val="24"/>
                <w:szCs w:val="24"/>
                <w:lang w:eastAsia="ru-RU"/>
              </w:rPr>
              <w:t>&lt;1&gt;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2016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2017 г.</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Муниципальная программа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соисполнитель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10" w:name="P829"/>
      <w:bookmarkEnd w:id="10"/>
      <w:r w:rsidRPr="00A95EDF">
        <w:rPr>
          <w:rFonts w:ascii="Arial" w:eastAsia="Times New Roman" w:hAnsi="Arial" w:cs="Arial"/>
          <w:color w:val="000000"/>
          <w:sz w:val="24"/>
          <w:szCs w:val="24"/>
          <w:lang w:eastAsia="ru-RU"/>
        </w:rPr>
        <w:t>&lt;1&gt; До присвоения кода бюджетной классификации указываются реквизиты нормативного правового акта (решение Правительства Камешкирского района) о выделении средств бюджета Камешкирского района Пензенской области на реализацию мероприятий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8.1</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lastRenderedPageBreak/>
        <w:t>Пензенской области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РЕСУРСНОЕ ОБЕСПЕЧЕНИЕ</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"_____________________________________________________"</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за счет средств бюджета 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на 2018 - 2020 годы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617"/>
        <w:gridCol w:w="2287"/>
        <w:gridCol w:w="3689"/>
        <w:gridCol w:w="2909"/>
        <w:gridCol w:w="905"/>
        <w:gridCol w:w="527"/>
        <w:gridCol w:w="564"/>
        <w:gridCol w:w="786"/>
        <w:gridCol w:w="581"/>
        <w:gridCol w:w="971"/>
        <w:gridCol w:w="971"/>
        <w:gridCol w:w="483"/>
        <w:gridCol w:w="3745"/>
      </w:tblGrid>
      <w:tr w:rsidR="00A95EDF" w:rsidRPr="00A95EDF" w:rsidTr="00A95ED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 муниципальной программы</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_________________________________________________________________________</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(указать наименование исполнительного органа местного самоуправления Камешкирского района Пензенской области)</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N</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Статус</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муниципальной программы, подпрограммы, основного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 соисполнитель</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Код бюджетной классификации </w:t>
            </w:r>
            <w:r w:rsidRPr="00A95EDF">
              <w:rPr>
                <w:rFonts w:ascii="Arial" w:eastAsia="Times New Roman" w:hAnsi="Arial" w:cs="Arial"/>
                <w:color w:val="0000FF"/>
                <w:sz w:val="24"/>
                <w:szCs w:val="24"/>
                <w:lang w:eastAsia="ru-RU"/>
              </w:rPr>
              <w:t>&lt;1&gt;</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Расходы бюджета Камешкирского района Пензенской области,</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тыс. рублей</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ГРБС</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Рз</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ЦСР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2018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2019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Год завершения действия программы, подпрограммы, основного мероприятия</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13</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Муниципальная программа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соисполнитель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Основное 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Основное мероприятие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xml:space="preserve">ответственный </w:t>
            </w:r>
            <w:r w:rsidRPr="00A95EDF">
              <w:rPr>
                <w:rFonts w:ascii="Arial" w:eastAsia="Times New Roman" w:hAnsi="Arial" w:cs="Arial"/>
                <w:sz w:val="24"/>
                <w:szCs w:val="24"/>
                <w:lang w:eastAsia="ru-RU"/>
              </w:rPr>
              <w:lastRenderedPageBreak/>
              <w:t>исполнитель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соисполнитель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11" w:name="P1144"/>
      <w:bookmarkEnd w:id="11"/>
      <w:r w:rsidRPr="00A95EDF">
        <w:rPr>
          <w:rFonts w:ascii="Arial" w:eastAsia="Times New Roman" w:hAnsi="Arial" w:cs="Arial"/>
          <w:color w:val="000000"/>
          <w:sz w:val="24"/>
          <w:szCs w:val="24"/>
          <w:lang w:eastAsia="ru-RU"/>
        </w:rPr>
        <w:t>&lt;1&gt; До присвоения кода бюджетной классификации указываются реквизиты нормативного правового акта (решение Правительства Камешкирского района) о выделении средств бюджета Камешкирского района Пензенской области на реализацию мероприятий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9</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ПЕРЕЧЕНЬ МЕРОПРИЯТИЙ</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муниципальной программы 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"______________________________________" на 2016 и 2017 годы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 </w:t>
      </w:r>
    </w:p>
    <w:tbl>
      <w:tblPr>
        <w:tblW w:w="19035" w:type="dxa"/>
        <w:jc w:val="center"/>
        <w:tblCellMar>
          <w:left w:w="0" w:type="dxa"/>
          <w:right w:w="0" w:type="dxa"/>
        </w:tblCellMar>
        <w:tblLook w:val="04A0" w:firstRow="1" w:lastRow="0" w:firstColumn="1" w:lastColumn="0" w:noHBand="0" w:noVBand="1"/>
      </w:tblPr>
      <w:tblGrid>
        <w:gridCol w:w="803"/>
        <w:gridCol w:w="1894"/>
        <w:gridCol w:w="1697"/>
        <w:gridCol w:w="1546"/>
        <w:gridCol w:w="818"/>
        <w:gridCol w:w="1538"/>
        <w:gridCol w:w="1799"/>
        <w:gridCol w:w="2073"/>
        <w:gridCol w:w="1918"/>
        <w:gridCol w:w="2394"/>
        <w:gridCol w:w="2555"/>
      </w:tblGrid>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N</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Исполнители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Срок исполнения (год)</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Объем финансирования, тыс. рублей</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Показатели результата мероприятия по годам (ожидаемый непосредственный результат)</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Связь с показателем муниципальной программы (подпрограммы) </w:t>
            </w:r>
            <w:r w:rsidRPr="00A95EDF">
              <w:rPr>
                <w:rFonts w:ascii="Arial" w:eastAsia="Times New Roman" w:hAnsi="Arial" w:cs="Arial"/>
                <w:color w:val="0000FF"/>
                <w:sz w:val="24"/>
                <w:szCs w:val="24"/>
                <w:lang w:eastAsia="ru-RU"/>
              </w:rPr>
              <w:t>&lt;1&gt;</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федеральный бюджет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бюджет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внебюджетные средства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w:t>
            </w: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1 (указать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Задача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&lt;ин&gt;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1.3.</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&lt;Пр&gt;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Всего по подпрограмме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lastRenderedPageBreak/>
              <w:t>Подпрограмма 2 (указать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Цель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Задача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2.1.</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&lt;ин&gt;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ind w:firstLine="567"/>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ind w:firstLine="567"/>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ind w:firstLine="567"/>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2.3.</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&lt;Пр&gt;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Всего по подпрограмме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Всего по муниципальной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 том числе:</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по мероприятиям, имеющим инновационную направленность:</w:t>
            </w:r>
          </w:p>
        </w:tc>
      </w:tr>
      <w:tr w:rsidR="00A95EDF" w:rsidRPr="00A95EDF" w:rsidTr="00A95EDF">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по другим мероприятиям:</w:t>
            </w:r>
          </w:p>
        </w:tc>
      </w:tr>
      <w:tr w:rsidR="00A95EDF" w:rsidRPr="00A95EDF" w:rsidTr="00A95EDF">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12" w:name="P1531"/>
      <w:bookmarkEnd w:id="12"/>
      <w:r w:rsidRPr="00A95EDF">
        <w:rPr>
          <w:rFonts w:ascii="Arial" w:eastAsia="Times New Roman" w:hAnsi="Arial" w:cs="Arial"/>
          <w:color w:val="000000"/>
          <w:sz w:val="24"/>
          <w:szCs w:val="24"/>
          <w:lang w:eastAsia="ru-RU"/>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9.1</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ПЕРЕЧЕНЬ</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основных мероприятий, мероприятий муниципальной программы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Камешкирского района</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lastRenderedPageBreak/>
        <w:t>"______________________________________" на 2018 - 2020 годы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817"/>
        <w:gridCol w:w="1918"/>
        <w:gridCol w:w="1697"/>
        <w:gridCol w:w="1544"/>
        <w:gridCol w:w="818"/>
        <w:gridCol w:w="1535"/>
        <w:gridCol w:w="1797"/>
        <w:gridCol w:w="2069"/>
        <w:gridCol w:w="1916"/>
        <w:gridCol w:w="2379"/>
        <w:gridCol w:w="2545"/>
      </w:tblGrid>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N</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основного мероприятия,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Исполнители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Срок исполнения (год)</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Объем финансирования, тыс. рублей</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Показатели результата мероприятия по годам (ожидаемый непосредственный результат)</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Связь с показателем муниципальной программы (подпрограммы) </w:t>
            </w:r>
            <w:r w:rsidRPr="00A95EDF">
              <w:rPr>
                <w:rFonts w:ascii="Arial" w:eastAsia="Times New Roman" w:hAnsi="Arial" w:cs="Arial"/>
                <w:color w:val="0000FF"/>
                <w:sz w:val="24"/>
                <w:szCs w:val="24"/>
                <w:lang w:eastAsia="ru-RU"/>
              </w:rPr>
              <w:t>&lt;1&gt;</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всего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бюджет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федеральный бюджет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бюджет муниципального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внебюджетные средства</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w:t>
            </w: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1 (указать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Задача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Основное мероприятие (указать наименование основного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 том числе:</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1.1.1.</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&lt;ин&gt;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Мероприятие</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(указать наименование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Мероприятие</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(указать наименование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1.1.3.</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&lt;Пр&gt;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Мероприятие</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(указать наименование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Всего по подпрограмме 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2 (указать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Цель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Задача подпрограммы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Основное мероприятие (указать наименование основного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 том числе:</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2.1.1.</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&lt;ин&gt;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Мероприятие</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xml:space="preserve">(указать наименование </w:t>
            </w:r>
            <w:r w:rsidRPr="00A95EDF">
              <w:rPr>
                <w:rFonts w:ascii="Arial" w:eastAsia="Times New Roman" w:hAnsi="Arial" w:cs="Arial"/>
                <w:sz w:val="24"/>
                <w:szCs w:val="24"/>
                <w:lang w:eastAsia="ru-RU"/>
              </w:rPr>
              <w:lastRenderedPageBreak/>
              <w:t>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2.1.2.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Мероприятие</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(указать наименование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2.1.3.</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&lt;Пр&gt;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Мероприятие</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(указать наименование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gridSpan w:val="2"/>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Всего по подпрограмме 2:</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Всего по муниципальной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том числе: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по мероприятиям, имеющим инновационную направленность:</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1729"/>
        <w:gridCol w:w="5210"/>
        <w:gridCol w:w="1728"/>
        <w:gridCol w:w="1728"/>
        <w:gridCol w:w="1728"/>
        <w:gridCol w:w="1728"/>
        <w:gridCol w:w="1728"/>
        <w:gridCol w:w="1728"/>
        <w:gridCol w:w="1728"/>
      </w:tblGrid>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по другим мероприятиям: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1729"/>
        <w:gridCol w:w="5210"/>
        <w:gridCol w:w="1728"/>
        <w:gridCol w:w="1728"/>
        <w:gridCol w:w="1728"/>
        <w:gridCol w:w="1728"/>
        <w:gridCol w:w="1728"/>
        <w:gridCol w:w="1728"/>
        <w:gridCol w:w="1728"/>
      </w:tblGrid>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2020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13" w:name="P2039"/>
      <w:bookmarkEnd w:id="13"/>
      <w:r w:rsidRPr="00A95EDF">
        <w:rPr>
          <w:rFonts w:ascii="Arial" w:eastAsia="Times New Roman" w:hAnsi="Arial" w:cs="Arial"/>
          <w:color w:val="000000"/>
          <w:sz w:val="24"/>
          <w:szCs w:val="24"/>
          <w:lang w:eastAsia="ru-RU"/>
        </w:rPr>
        <w:t>Примечание: &lt;1&gt; - указывается номер целевого показателя (показателей) из таблицы "Перечень целевых показателей муниципальной программы 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10</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ПРЕДЕЛЬНЫЕ ОБЪЕМЫ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средств бюджета Камешкирского района Пензенской области на исполнение</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lastRenderedPageBreak/>
        <w:t>долгосрочных муниципальных контрактов в целях реализации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мероприятий муниципальной программы 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"______________________________________" на 2016 и 2017 годы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(тыс. руб.)</w:t>
      </w:r>
    </w:p>
    <w:tbl>
      <w:tblPr>
        <w:tblW w:w="19035" w:type="dxa"/>
        <w:jc w:val="center"/>
        <w:tblCellMar>
          <w:left w:w="0" w:type="dxa"/>
          <w:right w:w="0" w:type="dxa"/>
        </w:tblCellMar>
        <w:tblLook w:val="04A0" w:firstRow="1" w:lastRow="0" w:firstColumn="1" w:lastColumn="0" w:noHBand="0" w:noVBand="1"/>
      </w:tblPr>
      <w:tblGrid>
        <w:gridCol w:w="2085"/>
        <w:gridCol w:w="4647"/>
        <w:gridCol w:w="2381"/>
        <w:gridCol w:w="488"/>
        <w:gridCol w:w="523"/>
        <w:gridCol w:w="729"/>
        <w:gridCol w:w="1000"/>
        <w:gridCol w:w="1978"/>
        <w:gridCol w:w="2086"/>
        <w:gridCol w:w="1179"/>
        <w:gridCol w:w="1449"/>
        <w:gridCol w:w="490"/>
      </w:tblGrid>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муниципальной программы, подпрограммы, мероприятия, объекта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Заказчик, уполномоченный на заключение муниципального контракта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Код по Общероссийскому классификатору продукции по видам экономической деятельности </w:t>
            </w:r>
            <w:r w:rsidRPr="00A95EDF">
              <w:rPr>
                <w:rFonts w:ascii="Arial" w:eastAsia="Times New Roman" w:hAnsi="Arial" w:cs="Arial"/>
                <w:color w:val="0000FF"/>
                <w:sz w:val="24"/>
                <w:szCs w:val="24"/>
                <w:lang w:eastAsia="ru-RU"/>
              </w:rPr>
              <w:t>&lt;1&gt;</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Код бюджетной классификации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Предельный срок осуществления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Результаты выполнения работ (оказания услуг) </w:t>
            </w:r>
            <w:r w:rsidRPr="00A95EDF">
              <w:rPr>
                <w:rFonts w:ascii="Arial" w:eastAsia="Times New Roman" w:hAnsi="Arial" w:cs="Arial"/>
                <w:color w:val="0000FF"/>
                <w:sz w:val="24"/>
                <w:szCs w:val="24"/>
                <w:lang w:eastAsia="ru-RU"/>
              </w:rPr>
              <w:t>&lt;2&gt;</w:t>
            </w:r>
            <w:r w:rsidRPr="00A95EDF">
              <w:rPr>
                <w:rFonts w:ascii="Arial" w:eastAsia="Times New Roman" w:hAnsi="Arial" w:cs="Arial"/>
                <w:sz w:val="24"/>
                <w:szCs w:val="24"/>
                <w:lang w:eastAsia="ru-RU"/>
              </w:rPr>
              <w:t>,</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предмет встречного обязательства и предельный срок его исполнения </w:t>
            </w:r>
            <w:r w:rsidRPr="00A95EDF">
              <w:rPr>
                <w:rFonts w:ascii="Arial" w:eastAsia="Times New Roman" w:hAnsi="Arial" w:cs="Arial"/>
                <w:color w:val="0000FF"/>
                <w:sz w:val="24"/>
                <w:szCs w:val="24"/>
                <w:lang w:eastAsia="ru-RU"/>
              </w:rPr>
              <w:t>&lt;3&gt;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Предельный объем средств</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 оплату результатов выполненных работ, оказанных услуг, поставленных товаров</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Рз</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ЦСР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Группа ВР</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текущий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очередной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12</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Муниципальная программа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Объект закупки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Объект закупки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14" w:name="P2168"/>
      <w:bookmarkEnd w:id="14"/>
      <w:r w:rsidRPr="00A95EDF">
        <w:rPr>
          <w:rFonts w:ascii="Arial" w:eastAsia="Times New Roman" w:hAnsi="Arial" w:cs="Arial"/>
          <w:color w:val="000000"/>
          <w:sz w:val="24"/>
          <w:szCs w:val="24"/>
          <w:lang w:eastAsia="ru-RU"/>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15" w:name="P2169"/>
      <w:bookmarkEnd w:id="15"/>
      <w:r w:rsidRPr="00A95EDF">
        <w:rPr>
          <w:rFonts w:ascii="Arial" w:eastAsia="Times New Roman" w:hAnsi="Arial" w:cs="Arial"/>
          <w:color w:val="000000"/>
          <w:sz w:val="24"/>
          <w:szCs w:val="24"/>
          <w:lang w:eastAsia="ru-RU"/>
        </w:rPr>
        <w:t>&lt;2&gt; В случае если предметом долгосрочного муниципального контракта является выполнение работ, оказание услуг.</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16" w:name="P2170"/>
      <w:bookmarkEnd w:id="16"/>
      <w:r w:rsidRPr="00A95EDF">
        <w:rPr>
          <w:rFonts w:ascii="Arial" w:eastAsia="Times New Roman" w:hAnsi="Arial" w:cs="Arial"/>
          <w:color w:val="000000"/>
          <w:sz w:val="24"/>
          <w:szCs w:val="24"/>
          <w:lang w:eastAsia="ru-RU"/>
        </w:rPr>
        <w:t>&lt;3&gt; В случае если предметом долгосрочного муниципального контракта является поставка товаров.</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10.1</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ПРЕДЕЛЬНЫЕ ОБЪЕМЫ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lastRenderedPageBreak/>
        <w:t>средств бюджета Камешкирского района Пензенской области на исполнение</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долгосрочных муниципальных контрактов в целях реализации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основных мероприятий муниципальной программы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"______________________________________" на 2018 - 2020 годы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br w:type="textWrapping" w:clear="all"/>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(тыс. руб.)</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tblCellMar>
          <w:left w:w="0" w:type="dxa"/>
          <w:right w:w="0" w:type="dxa"/>
        </w:tblCellMar>
        <w:tblLook w:val="04A0" w:firstRow="1" w:lastRow="0" w:firstColumn="1" w:lastColumn="0" w:noHBand="0" w:noVBand="1"/>
      </w:tblPr>
      <w:tblGrid>
        <w:gridCol w:w="2194"/>
        <w:gridCol w:w="4683"/>
        <w:gridCol w:w="2472"/>
        <w:gridCol w:w="534"/>
        <w:gridCol w:w="731"/>
        <w:gridCol w:w="1008"/>
        <w:gridCol w:w="2008"/>
        <w:gridCol w:w="2153"/>
        <w:gridCol w:w="1234"/>
        <w:gridCol w:w="1512"/>
        <w:gridCol w:w="506"/>
      </w:tblGrid>
      <w:tr w:rsidR="00A95EDF" w:rsidRPr="00A95EDF" w:rsidTr="00A95EDF">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муниципальной программы, подпрограммы, основного мероприятия, объекта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Заказчик, уполномоченный на заключение муниципального контракта</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Код по Общероссийскому классификатору продукции по видам экономической деятельности </w:t>
            </w:r>
            <w:r w:rsidRPr="00A95EDF">
              <w:rPr>
                <w:rFonts w:ascii="Arial" w:eastAsia="Times New Roman" w:hAnsi="Arial" w:cs="Arial"/>
                <w:color w:val="0000FF"/>
                <w:sz w:val="24"/>
                <w:szCs w:val="24"/>
                <w:lang w:eastAsia="ru-RU"/>
              </w:rPr>
              <w:t>&lt;1&gt;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Код бюджетной классификации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Предельный срок осуществления закупки</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Результаты выполнения работ (оказания услуг) </w:t>
            </w:r>
            <w:r w:rsidRPr="00A95EDF">
              <w:rPr>
                <w:rFonts w:ascii="Arial" w:eastAsia="Times New Roman" w:hAnsi="Arial" w:cs="Arial"/>
                <w:color w:val="0000FF"/>
                <w:sz w:val="24"/>
                <w:szCs w:val="24"/>
                <w:lang w:eastAsia="ru-RU"/>
              </w:rPr>
              <w:t>&lt;2&gt;</w:t>
            </w:r>
            <w:r w:rsidRPr="00A95EDF">
              <w:rPr>
                <w:rFonts w:ascii="Arial" w:eastAsia="Times New Roman" w:hAnsi="Arial" w:cs="Arial"/>
                <w:sz w:val="24"/>
                <w:szCs w:val="24"/>
                <w:lang w:eastAsia="ru-RU"/>
              </w:rPr>
              <w:t>,</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предмет встречного обязательства и предельный срок его исполнения </w:t>
            </w:r>
            <w:r w:rsidRPr="00A95EDF">
              <w:rPr>
                <w:rFonts w:ascii="Arial" w:eastAsia="Times New Roman" w:hAnsi="Arial" w:cs="Arial"/>
                <w:color w:val="0000FF"/>
                <w:sz w:val="24"/>
                <w:szCs w:val="24"/>
                <w:lang w:eastAsia="ru-RU"/>
              </w:rPr>
              <w:t>&lt;3&gt;</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Предельный объем средств на оплату результатов выполненных работ, оказанных услуг, поставленных товаров</w:t>
            </w:r>
          </w:p>
        </w:tc>
      </w:tr>
      <w:tr w:rsidR="00A95EDF" w:rsidRPr="00A95EDF" w:rsidTr="00A95ED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Рз Пр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ЦСР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Группа ВР</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текущий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очередной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r>
      <w:tr w:rsidR="00A95EDF" w:rsidRPr="00A95EDF" w:rsidTr="00A95EDF">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w:t>
            </w:r>
          </w:p>
        </w:tc>
      </w:tr>
      <w:tr w:rsidR="00A95EDF" w:rsidRPr="00A95EDF" w:rsidTr="00A95EDF">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Муниципальная программа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основного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Объект закупки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Объект закупки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17" w:name="P2291"/>
      <w:bookmarkEnd w:id="17"/>
      <w:r w:rsidRPr="00A95EDF">
        <w:rPr>
          <w:rFonts w:ascii="Arial" w:eastAsia="Times New Roman" w:hAnsi="Arial" w:cs="Arial"/>
          <w:color w:val="000000"/>
          <w:sz w:val="24"/>
          <w:szCs w:val="24"/>
          <w:lang w:eastAsia="ru-RU"/>
        </w:rPr>
        <w:t>&lt;1&gt; Код по Общероссийскому классификатору продукции по видам экономической деятельности указывается с детализацией не менее чем до кода класса продукции (работ, услуг).</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18" w:name="P2292"/>
      <w:bookmarkEnd w:id="18"/>
      <w:r w:rsidRPr="00A95EDF">
        <w:rPr>
          <w:rFonts w:ascii="Arial" w:eastAsia="Times New Roman" w:hAnsi="Arial" w:cs="Arial"/>
          <w:color w:val="000000"/>
          <w:sz w:val="24"/>
          <w:szCs w:val="24"/>
          <w:lang w:eastAsia="ru-RU"/>
        </w:rPr>
        <w:t>&lt;2&gt; В случае если предметом долгосрочного муниципального контракта является выполнение работ, оказание услуг.</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19" w:name="P2293"/>
      <w:bookmarkEnd w:id="19"/>
      <w:r w:rsidRPr="00A95EDF">
        <w:rPr>
          <w:rFonts w:ascii="Arial" w:eastAsia="Times New Roman" w:hAnsi="Arial" w:cs="Arial"/>
          <w:color w:val="000000"/>
          <w:sz w:val="24"/>
          <w:szCs w:val="24"/>
          <w:lang w:eastAsia="ru-RU"/>
        </w:rPr>
        <w:t>&lt;3&gt; В случае если предметом долгосрочного муниципального контракта является поставка товаров.</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11</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lastRenderedPageBreak/>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bookmarkStart w:id="20" w:name="P2849"/>
      <w:bookmarkEnd w:id="20"/>
      <w:r w:rsidRPr="00A95EDF">
        <w:rPr>
          <w:rFonts w:ascii="Arial" w:eastAsia="Times New Roman" w:hAnsi="Arial" w:cs="Arial"/>
          <w:b/>
          <w:bCs/>
          <w:color w:val="000000"/>
          <w:sz w:val="30"/>
          <w:szCs w:val="30"/>
          <w:lang w:eastAsia="ru-RU"/>
        </w:rPr>
        <w:t>СВЕДЕНИЯ</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о порядке сбора информации и методике расчета целевых</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показателей муниципальной программы 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(подпрограмм)</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____________________________________________</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(наименование муниципальной программы)</w:t>
      </w:r>
    </w:p>
    <w:tbl>
      <w:tblPr>
        <w:tblW w:w="19035" w:type="dxa"/>
        <w:jc w:val="center"/>
        <w:tblCellMar>
          <w:left w:w="0" w:type="dxa"/>
          <w:right w:w="0" w:type="dxa"/>
        </w:tblCellMar>
        <w:tblLook w:val="04A0" w:firstRow="1" w:lastRow="0" w:firstColumn="1" w:lastColumn="0" w:noHBand="0" w:noVBand="1"/>
      </w:tblPr>
      <w:tblGrid>
        <w:gridCol w:w="544"/>
        <w:gridCol w:w="1897"/>
        <w:gridCol w:w="1434"/>
        <w:gridCol w:w="1761"/>
        <w:gridCol w:w="1984"/>
        <w:gridCol w:w="2351"/>
        <w:gridCol w:w="1951"/>
        <w:gridCol w:w="1765"/>
        <w:gridCol w:w="1632"/>
        <w:gridCol w:w="1733"/>
        <w:gridCol w:w="1983"/>
      </w:tblGrid>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N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показателя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Единица измерения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Определение показателя</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FF"/>
                <w:sz w:val="24"/>
                <w:szCs w:val="24"/>
                <w:lang w:eastAsia="ru-RU"/>
              </w:rPr>
              <w:t>&lt;1&gt;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Временные характеристики показателя</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FF"/>
                <w:sz w:val="24"/>
                <w:szCs w:val="24"/>
                <w:lang w:eastAsia="ru-RU"/>
              </w:rPr>
              <w:t>&lt;2&gt;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Алгоритм формирования (формула) и методологические пояснения к показателю</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FF"/>
                <w:sz w:val="24"/>
                <w:szCs w:val="24"/>
                <w:lang w:eastAsia="ru-RU"/>
              </w:rPr>
              <w:t>&lt;3&gt;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Базовые показатели (используемые в формуле)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bookmarkStart w:id="21" w:name="P2866"/>
            <w:bookmarkEnd w:id="21"/>
            <w:r w:rsidRPr="00A95EDF">
              <w:rPr>
                <w:rFonts w:ascii="Arial" w:eastAsia="Times New Roman" w:hAnsi="Arial" w:cs="Arial"/>
                <w:sz w:val="24"/>
                <w:szCs w:val="24"/>
                <w:lang w:eastAsia="ru-RU"/>
              </w:rPr>
              <w:t>Метод сбора информации, индекс формы отчетности</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FF"/>
                <w:sz w:val="24"/>
                <w:szCs w:val="24"/>
                <w:lang w:eastAsia="ru-RU"/>
              </w:rPr>
              <w:t>&lt;4&gt;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bookmarkStart w:id="22" w:name="P2868"/>
            <w:bookmarkEnd w:id="22"/>
            <w:r w:rsidRPr="00A95EDF">
              <w:rPr>
                <w:rFonts w:ascii="Arial" w:eastAsia="Times New Roman" w:hAnsi="Arial" w:cs="Arial"/>
                <w:sz w:val="24"/>
                <w:szCs w:val="24"/>
                <w:lang w:eastAsia="ru-RU"/>
              </w:rPr>
              <w:t>Объект и единица наблюдения</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FF"/>
                <w:sz w:val="24"/>
                <w:szCs w:val="24"/>
                <w:lang w:eastAsia="ru-RU"/>
              </w:rPr>
              <w:t>&lt;5&gt;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bookmarkStart w:id="23" w:name="P2870"/>
            <w:bookmarkEnd w:id="23"/>
            <w:r w:rsidRPr="00A95EDF">
              <w:rPr>
                <w:rFonts w:ascii="Arial" w:eastAsia="Times New Roman" w:hAnsi="Arial" w:cs="Arial"/>
                <w:sz w:val="24"/>
                <w:szCs w:val="24"/>
                <w:lang w:eastAsia="ru-RU"/>
              </w:rPr>
              <w:t>Охват единиц совокупности</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FF"/>
                <w:sz w:val="24"/>
                <w:szCs w:val="24"/>
                <w:lang w:eastAsia="ru-RU"/>
              </w:rPr>
              <w:t>&lt;6&gt;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за сбор данных по показателю</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FF"/>
                <w:sz w:val="24"/>
                <w:szCs w:val="24"/>
                <w:lang w:eastAsia="ru-RU"/>
              </w:rPr>
              <w:t>&lt;7&gt;</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Показатель 1</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Базовый показатель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Базовый показатель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Примечание: для базовых показателей, данные по которым предоставляются Территориальным органом Федеральной службы муниципальной статистики по Пензенской области (Федеральной службой муниципальной статистики), </w:t>
      </w:r>
      <w:r w:rsidRPr="00A95EDF">
        <w:rPr>
          <w:rFonts w:ascii="Arial" w:eastAsia="Times New Roman" w:hAnsi="Arial" w:cs="Arial"/>
          <w:color w:val="0000FF"/>
          <w:sz w:val="24"/>
          <w:szCs w:val="24"/>
          <w:lang w:eastAsia="ru-RU"/>
        </w:rPr>
        <w:t>столбцы 9</w:t>
      </w:r>
      <w:r w:rsidRPr="00A95EDF">
        <w:rPr>
          <w:rFonts w:ascii="Arial" w:eastAsia="Times New Roman" w:hAnsi="Arial" w:cs="Arial"/>
          <w:color w:val="000000"/>
          <w:sz w:val="24"/>
          <w:szCs w:val="24"/>
          <w:lang w:eastAsia="ru-RU"/>
        </w:rPr>
        <w:t> и </w:t>
      </w:r>
      <w:r w:rsidRPr="00A95EDF">
        <w:rPr>
          <w:rFonts w:ascii="Arial" w:eastAsia="Times New Roman" w:hAnsi="Arial" w:cs="Arial"/>
          <w:color w:val="0000FF"/>
          <w:sz w:val="24"/>
          <w:szCs w:val="24"/>
          <w:lang w:eastAsia="ru-RU"/>
        </w:rPr>
        <w:t>10</w:t>
      </w:r>
      <w:r w:rsidRPr="00A95EDF">
        <w:rPr>
          <w:rFonts w:ascii="Arial" w:eastAsia="Times New Roman" w:hAnsi="Arial" w:cs="Arial"/>
          <w:color w:val="000000"/>
          <w:sz w:val="24"/>
          <w:szCs w:val="24"/>
          <w:lang w:eastAsia="ru-RU"/>
        </w:rPr>
        <w:t> не заполняются.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24" w:name="P2915"/>
      <w:bookmarkEnd w:id="24"/>
      <w:r w:rsidRPr="00A95EDF">
        <w:rPr>
          <w:rFonts w:ascii="Arial" w:eastAsia="Times New Roman" w:hAnsi="Arial" w:cs="Arial"/>
          <w:color w:val="000000"/>
          <w:sz w:val="24"/>
          <w:szCs w:val="24"/>
          <w:lang w:eastAsia="ru-RU"/>
        </w:rPr>
        <w:t>&lt;1&gt; Характеристика содержания показателя.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25" w:name="P2916"/>
      <w:bookmarkEnd w:id="25"/>
      <w:r w:rsidRPr="00A95EDF">
        <w:rPr>
          <w:rFonts w:ascii="Arial" w:eastAsia="Times New Roman" w:hAnsi="Arial" w:cs="Arial"/>
          <w:color w:val="000000"/>
          <w:sz w:val="24"/>
          <w:szCs w:val="24"/>
          <w:lang w:eastAsia="ru-RU"/>
        </w:rPr>
        <w:t>&lt;2&gt; Указываются периодичность сбора данных и вид временной характеристики (показатель на дату, показатель за период).</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26" w:name="P2917"/>
      <w:bookmarkEnd w:id="26"/>
      <w:r w:rsidRPr="00A95EDF">
        <w:rPr>
          <w:rFonts w:ascii="Arial" w:eastAsia="Times New Roman" w:hAnsi="Arial" w:cs="Arial"/>
          <w:color w:val="000000"/>
          <w:sz w:val="24"/>
          <w:szCs w:val="24"/>
          <w:lang w:eastAsia="ru-RU"/>
        </w:rPr>
        <w:t>&lt;3&gt; Приводятся формула и краткий алгоритм расчета. При описании формулы или алгоритма необходимо использовать буквенные обозначения базовых показателей.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27" w:name="P2918"/>
      <w:bookmarkEnd w:id="27"/>
      <w:r w:rsidRPr="00A95EDF">
        <w:rPr>
          <w:rFonts w:ascii="Arial" w:eastAsia="Times New Roman" w:hAnsi="Arial" w:cs="Arial"/>
          <w:color w:val="000000"/>
          <w:sz w:val="24"/>
          <w:szCs w:val="24"/>
          <w:lang w:eastAsia="ru-RU"/>
        </w:rPr>
        <w:t>&lt;4&gt; В </w:t>
      </w:r>
      <w:r w:rsidRPr="00A95EDF">
        <w:rPr>
          <w:rFonts w:ascii="Arial" w:eastAsia="Times New Roman" w:hAnsi="Arial" w:cs="Arial"/>
          <w:color w:val="0000FF"/>
          <w:sz w:val="24"/>
          <w:szCs w:val="24"/>
          <w:lang w:eastAsia="ru-RU"/>
        </w:rPr>
        <w:t>графе 8</w:t>
      </w:r>
      <w:r w:rsidRPr="00A95EDF">
        <w:rPr>
          <w:rFonts w:ascii="Arial" w:eastAsia="Times New Roman" w:hAnsi="Arial" w:cs="Arial"/>
          <w:color w:val="000000"/>
          <w:sz w:val="24"/>
          <w:szCs w:val="24"/>
          <w:lang w:eastAsia="ru-RU"/>
        </w:rPr>
        <w:t> "Метод сбора информации, индекс формы отчетности" указываются: 1 - периодическая отчетность, 2 - перепись, 3 - единовременное обследование (учет), 4 - бухгалтерская отчетность, 5 - финансовая отчетность, 6 - социологический опрос, 7 - административная информация, 8 - прочие (указать). При наличии утвержденной формы федерального статистического наблюдения по базовому показателю приводятся наименование формы и реквизиты акта, которым она утверждена.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28" w:name="P2919"/>
      <w:bookmarkEnd w:id="28"/>
      <w:r w:rsidRPr="00A95EDF">
        <w:rPr>
          <w:rFonts w:ascii="Arial" w:eastAsia="Times New Roman" w:hAnsi="Arial" w:cs="Arial"/>
          <w:color w:val="000000"/>
          <w:sz w:val="24"/>
          <w:szCs w:val="24"/>
          <w:lang w:eastAsia="ru-RU"/>
        </w:rPr>
        <w:t>&lt;5&gt; Указываются предприятия (организации) различных секторов экономики, группы населения, домашних хозяйств и др.</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29" w:name="P2920"/>
      <w:bookmarkEnd w:id="29"/>
      <w:r w:rsidRPr="00A95EDF">
        <w:rPr>
          <w:rFonts w:ascii="Arial" w:eastAsia="Times New Roman" w:hAnsi="Arial" w:cs="Arial"/>
          <w:color w:val="000000"/>
          <w:sz w:val="24"/>
          <w:szCs w:val="24"/>
          <w:lang w:eastAsia="ru-RU"/>
        </w:rPr>
        <w:t>&lt;6&gt; В </w:t>
      </w:r>
      <w:r w:rsidRPr="00A95EDF">
        <w:rPr>
          <w:rFonts w:ascii="Arial" w:eastAsia="Times New Roman" w:hAnsi="Arial" w:cs="Arial"/>
          <w:color w:val="0000FF"/>
          <w:sz w:val="24"/>
          <w:szCs w:val="24"/>
          <w:lang w:eastAsia="ru-RU"/>
        </w:rPr>
        <w:t>графе 10</w:t>
      </w:r>
      <w:r w:rsidRPr="00A95EDF">
        <w:rPr>
          <w:rFonts w:ascii="Arial" w:eastAsia="Times New Roman" w:hAnsi="Arial" w:cs="Arial"/>
          <w:color w:val="000000"/>
          <w:sz w:val="24"/>
          <w:szCs w:val="24"/>
          <w:lang w:eastAsia="ru-RU"/>
        </w:rPr>
        <w:t> "Охват единиц совокупности" указываются: 1 - сплошное наблюдение, 2 - способ основного массива, 3 - выборочное наблюдение, 4 - монографическое наблюдение.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30" w:name="P2921"/>
      <w:bookmarkEnd w:id="30"/>
      <w:r w:rsidRPr="00A95EDF">
        <w:rPr>
          <w:rFonts w:ascii="Arial" w:eastAsia="Times New Roman" w:hAnsi="Arial" w:cs="Arial"/>
          <w:color w:val="000000"/>
          <w:sz w:val="24"/>
          <w:szCs w:val="24"/>
          <w:lang w:eastAsia="ru-RU"/>
        </w:rPr>
        <w:t>&lt;7&gt; Приводится наименование исполнительного органа муниципальной власти, ответственного за сбор данных по показателю.</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lastRenderedPageBreak/>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12</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ПЛАН</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реализации муниципальной программы 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"____________________________________________________"</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на очередной финансовый 20 ____ год</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817"/>
        <w:gridCol w:w="4624"/>
        <w:gridCol w:w="5312"/>
        <w:gridCol w:w="1833"/>
        <w:gridCol w:w="1563"/>
        <w:gridCol w:w="1527"/>
        <w:gridCol w:w="2000"/>
        <w:gridCol w:w="1359"/>
      </w:tblGrid>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N</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bookmarkStart w:id="31" w:name="P2329"/>
            <w:bookmarkEnd w:id="31"/>
            <w:r w:rsidRPr="00A95EDF">
              <w:rPr>
                <w:rFonts w:ascii="Arial" w:eastAsia="Times New Roman" w:hAnsi="Arial" w:cs="Arial"/>
                <w:sz w:val="24"/>
                <w:szCs w:val="24"/>
                <w:lang w:eastAsia="ru-RU"/>
              </w:rPr>
              <w:t>Наименование подпрограммы, основного мероприятия, мероприятия </w:t>
            </w:r>
            <w:r w:rsidRPr="00A95EDF">
              <w:rPr>
                <w:rFonts w:ascii="Arial" w:eastAsia="Times New Roman" w:hAnsi="Arial" w:cs="Arial"/>
                <w:color w:val="0000FF"/>
                <w:sz w:val="24"/>
                <w:szCs w:val="24"/>
                <w:lang w:eastAsia="ru-RU"/>
              </w:rPr>
              <w:t>&lt;*&gt;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bookmarkStart w:id="32" w:name="P2330"/>
            <w:bookmarkEnd w:id="32"/>
            <w:r w:rsidRPr="00A95EDF">
              <w:rPr>
                <w:rFonts w:ascii="Arial" w:eastAsia="Times New Roman" w:hAnsi="Arial" w:cs="Arial"/>
                <w:sz w:val="24"/>
                <w:szCs w:val="24"/>
                <w:lang w:eastAsia="ru-RU"/>
              </w:rPr>
              <w:t>Основные этапы выполнения мероприятия и показатели реализации мероприятия </w:t>
            </w:r>
            <w:r w:rsidRPr="00A95EDF">
              <w:rPr>
                <w:rFonts w:ascii="Arial" w:eastAsia="Times New Roman" w:hAnsi="Arial" w:cs="Arial"/>
                <w:color w:val="0000FF"/>
                <w:sz w:val="24"/>
                <w:szCs w:val="24"/>
                <w:lang w:eastAsia="ru-RU"/>
              </w:rPr>
              <w:t>&lt;**&gt;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Единица измерения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Плановые значения сроков выполнения основных этапов мероприятия и показателей реализации мероприятия</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bookmarkStart w:id="33" w:name="P2333"/>
            <w:bookmarkEnd w:id="33"/>
            <w:r w:rsidRPr="00A95EDF">
              <w:rPr>
                <w:rFonts w:ascii="Arial" w:eastAsia="Times New Roman" w:hAnsi="Arial" w:cs="Arial"/>
                <w:sz w:val="24"/>
                <w:szCs w:val="24"/>
                <w:lang w:eastAsia="ru-RU"/>
              </w:rPr>
              <w:t>1 кв.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 п/г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9 мес.</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bookmarkStart w:id="34" w:name="P2336"/>
            <w:bookmarkEnd w:id="34"/>
            <w:r w:rsidRPr="00A95EDF">
              <w:rPr>
                <w:rFonts w:ascii="Arial" w:eastAsia="Times New Roman" w:hAnsi="Arial" w:cs="Arial"/>
                <w:sz w:val="24"/>
                <w:szCs w:val="24"/>
                <w:lang w:eastAsia="ru-RU"/>
              </w:rPr>
              <w:t>год</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8</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(указать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Основное мероприятие (указать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Мероприятие (указать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Мероприятие (указать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(указать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Основное мероприятие (указать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х</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Мероприятие (указать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Мероприятие (указать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Примечание: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35" w:name="P2444"/>
      <w:bookmarkEnd w:id="35"/>
      <w:r w:rsidRPr="00A95EDF">
        <w:rPr>
          <w:rFonts w:ascii="Arial" w:eastAsia="Times New Roman" w:hAnsi="Arial" w:cs="Arial"/>
          <w:color w:val="000000"/>
          <w:sz w:val="24"/>
          <w:szCs w:val="24"/>
          <w:lang w:eastAsia="ru-RU"/>
        </w:rPr>
        <w:t>1. &lt;*&gt; По </w:t>
      </w:r>
      <w:r w:rsidRPr="00A95EDF">
        <w:rPr>
          <w:rFonts w:ascii="Arial" w:eastAsia="Times New Roman" w:hAnsi="Arial" w:cs="Arial"/>
          <w:color w:val="0000FF"/>
          <w:sz w:val="24"/>
          <w:szCs w:val="24"/>
          <w:lang w:eastAsia="ru-RU"/>
        </w:rPr>
        <w:t>графе 2</w:t>
      </w:r>
      <w:r w:rsidRPr="00A95EDF">
        <w:rPr>
          <w:rFonts w:ascii="Arial" w:eastAsia="Times New Roman" w:hAnsi="Arial" w:cs="Arial"/>
          <w:color w:val="000000"/>
          <w:sz w:val="24"/>
          <w:szCs w:val="24"/>
          <w:lang w:eastAsia="ru-RU"/>
        </w:rPr>
        <w:t> указывается наименование подпрограммы, основного мероприятия, мероприятия в соответствии с постановлением Правительства Камешкирского района об утверждении муниципальной программы Камешкирского района.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36" w:name="P2445"/>
      <w:bookmarkEnd w:id="36"/>
      <w:r w:rsidRPr="00A95EDF">
        <w:rPr>
          <w:rFonts w:ascii="Arial" w:eastAsia="Times New Roman" w:hAnsi="Arial" w:cs="Arial"/>
          <w:color w:val="000000"/>
          <w:sz w:val="24"/>
          <w:szCs w:val="24"/>
          <w:lang w:eastAsia="ru-RU"/>
        </w:rPr>
        <w:t>2. &lt;**&gt; В </w:t>
      </w:r>
      <w:r w:rsidRPr="00A95EDF">
        <w:rPr>
          <w:rFonts w:ascii="Arial" w:eastAsia="Times New Roman" w:hAnsi="Arial" w:cs="Arial"/>
          <w:color w:val="0000FF"/>
          <w:sz w:val="24"/>
          <w:szCs w:val="24"/>
          <w:lang w:eastAsia="ru-RU"/>
        </w:rPr>
        <w:t>графе 3</w:t>
      </w:r>
      <w:r w:rsidRPr="00A95EDF">
        <w:rPr>
          <w:rFonts w:ascii="Arial" w:eastAsia="Times New Roman" w:hAnsi="Arial" w:cs="Arial"/>
          <w:color w:val="000000"/>
          <w:sz w:val="24"/>
          <w:szCs w:val="24"/>
          <w:lang w:eastAsia="ru-RU"/>
        </w:rPr>
        <w:t> указываются основные этапы выполнения мероприятия и показатели реализации мероприятия, отражающие описание планируемых к выполнению объемов работ в натуральных количественных показателях.</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lastRenderedPageBreak/>
        <w:t>3. В </w:t>
      </w:r>
      <w:r w:rsidRPr="00A95EDF">
        <w:rPr>
          <w:rFonts w:ascii="Arial" w:eastAsia="Times New Roman" w:hAnsi="Arial" w:cs="Arial"/>
          <w:color w:val="0000FF"/>
          <w:sz w:val="24"/>
          <w:szCs w:val="24"/>
          <w:lang w:eastAsia="ru-RU"/>
        </w:rPr>
        <w:t>графах 5</w:t>
      </w:r>
      <w:r w:rsidRPr="00A95EDF">
        <w:rPr>
          <w:rFonts w:ascii="Arial" w:eastAsia="Times New Roman" w:hAnsi="Arial" w:cs="Arial"/>
          <w:color w:val="000000"/>
          <w:sz w:val="24"/>
          <w:szCs w:val="24"/>
          <w:lang w:eastAsia="ru-RU"/>
        </w:rPr>
        <w:t> - </w:t>
      </w:r>
      <w:r w:rsidRPr="00A95EDF">
        <w:rPr>
          <w:rFonts w:ascii="Arial" w:eastAsia="Times New Roman" w:hAnsi="Arial" w:cs="Arial"/>
          <w:color w:val="0000FF"/>
          <w:sz w:val="24"/>
          <w:szCs w:val="24"/>
          <w:lang w:eastAsia="ru-RU"/>
        </w:rPr>
        <w:t>8</w:t>
      </w:r>
      <w:r w:rsidRPr="00A95EDF">
        <w:rPr>
          <w:rFonts w:ascii="Arial" w:eastAsia="Times New Roman" w:hAnsi="Arial" w:cs="Arial"/>
          <w:color w:val="000000"/>
          <w:sz w:val="24"/>
          <w:szCs w:val="24"/>
          <w:lang w:eastAsia="ru-RU"/>
        </w:rPr>
        <w:t> указываются, соответственно, плановые значения сроков выполнения основных этапов мероприятий и достижения показателей реализации мероприятий муниципальной программы на I квартал, первое полугодие, 9 месяцев, год (нарастающим итогом).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Courier New" w:eastAsia="Times New Roman" w:hAnsi="Courier New" w:cs="Courier New"/>
          <w:color w:val="000000"/>
          <w:sz w:val="24"/>
          <w:szCs w:val="24"/>
          <w:lang w:eastAsia="ru-RU"/>
        </w:rPr>
      </w:pPr>
      <w:r w:rsidRPr="00A95EDF">
        <w:rPr>
          <w:rFonts w:ascii="Arial" w:eastAsia="Times New Roman" w:hAnsi="Arial" w:cs="Arial"/>
          <w:color w:val="000000"/>
          <w:sz w:val="24"/>
          <w:szCs w:val="24"/>
          <w:lang w:eastAsia="ru-RU"/>
        </w:rPr>
        <w:t>Руководитель исполнительного органа</w:t>
      </w:r>
    </w:p>
    <w:p w:rsidR="00A95EDF" w:rsidRPr="00A95EDF" w:rsidRDefault="00A95EDF" w:rsidP="00A95EDF">
      <w:pPr>
        <w:spacing w:after="0" w:line="240" w:lineRule="auto"/>
        <w:ind w:firstLine="567"/>
        <w:jc w:val="both"/>
        <w:rPr>
          <w:rFonts w:ascii="Courier New" w:eastAsia="Times New Roman" w:hAnsi="Courier New" w:cs="Courier New"/>
          <w:color w:val="000000"/>
          <w:sz w:val="24"/>
          <w:szCs w:val="24"/>
          <w:lang w:eastAsia="ru-RU"/>
        </w:rPr>
      </w:pPr>
      <w:r w:rsidRPr="00A95EDF">
        <w:rPr>
          <w:rFonts w:ascii="Arial" w:eastAsia="Times New Roman" w:hAnsi="Arial" w:cs="Arial"/>
          <w:color w:val="000000"/>
          <w:sz w:val="24"/>
          <w:szCs w:val="24"/>
          <w:lang w:eastAsia="ru-RU"/>
        </w:rPr>
        <w:t>местного самоуправления Камешкирского района Пензенской области</w:t>
      </w:r>
    </w:p>
    <w:p w:rsidR="00A95EDF" w:rsidRPr="00A95EDF" w:rsidRDefault="00A95EDF" w:rsidP="00A95EDF">
      <w:pPr>
        <w:spacing w:after="0" w:line="240" w:lineRule="auto"/>
        <w:ind w:firstLine="567"/>
        <w:jc w:val="both"/>
        <w:rPr>
          <w:rFonts w:ascii="Courier New" w:eastAsia="Times New Roman" w:hAnsi="Courier New" w:cs="Courier New"/>
          <w:color w:val="000000"/>
          <w:sz w:val="24"/>
          <w:szCs w:val="24"/>
          <w:lang w:eastAsia="ru-RU"/>
        </w:rPr>
      </w:pPr>
      <w:r w:rsidRPr="00A95EDF">
        <w:rPr>
          <w:rFonts w:ascii="Arial" w:eastAsia="Times New Roman" w:hAnsi="Arial" w:cs="Arial"/>
          <w:color w:val="000000"/>
          <w:sz w:val="24"/>
          <w:szCs w:val="24"/>
          <w:lang w:eastAsia="ru-RU"/>
        </w:rPr>
        <w:t>(ответственный исполнитель муниципальной программы) __________________ ___________________________</w:t>
      </w:r>
    </w:p>
    <w:p w:rsidR="00A95EDF" w:rsidRPr="00A95EDF" w:rsidRDefault="00A95EDF" w:rsidP="00A95EDF">
      <w:pPr>
        <w:spacing w:after="0" w:line="240" w:lineRule="auto"/>
        <w:ind w:firstLine="567"/>
        <w:jc w:val="both"/>
        <w:rPr>
          <w:rFonts w:ascii="Courier New" w:eastAsia="Times New Roman" w:hAnsi="Courier New" w:cs="Courier New"/>
          <w:color w:val="000000"/>
          <w:sz w:val="24"/>
          <w:szCs w:val="24"/>
          <w:lang w:eastAsia="ru-RU"/>
        </w:rPr>
      </w:pPr>
      <w:r w:rsidRPr="00A95EDF">
        <w:rPr>
          <w:rFonts w:ascii="Arial" w:eastAsia="Times New Roman" w:hAnsi="Arial" w:cs="Arial"/>
          <w:color w:val="000000"/>
          <w:sz w:val="24"/>
          <w:szCs w:val="24"/>
          <w:lang w:eastAsia="ru-RU"/>
        </w:rPr>
        <w:t>(подпись) (Ф.И.О.)</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13</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 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 Пензенской области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ОТЧЕТ</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об исполнении основных мероприятий, мероприятий</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муниципальной программы 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"________________________________________________________"</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за _________ 20 ____ год</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(заполняется ежеквартально нарастающим итогом с начала года)</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(тыс. руб.)</w:t>
      </w:r>
    </w:p>
    <w:tbl>
      <w:tblPr>
        <w:tblW w:w="21600" w:type="dxa"/>
        <w:jc w:val="center"/>
        <w:tblCellMar>
          <w:left w:w="0" w:type="dxa"/>
          <w:right w:w="0" w:type="dxa"/>
        </w:tblCellMar>
        <w:tblLook w:val="04A0" w:firstRow="1" w:lastRow="0" w:firstColumn="1" w:lastColumn="0" w:noHBand="0" w:noVBand="1"/>
      </w:tblPr>
      <w:tblGrid>
        <w:gridCol w:w="3289"/>
        <w:gridCol w:w="2901"/>
        <w:gridCol w:w="1947"/>
        <w:gridCol w:w="753"/>
        <w:gridCol w:w="1262"/>
        <w:gridCol w:w="1261"/>
        <w:gridCol w:w="753"/>
        <w:gridCol w:w="1262"/>
        <w:gridCol w:w="753"/>
        <w:gridCol w:w="1262"/>
        <w:gridCol w:w="1269"/>
        <w:gridCol w:w="1760"/>
        <w:gridCol w:w="753"/>
        <w:gridCol w:w="1262"/>
        <w:gridCol w:w="1750"/>
        <w:gridCol w:w="753"/>
        <w:gridCol w:w="762"/>
        <w:gridCol w:w="1823"/>
        <w:gridCol w:w="1986"/>
      </w:tblGrid>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основного мероприятия (мероприятия) в соответствии с номером Перечня основных мероприятий, мероприятий муниципальной программы</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Наименование основных мероприятий, мероприятий</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Ответственный исполнитель, соисполнитель</w:t>
            </w:r>
          </w:p>
        </w:tc>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Объем финансирования муниципальной программы</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(за отчетный период)</w:t>
            </w: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Выполнение основных этапов мероприятия и достижения показателей реализации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Отчет о ходе исполнения мероприятий с отражением конкретных, достигнутых результатов (выполненных работ, оказанных услуг и т.д.) с указанием един. изм.</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Возможные риски нереализации мероприятий, которые могут повлиять на выполнение целевого показателя, установленного в рамках выполнения мероприятий</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gridSpan w:val="3"/>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Всего</w:t>
            </w:r>
          </w:p>
        </w:tc>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 том числе по источникам:</w:t>
            </w: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федеральный бюджет</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бюджет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бюджет муниципального образования Пензенской области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внебюджетные источники</w:t>
            </w:r>
          </w:p>
        </w:tc>
        <w:tc>
          <w:tcPr>
            <w:tcW w:w="0" w:type="auto"/>
            <w:gridSpan w:val="3"/>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кассовые расходы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процент освоения средств</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кассовые расходы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кассовые расходы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кассовые расходы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кассовые расходы</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Основные этапы выполнения мероприятия и показатели реализации мероприятия, един. изм.</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план</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факт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19</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Подпрограмма 1</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(указать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Основное мероприятие</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(указать наименование основного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1.1.1.</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&lt;ин&gt;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Мероприятие</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(указать наименование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Причины невыполнения мероприятия, объемов финансирования мероприятия (проблемы организационного, правового характера, а именно проведения конкурсных процедур, заключение контрактов, подготовка ПСД, сокращение финансирования)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Итого по подпрограмме 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Подпрограмма 2</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(указать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Основное мероприятие</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(указать наименование основного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2.1.1.</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&lt;ин&gt;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Мероприятие</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(указать наименование мероприятия)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Причины невыполнения мероприятия, объемов финансирования мероприятия (проблемы организационного, правового характера, а именно проведения конкурсных процедур, заключение контрактов, подготовка ПСД, сокращение финансирования)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xml:space="preserve">Причины </w:t>
            </w:r>
            <w:r w:rsidRPr="00A95EDF">
              <w:rPr>
                <w:rFonts w:ascii="Arial" w:eastAsia="Times New Roman" w:hAnsi="Arial" w:cs="Arial"/>
                <w:color w:val="000000"/>
                <w:sz w:val="24"/>
                <w:szCs w:val="24"/>
                <w:lang w:eastAsia="ru-RU"/>
              </w:rPr>
              <w:lastRenderedPageBreak/>
              <w:t>невыполнения мероприятия, объемов финансирования мероприятия (проблемы организационного, правового характера, а именно проведения конкурсных процедур, заключение госконтрактов, подготовка ПСД, сокращение финансирования)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lastRenderedPageBreak/>
              <w:t>Итого по подпрограмме 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х</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Итого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Всего по муниципальной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в том числе: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r w:rsidR="00A95EDF" w:rsidRPr="00A95EDF" w:rsidTr="00A95EDF">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по мероприятиям, имеющим инновационную направленность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br w:type="textWrapping" w:clear="all"/>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14</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bookmarkStart w:id="37" w:name="P3534"/>
      <w:bookmarkEnd w:id="37"/>
      <w:r w:rsidRPr="00A95EDF">
        <w:rPr>
          <w:rFonts w:ascii="Arial" w:eastAsia="Times New Roman" w:hAnsi="Arial" w:cs="Arial"/>
          <w:b/>
          <w:bCs/>
          <w:color w:val="000000"/>
          <w:sz w:val="30"/>
          <w:szCs w:val="30"/>
          <w:lang w:eastAsia="ru-RU"/>
        </w:rPr>
        <w:t>ОТЧЕТ</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об исполнении целевых показателей муниципальной программы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Камешкирского района Пензенской области по итогам 20__ года</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"__________________________________________________"</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689"/>
        <w:gridCol w:w="2922"/>
        <w:gridCol w:w="2080"/>
        <w:gridCol w:w="1616"/>
        <w:gridCol w:w="1046"/>
        <w:gridCol w:w="2379"/>
        <w:gridCol w:w="2964"/>
        <w:gridCol w:w="5339"/>
      </w:tblGrid>
      <w:tr w:rsidR="00A95EDF" w:rsidRPr="00A95EDF" w:rsidTr="00A95EDF">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__________________________________________________________________________</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(указать наименование исполнительного органа местного самоуправления Камешкирского района Пензенской области)</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N 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целевого показателя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Единица измерения</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Значения целевых показателей</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Абсолютное отклонение</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Относительное отклонение, в %</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Обоснование отклонений значений целевого показателя за отчетный период (год)</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план на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отчет</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Муниципальная программа Камешкирского района Пензенской области (указать наименование)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8"/>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1. Подпрограмма 1 (указать наименование)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 Подпрограмма 2 (указать наименование)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br w:type="textWrapping" w:clear="all"/>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15</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bookmarkStart w:id="38" w:name="P2912"/>
      <w:bookmarkEnd w:id="38"/>
      <w:r w:rsidRPr="00A95EDF">
        <w:rPr>
          <w:rFonts w:ascii="Arial" w:eastAsia="Times New Roman" w:hAnsi="Arial" w:cs="Arial"/>
          <w:b/>
          <w:bCs/>
          <w:color w:val="000000"/>
          <w:sz w:val="30"/>
          <w:szCs w:val="30"/>
          <w:lang w:eastAsia="ru-RU"/>
        </w:rPr>
        <w:t>ОТЧЕТ</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о выполнении сводных показателей муниципальных заданий</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на оказание муниципальных услуг (выполнение работ)</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муниципальными учреждениями 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по муниципальной программе</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"________________________________________________________"</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3074"/>
        <w:gridCol w:w="2586"/>
        <w:gridCol w:w="1297"/>
        <w:gridCol w:w="1313"/>
        <w:gridCol w:w="2091"/>
        <w:gridCol w:w="2102"/>
        <w:gridCol w:w="1946"/>
        <w:gridCol w:w="4626"/>
      </w:tblGrid>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услуги, показателя объема услуги, подпрограммы, мероприятий</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Единица измерения объема муниципальной услуги</w:t>
            </w:r>
          </w:p>
        </w:tc>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Значение показателя объема муниципальной услуги</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Расходы бюджета Камешкирского района Пензенской области на оказание муниципальной услуги (выполнение работы), тыс. рублей</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Причина невыполнения сводных показателей муниципальных заданий на оказание муниципальных услуг (выполнение работ) муниципальными учреждениями</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план</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факт</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Сводная бюджетная роспись</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 1 января отчетного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Сводная бюджетная роспись</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 31 декабря отчетного 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Кассовое исполнение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8</w:t>
            </w:r>
          </w:p>
        </w:tc>
      </w:tr>
      <w:tr w:rsidR="00A95EDF" w:rsidRPr="00A95EDF" w:rsidTr="00A95ED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1 (указать наименование подпрограммы, в рамках которой оказывается муниципальная услуга (выполняется работа))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исполнительного органа местного самоуправления Камешкирского района, определяющего объем муниципального задания и его финансирование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Основное мероприятие (указать номер и наименование основного мероприятия, в рамках которого оказывается муниципальная услуга (выполняется работа))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xml:space="preserve">1. Наименование </w:t>
            </w:r>
            <w:r w:rsidRPr="00A95EDF">
              <w:rPr>
                <w:rFonts w:ascii="Arial" w:eastAsia="Times New Roman" w:hAnsi="Arial" w:cs="Arial"/>
                <w:sz w:val="24"/>
                <w:szCs w:val="24"/>
                <w:lang w:eastAsia="ru-RU"/>
              </w:rPr>
              <w:lastRenderedPageBreak/>
              <w:t>муниципальной услуги (работа) и ее содержание:</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 Наименование муниципальной услуги (работа) и ее содержание:</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2 (указать наименование подпрограммы, в рамках которой оказывается муниципальная услуга (выполняется работа)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исполнительного органа местного самоуправления Камешкирского района, определяющего объем муниципального задания и его финансирование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Основное мероприятие (указать номер и наименование основного мероприятия, в рамках которого оказывается муниципальная услуга (выполняется работа))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 Наименование муниципальной услуги (работа) и ее содержание:</w:t>
            </w:r>
          </w:p>
        </w:tc>
        <w:tc>
          <w:tcPr>
            <w:tcW w:w="0" w:type="auto"/>
            <w:gridSpan w:val="6"/>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br w:type="textWrapping" w:clear="all"/>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16</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bookmarkStart w:id="39" w:name="P3733"/>
      <w:bookmarkEnd w:id="39"/>
      <w:r w:rsidRPr="00A95EDF">
        <w:rPr>
          <w:rFonts w:ascii="Arial" w:eastAsia="Times New Roman" w:hAnsi="Arial" w:cs="Arial"/>
          <w:b/>
          <w:bCs/>
          <w:color w:val="000000"/>
          <w:sz w:val="30"/>
          <w:szCs w:val="30"/>
          <w:lang w:eastAsia="ru-RU"/>
        </w:rPr>
        <w:t>ОЦЕНКА</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применения мер правового регулирования в сфере реализации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муниципальной программы 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_________________________________________________</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594"/>
        <w:gridCol w:w="4793"/>
        <w:gridCol w:w="1958"/>
        <w:gridCol w:w="971"/>
        <w:gridCol w:w="971"/>
        <w:gridCol w:w="417"/>
        <w:gridCol w:w="2676"/>
        <w:gridCol w:w="6655"/>
      </w:tblGrid>
      <w:tr w:rsidR="00A95EDF" w:rsidRPr="00A95EDF" w:rsidTr="00A95EDF">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 муниципальной программы</w:t>
            </w:r>
          </w:p>
        </w:tc>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_________________________________________________________________________</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(указать наименование исполнительного органа местного самоуправления Камешкирского района Пензенской области)</w:t>
            </w:r>
          </w:p>
        </w:tc>
      </w:tr>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N п/п</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меры муниципального регулирования</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Показатель применения меры</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Финансовая оценка результата </w:t>
            </w:r>
            <w:r w:rsidRPr="00A95EDF">
              <w:rPr>
                <w:rFonts w:ascii="Arial" w:eastAsia="Times New Roman" w:hAnsi="Arial" w:cs="Arial"/>
                <w:color w:val="0000FF"/>
                <w:sz w:val="24"/>
                <w:szCs w:val="24"/>
                <w:lang w:eastAsia="ru-RU"/>
              </w:rPr>
              <w:t>&lt;*&gt;</w:t>
            </w:r>
          </w:p>
        </w:tc>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Краткое обоснование необходимости применения меры для достижения целей муниципального программы</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2016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t>2017 г.</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год завершения действия программы</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1</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1 (указать наименование)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gridSpan w:val="7"/>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2 (указать наименование)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bookmarkStart w:id="40" w:name="P3805"/>
      <w:bookmarkEnd w:id="40"/>
      <w:r w:rsidRPr="00A95EDF">
        <w:rPr>
          <w:rFonts w:ascii="Arial" w:eastAsia="Times New Roman" w:hAnsi="Arial" w:cs="Arial"/>
          <w:color w:val="000000"/>
          <w:sz w:val="24"/>
          <w:szCs w:val="24"/>
          <w:lang w:eastAsia="ru-RU"/>
        </w:rPr>
        <w:t>&lt;*&gt; финансовая оценка результата отражается в виде появления дополнительных поступлений: налоговых доходов, либо выпадающих доходов.</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17</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Порядку</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разработки и реализации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муниципальных программ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bookmarkStart w:id="41" w:name="P3822"/>
      <w:bookmarkEnd w:id="41"/>
      <w:r w:rsidRPr="00A95EDF">
        <w:rPr>
          <w:rFonts w:ascii="Arial" w:eastAsia="Times New Roman" w:hAnsi="Arial" w:cs="Arial"/>
          <w:b/>
          <w:bCs/>
          <w:color w:val="000000"/>
          <w:sz w:val="30"/>
          <w:szCs w:val="30"/>
          <w:lang w:eastAsia="ru-RU"/>
        </w:rPr>
        <w:t>СВЕДЕНИЯ</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о внесенных изменениях в муниципальную программу</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Камешкирского района Пензенской области за 20__ год</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"_________________________________________________"</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 </w:t>
      </w:r>
    </w:p>
    <w:tbl>
      <w:tblPr>
        <w:tblW w:w="19035" w:type="dxa"/>
        <w:jc w:val="center"/>
        <w:tblCellMar>
          <w:left w:w="0" w:type="dxa"/>
          <w:right w:w="0" w:type="dxa"/>
        </w:tblCellMar>
        <w:tblLook w:val="04A0" w:firstRow="1" w:lastRow="0" w:firstColumn="1" w:lastColumn="0" w:noHBand="0" w:noVBand="1"/>
      </w:tblPr>
      <w:tblGrid>
        <w:gridCol w:w="581"/>
        <w:gridCol w:w="7897"/>
        <w:gridCol w:w="3008"/>
        <w:gridCol w:w="1850"/>
        <w:gridCol w:w="5699"/>
      </w:tblGrid>
      <w:tr w:rsidR="00A95EDF" w:rsidRPr="00A95EDF" w:rsidTr="00A95EDF">
        <w:trPr>
          <w:jc w:val="center"/>
        </w:trPr>
        <w:tc>
          <w:tcPr>
            <w:tcW w:w="0" w:type="auto"/>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Ответственный исполнитель</w:t>
            </w:r>
          </w:p>
        </w:tc>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_________________________________________________________________________</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(указать наименование исполнительного органа местного самоуправления Камешкирского района Пензенской области)</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N 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Вид нормативного правового акта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Дата принятия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Номер</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Суть изменений (краткое изложение)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постановление администрации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постановление администрация Камешкирского района Пензенской области</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br w:type="textWrapping" w:clear="all"/>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Утверждено</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постановлением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администрации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От 24.09.18  №292</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b/>
          <w:bCs/>
          <w:color w:val="000000"/>
          <w:sz w:val="24"/>
          <w:szCs w:val="24"/>
          <w:lang w:eastAsia="ru-RU"/>
        </w:rPr>
      </w:pPr>
      <w:bookmarkStart w:id="42" w:name="P3867"/>
      <w:bookmarkEnd w:id="42"/>
      <w:r w:rsidRPr="00A95EDF">
        <w:rPr>
          <w:rFonts w:ascii="Arial" w:eastAsia="Times New Roman" w:hAnsi="Arial" w:cs="Arial"/>
          <w:b/>
          <w:bCs/>
          <w:color w:val="000000"/>
          <w:sz w:val="32"/>
          <w:szCs w:val="32"/>
          <w:lang w:eastAsia="ru-RU"/>
        </w:rPr>
        <w:lastRenderedPageBreak/>
        <w:t>ПОЛОЖЕНИЕ</w:t>
      </w:r>
    </w:p>
    <w:p w:rsidR="00A95EDF" w:rsidRPr="00A95EDF" w:rsidRDefault="00A95EDF" w:rsidP="00A95EDF">
      <w:pPr>
        <w:spacing w:after="0" w:line="240" w:lineRule="auto"/>
        <w:ind w:firstLine="567"/>
        <w:jc w:val="center"/>
        <w:rPr>
          <w:rFonts w:ascii="Arial" w:eastAsia="Times New Roman" w:hAnsi="Arial" w:cs="Arial"/>
          <w:b/>
          <w:bCs/>
          <w:color w:val="000000"/>
          <w:sz w:val="24"/>
          <w:szCs w:val="24"/>
          <w:lang w:eastAsia="ru-RU"/>
        </w:rPr>
      </w:pPr>
      <w:r w:rsidRPr="00A95EDF">
        <w:rPr>
          <w:rFonts w:ascii="Arial" w:eastAsia="Times New Roman" w:hAnsi="Arial" w:cs="Arial"/>
          <w:b/>
          <w:bCs/>
          <w:color w:val="000000"/>
          <w:sz w:val="32"/>
          <w:szCs w:val="32"/>
          <w:lang w:eastAsia="ru-RU"/>
        </w:rPr>
        <w:t>ОБ ОЦЕНКЕ ПЛАНИРУЕМОЙ ЭФФЕКТИВНОСТИ МУНИЦИПАЛЬНОЙ</w:t>
      </w:r>
    </w:p>
    <w:p w:rsidR="00A95EDF" w:rsidRPr="00A95EDF" w:rsidRDefault="00A95EDF" w:rsidP="00A95EDF">
      <w:pPr>
        <w:spacing w:after="0" w:line="240" w:lineRule="auto"/>
        <w:ind w:firstLine="567"/>
        <w:jc w:val="center"/>
        <w:rPr>
          <w:rFonts w:ascii="Arial" w:eastAsia="Times New Roman" w:hAnsi="Arial" w:cs="Arial"/>
          <w:b/>
          <w:bCs/>
          <w:color w:val="000000"/>
          <w:sz w:val="24"/>
          <w:szCs w:val="24"/>
          <w:lang w:eastAsia="ru-RU"/>
        </w:rPr>
      </w:pPr>
      <w:r w:rsidRPr="00A95EDF">
        <w:rPr>
          <w:rFonts w:ascii="Arial" w:eastAsia="Times New Roman" w:hAnsi="Arial" w:cs="Arial"/>
          <w:b/>
          <w:bCs/>
          <w:color w:val="000000"/>
          <w:sz w:val="32"/>
          <w:szCs w:val="32"/>
          <w:lang w:eastAsia="ru-RU"/>
        </w:rPr>
        <w:t>ПРОГРАММЫ КАМЕШКИРСКОГО РАЙОНА ПЕНЗЕНСКОЙ ОБЛАСТИ</w:t>
      </w:r>
    </w:p>
    <w:p w:rsidR="00A95EDF" w:rsidRPr="00A95EDF" w:rsidRDefault="00A95EDF" w:rsidP="00A95EDF">
      <w:pPr>
        <w:spacing w:after="0" w:line="240" w:lineRule="auto"/>
        <w:ind w:firstLine="567"/>
        <w:jc w:val="center"/>
        <w:rPr>
          <w:rFonts w:ascii="Arial" w:eastAsia="Times New Roman" w:hAnsi="Arial" w:cs="Arial"/>
          <w:b/>
          <w:bCs/>
          <w:color w:val="000000"/>
          <w:sz w:val="24"/>
          <w:szCs w:val="24"/>
          <w:lang w:eastAsia="ru-RU"/>
        </w:rPr>
      </w:pPr>
      <w:r w:rsidRPr="00A95EDF">
        <w:rPr>
          <w:rFonts w:ascii="Arial" w:eastAsia="Times New Roman" w:hAnsi="Arial" w:cs="Arial"/>
          <w:b/>
          <w:bCs/>
          <w:color w:val="000000"/>
          <w:sz w:val="32"/>
          <w:szCs w:val="32"/>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1. Общие положения</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1.1. Настоящее Положение применяется в целях проведения оценки планируемой эффективности муниципальной программы (далее - МП) для обоснования необходимости ее утверждения и реализации.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1.2. Планируемая эффективность определяется по каждому году реализации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2. Критерий оценки планируемой эффективности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2.1. Планируемая эффективность МП определяется на основе сопоставления планируемого показателя результативности достижения целей МП  и суммарной планируемой результативности входящих в нее подпрограмм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 этом каждый из показателей должен быть больше 1:</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планируемая результативность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суммарная планируемая результативность входящих в МП подпрограмм.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3. Расчет планируемых показателей результативности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3.1. Планируемый показатель результативности МП  есть среднеарифметическая величина из показателей результативности ее целевых показателей и рассчитывается следующим образом: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показатель результативности достижения i-ого целевого показателя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n - количество показателей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3.2. Показатель результативности достижения i-ого целевого показателя МП  рассчитывается как отношение планируемого значения i-ого целевого показателя МП к значению показателя года, предшествующего плановому: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xml:space="preserve">В случае, если планируемый результат достижения целевого показателя МП предполагает уменьшение значения, то показатель </w:t>
      </w:r>
      <w:r w:rsidRPr="00A95EDF">
        <w:rPr>
          <w:rFonts w:ascii="Arial" w:eastAsia="Times New Roman" w:hAnsi="Arial" w:cs="Arial"/>
          <w:color w:val="000000"/>
          <w:sz w:val="24"/>
          <w:szCs w:val="24"/>
          <w:lang w:eastAsia="ru-RU"/>
        </w:rPr>
        <w:lastRenderedPageBreak/>
        <w:t>результативности достижения i-ого целевого показателя МП  рассчитывается как отношение значения i-ого показателя в году, предшествующему плановому, к планируемому значению этого целевого показателя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планируемое значение i-ого целевого показателя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значение i-ого целевого показателя МП в году, предшествующему плановому.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 оценке результативности МП в первый год ее реализации плановый показатель сравнивается с фактическим значением года, предшествующего плановому.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По второму и последующим годам реализации МП плановый показатель оцениваемого года сравнивается с плановым показателем предшествующего года.</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4. Расчет планируемых показателей результативности</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подпрограмм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4.1. Суммарная планируемая результативность входящих в МП подпрограмм  определяется как средневзвешенная величина из показателей результативности всех подпрограмм: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планируемый показатель результативности j-ой подпрограммы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весовой коэффициент влияния j-ой подпрограммы на результативность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Весовой коэффициент  определяется как отношение планируемых средств на реализацию j-ой подпрограммы к общей сумме планируемых средств на реализацию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m - количество подпрограмм в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4.2. Планируемый показатель результативности j-ой подпрограммы  определяется следующим образом: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планируемый результат достижения t-ого целевого показателя j-ой подпрограммы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t - количество целевых показателей в j-ой подпрограмме.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4.3. Планируемый результат достижения t-ого целевого показателя j-ой подпрограммы  исчисляется как отношение планируемого значения t-ого целевого показателя к значению этого показателя в году, предшествующему плановому.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xml:space="preserve">В случае, если планируемый результат достижения целевого показателя подпрограммы предполагает уменьшение значения, то планируемый результат достижения t-ого целевого показателя j-ой подпрограммы  исчисляется как </w:t>
      </w:r>
      <w:r w:rsidRPr="00A95EDF">
        <w:rPr>
          <w:rFonts w:ascii="Arial" w:eastAsia="Times New Roman" w:hAnsi="Arial" w:cs="Arial"/>
          <w:color w:val="000000"/>
          <w:sz w:val="24"/>
          <w:szCs w:val="24"/>
          <w:lang w:eastAsia="ru-RU"/>
        </w:rPr>
        <w:lastRenderedPageBreak/>
        <w:t>отношение значения t-ого показателя в году, предшествующему плановому, к планируемому значению этого целевого показателя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планируемое значение t-ого целевого показателя j-ой подпрограммы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значение целевого t-ого показателя j-ой подпрограммы в году, предшествующему плановому.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 оценке результативности подпрограммы в первый год ее реализации плановый показатель сравнивается с фактическим значением года, предшествующего плановому.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По второму и последующим годам реализации подпрограммы плановый показатель оцениваемого года сравнивается с плановым показателем предшествующего года.</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5. Порядок проведения оценки планируемой</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результативности МП</w:t>
      </w:r>
    </w:p>
    <w:p w:rsidR="00A95EDF" w:rsidRPr="00A95EDF" w:rsidRDefault="00A95EDF" w:rsidP="00A95EDF">
      <w:pPr>
        <w:shd w:val="clear" w:color="auto" w:fill="FFFFFF"/>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5.1. Ответственный исполнитель представляет в отдел экономики, предпринимательства, имущественных и земельных отношений Камешкирского района Пензенской области расчет планируемой оценки эффективности муниципальной программы по форме приложения 1 к настоящему Положению.</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5.2. Планируемая </w:t>
      </w:r>
      <w:r w:rsidRPr="00A95EDF">
        <w:rPr>
          <w:rFonts w:ascii="Arial" w:eastAsia="Times New Roman" w:hAnsi="Arial" w:cs="Arial"/>
          <w:color w:val="0000FF"/>
          <w:sz w:val="24"/>
          <w:szCs w:val="24"/>
          <w:lang w:eastAsia="ru-RU"/>
        </w:rPr>
        <w:t>эффективность</w:t>
      </w:r>
      <w:r w:rsidRPr="00A95EDF">
        <w:rPr>
          <w:rFonts w:ascii="Arial" w:eastAsia="Times New Roman" w:hAnsi="Arial" w:cs="Arial"/>
          <w:color w:val="000000"/>
          <w:sz w:val="24"/>
          <w:szCs w:val="24"/>
          <w:lang w:eastAsia="ru-RU"/>
        </w:rPr>
        <w:t> муниципальной программы приводится по форме приложения 2 к настоящему Положению.</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5.3. МП признается эффективной и рекомендуется к утверждению, если по каждому году реализации МП выполняется следующее условие: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Допускается отклонение  от  не более, чем на 10 процентов</w:t>
      </w:r>
    </w:p>
    <w:p w:rsidR="00A95EDF" w:rsidRPr="00A95EDF" w:rsidRDefault="00A95EDF" w:rsidP="00A95EDF">
      <w:pPr>
        <w:spacing w:after="0" w:line="240" w:lineRule="auto"/>
        <w:rPr>
          <w:rFonts w:ascii="Times New Roman" w:eastAsia="Times New Roman" w:hAnsi="Times New Roman" w:cs="Times New Roman"/>
          <w:sz w:val="24"/>
          <w:szCs w:val="24"/>
          <w:lang w:eastAsia="ru-RU"/>
        </w:rPr>
      </w:pPr>
      <w:r w:rsidRPr="00A95EDF">
        <w:rPr>
          <w:rFonts w:ascii="Arial" w:eastAsia="Times New Roman" w:hAnsi="Arial" w:cs="Arial"/>
          <w:color w:val="000000"/>
          <w:sz w:val="24"/>
          <w:szCs w:val="24"/>
          <w:lang w:eastAsia="ru-RU"/>
        </w:rPr>
        <w:br w:type="textWrapping" w:clear="all"/>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1</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Положению</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об оценке планируемой</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эффективности муниципальной</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программы 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Courier New" w:eastAsia="Times New Roman" w:hAnsi="Courier New" w:cs="Courier New"/>
          <w:color w:val="000000"/>
          <w:sz w:val="24"/>
          <w:szCs w:val="24"/>
          <w:lang w:eastAsia="ru-RU"/>
        </w:rPr>
      </w:pPr>
      <w:bookmarkStart w:id="43" w:name="P3973"/>
      <w:bookmarkEnd w:id="43"/>
      <w:r w:rsidRPr="00A95EDF">
        <w:rPr>
          <w:rFonts w:ascii="Arial" w:eastAsia="Times New Roman" w:hAnsi="Arial" w:cs="Arial"/>
          <w:b/>
          <w:bCs/>
          <w:color w:val="000000"/>
          <w:sz w:val="30"/>
          <w:szCs w:val="30"/>
          <w:lang w:eastAsia="ru-RU"/>
        </w:rPr>
        <w:t>РАСЧЕТ</w:t>
      </w:r>
    </w:p>
    <w:p w:rsidR="00A95EDF" w:rsidRPr="00A95EDF" w:rsidRDefault="00A95EDF" w:rsidP="00A95EDF">
      <w:pPr>
        <w:spacing w:after="0" w:line="240" w:lineRule="auto"/>
        <w:ind w:firstLine="567"/>
        <w:jc w:val="center"/>
        <w:rPr>
          <w:rFonts w:ascii="Courier New" w:eastAsia="Times New Roman" w:hAnsi="Courier New" w:cs="Courier New"/>
          <w:color w:val="000000"/>
          <w:sz w:val="24"/>
          <w:szCs w:val="24"/>
          <w:lang w:eastAsia="ru-RU"/>
        </w:rPr>
      </w:pPr>
      <w:r w:rsidRPr="00A95EDF">
        <w:rPr>
          <w:rFonts w:ascii="Arial" w:eastAsia="Times New Roman" w:hAnsi="Arial" w:cs="Arial"/>
          <w:b/>
          <w:bCs/>
          <w:color w:val="000000"/>
          <w:sz w:val="30"/>
          <w:szCs w:val="30"/>
          <w:lang w:eastAsia="ru-RU"/>
        </w:rPr>
        <w:t>планируемой оценки эффективности муниципальной</w:t>
      </w:r>
    </w:p>
    <w:p w:rsidR="00A95EDF" w:rsidRPr="00A95EDF" w:rsidRDefault="00A95EDF" w:rsidP="00A95EDF">
      <w:pPr>
        <w:spacing w:after="0" w:line="240" w:lineRule="auto"/>
        <w:ind w:firstLine="567"/>
        <w:jc w:val="center"/>
        <w:rPr>
          <w:rFonts w:ascii="Courier New" w:eastAsia="Times New Roman" w:hAnsi="Courier New" w:cs="Courier New"/>
          <w:color w:val="000000"/>
          <w:sz w:val="24"/>
          <w:szCs w:val="24"/>
          <w:lang w:eastAsia="ru-RU"/>
        </w:rPr>
      </w:pPr>
      <w:r w:rsidRPr="00A95EDF">
        <w:rPr>
          <w:rFonts w:ascii="Arial" w:eastAsia="Times New Roman" w:hAnsi="Arial" w:cs="Arial"/>
          <w:b/>
          <w:bCs/>
          <w:color w:val="000000"/>
          <w:sz w:val="30"/>
          <w:szCs w:val="30"/>
          <w:lang w:eastAsia="ru-RU"/>
        </w:rPr>
        <w:t>программы ___________________________________________________</w:t>
      </w:r>
    </w:p>
    <w:p w:rsidR="00A95EDF" w:rsidRPr="00A95EDF" w:rsidRDefault="00A95EDF" w:rsidP="00A95EDF">
      <w:pPr>
        <w:spacing w:after="0" w:line="240" w:lineRule="auto"/>
        <w:ind w:firstLine="567"/>
        <w:jc w:val="center"/>
        <w:rPr>
          <w:rFonts w:ascii="Courier New" w:eastAsia="Times New Roman" w:hAnsi="Courier New" w:cs="Courier New"/>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 </w:t>
      </w:r>
    </w:p>
    <w:tbl>
      <w:tblPr>
        <w:tblW w:w="21600" w:type="dxa"/>
        <w:jc w:val="center"/>
        <w:tblCellMar>
          <w:left w:w="0" w:type="dxa"/>
          <w:right w:w="0" w:type="dxa"/>
        </w:tblCellMar>
        <w:tblLook w:val="04A0" w:firstRow="1" w:lastRow="0" w:firstColumn="1" w:lastColumn="0" w:noHBand="0" w:noVBand="1"/>
      </w:tblPr>
      <w:tblGrid>
        <w:gridCol w:w="1915"/>
        <w:gridCol w:w="1423"/>
        <w:gridCol w:w="1513"/>
        <w:gridCol w:w="1788"/>
        <w:gridCol w:w="1874"/>
        <w:gridCol w:w="2223"/>
        <w:gridCol w:w="2025"/>
        <w:gridCol w:w="2404"/>
        <w:gridCol w:w="2214"/>
        <w:gridCol w:w="2223"/>
        <w:gridCol w:w="2663"/>
      </w:tblGrid>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xml:space="preserve">Наименование целевого </w:t>
            </w:r>
            <w:r w:rsidRPr="00A95EDF">
              <w:rPr>
                <w:rFonts w:ascii="Arial" w:eastAsia="Times New Roman" w:hAnsi="Arial" w:cs="Arial"/>
                <w:sz w:val="24"/>
                <w:szCs w:val="24"/>
                <w:lang w:eastAsia="ru-RU"/>
              </w:rPr>
              <w:lastRenderedPageBreak/>
              <w:t>показателя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Ед. измерения</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xml:space="preserve">Показатель базового </w:t>
            </w:r>
            <w:r w:rsidRPr="00A95EDF">
              <w:rPr>
                <w:rFonts w:ascii="Arial" w:eastAsia="Times New Roman" w:hAnsi="Arial" w:cs="Arial"/>
                <w:sz w:val="24"/>
                <w:szCs w:val="24"/>
                <w:lang w:eastAsia="ru-RU"/>
              </w:rPr>
              <w:lastRenderedPageBreak/>
              <w:t>года</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Планируемый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xml:space="preserve">Планируемый результат </w:t>
            </w:r>
            <w:r w:rsidRPr="00A95EDF">
              <w:rPr>
                <w:rFonts w:ascii="Arial" w:eastAsia="Times New Roman" w:hAnsi="Arial" w:cs="Arial"/>
                <w:sz w:val="24"/>
                <w:szCs w:val="24"/>
                <w:lang w:eastAsia="ru-RU"/>
              </w:rPr>
              <w:lastRenderedPageBreak/>
              <w:t>достижения t-ого целевого показателя j-ой подпрограммы</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 xml:space="preserve">Планируемый показатель </w:t>
            </w:r>
            <w:r w:rsidRPr="00A95EDF">
              <w:rPr>
                <w:rFonts w:ascii="Arial" w:eastAsia="Times New Roman" w:hAnsi="Arial" w:cs="Arial"/>
                <w:sz w:val="24"/>
                <w:szCs w:val="24"/>
                <w:lang w:eastAsia="ru-RU"/>
              </w:rPr>
              <w:lastRenderedPageBreak/>
              <w:t>результативности подпрограммы</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 xml:space="preserve">Планируемый объем средств </w:t>
            </w:r>
            <w:r w:rsidRPr="00A95EDF">
              <w:rPr>
                <w:rFonts w:ascii="Arial" w:eastAsia="Times New Roman" w:hAnsi="Arial" w:cs="Arial"/>
                <w:sz w:val="24"/>
                <w:szCs w:val="24"/>
                <w:lang w:eastAsia="ru-RU"/>
              </w:rPr>
              <w:lastRenderedPageBreak/>
              <w:t>на реализацию МП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 xml:space="preserve">Коэффициент влияния </w:t>
            </w:r>
            <w:r w:rsidRPr="00A95EDF">
              <w:rPr>
                <w:rFonts w:ascii="Arial" w:eastAsia="Times New Roman" w:hAnsi="Arial" w:cs="Arial"/>
                <w:sz w:val="24"/>
                <w:szCs w:val="24"/>
                <w:lang w:eastAsia="ru-RU"/>
              </w:rPr>
              <w:lastRenderedPageBreak/>
              <w:t>подпрограммы на эффективность МП</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 xml:space="preserve">Суммарная планируемая </w:t>
            </w:r>
            <w:r w:rsidRPr="00A95EDF">
              <w:rPr>
                <w:rFonts w:ascii="Arial" w:eastAsia="Times New Roman" w:hAnsi="Arial" w:cs="Arial"/>
                <w:sz w:val="24"/>
                <w:szCs w:val="24"/>
                <w:lang w:eastAsia="ru-RU"/>
              </w:rPr>
              <w:lastRenderedPageBreak/>
              <w:t>результативность ПП</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 xml:space="preserve">Показатель результативности </w:t>
            </w:r>
            <w:r w:rsidRPr="00A95EDF">
              <w:rPr>
                <w:rFonts w:ascii="Arial" w:eastAsia="Times New Roman" w:hAnsi="Arial" w:cs="Arial"/>
                <w:sz w:val="24"/>
                <w:szCs w:val="24"/>
                <w:lang w:eastAsia="ru-RU"/>
              </w:rPr>
              <w:lastRenderedPageBreak/>
              <w:t>достижения i-ого целевого показателя МП</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 xml:space="preserve">Планируемый показатель </w:t>
            </w:r>
            <w:r w:rsidRPr="00A95EDF">
              <w:rPr>
                <w:rFonts w:ascii="Arial" w:eastAsia="Times New Roman" w:hAnsi="Arial" w:cs="Arial"/>
                <w:sz w:val="24"/>
                <w:szCs w:val="24"/>
                <w:lang w:eastAsia="ru-RU"/>
              </w:rPr>
              <w:lastRenderedPageBreak/>
              <w:t>результативности МП</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11</w:t>
            </w:r>
          </w:p>
        </w:tc>
      </w:tr>
      <w:tr w:rsidR="00A95EDF" w:rsidRPr="00A95EDF" w:rsidTr="00A95EDF">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Муниципальная программа (указать наименование)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Целевой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Целевой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Итоговое значение</w:t>
            </w:r>
          </w:p>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 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1 (указать наименование)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Целевой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Целевой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r>
      <w:tr w:rsidR="00A95EDF" w:rsidRPr="00A95EDF" w:rsidTr="00A95EDF">
        <w:trPr>
          <w:jc w:val="center"/>
        </w:trPr>
        <w:tc>
          <w:tcPr>
            <w:tcW w:w="0" w:type="auto"/>
            <w:gridSpan w:val="11"/>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(указать наименование)</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Целевой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Целевой показатель</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Итоговое значение (по подпрограмме)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X</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планируемая результативность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суммарная планируемая результативность входящих в МП подпрограмм;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показатель результативности достижения i-ого целевого показателя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n - количество показателей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планируемое значение целевого показателя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значение i-ого целевого показателя МП в году, предшествующему плановому;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планируемый показатель результативности j-ой подпрограммы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весовой коэффициент влияния j-ой подпрограммы на результативность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m - количество подпрограмм в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планируемый результат достижения t-ого целевого показателя j-ой подпрограммы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lastRenderedPageBreak/>
        <w:t>t - количество целевых показателей в j-ой подпрограмме;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планируемое значение t-ого целевого показателя j-ой подпрограммы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 значение целевого t-ого показателя j-ой подпрограммы в году, предшествующему плановому;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 - общий объем финансирования МП;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Х - объем финансирования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Приложение 2</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 Положению</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об оценке планируемой</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эффективности муниципальной</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программы 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2"/>
          <w:szCs w:val="32"/>
          <w:lang w:eastAsia="ru-RU"/>
        </w:rPr>
        <w:t>Форма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bookmarkStart w:id="44" w:name="P4158"/>
      <w:bookmarkEnd w:id="44"/>
      <w:r w:rsidRPr="00A95EDF">
        <w:rPr>
          <w:rFonts w:ascii="Arial" w:eastAsia="Times New Roman" w:hAnsi="Arial" w:cs="Arial"/>
          <w:b/>
          <w:bCs/>
          <w:color w:val="000000"/>
          <w:sz w:val="30"/>
          <w:szCs w:val="30"/>
          <w:lang w:eastAsia="ru-RU"/>
        </w:rPr>
        <w:t>Планируемая эффективность муниципальной программы</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____________________________________________________</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(указать наименование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tbl>
      <w:tblPr>
        <w:tblW w:w="19035" w:type="dxa"/>
        <w:jc w:val="center"/>
        <w:tblCellMar>
          <w:left w:w="0" w:type="dxa"/>
          <w:right w:w="0" w:type="dxa"/>
        </w:tblCellMar>
        <w:tblLook w:val="04A0" w:firstRow="1" w:lastRow="0" w:firstColumn="1" w:lastColumn="0" w:noHBand="0" w:noVBand="1"/>
      </w:tblPr>
      <w:tblGrid>
        <w:gridCol w:w="8562"/>
        <w:gridCol w:w="2962"/>
        <w:gridCol w:w="2962"/>
        <w:gridCol w:w="2962"/>
        <w:gridCol w:w="1587"/>
      </w:tblGrid>
      <w:tr w:rsidR="00A95EDF" w:rsidRPr="00A95EDF" w:rsidTr="00A95EDF">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Наименование показателя</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Планируемый показатель эффективности МП по годам реализации</w:t>
            </w:r>
          </w:p>
        </w:tc>
      </w:tr>
      <w:tr w:rsidR="00A95EDF" w:rsidRPr="00A95EDF" w:rsidTr="00A95EDF">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95EDF" w:rsidRPr="00A95EDF" w:rsidRDefault="00A95EDF" w:rsidP="00A95EDF">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 год</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5</w:t>
            </w:r>
          </w:p>
        </w:tc>
      </w:tr>
      <w:tr w:rsidR="00A95EDF" w:rsidRPr="00A95EDF" w:rsidTr="00A95EDF">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Муниципальная программа</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Планируемый показатель результативности МП (ЭМП)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Суммарная планируемая результативность (Эпп)</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Отклонение</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1</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Планируемый показатель результативности (Эппj)</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r w:rsidR="00A95EDF" w:rsidRPr="00A95EDF" w:rsidTr="00A95EDF">
        <w:trPr>
          <w:jc w:val="center"/>
        </w:trPr>
        <w:tc>
          <w:tcPr>
            <w:tcW w:w="0" w:type="auto"/>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Подпрограмма 2</w:t>
            </w:r>
          </w:p>
        </w:tc>
      </w:tr>
      <w:tr w:rsidR="00A95EDF" w:rsidRPr="00A95EDF" w:rsidTr="00A95EDF">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Планируемый показатель результативности (Эппj)</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A95EDF" w:rsidRPr="00A95EDF" w:rsidRDefault="00A95EDF" w:rsidP="00A95EDF">
            <w:pPr>
              <w:spacing w:after="0" w:line="240" w:lineRule="auto"/>
              <w:jc w:val="both"/>
              <w:rPr>
                <w:rFonts w:ascii="Times New Roman" w:eastAsia="Times New Roman" w:hAnsi="Times New Roman" w:cs="Times New Roman"/>
                <w:sz w:val="24"/>
                <w:szCs w:val="24"/>
                <w:lang w:eastAsia="ru-RU"/>
              </w:rPr>
            </w:pPr>
            <w:r w:rsidRPr="00A95EDF">
              <w:rPr>
                <w:rFonts w:ascii="Arial" w:eastAsia="Times New Roman" w:hAnsi="Arial" w:cs="Arial"/>
                <w:sz w:val="24"/>
                <w:szCs w:val="24"/>
                <w:lang w:eastAsia="ru-RU"/>
              </w:rPr>
              <w:t> </w:t>
            </w:r>
          </w:p>
        </w:tc>
      </w:tr>
    </w:tbl>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Утверждено</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постановлением</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администрации Камешкирского района</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Пензенской области</w:t>
      </w:r>
    </w:p>
    <w:p w:rsidR="00A95EDF" w:rsidRPr="00A95EDF" w:rsidRDefault="00A95EDF" w:rsidP="00A95EDF">
      <w:pPr>
        <w:spacing w:after="0" w:line="240" w:lineRule="auto"/>
        <w:ind w:firstLine="567"/>
        <w:jc w:val="right"/>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От 24.09.18 № 292</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b/>
          <w:bCs/>
          <w:color w:val="000000"/>
          <w:sz w:val="24"/>
          <w:szCs w:val="24"/>
          <w:lang w:eastAsia="ru-RU"/>
        </w:rPr>
      </w:pPr>
      <w:bookmarkStart w:id="45" w:name="P4211"/>
      <w:bookmarkEnd w:id="45"/>
      <w:r w:rsidRPr="00A95EDF">
        <w:rPr>
          <w:rFonts w:ascii="Arial" w:eastAsia="Times New Roman" w:hAnsi="Arial" w:cs="Arial"/>
          <w:b/>
          <w:bCs/>
          <w:color w:val="000000"/>
          <w:sz w:val="32"/>
          <w:szCs w:val="32"/>
          <w:lang w:eastAsia="ru-RU"/>
        </w:rPr>
        <w:t>ПОЛОЖЕНИЕ ОБ ОЦЕНКЕ ЭФФЕКТИВНОСТИ РЕАЛИЗАЦИИ МУНИЦИПАЛЬНОЙ ПРОГРАММЫ</w:t>
      </w:r>
    </w:p>
    <w:p w:rsidR="00A95EDF" w:rsidRPr="00A95EDF" w:rsidRDefault="00A95EDF" w:rsidP="00A95EDF">
      <w:pPr>
        <w:spacing w:after="0" w:line="240" w:lineRule="auto"/>
        <w:ind w:firstLine="567"/>
        <w:jc w:val="center"/>
        <w:rPr>
          <w:rFonts w:ascii="Arial" w:eastAsia="Times New Roman" w:hAnsi="Arial" w:cs="Arial"/>
          <w:b/>
          <w:bCs/>
          <w:color w:val="000000"/>
          <w:sz w:val="24"/>
          <w:szCs w:val="24"/>
          <w:lang w:eastAsia="ru-RU"/>
        </w:rPr>
      </w:pPr>
      <w:r w:rsidRPr="00A95EDF">
        <w:rPr>
          <w:rFonts w:ascii="Arial" w:eastAsia="Times New Roman" w:hAnsi="Arial" w:cs="Arial"/>
          <w:b/>
          <w:bCs/>
          <w:color w:val="000000"/>
          <w:sz w:val="32"/>
          <w:szCs w:val="32"/>
          <w:lang w:eastAsia="ru-RU"/>
        </w:rPr>
        <w:t>КАМЕШКИРСКОГО РАЙОНА ПЕНЗЕНСКОЙ ОБЛАСТИ</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I. Общие положения</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1.1. Оценка эффективности реализации муниципальных программ производится ежегодно. Результаты оценки эффективности реализации муниципальной программы представляются в составе годового доклада ответственного исполнителя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lastRenderedPageBreak/>
        <w:t>1.2. Оценка эффективности муниципальной программы производится с учетом следующих составляющих:</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оценки степени реализации мероприятий и достижения ожидаемых непосредственных результатов их реализации (далее - оценка степени реализации мероприятий);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оценки степени соответствия запланированному уровню затрат;</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оценки эффективности использования средств бюджета Камешкирского района;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оценки степени достижения целей и решения задач подпрограмм, входящих в муниципальную программу;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оценки эффективности реализации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оценки степени достижения целей и решения задач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оценки эффективности реализации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1.3. Оценка эффективности реализации муниципальной программы осуществляется в два этапа: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на первом этапе осуществляется оценка эффективности реализации подпрограмм, которая определяется с учетом оценки степени достижения целей и решения задач подпрограмм, оценки степени реализации мероприятий, оценки степени соответствия запланированному уровню затрат;</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на втором этапе осуществляется оценка эффективности реализации муниципальной программы, которая определяется с учетом оценки степени достижения целей и решения задач муниципальной программы и оценки эффективности реализации подпрограмм.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II. Оценка степени реализации мероприятий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2.1. Степень реализации мероприятий оценивается для каждой подпрограммы как доля мероприятий, выполненных в полном объеме, по следующей формуле: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СРм = Мв / 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СРм - степень реализации мероприятий;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Мв - количество мероприятий, выполненных в полном объеме, из числа мероприятий, запланированных к реализации в отчетном году;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М - общее количество мероприятий, запланированных к реализации в отчетном году.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Степень реализации мероприятий рассчитывается для всех мероприятий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2.2. Мероприятие считается выполненным в полном объеме в случае, если достигнуто не менее 95% запланированных результатов и освоено не менее 95% запланированного финансирования (за исключением экономии по результатам проведения конкурсных процедур).</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случае если в отчетном году на реализацию мероприятия не было предусмотрено финансирование, мероприятие считается выполненным, если достигнуто не менее 100% запланированных результатов.</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Оценка проводится по мероприятиям плана реализации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xml:space="preserve">Мероприятие, предусматривающее оказание муниципальных услуг (работ) на основании муниципальных заданий, считается выполненным в полном объеме в </w:t>
      </w:r>
      <w:r w:rsidRPr="00A95EDF">
        <w:rPr>
          <w:rFonts w:ascii="Arial" w:eastAsia="Times New Roman" w:hAnsi="Arial" w:cs="Arial"/>
          <w:color w:val="000000"/>
          <w:sz w:val="24"/>
          <w:szCs w:val="24"/>
          <w:lang w:eastAsia="ru-RU"/>
        </w:rPr>
        <w:lastRenderedPageBreak/>
        <w:t>случае выполнения сводных показателей муниципальных заданий по объему и по качеству муниципальных услуг (работ) не менее чем на 95% от установленных значений на отчетный год.</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Результаты оценки по каждому мероприятию отражаются ответственным исполнителем в составе годового доклада.</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III. Оценка степени соответствия запланированному уровню затрат</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3.1. 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ССуз = Зф / Зп,</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ССуз - степень соответствия запланированному уровню расходов;</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Зф - фактические расходы на реализацию подпрограммы в отчетном году;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Зп - плановые расходы на реализацию подпрограммы в отчетном году.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3.2. В случае запланированных и (или) фактических расходов за счет иных источников (средства федерального бюджета, местных бюджетов, внебюджетных источников) ответственный исполнитель учитывает в составе показателя "степень соответствия запланированному уровню расходов" расходы из всех источников.</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качестве плановых расходов из всех источников используются данные по объемам расходов, предусмотренных за счет соответствующих источников на реализацию подпрограммы в соответствии с редакцией муниципальной программы, действующей по состоянию на 31 декабря отчетного года.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IV. Оценка эффективности использования средств бюджета Камешкирского района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4.1. Эффективность использования средств бюджета Камешкирского района рассчитывается для каждой подпрограммы как отношение степени реализации мероприятий к степени соответствия запланированному уровню расходов из средств бюджета Камешкирского района по следующей формуле: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w:t>
      </w:r>
      <w:r w:rsidRPr="00A95EDF">
        <w:rPr>
          <w:rFonts w:ascii="Arial" w:eastAsia="Times New Roman" w:hAnsi="Arial" w:cs="Arial"/>
          <w:color w:val="000000"/>
          <w:sz w:val="16"/>
          <w:szCs w:val="16"/>
          <w:vertAlign w:val="subscript"/>
          <w:lang w:eastAsia="ru-RU"/>
        </w:rPr>
        <w:t>ИС</w:t>
      </w:r>
      <w:r w:rsidRPr="00A95EDF">
        <w:rPr>
          <w:rFonts w:ascii="Arial" w:eastAsia="Times New Roman" w:hAnsi="Arial" w:cs="Arial"/>
          <w:color w:val="000000"/>
          <w:sz w:val="24"/>
          <w:szCs w:val="24"/>
          <w:lang w:eastAsia="ru-RU"/>
        </w:rPr>
        <w:t> = СР</w:t>
      </w:r>
      <w:r w:rsidRPr="00A95EDF">
        <w:rPr>
          <w:rFonts w:ascii="Arial" w:eastAsia="Times New Roman" w:hAnsi="Arial" w:cs="Arial"/>
          <w:color w:val="000000"/>
          <w:sz w:val="16"/>
          <w:szCs w:val="16"/>
          <w:vertAlign w:val="subscript"/>
          <w:lang w:eastAsia="ru-RU"/>
        </w:rPr>
        <w:t>М</w:t>
      </w:r>
      <w:r w:rsidRPr="00A95EDF">
        <w:rPr>
          <w:rFonts w:ascii="Arial" w:eastAsia="Times New Roman" w:hAnsi="Arial" w:cs="Arial"/>
          <w:color w:val="000000"/>
          <w:sz w:val="24"/>
          <w:szCs w:val="24"/>
          <w:lang w:eastAsia="ru-RU"/>
        </w:rPr>
        <w:t> / СС</w:t>
      </w:r>
      <w:r w:rsidRPr="00A95EDF">
        <w:rPr>
          <w:rFonts w:ascii="Arial" w:eastAsia="Times New Roman" w:hAnsi="Arial" w:cs="Arial"/>
          <w:color w:val="000000"/>
          <w:sz w:val="16"/>
          <w:szCs w:val="16"/>
          <w:vertAlign w:val="subscript"/>
          <w:lang w:eastAsia="ru-RU"/>
        </w:rPr>
        <w:t>УЗ</w:t>
      </w:r>
      <w:r w:rsidRPr="00A95EDF">
        <w:rPr>
          <w:rFonts w:ascii="Arial" w:eastAsia="Times New Roman" w:hAnsi="Arial" w:cs="Arial"/>
          <w:color w:val="000000"/>
          <w:sz w:val="24"/>
          <w:szCs w:val="24"/>
          <w:lang w:eastAsia="ru-RU"/>
        </w:rPr>
        <w:t>, 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w:t>
      </w:r>
      <w:r w:rsidRPr="00A95EDF">
        <w:rPr>
          <w:rFonts w:ascii="Arial" w:eastAsia="Times New Roman" w:hAnsi="Arial" w:cs="Arial"/>
          <w:color w:val="000000"/>
          <w:sz w:val="16"/>
          <w:szCs w:val="16"/>
          <w:vertAlign w:val="subscript"/>
          <w:lang w:eastAsia="ru-RU"/>
        </w:rPr>
        <w:t>ИС</w:t>
      </w:r>
      <w:r w:rsidRPr="00A95EDF">
        <w:rPr>
          <w:rFonts w:ascii="Arial" w:eastAsia="Times New Roman" w:hAnsi="Arial" w:cs="Arial"/>
          <w:color w:val="000000"/>
          <w:sz w:val="24"/>
          <w:szCs w:val="24"/>
          <w:lang w:eastAsia="ru-RU"/>
        </w:rPr>
        <w:t> - эффективность использования средств бюджета Камешкирского района;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СР</w:t>
      </w:r>
      <w:r w:rsidRPr="00A95EDF">
        <w:rPr>
          <w:rFonts w:ascii="Arial" w:eastAsia="Times New Roman" w:hAnsi="Arial" w:cs="Arial"/>
          <w:color w:val="000000"/>
          <w:sz w:val="16"/>
          <w:szCs w:val="16"/>
          <w:vertAlign w:val="subscript"/>
          <w:lang w:eastAsia="ru-RU"/>
        </w:rPr>
        <w:t>М</w:t>
      </w:r>
      <w:r w:rsidRPr="00A95EDF">
        <w:rPr>
          <w:rFonts w:ascii="Arial" w:eastAsia="Times New Roman" w:hAnsi="Arial" w:cs="Arial"/>
          <w:color w:val="000000"/>
          <w:sz w:val="24"/>
          <w:szCs w:val="24"/>
          <w:lang w:eastAsia="ru-RU"/>
        </w:rPr>
        <w:t> - степень реализации мероприятий, полностью или частично финансируемых из средств бюджета Камешкирского района;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СС</w:t>
      </w:r>
      <w:r w:rsidRPr="00A95EDF">
        <w:rPr>
          <w:rFonts w:ascii="Arial" w:eastAsia="Times New Roman" w:hAnsi="Arial" w:cs="Arial"/>
          <w:color w:val="000000"/>
          <w:sz w:val="16"/>
          <w:szCs w:val="16"/>
          <w:vertAlign w:val="subscript"/>
          <w:lang w:eastAsia="ru-RU"/>
        </w:rPr>
        <w:t>УЗ</w:t>
      </w:r>
      <w:r w:rsidRPr="00A95EDF">
        <w:rPr>
          <w:rFonts w:ascii="Arial" w:eastAsia="Times New Roman" w:hAnsi="Arial" w:cs="Arial"/>
          <w:color w:val="000000"/>
          <w:sz w:val="24"/>
          <w:szCs w:val="24"/>
          <w:lang w:eastAsia="ru-RU"/>
        </w:rPr>
        <w:t> - степень соответствия запланированному уровню расходов из средств бюджета Камешкирского района.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Если доля финансового обеспечения реализации подпрограммы из средств бюджета Камешкирского района составляет менее 90%, по решению ответственного исполнителя показатель оценки эффективности использования средств бюджета Камешкирского района может быть заменен на показатель эффективности использования финансовых ресурсов на реализацию подпрограммы с учетом всех источников.</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Данный показатель рассчитывается по формуле: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lastRenderedPageBreak/>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w:t>
      </w:r>
      <w:r w:rsidRPr="00A95EDF">
        <w:rPr>
          <w:rFonts w:ascii="Arial" w:eastAsia="Times New Roman" w:hAnsi="Arial" w:cs="Arial"/>
          <w:color w:val="000000"/>
          <w:sz w:val="16"/>
          <w:szCs w:val="16"/>
          <w:vertAlign w:val="subscript"/>
          <w:lang w:eastAsia="ru-RU"/>
        </w:rPr>
        <w:t>ИС</w:t>
      </w:r>
      <w:r w:rsidRPr="00A95EDF">
        <w:rPr>
          <w:rFonts w:ascii="Arial" w:eastAsia="Times New Roman" w:hAnsi="Arial" w:cs="Arial"/>
          <w:color w:val="000000"/>
          <w:sz w:val="24"/>
          <w:szCs w:val="24"/>
          <w:lang w:eastAsia="ru-RU"/>
        </w:rPr>
        <w:t> = СР</w:t>
      </w:r>
      <w:r w:rsidRPr="00A95EDF">
        <w:rPr>
          <w:rFonts w:ascii="Arial" w:eastAsia="Times New Roman" w:hAnsi="Arial" w:cs="Arial"/>
          <w:color w:val="000000"/>
          <w:sz w:val="16"/>
          <w:szCs w:val="16"/>
          <w:vertAlign w:val="subscript"/>
          <w:lang w:eastAsia="ru-RU"/>
        </w:rPr>
        <w:t>М</w:t>
      </w:r>
      <w:r w:rsidRPr="00A95EDF">
        <w:rPr>
          <w:rFonts w:ascii="Arial" w:eastAsia="Times New Roman" w:hAnsi="Arial" w:cs="Arial"/>
          <w:color w:val="000000"/>
          <w:sz w:val="24"/>
          <w:szCs w:val="24"/>
          <w:lang w:eastAsia="ru-RU"/>
        </w:rPr>
        <w:t> / СС</w:t>
      </w:r>
      <w:r w:rsidRPr="00A95EDF">
        <w:rPr>
          <w:rFonts w:ascii="Arial" w:eastAsia="Times New Roman" w:hAnsi="Arial" w:cs="Arial"/>
          <w:color w:val="000000"/>
          <w:sz w:val="16"/>
          <w:szCs w:val="16"/>
          <w:vertAlign w:val="subscript"/>
          <w:lang w:eastAsia="ru-RU"/>
        </w:rPr>
        <w:t>УЗ</w:t>
      </w:r>
      <w:r w:rsidRPr="00A95EDF">
        <w:rPr>
          <w:rFonts w:ascii="Arial" w:eastAsia="Times New Roman" w:hAnsi="Arial" w:cs="Arial"/>
          <w:color w:val="000000"/>
          <w:sz w:val="24"/>
          <w:szCs w:val="24"/>
          <w:lang w:eastAsia="ru-RU"/>
        </w:rPr>
        <w:t>, 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w:t>
      </w:r>
      <w:r w:rsidRPr="00A95EDF">
        <w:rPr>
          <w:rFonts w:ascii="Arial" w:eastAsia="Times New Roman" w:hAnsi="Arial" w:cs="Arial"/>
          <w:color w:val="000000"/>
          <w:sz w:val="16"/>
          <w:szCs w:val="16"/>
          <w:vertAlign w:val="subscript"/>
          <w:lang w:eastAsia="ru-RU"/>
        </w:rPr>
        <w:t>ИС</w:t>
      </w:r>
      <w:r w:rsidRPr="00A95EDF">
        <w:rPr>
          <w:rFonts w:ascii="Arial" w:eastAsia="Times New Roman" w:hAnsi="Arial" w:cs="Arial"/>
          <w:color w:val="000000"/>
          <w:sz w:val="24"/>
          <w:szCs w:val="24"/>
          <w:lang w:eastAsia="ru-RU"/>
        </w:rPr>
        <w:t> - эффективность использования финансовых ресурсов на реализацию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СР</w:t>
      </w:r>
      <w:r w:rsidRPr="00A95EDF">
        <w:rPr>
          <w:rFonts w:ascii="Arial" w:eastAsia="Times New Roman" w:hAnsi="Arial" w:cs="Arial"/>
          <w:color w:val="000000"/>
          <w:sz w:val="16"/>
          <w:szCs w:val="16"/>
          <w:vertAlign w:val="subscript"/>
          <w:lang w:eastAsia="ru-RU"/>
        </w:rPr>
        <w:t>М</w:t>
      </w:r>
      <w:r w:rsidRPr="00A95EDF">
        <w:rPr>
          <w:rFonts w:ascii="Arial" w:eastAsia="Times New Roman" w:hAnsi="Arial" w:cs="Arial"/>
          <w:color w:val="000000"/>
          <w:sz w:val="24"/>
          <w:szCs w:val="24"/>
          <w:lang w:eastAsia="ru-RU"/>
        </w:rPr>
        <w:t> - степень реализации всех мероприятий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СС</w:t>
      </w:r>
      <w:r w:rsidRPr="00A95EDF">
        <w:rPr>
          <w:rFonts w:ascii="Arial" w:eastAsia="Times New Roman" w:hAnsi="Arial" w:cs="Arial"/>
          <w:color w:val="000000"/>
          <w:sz w:val="16"/>
          <w:szCs w:val="16"/>
          <w:vertAlign w:val="subscript"/>
          <w:lang w:eastAsia="ru-RU"/>
        </w:rPr>
        <w:t>УЗ</w:t>
      </w:r>
      <w:r w:rsidRPr="00A95EDF">
        <w:rPr>
          <w:rFonts w:ascii="Arial" w:eastAsia="Times New Roman" w:hAnsi="Arial" w:cs="Arial"/>
          <w:color w:val="000000"/>
          <w:sz w:val="24"/>
          <w:szCs w:val="24"/>
          <w:lang w:eastAsia="ru-RU"/>
        </w:rPr>
        <w:t> - степень соответствия запланированному уровню расходов из всех источников.</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случае если отношение СР</w:t>
      </w:r>
      <w:r w:rsidRPr="00A95EDF">
        <w:rPr>
          <w:rFonts w:ascii="Arial" w:eastAsia="Times New Roman" w:hAnsi="Arial" w:cs="Arial"/>
          <w:color w:val="000000"/>
          <w:sz w:val="16"/>
          <w:szCs w:val="16"/>
          <w:vertAlign w:val="subscript"/>
          <w:lang w:eastAsia="ru-RU"/>
        </w:rPr>
        <w:t>М</w:t>
      </w:r>
      <w:r w:rsidRPr="00A95EDF">
        <w:rPr>
          <w:rFonts w:ascii="Arial" w:eastAsia="Times New Roman" w:hAnsi="Arial" w:cs="Arial"/>
          <w:color w:val="000000"/>
          <w:sz w:val="24"/>
          <w:szCs w:val="24"/>
          <w:lang w:eastAsia="ru-RU"/>
        </w:rPr>
        <w:t> / СС</w:t>
      </w:r>
      <w:r w:rsidRPr="00A95EDF">
        <w:rPr>
          <w:rFonts w:ascii="Arial" w:eastAsia="Times New Roman" w:hAnsi="Arial" w:cs="Arial"/>
          <w:color w:val="000000"/>
          <w:sz w:val="16"/>
          <w:szCs w:val="16"/>
          <w:vertAlign w:val="subscript"/>
          <w:lang w:eastAsia="ru-RU"/>
        </w:rPr>
        <w:t>УЗ</w:t>
      </w:r>
      <w:r w:rsidRPr="00A95EDF">
        <w:rPr>
          <w:rFonts w:ascii="Arial" w:eastAsia="Times New Roman" w:hAnsi="Arial" w:cs="Arial"/>
          <w:color w:val="000000"/>
          <w:sz w:val="24"/>
          <w:szCs w:val="24"/>
          <w:lang w:eastAsia="ru-RU"/>
        </w:rPr>
        <w:t> больше 1, отношение принимается равным 1.</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V. Оценка степени достижения целей и решения задач подпрограмм, входящих в муниципальную программу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5.1. Для оценки степени достижения целей и решения задач (далее - степень реализации) подпрограмм определяется степень достижения плановых значений каждого целевого показателя, характеризующего цели и задачи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5.2. Степень достижения планового значения целевого показателя рассчитывается по следующим формулам: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для целевых показателей, желаемой тенденцией развития которых является увеличение значений: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СД</w:t>
      </w:r>
      <w:r w:rsidRPr="00A95EDF">
        <w:rPr>
          <w:rFonts w:ascii="Arial" w:eastAsia="Times New Roman" w:hAnsi="Arial" w:cs="Arial"/>
          <w:color w:val="000000"/>
          <w:sz w:val="16"/>
          <w:szCs w:val="16"/>
          <w:vertAlign w:val="subscript"/>
          <w:lang w:eastAsia="ru-RU"/>
        </w:rPr>
        <w:t>П/ППЗ</w:t>
      </w:r>
      <w:r w:rsidRPr="00A95EDF">
        <w:rPr>
          <w:rFonts w:ascii="Arial" w:eastAsia="Times New Roman" w:hAnsi="Arial" w:cs="Arial"/>
          <w:color w:val="000000"/>
          <w:sz w:val="24"/>
          <w:szCs w:val="24"/>
          <w:lang w:eastAsia="ru-RU"/>
        </w:rPr>
        <w:t> = ЗП</w:t>
      </w:r>
      <w:r w:rsidRPr="00A95EDF">
        <w:rPr>
          <w:rFonts w:ascii="Arial" w:eastAsia="Times New Roman" w:hAnsi="Arial" w:cs="Arial"/>
          <w:color w:val="000000"/>
          <w:sz w:val="16"/>
          <w:szCs w:val="16"/>
          <w:vertAlign w:val="subscript"/>
          <w:lang w:eastAsia="ru-RU"/>
        </w:rPr>
        <w:t>П/ПФ</w:t>
      </w:r>
      <w:r w:rsidRPr="00A95EDF">
        <w:rPr>
          <w:rFonts w:ascii="Arial" w:eastAsia="Times New Roman" w:hAnsi="Arial" w:cs="Arial"/>
          <w:color w:val="000000"/>
          <w:sz w:val="24"/>
          <w:szCs w:val="24"/>
          <w:lang w:eastAsia="ru-RU"/>
        </w:rPr>
        <w:t> / ЗП</w:t>
      </w:r>
      <w:r w:rsidRPr="00A95EDF">
        <w:rPr>
          <w:rFonts w:ascii="Arial" w:eastAsia="Times New Roman" w:hAnsi="Arial" w:cs="Arial"/>
          <w:color w:val="000000"/>
          <w:sz w:val="16"/>
          <w:szCs w:val="16"/>
          <w:vertAlign w:val="subscript"/>
          <w:lang w:eastAsia="ru-RU"/>
        </w:rPr>
        <w:t>П/ПП</w:t>
      </w:r>
      <w:r w:rsidRPr="00A95EDF">
        <w:rPr>
          <w:rFonts w:ascii="Arial" w:eastAsia="Times New Roman" w:hAnsi="Arial" w:cs="Arial"/>
          <w:color w:val="000000"/>
          <w:sz w:val="24"/>
          <w:szCs w:val="24"/>
          <w:lang w:eastAsia="ru-RU"/>
        </w:rPr>
        <w:t>;</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для целевых показателей, желаемой тенденцией развития которых является снижение значений: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СД</w:t>
      </w:r>
      <w:r w:rsidRPr="00A95EDF">
        <w:rPr>
          <w:rFonts w:ascii="Arial" w:eastAsia="Times New Roman" w:hAnsi="Arial" w:cs="Arial"/>
          <w:color w:val="000000"/>
          <w:sz w:val="16"/>
          <w:szCs w:val="16"/>
          <w:vertAlign w:val="subscript"/>
          <w:lang w:eastAsia="ru-RU"/>
        </w:rPr>
        <w:t>П/ППЗ</w:t>
      </w:r>
      <w:r w:rsidRPr="00A95EDF">
        <w:rPr>
          <w:rFonts w:ascii="Arial" w:eastAsia="Times New Roman" w:hAnsi="Arial" w:cs="Arial"/>
          <w:color w:val="000000"/>
          <w:sz w:val="24"/>
          <w:szCs w:val="24"/>
          <w:lang w:eastAsia="ru-RU"/>
        </w:rPr>
        <w:t> = ЗП</w:t>
      </w:r>
      <w:r w:rsidRPr="00A95EDF">
        <w:rPr>
          <w:rFonts w:ascii="Arial" w:eastAsia="Times New Roman" w:hAnsi="Arial" w:cs="Arial"/>
          <w:color w:val="000000"/>
          <w:sz w:val="16"/>
          <w:szCs w:val="16"/>
          <w:vertAlign w:val="subscript"/>
          <w:lang w:eastAsia="ru-RU"/>
        </w:rPr>
        <w:t>П/ПП</w:t>
      </w:r>
      <w:r w:rsidRPr="00A95EDF">
        <w:rPr>
          <w:rFonts w:ascii="Arial" w:eastAsia="Times New Roman" w:hAnsi="Arial" w:cs="Arial"/>
          <w:color w:val="000000"/>
          <w:sz w:val="24"/>
          <w:szCs w:val="24"/>
          <w:lang w:eastAsia="ru-RU"/>
        </w:rPr>
        <w:t> / ЗП</w:t>
      </w:r>
      <w:r w:rsidRPr="00A95EDF">
        <w:rPr>
          <w:rFonts w:ascii="Arial" w:eastAsia="Times New Roman" w:hAnsi="Arial" w:cs="Arial"/>
          <w:color w:val="000000"/>
          <w:sz w:val="16"/>
          <w:szCs w:val="16"/>
          <w:vertAlign w:val="subscript"/>
          <w:lang w:eastAsia="ru-RU"/>
        </w:rPr>
        <w:t>П/ПФ</w:t>
      </w:r>
      <w:r w:rsidRPr="00A95EDF">
        <w:rPr>
          <w:rFonts w:ascii="Arial" w:eastAsia="Times New Roman" w:hAnsi="Arial" w:cs="Arial"/>
          <w:color w:val="000000"/>
          <w:sz w:val="24"/>
          <w:szCs w:val="24"/>
          <w:lang w:eastAsia="ru-RU"/>
        </w:rPr>
        <w:t>;</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СД</w:t>
      </w:r>
      <w:r w:rsidRPr="00A95EDF">
        <w:rPr>
          <w:rFonts w:ascii="Arial" w:eastAsia="Times New Roman" w:hAnsi="Arial" w:cs="Arial"/>
          <w:color w:val="000000"/>
          <w:sz w:val="16"/>
          <w:szCs w:val="16"/>
          <w:vertAlign w:val="subscript"/>
          <w:lang w:eastAsia="ru-RU"/>
        </w:rPr>
        <w:t>П/ППЗ</w:t>
      </w:r>
      <w:r w:rsidRPr="00A95EDF">
        <w:rPr>
          <w:rFonts w:ascii="Arial" w:eastAsia="Times New Roman" w:hAnsi="Arial" w:cs="Arial"/>
          <w:color w:val="000000"/>
          <w:sz w:val="24"/>
          <w:szCs w:val="24"/>
          <w:lang w:eastAsia="ru-RU"/>
        </w:rPr>
        <w:t> - степень достижения планового значения целевого показателя, характеризующего цели и задачи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ЗП</w:t>
      </w:r>
      <w:r w:rsidRPr="00A95EDF">
        <w:rPr>
          <w:rFonts w:ascii="Arial" w:eastAsia="Times New Roman" w:hAnsi="Arial" w:cs="Arial"/>
          <w:color w:val="000000"/>
          <w:sz w:val="16"/>
          <w:szCs w:val="16"/>
          <w:vertAlign w:val="subscript"/>
          <w:lang w:eastAsia="ru-RU"/>
        </w:rPr>
        <w:t>П/ПФ</w:t>
      </w:r>
      <w:r w:rsidRPr="00A95EDF">
        <w:rPr>
          <w:rFonts w:ascii="Arial" w:eastAsia="Times New Roman" w:hAnsi="Arial" w:cs="Arial"/>
          <w:color w:val="000000"/>
          <w:sz w:val="24"/>
          <w:szCs w:val="24"/>
          <w:lang w:eastAsia="ru-RU"/>
        </w:rPr>
        <w:t> - значение целевого показателя, характеризующего цели и задачи подпрограммы, фактически достигнутое на конец отчетного периода;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ЗП</w:t>
      </w:r>
      <w:r w:rsidRPr="00A95EDF">
        <w:rPr>
          <w:rFonts w:ascii="Arial" w:eastAsia="Times New Roman" w:hAnsi="Arial" w:cs="Arial"/>
          <w:color w:val="000000"/>
          <w:sz w:val="16"/>
          <w:szCs w:val="16"/>
          <w:vertAlign w:val="subscript"/>
          <w:lang w:eastAsia="ru-RU"/>
        </w:rPr>
        <w:t>П/ПП</w:t>
      </w:r>
      <w:r w:rsidRPr="00A95EDF">
        <w:rPr>
          <w:rFonts w:ascii="Arial" w:eastAsia="Times New Roman" w:hAnsi="Arial" w:cs="Arial"/>
          <w:color w:val="000000"/>
          <w:sz w:val="24"/>
          <w:szCs w:val="24"/>
          <w:lang w:eastAsia="ru-RU"/>
        </w:rPr>
        <w:t> - плановое значение целевого показателя, характеризующего цели и задачи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5.3. Степень реализации подпрограммы рассчитывается по формуле: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СР</w:t>
      </w:r>
      <w:r w:rsidRPr="00A95EDF">
        <w:rPr>
          <w:rFonts w:ascii="Arial" w:eastAsia="Times New Roman" w:hAnsi="Arial" w:cs="Arial"/>
          <w:color w:val="000000"/>
          <w:sz w:val="16"/>
          <w:szCs w:val="16"/>
          <w:vertAlign w:val="subscript"/>
          <w:lang w:eastAsia="ru-RU"/>
        </w:rPr>
        <w:t>П/П</w:t>
      </w:r>
      <w:r w:rsidRPr="00A95EDF">
        <w:rPr>
          <w:rFonts w:ascii="Arial" w:eastAsia="Times New Roman" w:hAnsi="Arial" w:cs="Arial"/>
          <w:color w:val="000000"/>
          <w:sz w:val="24"/>
          <w:szCs w:val="24"/>
          <w:lang w:eastAsia="ru-RU"/>
        </w:rPr>
        <w:t> - степень реализации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СД</w:t>
      </w:r>
      <w:r w:rsidRPr="00A95EDF">
        <w:rPr>
          <w:rFonts w:ascii="Arial" w:eastAsia="Times New Roman" w:hAnsi="Arial" w:cs="Arial"/>
          <w:color w:val="000000"/>
          <w:sz w:val="16"/>
          <w:szCs w:val="16"/>
          <w:vertAlign w:val="subscript"/>
          <w:lang w:eastAsia="ru-RU"/>
        </w:rPr>
        <w:t>П/ППЗ</w:t>
      </w:r>
      <w:r w:rsidRPr="00A95EDF">
        <w:rPr>
          <w:rFonts w:ascii="Arial" w:eastAsia="Times New Roman" w:hAnsi="Arial" w:cs="Arial"/>
          <w:color w:val="000000"/>
          <w:sz w:val="24"/>
          <w:szCs w:val="24"/>
          <w:lang w:eastAsia="ru-RU"/>
        </w:rPr>
        <w:t> - степень достижения планового значения целевого показателя, характеризующего цели и задачи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N - число целевых показателей, характеризующих цели и задачи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 использовании данной формулы в случаях, если СД</w:t>
      </w:r>
      <w:r w:rsidRPr="00A95EDF">
        <w:rPr>
          <w:rFonts w:ascii="Arial" w:eastAsia="Times New Roman" w:hAnsi="Arial" w:cs="Arial"/>
          <w:color w:val="000000"/>
          <w:sz w:val="16"/>
          <w:szCs w:val="16"/>
          <w:vertAlign w:val="subscript"/>
          <w:lang w:eastAsia="ru-RU"/>
        </w:rPr>
        <w:t>П/ППЗ</w:t>
      </w:r>
      <w:r w:rsidRPr="00A95EDF">
        <w:rPr>
          <w:rFonts w:ascii="Arial" w:eastAsia="Times New Roman" w:hAnsi="Arial" w:cs="Arial"/>
          <w:color w:val="000000"/>
          <w:sz w:val="24"/>
          <w:szCs w:val="24"/>
          <w:lang w:eastAsia="ru-RU"/>
        </w:rPr>
        <w:t> больше 1, значение СД</w:t>
      </w:r>
      <w:r w:rsidRPr="00A95EDF">
        <w:rPr>
          <w:rFonts w:ascii="Arial" w:eastAsia="Times New Roman" w:hAnsi="Arial" w:cs="Arial"/>
          <w:color w:val="000000"/>
          <w:sz w:val="16"/>
          <w:szCs w:val="16"/>
          <w:vertAlign w:val="subscript"/>
          <w:lang w:eastAsia="ru-RU"/>
        </w:rPr>
        <w:t>П/ППЗ</w:t>
      </w:r>
      <w:r w:rsidRPr="00A95EDF">
        <w:rPr>
          <w:rFonts w:ascii="Arial" w:eastAsia="Times New Roman" w:hAnsi="Arial" w:cs="Arial"/>
          <w:color w:val="000000"/>
          <w:sz w:val="24"/>
          <w:szCs w:val="24"/>
          <w:lang w:eastAsia="ru-RU"/>
        </w:rPr>
        <w:t> принимается равным 1.</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VI. Оценка эффективности реализации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lastRenderedPageBreak/>
        <w:t>6.1.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бюджета Камешкирского района (эффективности использования финансовых ресурсов) по следующей формуле: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ЭР</w:t>
      </w:r>
      <w:r w:rsidRPr="00A95EDF">
        <w:rPr>
          <w:rFonts w:ascii="Arial" w:eastAsia="Times New Roman" w:hAnsi="Arial" w:cs="Arial"/>
          <w:color w:val="000000"/>
          <w:sz w:val="16"/>
          <w:szCs w:val="16"/>
          <w:vertAlign w:val="subscript"/>
          <w:lang w:eastAsia="ru-RU"/>
        </w:rPr>
        <w:t>П/П</w:t>
      </w:r>
      <w:r w:rsidRPr="00A95EDF">
        <w:rPr>
          <w:rFonts w:ascii="Arial" w:eastAsia="Times New Roman" w:hAnsi="Arial" w:cs="Arial"/>
          <w:color w:val="000000"/>
          <w:sz w:val="24"/>
          <w:szCs w:val="24"/>
          <w:lang w:eastAsia="ru-RU"/>
        </w:rPr>
        <w:t> = СР</w:t>
      </w:r>
      <w:r w:rsidRPr="00A95EDF">
        <w:rPr>
          <w:rFonts w:ascii="Arial" w:eastAsia="Times New Roman" w:hAnsi="Arial" w:cs="Arial"/>
          <w:color w:val="000000"/>
          <w:sz w:val="16"/>
          <w:szCs w:val="16"/>
          <w:vertAlign w:val="subscript"/>
          <w:lang w:eastAsia="ru-RU"/>
        </w:rPr>
        <w:t>П/П</w:t>
      </w:r>
      <w:r w:rsidRPr="00A95EDF">
        <w:rPr>
          <w:rFonts w:ascii="Arial" w:eastAsia="Times New Roman" w:hAnsi="Arial" w:cs="Arial"/>
          <w:color w:val="000000"/>
          <w:sz w:val="24"/>
          <w:szCs w:val="24"/>
          <w:lang w:eastAsia="ru-RU"/>
        </w:rPr>
        <w:t> * Э</w:t>
      </w:r>
      <w:r w:rsidRPr="00A95EDF">
        <w:rPr>
          <w:rFonts w:ascii="Arial" w:eastAsia="Times New Roman" w:hAnsi="Arial" w:cs="Arial"/>
          <w:color w:val="000000"/>
          <w:sz w:val="16"/>
          <w:szCs w:val="16"/>
          <w:vertAlign w:val="subscript"/>
          <w:lang w:eastAsia="ru-RU"/>
        </w:rPr>
        <w:t>ИС</w:t>
      </w:r>
      <w:r w:rsidRPr="00A95EDF">
        <w:rPr>
          <w:rFonts w:ascii="Arial" w:eastAsia="Times New Roman" w:hAnsi="Arial" w:cs="Arial"/>
          <w:color w:val="000000"/>
          <w:sz w:val="24"/>
          <w:szCs w:val="24"/>
          <w:lang w:eastAsia="ru-RU"/>
        </w:rPr>
        <w:t>, 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ЭР</w:t>
      </w:r>
      <w:r w:rsidRPr="00A95EDF">
        <w:rPr>
          <w:rFonts w:ascii="Arial" w:eastAsia="Times New Roman" w:hAnsi="Arial" w:cs="Arial"/>
          <w:color w:val="000000"/>
          <w:sz w:val="16"/>
          <w:szCs w:val="16"/>
          <w:vertAlign w:val="subscript"/>
          <w:lang w:eastAsia="ru-RU"/>
        </w:rPr>
        <w:t>П/П</w:t>
      </w:r>
      <w:r w:rsidRPr="00A95EDF">
        <w:rPr>
          <w:rFonts w:ascii="Arial" w:eastAsia="Times New Roman" w:hAnsi="Arial" w:cs="Arial"/>
          <w:color w:val="000000"/>
          <w:sz w:val="24"/>
          <w:szCs w:val="24"/>
          <w:lang w:eastAsia="ru-RU"/>
        </w:rPr>
        <w:t> - эффективность реализации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СР</w:t>
      </w:r>
      <w:r w:rsidRPr="00A95EDF">
        <w:rPr>
          <w:rFonts w:ascii="Arial" w:eastAsia="Times New Roman" w:hAnsi="Arial" w:cs="Arial"/>
          <w:color w:val="000000"/>
          <w:sz w:val="16"/>
          <w:szCs w:val="16"/>
          <w:vertAlign w:val="subscript"/>
          <w:lang w:eastAsia="ru-RU"/>
        </w:rPr>
        <w:t>П/П</w:t>
      </w:r>
      <w:r w:rsidRPr="00A95EDF">
        <w:rPr>
          <w:rFonts w:ascii="Arial" w:eastAsia="Times New Roman" w:hAnsi="Arial" w:cs="Arial"/>
          <w:color w:val="000000"/>
          <w:sz w:val="24"/>
          <w:szCs w:val="24"/>
          <w:lang w:eastAsia="ru-RU"/>
        </w:rPr>
        <w:t> - степень реализации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w:t>
      </w:r>
      <w:r w:rsidRPr="00A95EDF">
        <w:rPr>
          <w:rFonts w:ascii="Arial" w:eastAsia="Times New Roman" w:hAnsi="Arial" w:cs="Arial"/>
          <w:color w:val="000000"/>
          <w:sz w:val="16"/>
          <w:szCs w:val="16"/>
          <w:vertAlign w:val="subscript"/>
          <w:lang w:eastAsia="ru-RU"/>
        </w:rPr>
        <w:t>ИС</w:t>
      </w:r>
      <w:r w:rsidRPr="00A95EDF">
        <w:rPr>
          <w:rFonts w:ascii="Arial" w:eastAsia="Times New Roman" w:hAnsi="Arial" w:cs="Arial"/>
          <w:color w:val="000000"/>
          <w:sz w:val="24"/>
          <w:szCs w:val="24"/>
          <w:lang w:eastAsia="ru-RU"/>
        </w:rPr>
        <w:t> - эффективность использования средств бюджета Камешкирского района (либо эффективность использования финансовых ресурсов на реализацию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Если финансовое обеспечение реализации подпрограммы не предусмотрено,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ЭР</w:t>
      </w:r>
      <w:r w:rsidRPr="00A95EDF">
        <w:rPr>
          <w:rFonts w:ascii="Arial" w:eastAsia="Times New Roman" w:hAnsi="Arial" w:cs="Arial"/>
          <w:color w:val="000000"/>
          <w:sz w:val="16"/>
          <w:szCs w:val="16"/>
          <w:vertAlign w:val="subscript"/>
          <w:lang w:eastAsia="ru-RU"/>
        </w:rPr>
        <w:t>П/П</w:t>
      </w:r>
      <w:r w:rsidRPr="00A95EDF">
        <w:rPr>
          <w:rFonts w:ascii="Arial" w:eastAsia="Times New Roman" w:hAnsi="Arial" w:cs="Arial"/>
          <w:color w:val="000000"/>
          <w:sz w:val="24"/>
          <w:szCs w:val="24"/>
          <w:lang w:eastAsia="ru-RU"/>
        </w:rPr>
        <w:t> = СР</w:t>
      </w:r>
      <w:r w:rsidRPr="00A95EDF">
        <w:rPr>
          <w:rFonts w:ascii="Arial" w:eastAsia="Times New Roman" w:hAnsi="Arial" w:cs="Arial"/>
          <w:color w:val="000000"/>
          <w:sz w:val="16"/>
          <w:szCs w:val="16"/>
          <w:vertAlign w:val="subscript"/>
          <w:lang w:eastAsia="ru-RU"/>
        </w:rPr>
        <w:t>П/П</w:t>
      </w:r>
      <w:r w:rsidRPr="00A95EDF">
        <w:rPr>
          <w:rFonts w:ascii="Arial" w:eastAsia="Times New Roman" w:hAnsi="Arial" w:cs="Arial"/>
          <w:color w:val="000000"/>
          <w:sz w:val="24"/>
          <w:szCs w:val="24"/>
          <w:lang w:eastAsia="ru-RU"/>
        </w:rPr>
        <w:t> * СР</w:t>
      </w:r>
      <w:r w:rsidRPr="00A95EDF">
        <w:rPr>
          <w:rFonts w:ascii="Arial" w:eastAsia="Times New Roman" w:hAnsi="Arial" w:cs="Arial"/>
          <w:color w:val="000000"/>
          <w:sz w:val="16"/>
          <w:szCs w:val="16"/>
          <w:vertAlign w:val="subscript"/>
          <w:lang w:eastAsia="ru-RU"/>
        </w:rPr>
        <w:t>М</w:t>
      </w:r>
      <w:r w:rsidRPr="00A95EDF">
        <w:rPr>
          <w:rFonts w:ascii="Arial" w:eastAsia="Times New Roman" w:hAnsi="Arial" w:cs="Arial"/>
          <w:color w:val="000000"/>
          <w:sz w:val="24"/>
          <w:szCs w:val="24"/>
          <w:lang w:eastAsia="ru-RU"/>
        </w:rPr>
        <w:t>, 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ЭР</w:t>
      </w:r>
      <w:r w:rsidRPr="00A95EDF">
        <w:rPr>
          <w:rFonts w:ascii="Arial" w:eastAsia="Times New Roman" w:hAnsi="Arial" w:cs="Arial"/>
          <w:color w:val="000000"/>
          <w:sz w:val="16"/>
          <w:szCs w:val="16"/>
          <w:vertAlign w:val="subscript"/>
          <w:lang w:eastAsia="ru-RU"/>
        </w:rPr>
        <w:t>П/П</w:t>
      </w:r>
      <w:r w:rsidRPr="00A95EDF">
        <w:rPr>
          <w:rFonts w:ascii="Arial" w:eastAsia="Times New Roman" w:hAnsi="Arial" w:cs="Arial"/>
          <w:color w:val="000000"/>
          <w:sz w:val="24"/>
          <w:szCs w:val="24"/>
          <w:lang w:eastAsia="ru-RU"/>
        </w:rPr>
        <w:t> - эффективность реализации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СР</w:t>
      </w:r>
      <w:r w:rsidRPr="00A95EDF">
        <w:rPr>
          <w:rFonts w:ascii="Arial" w:eastAsia="Times New Roman" w:hAnsi="Arial" w:cs="Arial"/>
          <w:color w:val="000000"/>
          <w:sz w:val="16"/>
          <w:szCs w:val="16"/>
          <w:vertAlign w:val="subscript"/>
          <w:lang w:eastAsia="ru-RU"/>
        </w:rPr>
        <w:t>П/П</w:t>
      </w:r>
      <w:r w:rsidRPr="00A95EDF">
        <w:rPr>
          <w:rFonts w:ascii="Arial" w:eastAsia="Times New Roman" w:hAnsi="Arial" w:cs="Arial"/>
          <w:color w:val="000000"/>
          <w:sz w:val="24"/>
          <w:szCs w:val="24"/>
          <w:lang w:eastAsia="ru-RU"/>
        </w:rPr>
        <w:t> - степень реализации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СР</w:t>
      </w:r>
      <w:r w:rsidRPr="00A95EDF">
        <w:rPr>
          <w:rFonts w:ascii="Arial" w:eastAsia="Times New Roman" w:hAnsi="Arial" w:cs="Arial"/>
          <w:color w:val="000000"/>
          <w:sz w:val="16"/>
          <w:szCs w:val="16"/>
          <w:vertAlign w:val="subscript"/>
          <w:lang w:eastAsia="ru-RU"/>
        </w:rPr>
        <w:t>М</w:t>
      </w:r>
      <w:r w:rsidRPr="00A95EDF">
        <w:rPr>
          <w:rFonts w:ascii="Arial" w:eastAsia="Times New Roman" w:hAnsi="Arial" w:cs="Arial"/>
          <w:color w:val="000000"/>
          <w:sz w:val="24"/>
          <w:szCs w:val="24"/>
          <w:lang w:eastAsia="ru-RU"/>
        </w:rPr>
        <w:t> - степень реализации всех мероприятий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6.2. Эффективность реализации подпрограммы признается высокой в случае, если значение ЭР</w:t>
      </w:r>
      <w:r w:rsidRPr="00A95EDF">
        <w:rPr>
          <w:rFonts w:ascii="Arial" w:eastAsia="Times New Roman" w:hAnsi="Arial" w:cs="Arial"/>
          <w:color w:val="000000"/>
          <w:sz w:val="16"/>
          <w:szCs w:val="16"/>
          <w:vertAlign w:val="subscript"/>
          <w:lang w:eastAsia="ru-RU"/>
        </w:rPr>
        <w:t>П/П</w:t>
      </w:r>
      <w:r w:rsidRPr="00A95EDF">
        <w:rPr>
          <w:rFonts w:ascii="Arial" w:eastAsia="Times New Roman" w:hAnsi="Arial" w:cs="Arial"/>
          <w:color w:val="000000"/>
          <w:sz w:val="24"/>
          <w:szCs w:val="24"/>
          <w:lang w:eastAsia="ru-RU"/>
        </w:rPr>
        <w:t> составляет не менее 1,0.</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Эффективность реализации подпрограммы признается средней в случае, если значение ЭР</w:t>
      </w:r>
      <w:r w:rsidRPr="00A95EDF">
        <w:rPr>
          <w:rFonts w:ascii="Arial" w:eastAsia="Times New Roman" w:hAnsi="Arial" w:cs="Arial"/>
          <w:color w:val="000000"/>
          <w:sz w:val="16"/>
          <w:szCs w:val="16"/>
          <w:vertAlign w:val="subscript"/>
          <w:lang w:eastAsia="ru-RU"/>
        </w:rPr>
        <w:t>П/П</w:t>
      </w:r>
      <w:r w:rsidRPr="00A95EDF">
        <w:rPr>
          <w:rFonts w:ascii="Arial" w:eastAsia="Times New Roman" w:hAnsi="Arial" w:cs="Arial"/>
          <w:color w:val="000000"/>
          <w:sz w:val="24"/>
          <w:szCs w:val="24"/>
          <w:lang w:eastAsia="ru-RU"/>
        </w:rPr>
        <w:t> составляет не менее 0,8.</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Эффективность реализации подпрограммы признается удовлетворительной в случае, если значение ЭР</w:t>
      </w:r>
      <w:r w:rsidRPr="00A95EDF">
        <w:rPr>
          <w:rFonts w:ascii="Arial" w:eastAsia="Times New Roman" w:hAnsi="Arial" w:cs="Arial"/>
          <w:color w:val="000000"/>
          <w:sz w:val="16"/>
          <w:szCs w:val="16"/>
          <w:vertAlign w:val="subscript"/>
          <w:lang w:eastAsia="ru-RU"/>
        </w:rPr>
        <w:t>П/П</w:t>
      </w:r>
      <w:r w:rsidRPr="00A95EDF">
        <w:rPr>
          <w:rFonts w:ascii="Arial" w:eastAsia="Times New Roman" w:hAnsi="Arial" w:cs="Arial"/>
          <w:color w:val="000000"/>
          <w:sz w:val="24"/>
          <w:szCs w:val="24"/>
          <w:lang w:eastAsia="ru-RU"/>
        </w:rPr>
        <w:t> составляет не менее 0,7.</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В остальных случаях эффективность реализации подпрограммы признается неудовлетворительной.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VII. Оценка степени достижения целей и решения задач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7.1. 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характеризующего цели и задачи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7.2. Степень достижения планового значения целевого показателя, характеризующего цели и задачи муниципальной программы, рассчитывается по следующим формулам: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для целевых показателей, желаемой тенденцией развития которых является увеличение значений: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СД</w:t>
      </w:r>
      <w:r w:rsidRPr="00A95EDF">
        <w:rPr>
          <w:rFonts w:ascii="Arial" w:eastAsia="Times New Roman" w:hAnsi="Arial" w:cs="Arial"/>
          <w:color w:val="000000"/>
          <w:sz w:val="16"/>
          <w:szCs w:val="16"/>
          <w:vertAlign w:val="subscript"/>
          <w:lang w:eastAsia="ru-RU"/>
        </w:rPr>
        <w:t>МППЗ</w:t>
      </w:r>
      <w:r w:rsidRPr="00A95EDF">
        <w:rPr>
          <w:rFonts w:ascii="Arial" w:eastAsia="Times New Roman" w:hAnsi="Arial" w:cs="Arial"/>
          <w:color w:val="000000"/>
          <w:sz w:val="24"/>
          <w:szCs w:val="24"/>
          <w:lang w:eastAsia="ru-RU"/>
        </w:rPr>
        <w:t> = ЗП</w:t>
      </w:r>
      <w:r w:rsidRPr="00A95EDF">
        <w:rPr>
          <w:rFonts w:ascii="Arial" w:eastAsia="Times New Roman" w:hAnsi="Arial" w:cs="Arial"/>
          <w:color w:val="000000"/>
          <w:sz w:val="16"/>
          <w:szCs w:val="16"/>
          <w:vertAlign w:val="subscript"/>
          <w:lang w:eastAsia="ru-RU"/>
        </w:rPr>
        <w:t>МПФ</w:t>
      </w:r>
      <w:r w:rsidRPr="00A95EDF">
        <w:rPr>
          <w:rFonts w:ascii="Arial" w:eastAsia="Times New Roman" w:hAnsi="Arial" w:cs="Arial"/>
          <w:color w:val="000000"/>
          <w:sz w:val="24"/>
          <w:szCs w:val="24"/>
          <w:lang w:eastAsia="ru-RU"/>
        </w:rPr>
        <w:t> / ЗП</w:t>
      </w:r>
      <w:r w:rsidRPr="00A95EDF">
        <w:rPr>
          <w:rFonts w:ascii="Arial" w:eastAsia="Times New Roman" w:hAnsi="Arial" w:cs="Arial"/>
          <w:color w:val="000000"/>
          <w:sz w:val="16"/>
          <w:szCs w:val="16"/>
          <w:vertAlign w:val="subscript"/>
          <w:lang w:eastAsia="ru-RU"/>
        </w:rPr>
        <w:t>МПП</w:t>
      </w:r>
      <w:r w:rsidRPr="00A95EDF">
        <w:rPr>
          <w:rFonts w:ascii="Arial" w:eastAsia="Times New Roman" w:hAnsi="Arial" w:cs="Arial"/>
          <w:color w:val="000000"/>
          <w:sz w:val="24"/>
          <w:szCs w:val="24"/>
          <w:lang w:eastAsia="ru-RU"/>
        </w:rPr>
        <w:t>;</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для целевых показателей, желаемой тенденцией развития которых является снижение значений: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СД</w:t>
      </w:r>
      <w:r w:rsidRPr="00A95EDF">
        <w:rPr>
          <w:rFonts w:ascii="Arial" w:eastAsia="Times New Roman" w:hAnsi="Arial" w:cs="Arial"/>
          <w:color w:val="000000"/>
          <w:sz w:val="16"/>
          <w:szCs w:val="16"/>
          <w:vertAlign w:val="subscript"/>
          <w:lang w:eastAsia="ru-RU"/>
        </w:rPr>
        <w:t>МППЗ</w:t>
      </w:r>
      <w:r w:rsidRPr="00A95EDF">
        <w:rPr>
          <w:rFonts w:ascii="Arial" w:eastAsia="Times New Roman" w:hAnsi="Arial" w:cs="Arial"/>
          <w:color w:val="000000"/>
          <w:sz w:val="24"/>
          <w:szCs w:val="24"/>
          <w:lang w:eastAsia="ru-RU"/>
        </w:rPr>
        <w:t> = ЗП</w:t>
      </w:r>
      <w:r w:rsidRPr="00A95EDF">
        <w:rPr>
          <w:rFonts w:ascii="Arial" w:eastAsia="Times New Roman" w:hAnsi="Arial" w:cs="Arial"/>
          <w:color w:val="000000"/>
          <w:sz w:val="16"/>
          <w:szCs w:val="16"/>
          <w:vertAlign w:val="subscript"/>
          <w:lang w:eastAsia="ru-RU"/>
        </w:rPr>
        <w:t>МПП</w:t>
      </w:r>
      <w:r w:rsidRPr="00A95EDF">
        <w:rPr>
          <w:rFonts w:ascii="Arial" w:eastAsia="Times New Roman" w:hAnsi="Arial" w:cs="Arial"/>
          <w:color w:val="000000"/>
          <w:sz w:val="24"/>
          <w:szCs w:val="24"/>
          <w:lang w:eastAsia="ru-RU"/>
        </w:rPr>
        <w:t> / ЗП</w:t>
      </w:r>
      <w:r w:rsidRPr="00A95EDF">
        <w:rPr>
          <w:rFonts w:ascii="Arial" w:eastAsia="Times New Roman" w:hAnsi="Arial" w:cs="Arial"/>
          <w:color w:val="000000"/>
          <w:sz w:val="16"/>
          <w:szCs w:val="16"/>
          <w:vertAlign w:val="subscript"/>
          <w:lang w:eastAsia="ru-RU"/>
        </w:rPr>
        <w:t>МПФ</w:t>
      </w:r>
      <w:r w:rsidRPr="00A95EDF">
        <w:rPr>
          <w:rFonts w:ascii="Arial" w:eastAsia="Times New Roman" w:hAnsi="Arial" w:cs="Arial"/>
          <w:color w:val="000000"/>
          <w:sz w:val="24"/>
          <w:szCs w:val="24"/>
          <w:lang w:eastAsia="ru-RU"/>
        </w:rPr>
        <w:t>;</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lastRenderedPageBreak/>
        <w:t>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СД</w:t>
      </w:r>
      <w:r w:rsidRPr="00A95EDF">
        <w:rPr>
          <w:rFonts w:ascii="Arial" w:eastAsia="Times New Roman" w:hAnsi="Arial" w:cs="Arial"/>
          <w:color w:val="000000"/>
          <w:sz w:val="16"/>
          <w:szCs w:val="16"/>
          <w:vertAlign w:val="subscript"/>
          <w:lang w:eastAsia="ru-RU"/>
        </w:rPr>
        <w:t>МППЗ</w:t>
      </w:r>
      <w:r w:rsidRPr="00A95EDF">
        <w:rPr>
          <w:rFonts w:ascii="Arial" w:eastAsia="Times New Roman" w:hAnsi="Arial" w:cs="Arial"/>
          <w:color w:val="000000"/>
          <w:sz w:val="24"/>
          <w:szCs w:val="24"/>
          <w:lang w:eastAsia="ru-RU"/>
        </w:rPr>
        <w:t> - степень достижения планового значения целевого показателя, характеризующего цели и задачи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ЗП</w:t>
      </w:r>
      <w:r w:rsidRPr="00A95EDF">
        <w:rPr>
          <w:rFonts w:ascii="Arial" w:eastAsia="Times New Roman" w:hAnsi="Arial" w:cs="Arial"/>
          <w:color w:val="000000"/>
          <w:sz w:val="16"/>
          <w:szCs w:val="16"/>
          <w:vertAlign w:val="subscript"/>
          <w:lang w:eastAsia="ru-RU"/>
        </w:rPr>
        <w:t>МПФ</w:t>
      </w:r>
      <w:r w:rsidRPr="00A95EDF">
        <w:rPr>
          <w:rFonts w:ascii="Arial" w:eastAsia="Times New Roman" w:hAnsi="Arial" w:cs="Arial"/>
          <w:color w:val="000000"/>
          <w:sz w:val="24"/>
          <w:szCs w:val="24"/>
          <w:lang w:eastAsia="ru-RU"/>
        </w:rPr>
        <w:t> - значение целевого показателя, характеризующего цели и задачи муниципальной программы, фактически достигнутое на конец отчетного периода;</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ЗП</w:t>
      </w:r>
      <w:r w:rsidRPr="00A95EDF">
        <w:rPr>
          <w:rFonts w:ascii="Arial" w:eastAsia="Times New Roman" w:hAnsi="Arial" w:cs="Arial"/>
          <w:color w:val="000000"/>
          <w:sz w:val="16"/>
          <w:szCs w:val="16"/>
          <w:vertAlign w:val="subscript"/>
          <w:lang w:eastAsia="ru-RU"/>
        </w:rPr>
        <w:t>МПП</w:t>
      </w:r>
      <w:r w:rsidRPr="00A95EDF">
        <w:rPr>
          <w:rFonts w:ascii="Arial" w:eastAsia="Times New Roman" w:hAnsi="Arial" w:cs="Arial"/>
          <w:color w:val="000000"/>
          <w:sz w:val="24"/>
          <w:szCs w:val="24"/>
          <w:lang w:eastAsia="ru-RU"/>
        </w:rPr>
        <w:t> - плановое значение целевого показателя, характеризующего цели и задачи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 использовании данной формулы в случаях, если СД</w:t>
      </w:r>
      <w:r w:rsidRPr="00A95EDF">
        <w:rPr>
          <w:rFonts w:ascii="Arial" w:eastAsia="Times New Roman" w:hAnsi="Arial" w:cs="Arial"/>
          <w:color w:val="000000"/>
          <w:sz w:val="16"/>
          <w:szCs w:val="16"/>
          <w:vertAlign w:val="subscript"/>
          <w:lang w:eastAsia="ru-RU"/>
        </w:rPr>
        <w:t>МППЗ</w:t>
      </w:r>
      <w:r w:rsidRPr="00A95EDF">
        <w:rPr>
          <w:rFonts w:ascii="Arial" w:eastAsia="Times New Roman" w:hAnsi="Arial" w:cs="Arial"/>
          <w:color w:val="000000"/>
          <w:sz w:val="24"/>
          <w:szCs w:val="24"/>
          <w:lang w:eastAsia="ru-RU"/>
        </w:rPr>
        <w:t> больше 1, СД</w:t>
      </w:r>
      <w:r w:rsidRPr="00A95EDF">
        <w:rPr>
          <w:rFonts w:ascii="Arial" w:eastAsia="Times New Roman" w:hAnsi="Arial" w:cs="Arial"/>
          <w:color w:val="000000"/>
          <w:sz w:val="16"/>
          <w:szCs w:val="16"/>
          <w:vertAlign w:val="subscript"/>
          <w:lang w:eastAsia="ru-RU"/>
        </w:rPr>
        <w:t>МППЗ</w:t>
      </w:r>
      <w:r w:rsidRPr="00A95EDF">
        <w:rPr>
          <w:rFonts w:ascii="Arial" w:eastAsia="Times New Roman" w:hAnsi="Arial" w:cs="Arial"/>
          <w:color w:val="000000"/>
          <w:sz w:val="24"/>
          <w:szCs w:val="24"/>
          <w:lang w:eastAsia="ru-RU"/>
        </w:rPr>
        <w:t> принимается равным единице.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7.3. Степень реализации муниципальной программы рассчитывается по формуле: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СР</w:t>
      </w:r>
      <w:r w:rsidRPr="00A95EDF">
        <w:rPr>
          <w:rFonts w:ascii="Arial" w:eastAsia="Times New Roman" w:hAnsi="Arial" w:cs="Arial"/>
          <w:color w:val="000000"/>
          <w:sz w:val="16"/>
          <w:szCs w:val="16"/>
          <w:vertAlign w:val="subscript"/>
          <w:lang w:eastAsia="ru-RU"/>
        </w:rPr>
        <w:t>МП</w:t>
      </w:r>
      <w:r w:rsidRPr="00A95EDF">
        <w:rPr>
          <w:rFonts w:ascii="Arial" w:eastAsia="Times New Roman" w:hAnsi="Arial" w:cs="Arial"/>
          <w:color w:val="000000"/>
          <w:sz w:val="24"/>
          <w:szCs w:val="24"/>
          <w:lang w:eastAsia="ru-RU"/>
        </w:rPr>
        <w:t> - степень реализации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СД</w:t>
      </w:r>
      <w:r w:rsidRPr="00A95EDF">
        <w:rPr>
          <w:rFonts w:ascii="Arial" w:eastAsia="Times New Roman" w:hAnsi="Arial" w:cs="Arial"/>
          <w:color w:val="000000"/>
          <w:sz w:val="16"/>
          <w:szCs w:val="16"/>
          <w:vertAlign w:val="subscript"/>
          <w:lang w:eastAsia="ru-RU"/>
        </w:rPr>
        <w:t>МППЗ</w:t>
      </w:r>
      <w:r w:rsidRPr="00A95EDF">
        <w:rPr>
          <w:rFonts w:ascii="Arial" w:eastAsia="Times New Roman" w:hAnsi="Arial" w:cs="Arial"/>
          <w:color w:val="000000"/>
          <w:sz w:val="24"/>
          <w:szCs w:val="24"/>
          <w:lang w:eastAsia="ru-RU"/>
        </w:rPr>
        <w:t> - степень достижения планового значения целевого показателя, характеризующего цели и задачи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N - число целевых показателей, характеризующих цели и задачи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При использовании в данной формуле в случаях, если СД</w:t>
      </w:r>
      <w:r w:rsidRPr="00A95EDF">
        <w:rPr>
          <w:rFonts w:ascii="Arial" w:eastAsia="Times New Roman" w:hAnsi="Arial" w:cs="Arial"/>
          <w:color w:val="000000"/>
          <w:sz w:val="16"/>
          <w:szCs w:val="16"/>
          <w:vertAlign w:val="subscript"/>
          <w:lang w:eastAsia="ru-RU"/>
        </w:rPr>
        <w:t>МППЗ</w:t>
      </w:r>
      <w:r w:rsidRPr="00A95EDF">
        <w:rPr>
          <w:rFonts w:ascii="Arial" w:eastAsia="Times New Roman" w:hAnsi="Arial" w:cs="Arial"/>
          <w:color w:val="000000"/>
          <w:sz w:val="24"/>
          <w:szCs w:val="24"/>
          <w:lang w:eastAsia="ru-RU"/>
        </w:rPr>
        <w:t> &gt; 1 значение СД</w:t>
      </w:r>
      <w:r w:rsidRPr="00A95EDF">
        <w:rPr>
          <w:rFonts w:ascii="Arial" w:eastAsia="Times New Roman" w:hAnsi="Arial" w:cs="Arial"/>
          <w:color w:val="000000"/>
          <w:sz w:val="16"/>
          <w:szCs w:val="16"/>
          <w:vertAlign w:val="subscript"/>
          <w:lang w:eastAsia="ru-RU"/>
        </w:rPr>
        <w:t>МППЗ</w:t>
      </w:r>
      <w:r w:rsidRPr="00A95EDF">
        <w:rPr>
          <w:rFonts w:ascii="Arial" w:eastAsia="Times New Roman" w:hAnsi="Arial" w:cs="Arial"/>
          <w:color w:val="000000"/>
          <w:sz w:val="24"/>
          <w:szCs w:val="24"/>
          <w:lang w:eastAsia="ru-RU"/>
        </w:rPr>
        <w:t> принимается равным 1.</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b/>
          <w:bCs/>
          <w:color w:val="000000"/>
          <w:sz w:val="30"/>
          <w:szCs w:val="30"/>
          <w:lang w:eastAsia="ru-RU"/>
        </w:rPr>
        <w:t>VIII. Оценка эффективности реализации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8.1.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по следующей формуле: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ЭР</w:t>
      </w:r>
      <w:r w:rsidRPr="00A95EDF">
        <w:rPr>
          <w:rFonts w:ascii="Arial" w:eastAsia="Times New Roman" w:hAnsi="Arial" w:cs="Arial"/>
          <w:color w:val="000000"/>
          <w:sz w:val="16"/>
          <w:szCs w:val="16"/>
          <w:vertAlign w:val="subscript"/>
          <w:lang w:eastAsia="ru-RU"/>
        </w:rPr>
        <w:t>МП</w:t>
      </w:r>
      <w:r w:rsidRPr="00A95EDF">
        <w:rPr>
          <w:rFonts w:ascii="Arial" w:eastAsia="Times New Roman" w:hAnsi="Arial" w:cs="Arial"/>
          <w:color w:val="000000"/>
          <w:sz w:val="24"/>
          <w:szCs w:val="24"/>
          <w:lang w:eastAsia="ru-RU"/>
        </w:rPr>
        <w:t> - эффективность реализации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СР</w:t>
      </w:r>
      <w:r w:rsidRPr="00A95EDF">
        <w:rPr>
          <w:rFonts w:ascii="Arial" w:eastAsia="Times New Roman" w:hAnsi="Arial" w:cs="Arial"/>
          <w:color w:val="000000"/>
          <w:sz w:val="16"/>
          <w:szCs w:val="16"/>
          <w:vertAlign w:val="subscript"/>
          <w:lang w:eastAsia="ru-RU"/>
        </w:rPr>
        <w:t>МП</w:t>
      </w:r>
      <w:r w:rsidRPr="00A95EDF">
        <w:rPr>
          <w:rFonts w:ascii="Arial" w:eastAsia="Times New Roman" w:hAnsi="Arial" w:cs="Arial"/>
          <w:color w:val="000000"/>
          <w:sz w:val="24"/>
          <w:szCs w:val="24"/>
          <w:lang w:eastAsia="ru-RU"/>
        </w:rPr>
        <w:t> - степень реализации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ЭР</w:t>
      </w:r>
      <w:r w:rsidRPr="00A95EDF">
        <w:rPr>
          <w:rFonts w:ascii="Arial" w:eastAsia="Times New Roman" w:hAnsi="Arial" w:cs="Arial"/>
          <w:color w:val="000000"/>
          <w:sz w:val="16"/>
          <w:szCs w:val="16"/>
          <w:vertAlign w:val="subscript"/>
          <w:lang w:eastAsia="ru-RU"/>
        </w:rPr>
        <w:t>П/П</w:t>
      </w:r>
      <w:r w:rsidRPr="00A95EDF">
        <w:rPr>
          <w:rFonts w:ascii="Arial" w:eastAsia="Times New Roman" w:hAnsi="Arial" w:cs="Arial"/>
          <w:color w:val="000000"/>
          <w:sz w:val="24"/>
          <w:szCs w:val="24"/>
          <w:lang w:eastAsia="ru-RU"/>
        </w:rPr>
        <w:t> - эффективность реализации подпрограммы;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k</w:t>
      </w:r>
      <w:r w:rsidRPr="00A95EDF">
        <w:rPr>
          <w:rFonts w:ascii="Arial" w:eastAsia="Times New Roman" w:hAnsi="Arial" w:cs="Arial"/>
          <w:color w:val="000000"/>
          <w:sz w:val="16"/>
          <w:szCs w:val="16"/>
          <w:vertAlign w:val="subscript"/>
          <w:lang w:eastAsia="ru-RU"/>
        </w:rPr>
        <w:t>j</w:t>
      </w:r>
      <w:r w:rsidRPr="00A95EDF">
        <w:rPr>
          <w:rFonts w:ascii="Arial" w:eastAsia="Times New Roman" w:hAnsi="Arial" w:cs="Arial"/>
          <w:color w:val="000000"/>
          <w:sz w:val="24"/>
          <w:szCs w:val="24"/>
          <w:lang w:eastAsia="ru-RU"/>
        </w:rPr>
        <w:t> - коэффициент значимости подпрограммы для достижения целей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Коэффициент k</w:t>
      </w:r>
      <w:r w:rsidRPr="00A95EDF">
        <w:rPr>
          <w:rFonts w:ascii="Arial" w:eastAsia="Times New Roman" w:hAnsi="Arial" w:cs="Arial"/>
          <w:color w:val="000000"/>
          <w:sz w:val="16"/>
          <w:szCs w:val="16"/>
          <w:vertAlign w:val="subscript"/>
          <w:lang w:eastAsia="ru-RU"/>
        </w:rPr>
        <w:t>j</w:t>
      </w:r>
      <w:r w:rsidRPr="00A95EDF">
        <w:rPr>
          <w:rFonts w:ascii="Arial" w:eastAsia="Times New Roman" w:hAnsi="Arial" w:cs="Arial"/>
          <w:color w:val="000000"/>
          <w:sz w:val="24"/>
          <w:szCs w:val="24"/>
          <w:lang w:eastAsia="ru-RU"/>
        </w:rPr>
        <w:t> определяется по формуле: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center"/>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k</w:t>
      </w:r>
      <w:r w:rsidRPr="00A95EDF">
        <w:rPr>
          <w:rFonts w:ascii="Arial" w:eastAsia="Times New Roman" w:hAnsi="Arial" w:cs="Arial"/>
          <w:color w:val="000000"/>
          <w:sz w:val="16"/>
          <w:szCs w:val="16"/>
          <w:vertAlign w:val="subscript"/>
          <w:lang w:eastAsia="ru-RU"/>
        </w:rPr>
        <w:t>j</w:t>
      </w:r>
      <w:r w:rsidRPr="00A95EDF">
        <w:rPr>
          <w:rFonts w:ascii="Arial" w:eastAsia="Times New Roman" w:hAnsi="Arial" w:cs="Arial"/>
          <w:color w:val="000000"/>
          <w:sz w:val="24"/>
          <w:szCs w:val="24"/>
          <w:lang w:eastAsia="ru-RU"/>
        </w:rPr>
        <w:t> = Фj / Ф, где</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Фj - объем фактических расходов из бюджета Камешкирского района (кассового исполнения) на реализацию j-ой подпрограммы в отчетном году;</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Ф - объем фактических расходов из бюджета Камешкирского района (кассового исполнения) на реализацию муниципальной программы;</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j - количество подпрограмм.</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8.2. Эффективность реализации муниципальной программы признается высокой в случае, если значение ЭР</w:t>
      </w:r>
      <w:r w:rsidRPr="00A95EDF">
        <w:rPr>
          <w:rFonts w:ascii="Arial" w:eastAsia="Times New Roman" w:hAnsi="Arial" w:cs="Arial"/>
          <w:color w:val="000000"/>
          <w:sz w:val="16"/>
          <w:szCs w:val="16"/>
          <w:vertAlign w:val="subscript"/>
          <w:lang w:eastAsia="ru-RU"/>
        </w:rPr>
        <w:t>МП</w:t>
      </w:r>
      <w:r w:rsidRPr="00A95EDF">
        <w:rPr>
          <w:rFonts w:ascii="Arial" w:eastAsia="Times New Roman" w:hAnsi="Arial" w:cs="Arial"/>
          <w:color w:val="000000"/>
          <w:sz w:val="24"/>
          <w:szCs w:val="24"/>
          <w:lang w:eastAsia="ru-RU"/>
        </w:rPr>
        <w:t> составляет не менее 1,0.</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Эффективность реализации муниципальной программы признается средней в случае, если значение ЭР</w:t>
      </w:r>
      <w:r w:rsidRPr="00A95EDF">
        <w:rPr>
          <w:rFonts w:ascii="Arial" w:eastAsia="Times New Roman" w:hAnsi="Arial" w:cs="Arial"/>
          <w:color w:val="000000"/>
          <w:sz w:val="16"/>
          <w:szCs w:val="16"/>
          <w:vertAlign w:val="subscript"/>
          <w:lang w:eastAsia="ru-RU"/>
        </w:rPr>
        <w:t>МП</w:t>
      </w:r>
      <w:r w:rsidRPr="00A95EDF">
        <w:rPr>
          <w:rFonts w:ascii="Arial" w:eastAsia="Times New Roman" w:hAnsi="Arial" w:cs="Arial"/>
          <w:color w:val="000000"/>
          <w:sz w:val="24"/>
          <w:szCs w:val="24"/>
          <w:lang w:eastAsia="ru-RU"/>
        </w:rPr>
        <w:t> составляет не менее 0,8.</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Эффективность реализации муниципальной программы признается удовлетворительной в случае, если значение ЭР</w:t>
      </w:r>
      <w:r w:rsidRPr="00A95EDF">
        <w:rPr>
          <w:rFonts w:ascii="Arial" w:eastAsia="Times New Roman" w:hAnsi="Arial" w:cs="Arial"/>
          <w:color w:val="000000"/>
          <w:sz w:val="16"/>
          <w:szCs w:val="16"/>
          <w:vertAlign w:val="subscript"/>
          <w:lang w:eastAsia="ru-RU"/>
        </w:rPr>
        <w:t>МП</w:t>
      </w:r>
      <w:r w:rsidRPr="00A95EDF">
        <w:rPr>
          <w:rFonts w:ascii="Arial" w:eastAsia="Times New Roman" w:hAnsi="Arial" w:cs="Arial"/>
          <w:color w:val="000000"/>
          <w:sz w:val="24"/>
          <w:szCs w:val="24"/>
          <w:lang w:eastAsia="ru-RU"/>
        </w:rPr>
        <w:t> составляет не менее 0,7.</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lastRenderedPageBreak/>
        <w:t>В остальных случаях эффективность реализации муниципальной программы признается неудовлетворительной.</w:t>
      </w:r>
    </w:p>
    <w:p w:rsidR="00A95EDF" w:rsidRPr="00A95EDF" w:rsidRDefault="00A95EDF" w:rsidP="00A95EDF">
      <w:pPr>
        <w:spacing w:after="0" w:line="240" w:lineRule="auto"/>
        <w:ind w:firstLine="567"/>
        <w:jc w:val="both"/>
        <w:rPr>
          <w:rFonts w:ascii="Arial" w:eastAsia="Times New Roman" w:hAnsi="Arial" w:cs="Arial"/>
          <w:color w:val="000000"/>
          <w:sz w:val="24"/>
          <w:szCs w:val="24"/>
          <w:lang w:eastAsia="ru-RU"/>
        </w:rPr>
      </w:pPr>
      <w:r w:rsidRPr="00A95EDF">
        <w:rPr>
          <w:rFonts w:ascii="Arial" w:eastAsia="Times New Roman" w:hAnsi="Arial" w:cs="Arial"/>
          <w:color w:val="000000"/>
          <w:sz w:val="24"/>
          <w:szCs w:val="24"/>
          <w:lang w:eastAsia="ru-RU"/>
        </w:rPr>
        <w:t> </w:t>
      </w:r>
    </w:p>
    <w:p w:rsidR="00A95EDF" w:rsidRPr="00A95EDF" w:rsidRDefault="00A95EDF" w:rsidP="00A95EDF">
      <w:pPr>
        <w:spacing w:after="0" w:line="240" w:lineRule="auto"/>
        <w:ind w:firstLine="567"/>
        <w:jc w:val="both"/>
        <w:rPr>
          <w:rFonts w:ascii="Arial" w:eastAsia="Times New Roman" w:hAnsi="Arial" w:cs="Arial"/>
          <w:b/>
          <w:bCs/>
          <w:color w:val="000000"/>
          <w:sz w:val="24"/>
          <w:szCs w:val="24"/>
          <w:lang w:eastAsia="ru-RU"/>
        </w:rPr>
      </w:pPr>
      <w:r w:rsidRPr="00A95EDF">
        <w:rPr>
          <w:rFonts w:ascii="Arial" w:eastAsia="Times New Roman" w:hAnsi="Arial" w:cs="Arial"/>
          <w:b/>
          <w:bCs/>
          <w:color w:val="000000"/>
          <w:sz w:val="24"/>
          <w:szCs w:val="24"/>
          <w:lang w:eastAsia="ru-RU"/>
        </w:rPr>
        <w:t> </w:t>
      </w:r>
    </w:p>
    <w:p w:rsidR="002F3C77" w:rsidRDefault="002F3C77">
      <w:bookmarkStart w:id="46" w:name="_GoBack"/>
      <w:bookmarkEnd w:id="46"/>
    </w:p>
    <w:sectPr w:rsidR="002F3C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EDF"/>
    <w:rsid w:val="002F3C77"/>
    <w:rsid w:val="00A9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95E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95ED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95E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95EDF"/>
    <w:rPr>
      <w:color w:val="0000FF"/>
      <w:u w:val="single"/>
    </w:rPr>
  </w:style>
  <w:style w:type="character" w:styleId="a5">
    <w:name w:val="FollowedHyperlink"/>
    <w:basedOn w:val="a0"/>
    <w:uiPriority w:val="99"/>
    <w:semiHidden/>
    <w:unhideWhenUsed/>
    <w:rsid w:val="00A95EDF"/>
    <w:rPr>
      <w:color w:val="800080"/>
      <w:u w:val="single"/>
    </w:rPr>
  </w:style>
  <w:style w:type="character" w:customStyle="1" w:styleId="hyperlink">
    <w:name w:val="hyperlink"/>
    <w:basedOn w:val="a0"/>
    <w:rsid w:val="00A95EDF"/>
  </w:style>
  <w:style w:type="paragraph" w:customStyle="1" w:styleId="consplusnormal">
    <w:name w:val="consplusnormal"/>
    <w:basedOn w:val="a"/>
    <w:rsid w:val="00A95E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A95E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A95E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A95E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A95E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95EDF"/>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A95E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A95EDF"/>
    <w:rPr>
      <w:color w:val="0000FF"/>
      <w:u w:val="single"/>
    </w:rPr>
  </w:style>
  <w:style w:type="character" w:styleId="a5">
    <w:name w:val="FollowedHyperlink"/>
    <w:basedOn w:val="a0"/>
    <w:uiPriority w:val="99"/>
    <w:semiHidden/>
    <w:unhideWhenUsed/>
    <w:rsid w:val="00A95EDF"/>
    <w:rPr>
      <w:color w:val="800080"/>
      <w:u w:val="single"/>
    </w:rPr>
  </w:style>
  <w:style w:type="character" w:customStyle="1" w:styleId="hyperlink">
    <w:name w:val="hyperlink"/>
    <w:basedOn w:val="a0"/>
    <w:rsid w:val="00A95EDF"/>
  </w:style>
  <w:style w:type="paragraph" w:customStyle="1" w:styleId="consplusnormal">
    <w:name w:val="consplusnormal"/>
    <w:basedOn w:val="a"/>
    <w:rsid w:val="00A95E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A95E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A95E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itle">
    <w:name w:val="title"/>
    <w:basedOn w:val="a"/>
    <w:rsid w:val="00A95E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36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0FFF7B80-FED8-4289-93E1-7ED775AACB87" TargetMode="External"/><Relationship Id="rId5" Type="http://schemas.openxmlformats.org/officeDocument/2006/relationships/hyperlink" Target="https://pravo-search.minjust.ru/bigs/showDocument.html?id=F97A316D-8F4A-4071-AD8E-B4B3671453F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51</Pages>
  <Words>15839</Words>
  <Characters>90283</Characters>
  <Application>Microsoft Office Word</Application>
  <DocSecurity>0</DocSecurity>
  <Lines>752</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2025-03-28T07:28:00Z</dcterms:created>
  <dcterms:modified xsi:type="dcterms:W3CDTF">2025-03-28T07:28:00Z</dcterms:modified>
</cp:coreProperties>
</file>