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F1A" w:rsidRDefault="00411F1A" w:rsidP="00411F1A"/>
    <w:p w:rsidR="00411F1A" w:rsidRDefault="00411F1A" w:rsidP="00411F1A">
      <w:r w:rsidRPr="007627A0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72FFFC0" wp14:editId="077368A8">
            <wp:simplePos x="0" y="0"/>
            <wp:positionH relativeFrom="column">
              <wp:posOffset>2518410</wp:posOffset>
            </wp:positionH>
            <wp:positionV relativeFrom="paragraph">
              <wp:posOffset>123825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1F1A" w:rsidRDefault="00411F1A" w:rsidP="00411F1A"/>
    <w:p w:rsidR="00411F1A" w:rsidRDefault="00411F1A" w:rsidP="00411F1A"/>
    <w:p w:rsidR="00411F1A" w:rsidRPr="007627A0" w:rsidRDefault="00411F1A" w:rsidP="00411F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411F1A" w:rsidRPr="007627A0" w:rsidRDefault="00411F1A" w:rsidP="00411F1A">
      <w:pPr>
        <w:widowControl/>
        <w:autoSpaceDE w:val="0"/>
        <w:autoSpaceDN w:val="0"/>
        <w:adjustRightInd w:val="0"/>
        <w:ind w:right="-5"/>
        <w:jc w:val="both"/>
        <w:rPr>
          <w:b/>
          <w:bCs/>
          <w:sz w:val="24"/>
          <w:szCs w:val="24"/>
        </w:rPr>
      </w:pPr>
    </w:p>
    <w:p w:rsidR="00411F1A" w:rsidRPr="007627A0" w:rsidRDefault="00411F1A" w:rsidP="00411F1A">
      <w:pPr>
        <w:rPr>
          <w:sz w:val="24"/>
          <w:szCs w:val="24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11F1A" w:rsidRPr="007627A0" w:rsidTr="002350F8">
        <w:trPr>
          <w:trHeight w:val="397"/>
        </w:trPr>
        <w:tc>
          <w:tcPr>
            <w:tcW w:w="9606" w:type="dxa"/>
          </w:tcPr>
          <w:p w:rsidR="00411F1A" w:rsidRPr="007627A0" w:rsidRDefault="00411F1A" w:rsidP="002350F8">
            <w:pPr>
              <w:rPr>
                <w:sz w:val="24"/>
                <w:szCs w:val="24"/>
              </w:rPr>
            </w:pPr>
          </w:p>
          <w:p w:rsidR="00411F1A" w:rsidRPr="007627A0" w:rsidRDefault="00411F1A" w:rsidP="002350F8">
            <w:pPr>
              <w:rPr>
                <w:sz w:val="24"/>
                <w:szCs w:val="24"/>
              </w:rPr>
            </w:pPr>
          </w:p>
        </w:tc>
      </w:tr>
      <w:tr w:rsidR="00411F1A" w:rsidRPr="007627A0" w:rsidTr="002350F8">
        <w:tc>
          <w:tcPr>
            <w:tcW w:w="9606" w:type="dxa"/>
          </w:tcPr>
          <w:p w:rsidR="00411F1A" w:rsidRPr="009F0CBC" w:rsidRDefault="00411F1A" w:rsidP="002350F8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СОБРАНИЕ ПРЕДСТАВИТЕЛЕЙ</w:t>
            </w:r>
          </w:p>
        </w:tc>
      </w:tr>
      <w:tr w:rsidR="00411F1A" w:rsidRPr="007627A0" w:rsidTr="002350F8">
        <w:trPr>
          <w:trHeight w:val="397"/>
        </w:trPr>
        <w:tc>
          <w:tcPr>
            <w:tcW w:w="9606" w:type="dxa"/>
          </w:tcPr>
          <w:p w:rsidR="00411F1A" w:rsidRPr="009F0CBC" w:rsidRDefault="00411F1A" w:rsidP="002350F8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КАМЕШКИРСКОГО РАЙОНА ПЕНЗЕНСКОЙ ОБЛАСТИ</w:t>
            </w:r>
          </w:p>
        </w:tc>
      </w:tr>
      <w:tr w:rsidR="00411F1A" w:rsidRPr="007627A0" w:rsidTr="002350F8">
        <w:trPr>
          <w:trHeight w:val="314"/>
        </w:trPr>
        <w:tc>
          <w:tcPr>
            <w:tcW w:w="9606" w:type="dxa"/>
          </w:tcPr>
          <w:p w:rsidR="00411F1A" w:rsidRPr="009F0CBC" w:rsidRDefault="00411F1A" w:rsidP="002350F8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  <w:lang w:eastAsia="en-US"/>
              </w:rPr>
              <w:t>ПЯТОГО  СОЗЫВА</w:t>
            </w:r>
          </w:p>
        </w:tc>
      </w:tr>
      <w:tr w:rsidR="00411F1A" w:rsidRPr="007627A0" w:rsidTr="002350F8">
        <w:trPr>
          <w:trHeight w:val="548"/>
        </w:trPr>
        <w:tc>
          <w:tcPr>
            <w:tcW w:w="9606" w:type="dxa"/>
            <w:vAlign w:val="center"/>
          </w:tcPr>
          <w:p w:rsidR="00411F1A" w:rsidRPr="009F0CBC" w:rsidRDefault="00411F1A" w:rsidP="002350F8">
            <w:pPr>
              <w:jc w:val="center"/>
              <w:rPr>
                <w:b/>
                <w:sz w:val="32"/>
                <w:szCs w:val="32"/>
              </w:rPr>
            </w:pPr>
            <w:r w:rsidRPr="009F0CBC">
              <w:rPr>
                <w:b/>
                <w:sz w:val="32"/>
                <w:szCs w:val="32"/>
              </w:rPr>
              <w:t>РЕШЕНИЕ</w:t>
            </w:r>
          </w:p>
        </w:tc>
      </w:tr>
      <w:tr w:rsidR="00411F1A" w:rsidRPr="007627A0" w:rsidTr="002350F8">
        <w:trPr>
          <w:trHeight w:val="212"/>
        </w:trPr>
        <w:tc>
          <w:tcPr>
            <w:tcW w:w="9606" w:type="dxa"/>
            <w:vAlign w:val="center"/>
          </w:tcPr>
          <w:p w:rsidR="00411F1A" w:rsidRPr="007627A0" w:rsidRDefault="00411F1A" w:rsidP="002350F8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11F1A" w:rsidRPr="007627A0" w:rsidRDefault="00411F1A" w:rsidP="00411F1A">
      <w:pPr>
        <w:rPr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11F1A" w:rsidRPr="007627A0" w:rsidTr="002350F8">
        <w:tc>
          <w:tcPr>
            <w:tcW w:w="284" w:type="dxa"/>
            <w:vAlign w:val="bottom"/>
          </w:tcPr>
          <w:p w:rsidR="00411F1A" w:rsidRPr="007627A0" w:rsidRDefault="00411F1A" w:rsidP="002350F8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1F1A" w:rsidRPr="007627A0" w:rsidRDefault="00411F1A" w:rsidP="002350F8">
            <w:pPr>
              <w:rPr>
                <w:b/>
                <w:sz w:val="24"/>
                <w:szCs w:val="24"/>
              </w:rPr>
            </w:pPr>
          </w:p>
        </w:tc>
        <w:tc>
          <w:tcPr>
            <w:tcW w:w="397" w:type="dxa"/>
            <w:vAlign w:val="bottom"/>
          </w:tcPr>
          <w:p w:rsidR="00411F1A" w:rsidRPr="007627A0" w:rsidRDefault="00411F1A" w:rsidP="002350F8">
            <w:pPr>
              <w:jc w:val="center"/>
              <w:rPr>
                <w:b/>
                <w:sz w:val="24"/>
                <w:szCs w:val="24"/>
              </w:rPr>
            </w:pPr>
            <w:r w:rsidRPr="007627A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11F1A" w:rsidRPr="007627A0" w:rsidRDefault="00411F1A" w:rsidP="002350F8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11F1A" w:rsidRPr="007627A0" w:rsidRDefault="00411F1A" w:rsidP="00411F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11F1A" w:rsidRPr="007627A0" w:rsidRDefault="00411F1A" w:rsidP="00411F1A">
      <w:pPr>
        <w:widowControl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411F1A" w:rsidRPr="007627A0" w:rsidRDefault="00411F1A" w:rsidP="00411F1A">
      <w:pPr>
        <w:jc w:val="center"/>
      </w:pPr>
      <w:r w:rsidRPr="007627A0">
        <w:t>С.Р.Камешкир</w:t>
      </w:r>
    </w:p>
    <w:p w:rsidR="00411F1A" w:rsidRPr="007627A0" w:rsidRDefault="00411F1A" w:rsidP="00411F1A"/>
    <w:p w:rsidR="00411F1A" w:rsidRPr="00A124F4" w:rsidRDefault="00411F1A" w:rsidP="00411F1A">
      <w:pPr>
        <w:spacing w:before="240" w:after="60"/>
        <w:ind w:firstLine="567"/>
        <w:jc w:val="center"/>
        <w:rPr>
          <w:color w:val="000000"/>
          <w:sz w:val="28"/>
          <w:szCs w:val="28"/>
        </w:rPr>
      </w:pPr>
      <w:r w:rsidRPr="00A124F4">
        <w:rPr>
          <w:b/>
          <w:bCs/>
          <w:color w:val="000000"/>
          <w:sz w:val="28"/>
          <w:szCs w:val="28"/>
        </w:rPr>
        <w:t>Об утверждении Положения о порядке управления и распоряжения земельными участками, находящимися в собственности </w:t>
      </w:r>
      <w:r>
        <w:rPr>
          <w:b/>
          <w:bCs/>
          <w:color w:val="000000"/>
          <w:sz w:val="28"/>
          <w:szCs w:val="28"/>
        </w:rPr>
        <w:t>Камешкирского</w:t>
      </w:r>
      <w:r w:rsidRPr="00A124F4">
        <w:rPr>
          <w:b/>
          <w:bCs/>
          <w:color w:val="000000"/>
          <w:sz w:val="28"/>
          <w:szCs w:val="28"/>
        </w:rPr>
        <w:t> района Пензенской области, и земельными участками, государственная собственность на которые не разграничена</w:t>
      </w:r>
    </w:p>
    <w:p w:rsidR="00411F1A" w:rsidRDefault="00411F1A" w:rsidP="00411F1A">
      <w:pPr>
        <w:spacing w:before="240" w:after="60"/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 соответствии с Земельным кодексом Российской Федерации, Федеральным законом от 25.10.2001 № 137-ФЗ «О введении в действие Земельного кодекса Российской Федерации» (с изменениями), Федеральным законом от 06.10.2003 № 131-ФЗ «Об общих принципах организации местного самоуправления в Российской Федерации», законом Пензенской области от 04.03.2015 № 2693 - ЗПО «О регулировании земельных отношений на территории Пензенской области», руководствуясь Уставом Камешкирского района Пензенской области,</w:t>
      </w:r>
      <w:r>
        <w:rPr>
          <w:color w:val="000000"/>
          <w:sz w:val="28"/>
          <w:szCs w:val="28"/>
        </w:rPr>
        <w:t xml:space="preserve"> </w:t>
      </w:r>
      <w:r w:rsidRPr="00411F1A">
        <w:rPr>
          <w:color w:val="000000"/>
          <w:sz w:val="28"/>
          <w:szCs w:val="28"/>
        </w:rPr>
        <w:t xml:space="preserve"> Собрание представителей Камешкирского района Пензенской области</w:t>
      </w:r>
      <w:r w:rsidRPr="00A124F4">
        <w:rPr>
          <w:color w:val="000000"/>
          <w:sz w:val="28"/>
          <w:szCs w:val="28"/>
        </w:rPr>
        <w:t> </w:t>
      </w:r>
    </w:p>
    <w:p w:rsidR="00411F1A" w:rsidRPr="00A124F4" w:rsidRDefault="00411F1A" w:rsidP="00411F1A">
      <w:pPr>
        <w:ind w:firstLine="567"/>
        <w:jc w:val="center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решило: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 </w:t>
      </w:r>
      <w:r w:rsidRPr="00411F1A">
        <w:rPr>
          <w:color w:val="000000"/>
          <w:sz w:val="28"/>
          <w:szCs w:val="28"/>
        </w:rPr>
        <w:t>1. Утвердить Положение о порядке управления и распоряжения земельными участками, находящимися в собственности Камешкирского района Пензенской области и земельными участками, государственная собственность на которые не разграничена, согласно приложению 1.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 Опубликовать настоящее решение в информационном бюллетене «Камешкирский вестник».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411F1A" w:rsidRPr="00A124F4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 Контроль возложить на Главу Камешкирского района Пензенской области.</w:t>
      </w:r>
    </w:p>
    <w:p w:rsidR="001A184A" w:rsidRDefault="00411F1A" w:rsidP="001A184A">
      <w:pPr>
        <w:ind w:firstLine="567"/>
        <w:jc w:val="both"/>
        <w:rPr>
          <w:sz w:val="28"/>
          <w:szCs w:val="28"/>
        </w:rPr>
      </w:pPr>
      <w:r w:rsidRPr="00A124F4">
        <w:rPr>
          <w:b/>
          <w:bCs/>
          <w:color w:val="000000"/>
          <w:sz w:val="28"/>
          <w:szCs w:val="28"/>
        </w:rPr>
        <w:t> </w:t>
      </w:r>
      <w:r w:rsidR="001A184A">
        <w:rPr>
          <w:sz w:val="28"/>
          <w:szCs w:val="28"/>
        </w:rPr>
        <w:t>И.о. председателя Собрания представителей</w:t>
      </w:r>
    </w:p>
    <w:p w:rsidR="001A184A" w:rsidRDefault="001A184A" w:rsidP="001A184A">
      <w:pPr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Камешкирского района</w:t>
      </w:r>
    </w:p>
    <w:p w:rsidR="001A184A" w:rsidRDefault="001A184A" w:rsidP="001A184A">
      <w:pPr>
        <w:tabs>
          <w:tab w:val="left" w:pos="340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Пензенской области                                                                 С.А.Кочнев</w:t>
      </w:r>
    </w:p>
    <w:p w:rsidR="00411F1A" w:rsidRPr="00A124F4" w:rsidRDefault="00411F1A" w:rsidP="00411F1A">
      <w:pPr>
        <w:ind w:firstLine="567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 </w:t>
      </w:r>
    </w:p>
    <w:p w:rsidR="00411F1A" w:rsidRPr="00A124F4" w:rsidRDefault="00411F1A" w:rsidP="00411F1A">
      <w:pPr>
        <w:ind w:firstLine="567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Глава </w:t>
      </w:r>
      <w:r>
        <w:rPr>
          <w:color w:val="000000"/>
          <w:sz w:val="28"/>
          <w:szCs w:val="28"/>
        </w:rPr>
        <w:t>Камешкирского</w:t>
      </w:r>
      <w:r w:rsidRPr="00A124F4">
        <w:rPr>
          <w:color w:val="000000"/>
          <w:sz w:val="28"/>
          <w:szCs w:val="28"/>
        </w:rPr>
        <w:t> района</w:t>
      </w:r>
    </w:p>
    <w:p w:rsidR="00411F1A" w:rsidRPr="00A124F4" w:rsidRDefault="00411F1A" w:rsidP="00411F1A">
      <w:pPr>
        <w:ind w:firstLine="567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Пензенской области</w:t>
      </w:r>
      <w:r>
        <w:rPr>
          <w:color w:val="000000"/>
          <w:sz w:val="28"/>
          <w:szCs w:val="28"/>
        </w:rPr>
        <w:t xml:space="preserve">                                                                 О.Н.Белянина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lastRenderedPageBreak/>
        <w:t>Приложение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УТВЕРЖДЕНО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решением Собрания представителей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Камешкирского</w:t>
      </w:r>
      <w:r w:rsidRPr="00A124F4">
        <w:rPr>
          <w:color w:val="000000"/>
          <w:sz w:val="28"/>
          <w:szCs w:val="28"/>
        </w:rPr>
        <w:t> района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Пензенской области</w:t>
      </w:r>
    </w:p>
    <w:p w:rsidR="00411F1A" w:rsidRPr="00A124F4" w:rsidRDefault="00411F1A" w:rsidP="00411F1A">
      <w:pPr>
        <w:ind w:firstLine="567"/>
        <w:jc w:val="right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</w:t>
      </w:r>
      <w:r w:rsidRPr="00A124F4">
        <w:rPr>
          <w:color w:val="000000"/>
          <w:sz w:val="28"/>
          <w:szCs w:val="28"/>
        </w:rPr>
        <w:t> № </w:t>
      </w:r>
      <w:r>
        <w:rPr>
          <w:color w:val="000000"/>
          <w:sz w:val="28"/>
          <w:szCs w:val="28"/>
        </w:rPr>
        <w:t>_____</w:t>
      </w:r>
    </w:p>
    <w:p w:rsid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A124F4">
        <w:rPr>
          <w:color w:val="000000"/>
          <w:sz w:val="28"/>
          <w:szCs w:val="28"/>
        </w:rPr>
        <w:t> 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11F1A">
        <w:rPr>
          <w:color w:val="000000"/>
          <w:sz w:val="28"/>
          <w:szCs w:val="28"/>
        </w:rPr>
        <w:t>оложение о порядке управления и распоряжения земельными участками, находящимися в собственности Камешкирского района Пензенской области и земельными участками, государственная собственность на которые не разграничена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center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1. Общие положения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1.1. Целью настоящего Положения является регламентация полномочий Камешкирского района Пензенской области как муниципального образования, регламентация прав и обязанностей граждан и юридических лиц в вопросах управления и распоряжения землями, находящимися в собственности Камешкирского района Пензенской области, и земельными участками, государственная собственность на которые не разграничена, в соответствии с Конституцией Российской Федерации, Гражданским и Земельным кодексами Российской Федерации, иными федеральными законами и законами Пензенской области, нормативными актами и Уставом Камешкирского района Пензенской области.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 собственности Камешкирского района Пензенской области находятся земельные участки: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которые признаны таковыми федеральными законами и принятыми в соответствии с ними законами субъектов Российской Федерации;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право муниципальной собственности, на которые возникло при разграничении государственной собственности на землю;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которые приобретены по основаниям, установленным гражданским законодательством;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которые безвозмездно переданы в муниципальную собственность из федеральной собственности.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1.2. Отношения, связанные с образованием земельных участков, предоставлением земельных участков, установлением сервитутов, обменом земельных участков, перераспределением земель, безвозмездной передачей земельных участков из федеральной собственности в муниципальную, с прекращением прав на землю, выдачей разрешения на использование земель, находящихся  в собственности Камешкирского района Пензенской области регламентируются нормами Земельного кодекса, федеральных законов, законов Пензенской области, постановлениями Правительства Российской Федерации, постановлениями Правительства Пензенской области и нормативными правовыми актами Камешкирского района Пензенской области.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 Полномочия Собрания представителей Камешкирского района Пензенской области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2.1. Собрание представителей Камешкирского района Пензенской </w:t>
      </w:r>
      <w:r w:rsidRPr="00411F1A">
        <w:rPr>
          <w:color w:val="000000"/>
          <w:sz w:val="28"/>
          <w:szCs w:val="28"/>
        </w:rPr>
        <w:lastRenderedPageBreak/>
        <w:t>области: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2.1.1. Утверждает порядок управления и распоряжения землями, находящимися в собственности Камешкирского района Пензенской области, и земельными участками,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2.1.2. Принимает в соответствии с действующим законодательством решения о переводе земель, находящихся в собственности Камешкирского района Пензенской области, и земельных участков, государственная собственность на которые не разграничена из одной категории в другую за исключение земель сельскохозяйственного назначения;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2.1.3. Утверждает порядок определения цены продажи земельного участка, находящегося в собственности Камешкирского района Пензенской области и земельных участков, государственная собственность на которые не разграничена, при заключении договора купли-продажи без проведения торгов;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2.1.4. Утверждает порядок определения размера арендной платы за использование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разграничена, предоставленных без проведения торгов;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2.1.5. Утверждает порядок определения начальной цены земельного участка при проведении аукциона по продаже земельного участка, и аукциона на право заключения договора аренды земельного участка, находящихся в собственности Камешкирского района Пензенской области и земельных участков, государственная собственность на которые не разграничена, и величина задатка, и величина повышения начальной цены предмета аукциона;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2.1.7. Утверждает в соответствии с действующим законодательством порядок определения платы по соглашению об установлении сервитута в отношении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2.1.8. Утверждает порядок определения размера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2.1.9. Принимает в соответствии с действующим законодательством решения об обмене земельных участков, находящихся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2.1.10. Принимает в соответствии с действующим законодательством решения об установлении в соответствии с действующим законодательством публичного сервитута в отношении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 либо решения об отказе в установлении сервитута;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2.1.11. Принимает в соответствии с действующим законодательством решения, связанные с резервированием и изъятием земельных участков для муниципальных нужд, утверждает положение о муниципальном земельном </w:t>
      </w:r>
      <w:r w:rsidRPr="00411F1A">
        <w:rPr>
          <w:color w:val="000000"/>
          <w:sz w:val="28"/>
          <w:szCs w:val="28"/>
        </w:rPr>
        <w:lastRenderedPageBreak/>
        <w:t>контроле;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2.1.12.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Собрания представителей Камешкирского района Пензенской области в отношении земель, находящихся в собственности Камешкирского района Пензенской области, и земельных участков, государственная собственность на которые не разграничена.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 Полномочия администрации Камешкирского района Пензенской области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 Администрация Камешкирского района Пензенской области управляет и распоряжается земельными участками, находящимися в собственности Камешкирского района Пензенской области  и земельными участками, государственная собственность на которые не разграничена, обладая при этом следующими полномочиями: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3.1.1. Принимает в соответствии с действующим законодательством решения об образовании земельных участков из земель, находящихся в собственности Камешкирского района Пензенской области, и земельных участков,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3.1.2. Обеспечивает подготовку и утверждение в соответствии с действующим законодательством схем расположения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 на кадастровом плане территории;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3.1.3. Заключает в соответствии с действующим законодательством соглашения об установлении сервитута в отношении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3.1.4. Принимает в соответствии с действующим законодательством решения о проведении торгов по продаже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 и торгов на право заключения договора аренды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 в том числе о проведении открытого аукциона на право заключения договора о создании искусственного земельного участка для нужд муниципального образования;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3.1.5. Осуществляет в соответствии с действующим законодательством функции организатора торгов по продаже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разграничена, торгов на право заключения договора аренды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разграничена, по проведению открытого аукциона на право заключения договора о создании искусственного земельного участка;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3.1.6. Заключает в соответствии с действующим законодательством </w:t>
      </w:r>
      <w:r w:rsidRPr="00411F1A">
        <w:rPr>
          <w:color w:val="000000"/>
          <w:sz w:val="28"/>
          <w:szCs w:val="28"/>
        </w:rPr>
        <w:lastRenderedPageBreak/>
        <w:t>договоры безвозмездного пользования земельными участками, находящимися в собственности Камешкирского района Пензенской области и земельными участками,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3.1.7. Заключает в соответствии с действующим законодательством договоры купли-продажи земельных участков, находящихся в собственности Камешкирского района Пензенской области, и земельных участков, государственная собственность на которые не разграничена;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3.1.8. Разрабатывает и реализует местные программы использования и охраны земель;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3.1.9. Разрабатывает и утверждает административные регламенты предоставления муниципальных услуг и административных регламентов функций в сфере управления и распоряжения земельными участками;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3.1.10. Заключает в соответствии с действующим законодательством договоры аренды на земельные участки, находящиеся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3.1.11. Заключает в соответствии с действующим законодательством договоры мены земельных участков, находящихся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3.1.12. Принимает в соответствии с действующим законодательством решения о предоставлении земельных участков, находящихся в собственности Камешкирского района Пензенской области, в собственность бесплатно или в постоянное (бессрочное) пользование либо решения об отказе в предоставлении земельных участков;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3.1.13. Принимает в соответствии с действующим законодательством решения о предварительном согласовании предоставления земельных участков (либо об отказе в предварительном согласовании предоставления земельных участков), находящихся в собственности Камешкирского района Пензенской области, в случае предоставления земельных участков без проведения торгов;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3.1.14. Обеспечивает в порядке, установленном для официального опубликования (обнародования) муниципальных правовых актов уставом Камешкирского района Пензенской области извещения о предоставлении земельных участков, находящихся в собственности Камешкирского района Пензенской области и размещение извещения на официальном сайте администрации Камешкирского района Пензенской области в информационно-телекоммуникационной сети "Интернет";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3.1.15. Принимает в соответствии с действующим законодательством решения о перераспределении земель, находящихся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3.1.16. Заключает в соответствии с действующим законодательством соглашения о перераспределении земель, находящихся в частной собственности, и земельных участков, находящихся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3.1.17. Выдает в соответствии с действующим законодательством разрешения на использование земель или земельного участка,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сервитутов, публичных сервитутов;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3.1.18. Принимает в соответствии с действующим законодательством </w:t>
      </w:r>
      <w:r w:rsidRPr="00411F1A">
        <w:rPr>
          <w:color w:val="000000"/>
          <w:sz w:val="28"/>
          <w:szCs w:val="28"/>
        </w:rPr>
        <w:lastRenderedPageBreak/>
        <w:t>решения о прекращении права постоянного (бессрочного) пользования земельными участками или права пожизненного наследуемого владения земельными участками, находящимися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3.1.19. Принимает в соответствии с действующим законодательством решения об изъятии земельных участков для муниципальных нужд;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3.1.20. Обеспечивает государственную регистрацию права собственности Камешкирского района Пензенской области на земельные участки, в соответствии с действующим законодательством;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3.1.21. Обеспечивает в соответствии с действующим законодательством проведение муниципального земельного контроля;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3.1.22. Выступает заказчиком комплексных кадастровых работ в соответствии с действующим законодательством в отношении земельных участков, находящихся в собственности сельсовета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3.1.23. Обеспечивает в соответствии с действующим законодательством проведение работ, необходимых для создания искусственных земельных участков для нужд муниципального района;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3.1.24. Осуществляет иные полномочия в соответствии с федеральным законодательством, законодательством Пензенской области, настоящим Положением и решениями Собрания представителей Камешкирского района Пензенской области в отношении земель, находящихся в собственности Камешкирского района Пензенской области;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3.1.25. Принимает в соответствии с действующим законодательством решения о резервировании земель для муниципальных нужд;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3.1.26. Заключает в соответствии с действующим законодательством соглашения об установлении сервитута в отношении земельного участка;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3.1.27. Формирует перечни земельных участков в целях их бесплатного предоставления в собственность граждан.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 Порядок определения цены продажи земельного участка, находящегося в собственности Камешкирского района Пензенской области и земельных участков, государственная собственность на которые не разграничена, при заключении договора купли-продажи без проведения торгов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 Цена земельных участков, указанных в пункте 4.1.1, находящихся в собственности Камешкирского района Пензенской области при заключении договора купли-продажи без проведения торгов определяется как выраженный в рублях процент от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4.1.1. Размер процента устанавливается дифференцированно: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4.1.1.1. два с половиной процента: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собственникам зданий, сооружений, расположенных на земельных участках, находящихся у них на праве аренды, в случаях если: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в период с 30 октября 2001 года до 01 июля 2012 года в отношении таких земельных участков осуществлено переоформление права постоянного (бессрочного) пользования на право аренды;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такие земельные участки образованы из земельных участков, указанных в абзаце третьем подпункта 4.1.1.1. настоящего Положения;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lastRenderedPageBreak/>
        <w:t>4.1.1.2. юридическим лицам при переоформлении ими права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до 01 января 2016 года;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4.1.1.3. в случае продажи земельных участков, образованных из земельного участка, предоставленного садоводческому или огородническому некоммерческому товариществу, за исключением земельных участков общего назначения, членам такого товарищества;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4.1.1.2. пятнадцать процентов в случае продажи земельных участков – крестьянскому (фермерскому) хозяйству или сельскохозяйственной организации в случаях, установленных Федеральным законом «Об обороте земель сельскохозяйственного назначения» (с последующими изменениями).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4.1.1.3. пятнадцать процентов в случае продажи земельных участков, предназначенных гражданам для индивидуального жилищного строительства в соответствии со статьей 39.18 Земельного кодекса Российской Федерации.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4.1.2. Цена земельных участков, расположенных на территориях населенных пунктов и за пределами границ населенных пунктов муниципального образования </w:t>
      </w:r>
      <w:r>
        <w:rPr>
          <w:color w:val="000000"/>
          <w:sz w:val="28"/>
          <w:szCs w:val="28"/>
        </w:rPr>
        <w:t>Камешкирский</w:t>
      </w:r>
      <w:r w:rsidRPr="00411F1A">
        <w:rPr>
          <w:color w:val="000000"/>
          <w:sz w:val="28"/>
          <w:szCs w:val="28"/>
        </w:rPr>
        <w:t xml:space="preserve"> район Пензенской области, определяется по цене десятикратного размера ставки земельного налога за единицу площади земельного участка в случае продажи: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4.1.2.1. земельных участков, на которых расположены здания, сооружения, собственникам таких зданий, сооружений либо помещений в них в случаях, предусмотренных статьей 39.20 Земельного кодекса Российской Федерации.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4.1.3. Цена земельных участков, предназначенных для ведения сельскохозяйственного производства и переданных в аренду гражданину или юридическому лицу,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уполномоченных органов (далее – уполномоченные органы) информации о выявленных в рамках государственного земельного надзора и не устраненных нарушениях законодательства Российской Федерации при использовании такого земельного участка в случае, если этим гражданином или этим юридическим лицом заявление о заключении договора купли-продажи, такого земельного участка без проведения торгов подано до дня истечения срока указанного договора аренды земельного участка, определяется в размере кадастровой стоимости земельных участков.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4.1.4. Цена земельных участков, предназначенных гражданам для ведения личного подсобного хозяйства в границах населенного пункта, садоводства для собственных нужд, гражданам или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Федерации, определяется в размере кадастровой стоимости земельных участков.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4.1.5. Цена земельных участков, предназначенных для ведения личного подсобного хозяйства, ведения гражданами садоводства или огородничества для собственных нужд, отдыха (рекреации), производственной деятельности, </w:t>
      </w:r>
      <w:r w:rsidRPr="00411F1A">
        <w:rPr>
          <w:color w:val="000000"/>
          <w:sz w:val="28"/>
          <w:szCs w:val="28"/>
        </w:rPr>
        <w:lastRenderedPageBreak/>
        <w:t>нужд промышленности и предоставленных в аренду, при условии отсутствия у уполномоченных органов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участка, определяется в размере кадастровой стоимости земельных участков.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4.1.6. Цена земельного участка, предоставленного юридическому лицу, которое в соответствии с решением Губернатора Пензенской области уполномочено на реализацию масштабного инвестиционного проекта, отвечающего критериям, установленным Законом Пензенской области от 04.03.2015 №2693-ЗПО "О регулировании земельных отношений на территории Пензенской области» (с последующими изменениями), и предусматривающего строительство стадиона и иных объектов спорта, а также обязанность этого лица осуществить за свой счет выполнение работ по сносу расположенных на таком земельном участке объектов недвижимости, находящихся в собственности Камешкирского района Пензенской области, и земельными участками, государственная собственность на которые не разграничена, до заключения договора купли-продажи земельного участка определяется размере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4.2. Цена земельных участков, находящихся на территории Камешкирского района Пензенской области и собственность на которые не разграничена при заключении договора купли-продажи без проведения торгов определяется в соответствии с Порядком определения цены земельных участков, находящихся в собственности Пензенской области и земельных участков, государственная собственность на которые не разграничена на территории Пензенской области, при заключении договора купли-продажи земельного участка без проведения торгов, утвержденным постановлением Правительства Пензенской области от 06.05.2015 № 232-пП (с изменениями).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4.3. Цена земельных участков определяется на дату подачи заявления о предоставлении земельного участка в собственность, за исключением случаев, предусмотренных абзацем вторым настоящего пункта.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 случае, если после даты подачи заявления и документов о предоставлении земельного участка в собственность Единый государственный реестр недвижимости внесены сведения о кадастровой стоимости этих земельных участков,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уполномоченный орган указанного заявления, в целях определения цены по указанным договорам применяется кадастровая стоимость, внесенная в Единый государственный реестр недвижимости на дату заключения договора купли-продажи земельных участков, находящихся в собственности Камешкирского района Пензенской области, и земельными участками, государственная собственность на которые не разграничена.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 Порядок определения размера арендной платы за использование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разграничена, предоставленных без проведения торгов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lastRenderedPageBreak/>
        <w:t>5.1. Годовой размер арендной платы за земельный участок, находящийся в собственности Камешкирского района Пензенской области, и земельный участок, государственная собственность на который не разграничена, и предоставленный в аренду без торгов,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 в случае его предоставления юридическим лицам в соответствии с распоряжением Губернатора Пензенской области для размещения объектов социально-культурного и коммунально-бытового назначения, реализации масштабных инвестиционных проектов при условии соответствия указанных объектов, инвестиционных проектов критериям, установленным Законом Пензенской области от 04.03.2015 N 2693-ЗПО "О регулировании земельных отношений на территории Пензенской области" (с последующими изменениями).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5.1.1. Годовой размер арендной платы за земельный участок, находящийся в собственности Камешкирского района Пензенской области, и земельный участок, государственная собственность на который не разграничена, и предоставленный в аренду без торгов юридическим лицам (собственникам зданий, строений, сооружений), получившим статус управляющих компаний в установленном законодательством порядке на территории Пензенской области, в созданных на территории Пензенской области индустриальных парках, расположенных на земельном участке, находящемся в собственности Камешкирского района Пензенской области и земельном участке, государственная собственность на который не разграничена,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 Размер арендной платы, определяемый в соответствии с настоящим пунктом, устанавливается сроком на пять последовательных лет с даты заключения договора аренды земельного участка с лицами, указанными в настоящем пункте.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Лицам, указанным в настоящем пункте, по истечении пяти последовательных лет с даты заключения договора аренды земельного участка годовой размер арендной платы определяется в соответствии с разделом 5.2 Порядка.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5.1.2. Годовой размер арендной платы за земельный участок, находящийся в собственности Камешкирского района Пензенской области, и земельный участок, государственная собственность на который не разграничена, и предоставленный в аренду без торгов юридическим лицам, для осуществления деятельности, предусмотренной концессионным соглашением, соглашением о государственно-частном партнерстве, соглашением о муниципально-частном партнерстве, лицу, с которым заключены указанные соглашения,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 Размер арендной платы, определяемый в соответствии с настоящим пунктом устанавливается сроком на пять последовательных лет с даты заключения договора аренды земельного участка с лицами, указанными в настоящем пункте.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Лицам, указанным в настоящем пункте, по истечении пяти последовательных лет с даты заключения договора аренды земельного участка годовой размер арендной платы определяется в соответствии с разделом 5.2 Порядка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lastRenderedPageBreak/>
        <w:t>5.1.3. Годовой размер арендной платы за земельный участок, находящийся в собственности Камешкирского района Пензенской области, и земельный участок, государственная собственность на который не разграничена, права и обязанности по договору аренды которого на основании определения арбитражного суда о передаче объекта незавершенного строительства перешли к созданному в соответствии со статьей 201.10 Федерального закона от 26 октября 2002 года N 127-ФЗ "О несостоятельности (банкротстве)", жилищно-строительному кооперативу или иному специализированному потребительскому кооперативу, рассчитывается в размере 0,1 процента от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>
        <w:rPr>
          <w:color w:val="000000"/>
          <w:sz w:val="28"/>
          <w:szCs w:val="28"/>
        </w:rPr>
        <w:t>4</w:t>
      </w:r>
      <w:r w:rsidRPr="00411F1A">
        <w:rPr>
          <w:color w:val="000000"/>
          <w:sz w:val="28"/>
          <w:szCs w:val="28"/>
        </w:rPr>
        <w:t>. В случае предоставления земельного участка, находящегося в собственности Камешкирского района Пензенской области, и земельного участка, государственная собственность на который не разграничена, и предоставленного в аренду без торгов, годовой размер арендной платы определяется на основании кадастровой стоимости земельного участка и рассчитывается в размере: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- 0,6 процента от кадастровой стоимости в отношении: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а) земельного участка, предоставленного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со статьей 39.18 Земельного кодекса Российской Федерации, размещения гаражей, индивидуальных жилых домов;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б) земельного участка, предоставленного гражданину для сенокошения, выпаса сельскохозяйственных животных, ведения огородничества или земельного участка, расположенного за границами населенного пункта, гражданину для ведения личного подсобного хозяйства;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в) земельного участка, предназначенного для сельскохозяйственного использования;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в размере земельного налога, рассчитанного в отношении такого земельного участка, в случае заключения договора аренды земельного участка: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1) с лицом, которое в соответствии с Земельным кодексом Российской Федерации имеет право на предоставление в собственность бесплатно земельного участка, находящегося в государственной или муниципальной собственности, без проведения торгов в случае, если такой земельный участок зарезервирован для государственных или муниципальных нужд либо ограничен в обороте;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2) с лицом, с которым заключен договор о комплексном развитии территории жилой застройки, если земельный участок образован в границах территории, в отношении которой принято решение о комплексном развитии территории жилой застройки, и предоставлен указанному лицу;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3) с лицом,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использования, в отношении земельного участка,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</w:t>
      </w:r>
      <w:r w:rsidRPr="00411F1A">
        <w:rPr>
          <w:color w:val="000000"/>
          <w:sz w:val="28"/>
          <w:szCs w:val="28"/>
        </w:rPr>
        <w:lastRenderedPageBreak/>
        <w:t>наемного дома социального использования, и в случаях, предусмотренных законом Пензенской области, с некоммерческой организацией, созданной Пензенской областью или муниципальным образованием для освоения территорий в целях строительства и эксплуатации наемных домов социального использования, в отношении земельного участка, предоставленного этой организации для освоения территории в целях строительства и эксплуатации наемного дома социального использования;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4) с гражданами, имеющими в соответствии с федеральными законами, законами Пензенской области право на первоочередное или внеочередное приобретение земельных участков;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5) в соответствии с пунктом 3 или 4 статьи 39.20 Земельного кодекса Российской Федерации с лицами, которым находящиеся на неделимом земельном участке здания, сооружения, помещения в них принадлежат на праве оперативного управления;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6) с членом некоммерческих организаций в случае, определенном в пункте 2.7 статьи 3 Федерального закона от 25.10.2001 №137-ФЗ «О введении в действие Земельного кодекса Российской Федерации» (с последующими изменениями);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 w:rsidR="00507608">
        <w:rPr>
          <w:color w:val="000000"/>
          <w:sz w:val="28"/>
          <w:szCs w:val="28"/>
        </w:rPr>
        <w:t>5</w:t>
      </w:r>
      <w:r w:rsidRPr="00411F1A">
        <w:rPr>
          <w:color w:val="000000"/>
          <w:sz w:val="28"/>
          <w:szCs w:val="28"/>
        </w:rPr>
        <w:t>. Годовой размер арендной платы за земельные участки, находящиеся в государственной или муниципальной собственности и предоставленные для размещения объектов, предусмотренных подпунктом 2 статьи 49 Земельного кодекса Российской Федерации, а также для осуществления пользования недрами, не может превышать размер арендной платы, рассчитанный для соответствующих целей в отношении земельных участков, находящихся в федеральной собственности.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 w:rsidR="00507608">
        <w:rPr>
          <w:color w:val="000000"/>
          <w:sz w:val="28"/>
          <w:szCs w:val="28"/>
        </w:rPr>
        <w:t>6</w:t>
      </w:r>
      <w:r w:rsidRPr="00411F1A">
        <w:rPr>
          <w:color w:val="000000"/>
          <w:sz w:val="28"/>
          <w:szCs w:val="28"/>
        </w:rPr>
        <w:t>. В случае переоформления права постоянного (бессрочного) пользования земельными участками на право аренды земельных участков в соответствии с пунктом 2 статьи 3 Федерального закона от 25.10.2001 N 137-ФЗ "О введении в действие Земельного кодекса Российской Федерации" (с последующим изменениями) годовой размер арендной платы устанавливается в размере: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- 2 процентов кадастровой стоимости арендуемых земельных участков;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- 0,3 процента кадастровой стоимости арендуемых земельных участков из земель сельскохозяйственного назначения;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- 1,5 процента кадастровой стоимости арендуемых земельных участков, изъятых из оборота или ограниченных в обороте.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 w:rsidR="00507608">
        <w:rPr>
          <w:color w:val="000000"/>
          <w:sz w:val="28"/>
          <w:szCs w:val="28"/>
        </w:rPr>
        <w:t>7</w:t>
      </w:r>
      <w:r w:rsidRPr="00411F1A">
        <w:rPr>
          <w:color w:val="000000"/>
          <w:sz w:val="28"/>
          <w:szCs w:val="28"/>
        </w:rPr>
        <w:t>. В случаях, предусмотренных пунктом 15 статьи 3 Федерального закона от 25.10.2001 N 137-ФЗ "О введении в действие Земельного кодекса Российской Федерации" (с последующими изменениями), ежегодная арендная плата за земельный участок устанавливается в размере: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- 3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двух лет с даты заключения договора аренды земельного участка;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- 6 процентов от кадастровой стоимости земельного участка в случае, если объекты недвижимости на предоставленном земельном участке не введены в эксплуатацию по истечении трех лет с даты заключения договора аренды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 w:rsidR="00507608">
        <w:rPr>
          <w:color w:val="000000"/>
          <w:sz w:val="28"/>
          <w:szCs w:val="28"/>
        </w:rPr>
        <w:t>8</w:t>
      </w:r>
      <w:r w:rsidRPr="00411F1A">
        <w:rPr>
          <w:color w:val="000000"/>
          <w:sz w:val="28"/>
          <w:szCs w:val="28"/>
        </w:rPr>
        <w:t xml:space="preserve">. В случае предоставления земельного участка собственнику зданий, сооружений, право которого на приобретение в собственность земельного </w:t>
      </w:r>
      <w:r w:rsidRPr="00411F1A">
        <w:rPr>
          <w:color w:val="000000"/>
          <w:sz w:val="28"/>
          <w:szCs w:val="28"/>
        </w:rPr>
        <w:lastRenderedPageBreak/>
        <w:t>участка ограничено законодательством Российской Федерации, годовой размер арендной платы определяется в размере 1,5 процента от кадастровой стоимости, но не выше земельного налога, установленного в отношении предназначенных для использования в сходных целях и занимаемых зданиями, сооружениями земельных участков, для которых указанные ограничения права на приобретение в собственность отсутствуют.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</w:t>
      </w:r>
      <w:r w:rsidR="00507608">
        <w:rPr>
          <w:color w:val="000000"/>
          <w:sz w:val="28"/>
          <w:szCs w:val="28"/>
        </w:rPr>
        <w:t>9</w:t>
      </w:r>
      <w:r w:rsidRPr="00411F1A">
        <w:rPr>
          <w:color w:val="000000"/>
          <w:sz w:val="28"/>
          <w:szCs w:val="28"/>
        </w:rPr>
        <w:t>. Годовой размер арендной платы за земельный участок, находящийся в собственности Камешкирского района Пензенской области, и земельный участок, государственная собственность на который не разграничена, из земель сельскохозяйственного назначения, предоставленный крестьянским (фермерским) хозяйствам, за исключением случая, определенного в подпункте "а" пункта 1.4 Порядка, сельскохозяйственным организациям, участвующим в программах государственной поддержки в сфере развития сельского хозяйства, для ведения сельского хозяйства или осуществления иной связанной с сельскохозяйственным производством деятельности определяется на основании кадастровой стоимости земельного участка и рассчитывается в размере 1,5 процента от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5.1.1</w:t>
      </w:r>
      <w:r w:rsidR="00507608">
        <w:rPr>
          <w:color w:val="000000"/>
          <w:sz w:val="28"/>
          <w:szCs w:val="28"/>
        </w:rPr>
        <w:t>0</w:t>
      </w:r>
      <w:r w:rsidRPr="00411F1A">
        <w:rPr>
          <w:color w:val="000000"/>
          <w:sz w:val="28"/>
          <w:szCs w:val="28"/>
        </w:rPr>
        <w:t>. Годовой размер арендной платы за земельный участок, находящийся в собственности Камешкирского района Пензенской области и земельный участок государственная собственность на которые не разграничена, предоставленный в аренду без торгов для размещения зданий и сооружений для занятий спортом, рассчитывается в размере 1,5 процента от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5.1.1</w:t>
      </w:r>
      <w:r w:rsidR="00507608">
        <w:rPr>
          <w:color w:val="000000"/>
          <w:sz w:val="28"/>
          <w:szCs w:val="28"/>
        </w:rPr>
        <w:t>2</w:t>
      </w:r>
      <w:r w:rsidRPr="00411F1A">
        <w:rPr>
          <w:color w:val="000000"/>
          <w:sz w:val="28"/>
          <w:szCs w:val="28"/>
        </w:rPr>
        <w:t>. В случаях, предусмотренных подпунктами 41 и 42 пункта 2 статьи 39.6 Земельного кодекса Российской Федерации, ежегодная арендная плата за земельный участок устанавливается в размере 0,1 процента от кадастровой стоимости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5.1.1</w:t>
      </w:r>
      <w:r w:rsidR="00507608">
        <w:rPr>
          <w:color w:val="000000"/>
          <w:sz w:val="28"/>
          <w:szCs w:val="28"/>
        </w:rPr>
        <w:t>3</w:t>
      </w:r>
      <w:r w:rsidRPr="00411F1A">
        <w:rPr>
          <w:color w:val="000000"/>
          <w:sz w:val="28"/>
          <w:szCs w:val="28"/>
        </w:rPr>
        <w:t>. Пенсионерам, получающим пенсии, назначаемые в порядке, установленном пенсионным законодательством, а также лицам, достигшим возраста 60 и 55 лет (соответственно мужчинам и женщинам), которым в соответствии с законодательством Российской Федерации выплачивается ежемесячное пожизненное содержание, годовой размер арендной платы за земельный участок, находящийся в собственности Камешкирского района Пензенской области, или земельный участок, государственная собственность на который не разграничена, предоставленный им в период как до, так и после наступления пенсионного возраста и назначения ежемесячного пожизненного содержания для ведения личного подсобного хозяйства, ведения садоводства для собственных нужд, индивидуального жилищного строительства в аренду без торгов, устанавливается в размере 1 рубль за 600 квадратных метров площади такого земельного участка. Годовой размер арендной платы за площадь земельного участка, превышающую 600 кв. метров, рассчитывается в соответствии с пунктом 5.1.7. настоящего Порядка.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Арендная плата подлежит начислению в размере, указанном в настоящем пункте, с даты представления в орган местного самоуправления, осуществляющие управление и распоряжение земельными участками в соответствии со своей компетенцией арендаторами заявления о наличии соответствующего права только в отношении одного арендуемого такими арендаторами земельного участка.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5.2. Расчет годового размера арендной платы за земельные участки, </w:t>
      </w:r>
      <w:r w:rsidRPr="00411F1A">
        <w:rPr>
          <w:color w:val="000000"/>
          <w:sz w:val="28"/>
          <w:szCs w:val="28"/>
        </w:rPr>
        <w:lastRenderedPageBreak/>
        <w:t>находящиеся в собственности Камешкирского района, и земельные участки, 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5.2.1. С 01.01.2021 годовой размер арендной платы за земельные участки, находящиеся в собственности Камешкирского района, и земельные участки, 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Порядка, рассчитывается по следующей формуле: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 = Ксзу x 4,52%,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где: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 - годовой размер арендной платы;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Ксзу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5.2.2. До 01.01.2021 годовой размер арендной платы за земельные участки, находящиеся в собственности Камешкирского района, и земельные участки, государственная собственность на которые не разграничена, и предоставленные в аренду без торгов, за исключением случаев, указанных в пункте 5.1. настоящего Порядка, рассчитывается по следующей формуле: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 = Ксзу x 3%,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где: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 - годовой размер арендной платы;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Ксзу - кадастровая стоимость земельного участка (в соответствии с выпиской из Единого государственного реестра недвижимости относительно сведений о земельном участке).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5.3. Особенности изменения размера арендной платы за земельные участки, находящиеся в собственности Камешкирского района, и земельные участки, государственная собственность на которые не разграничена, и предоставленные в аренду без торгов: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5.3.1. При заключении договора аренды земельного участка уполномоченные органы предусматривают в таком договоре случаи и периодичность изменения арендной платы за пользование земельным участком.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При этом арендная плата ежегодно, но не ранее чем через год после заключения договора аренды, изменяется в одностороннем порядке арендодателем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 аренды, за исключением случаев, указанных в абзацах с седьмого по четырнадцатый пункта 5.1.7, пунктах 5.1.8, 5.1.9. и 5.1.10 и абзаце втором пункта 5.3.2 настоящего Порядка.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5.3.2. По договорам аренды, независимо от даты их заключения, арендная плата, рассчитанная на основании кадастровой стоимости земельного участка, подлежит изменению по требованию уполномоченного </w:t>
      </w:r>
      <w:r w:rsidRPr="00411F1A">
        <w:rPr>
          <w:color w:val="000000"/>
          <w:sz w:val="28"/>
          <w:szCs w:val="28"/>
        </w:rPr>
        <w:lastRenderedPageBreak/>
        <w:t>органа в одностороннем порядке в связи с изменением кадастровой стоимости земельного участка. При этом арендная плата подлежит перерасчету по состоянию на 1 января года, следующего за годом, в котором утверждены результаты государственной кадастровой оценки земель на территории Пензенской области.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 этом случае предусмотренное абзацем вторым пункта 5.3.1. настоящего Порядка положение об изменении уполномоченным органом в одностороннем порядке арендной платы на размер уровня инфляции, установленного в федеральном законе о федеральном бюджете на очередной финансовый год и плановый период, не применяется.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С 01.01.2024 по 31.12.2024 при расчете арендной платы по договорам аренды, независимо от даты их заключения, применяется кадастровая стоимость земельного участка, внесенная в Единый государственный реестр недвижимости и подлежащая применению с 01.01.2022, в случае, если кадастровая стоимость такого земельного участка, внесенная в Единый государственный реестр недвижимости и подлежащая применению с 01.01.2023, превышает кадастровую стоимость такого земельного участка, внесенную в Единый государственный реестр недвижимости и подлежащую применению с 01.01.2022, за исключением 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5.3.3. Арендная плата за использование земельных участков, находящихся в собственности Камешкирского района Пензенской области, и земельными участками, государственная собственность на которые не разграничена, и предоставленных в аренду без торгов, вносится ежемесячно до 10 числа текущего месяца.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Арендная плата за земельный участок определяется исходя из его кадастровой стоимости на дату подачи заявления о предоставлении земельного участка в аренду без торгов, за исключением случая, предусмотренного абзацем третьим настоящего пункта.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В случае если после даты подачи заявления о предоставлении земельного участка в аренду без торгов в Единый государственный реестр недвижимости внесены сведения о кадастровой стоимости этого земельного участка, полученной по итогам проведения государственной кадастровой оценки, и такая кадастровая стоимость ниже кадастровой стоимости, которая была внесена в Единый государственный реестр недвижимости на дату подачи в уполномоченные органы указанного заявления, в целях определения годового размера арендной платы по договору аренды земельного участка применяется кадастровая стоимость, внесенная в Единый государственный реестр недвижимости на дату заключения договора аренды земельного участка, находящегося в собственности Камешкирского района Пензенской области, и земельными участками, государственная собственность на которые не разграничена.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5.3.4. Составные части формулы, в соответствии с которой определяется размер арендной платы (за исключением показателя уровня инфляции и кадастровой стоимости), могут изменяться в большую сторону не чаще одного раза в 3 года.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5.3.5. При передаче арендатором в пределах срока договора аренды земельного участка, находящегося в собственности Камешкирского района, и земельного участка, государственная собственность на который не </w:t>
      </w:r>
      <w:r w:rsidRPr="00411F1A">
        <w:rPr>
          <w:color w:val="000000"/>
          <w:sz w:val="28"/>
          <w:szCs w:val="28"/>
        </w:rPr>
        <w:lastRenderedPageBreak/>
        <w:t>разграничена, своих прав и обязанностей по этому договору третьему лицу, в том числе прав и обязанностей, указанных в пунктах 5 и 6 статьи 22 Земельного кодекса Российской Федерации,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 Порядок определения начальной цены земельного участка при проведении аукциона по продаже земельного участка, и аукциона на право заключения договора аренды земельного участка, находящихся в собственности Камешкирского района Пензенской области и земельных участков, государственная собственность на которые не разграничена, и величина задатка, и величина повышения начальной цены предмета аукциона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6.1.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участка, определенная в соответствии с Федеральным законом от 29 июля 1998 года N 135-ФЗ "Об оценочной деятельности в Российской Федерации" (далее - Федеральный закон "Об оценочной деятельности в Российской Федерации"), или кадастровая стоимость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6.2.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платы, определенной по результатам рыночной оценки в соответствии с Федеральным законом "Об оценочной деятельности в Российской Федерации", или в размере не менее полутора процентов кадастровой стоимости такого земельного участка, если результаты государственной кадастровой оценки утверждены не ранее чем за пять лет до даты принятия решения о проведении аукциона.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6.3. Величина задатка при проведении аукциона по продаже земельного участка и аукциона на право заключения договора аренды земельного участка составляет 20 процентов начальной цены аукциона.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6.4. Величина повышения начальной цены предмета аукциона ("шаг аукциона") составляет 3 процента начальной цены предмета аукциона.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6.5. Если аукцион признан несостоявшимся и договор купли-продажи земельного участка, находящегося в государственной или муниципальной собственности, либо договор аренды такого земельного участка не заключен с лицом, подавшим единственную заявку на участие в аукционе, с заявителем, признанным единственным участником аукциона, или с единственным принявшим участие в аукционе его участником, начальная цена предмета повторного аукциона может быть определена ниже ранее установленной начальной цены предмета аукциона, но не более чем на тридцать процентов начальной цены предмета предыдущего аукциона.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7. Порядок определения платы по соглашению об установлении сервитута в отношении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lastRenderedPageBreak/>
        <w:t>7.1. Годовой размер платы по соглашению об установлении сервитута в отношении земельных участков, находящихся в собственности Камешкирского района  Пензенской области, заключенному с землепользователем, землевладельцем, арендатором земельного участка, определяется по формуле: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411F1A">
        <w:rPr>
          <w:color w:val="000000"/>
          <w:sz w:val="28"/>
          <w:szCs w:val="28"/>
          <w:lang w:val="en-US"/>
        </w:rPr>
        <w:t xml:space="preserve">P = </w:t>
      </w:r>
      <w:r w:rsidRPr="00411F1A">
        <w:rPr>
          <w:color w:val="000000"/>
          <w:sz w:val="28"/>
          <w:szCs w:val="28"/>
        </w:rPr>
        <w:t>Кс</w:t>
      </w:r>
      <w:r w:rsidRPr="00411F1A">
        <w:rPr>
          <w:color w:val="000000"/>
          <w:sz w:val="28"/>
          <w:szCs w:val="28"/>
          <w:lang w:val="en-US"/>
        </w:rPr>
        <w:t xml:space="preserve"> / S x Sc x 1,5%, </w:t>
      </w:r>
      <w:r w:rsidRPr="00411F1A">
        <w:rPr>
          <w:color w:val="000000"/>
          <w:sz w:val="28"/>
          <w:szCs w:val="28"/>
        </w:rPr>
        <w:t>где</w:t>
      </w:r>
      <w:r w:rsidRPr="00411F1A">
        <w:rPr>
          <w:color w:val="000000"/>
          <w:sz w:val="28"/>
          <w:szCs w:val="28"/>
          <w:lang w:val="en-US"/>
        </w:rPr>
        <w:t>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  <w:lang w:val="en-US"/>
        </w:rPr>
      </w:pPr>
      <w:r w:rsidRPr="00411F1A">
        <w:rPr>
          <w:color w:val="000000"/>
          <w:sz w:val="28"/>
          <w:szCs w:val="28"/>
          <w:lang w:val="en-US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P - плата за сервитут в рублях;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Кс - кадастровая стоимость земельного участка в рублях;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S - площадь земельного участка, кв. м;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Sc - площадь части участка, обремененная сервитутом, кв. м.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7.2. Годовой размер платы по соглашению об установлении сервитута в отношении земельных участков, находящихся в собственности Камешкирского района, и земельных участков, государственная собственность на которые не разграничена, на территории Камешкирского района, заключенному с государственным или муниципальным предприятием, государственным или муниципальным учреждением, определяется по результатам рыночной оценки в соответствии с Федеральным законом от 29.07.1998 N 135-ФЗ "Об оценочной деятельности в Российской Федерации" (с последующими изменениями).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7.3. Плата по соглашению об установлении сервитута в отношении земельных участков, расположенных на территории Камешкирского района Пензенской области государственная собственность на которые не разграничена, определяется в соответствии с Порядком определения платы по соглашению об установлении сервитута в отношении земельных участков, находящихся в собственности Камешкирского района, и земельных участков, государственная собственность на которые не разграничена, на территории Пензенской области, утвержденным постановлением Правительства Пензенской области от 12.05.2015 № 239-пП (с изменениями).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8. Порядок определения размера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находящихся в собственности Камешкирского района Пензенской области и земельных участков, государственная собственность на которые не разграничена.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 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8.1.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Камешкирского района, и земель или земельных участков, государственная собственность на которые не разграничена, на территории Пензенской области (далее - размер платы) рассчитывается: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До 01.01.2025 размер платы определяется как: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 xml:space="preserve">30 процентов кадастровой стоимости земельного участка, находящегося в собственности Камешкирского района, земель или земельных участков, государственная собственность на которые не разграничена,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</w:t>
      </w:r>
      <w:r w:rsidRPr="00411F1A">
        <w:rPr>
          <w:color w:val="000000"/>
          <w:sz w:val="28"/>
          <w:szCs w:val="28"/>
        </w:rPr>
        <w:lastRenderedPageBreak/>
        <w:t>земельными участками, находящимися в частной собственности, за исключением случая, предусмотренного пунктом 8.2. настоящего Порядка;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С 01.01.2025 размер платы определяется как: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50 процентов кадастровой стоимости земельного участка, находящегося в собственности Камешкирского района, земель или земельных участков, государственная собственность на которые не разграничена,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пунктом 8.2 настоящего Порядка.</w:t>
      </w:r>
    </w:p>
    <w:p w:rsidR="00411F1A" w:rsidRPr="00411F1A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8.2. Размер платы в случае перераспределения земельных участков в целях последующего изъятия подлежащих образованию земельных участков для нужд Камешкирского района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собственности Камешкирского района, земель или земельных участков, государственная собственность на которые не разграничена, на территории Камешкирского района, подлежащей передаче в частную собственность в результате перераспределения земельных участков.</w:t>
      </w:r>
    </w:p>
    <w:p w:rsidR="00411F1A" w:rsidRPr="00A124F4" w:rsidRDefault="00411F1A" w:rsidP="00411F1A">
      <w:pPr>
        <w:ind w:firstLine="567"/>
        <w:jc w:val="both"/>
        <w:rPr>
          <w:color w:val="000000"/>
          <w:sz w:val="28"/>
          <w:szCs w:val="28"/>
        </w:rPr>
      </w:pPr>
      <w:r w:rsidRPr="00411F1A">
        <w:rPr>
          <w:color w:val="000000"/>
          <w:sz w:val="28"/>
          <w:szCs w:val="28"/>
        </w:rPr>
        <w:t>8.3. Размер платы, взимаемой за увеличение площади земельных участков, находящихся в частной собственности, в результате перераспределения земель и земельных участков, государственная собственность на которые не разграничена, определяется в соответствии с Порядком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Камешкирского района, земель или земельных участков, государственная собственность на которые не разграничена, на территории Пензенской области, утвержденным постановлением Правительства Пензенской области от 23.04.2015 № 203-пП «Об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с земельными участками, находящимися в собственности Пензенской области, и земель или земельных участков, государственная собственность на которые не разграничена, на территории Пензенской области» (с изменениями).</w:t>
      </w:r>
    </w:p>
    <w:sectPr w:rsidR="00411F1A" w:rsidRPr="00A124F4" w:rsidSect="00411F1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1A"/>
    <w:rsid w:val="001A184A"/>
    <w:rsid w:val="00321E18"/>
    <w:rsid w:val="00411F1A"/>
    <w:rsid w:val="00507608"/>
    <w:rsid w:val="008A6A28"/>
    <w:rsid w:val="00A5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F1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2746A-664F-4D29-B033-31840747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7229</Words>
  <Characters>41210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2024-07-12T07:31:00Z</dcterms:created>
  <dcterms:modified xsi:type="dcterms:W3CDTF">2024-08-05T12:19:00Z</dcterms:modified>
</cp:coreProperties>
</file>