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3D7" w:rsidRDefault="005473D7">
      <w:pPr>
        <w:spacing w:after="0" w:line="100" w:lineRule="atLeast"/>
        <w:ind w:firstLine="53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5473D7" w:rsidRDefault="005473D7">
      <w:pPr>
        <w:spacing w:after="0" w:line="100" w:lineRule="atLeast"/>
        <w:ind w:firstLine="53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473D7" w:rsidRDefault="005473D7">
      <w:pPr>
        <w:spacing w:after="0" w:line="10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Действующие налоговые льготы </w:t>
      </w:r>
    </w:p>
    <w:p w:rsidR="005473D7" w:rsidRDefault="005473D7">
      <w:pPr>
        <w:spacing w:after="0" w:line="10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3D7" w:rsidRDefault="005473D7">
      <w:pPr>
        <w:spacing w:after="0" w:line="10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УСН ПО СТАВКЕ 5%</w:t>
      </w:r>
    </w:p>
    <w:p w:rsidR="005473D7" w:rsidRDefault="005473D7">
      <w:pPr>
        <w:spacing w:after="0" w:line="10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473D7" w:rsidRDefault="005473D7">
      <w:pPr>
        <w:spacing w:after="0" w:line="10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Применяется в случае, если объектом налогообложения являются доходы, уменьшенные на величину расходов.</w:t>
      </w:r>
    </w:p>
    <w:p w:rsidR="005473D7" w:rsidRDefault="005473D7">
      <w:pPr>
        <w:spacing w:after="0" w:line="10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Категории налогоплательщиков: </w:t>
      </w:r>
    </w:p>
    <w:p w:rsidR="005473D7" w:rsidRDefault="005473D7">
      <w:pPr>
        <w:spacing w:after="0" w:line="100" w:lineRule="atLeast"/>
        <w:ind w:firstLine="53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организации, созданные </w:t>
      </w:r>
      <w:r>
        <w:rPr>
          <w:rFonts w:ascii="Times New Roman" w:hAnsi="Times New Roman" w:cs="Times New Roman"/>
          <w:sz w:val="28"/>
        </w:rPr>
        <w:t>выпускниками общеобразовательных организаций, профессиональных образовательных организаций или очной формы обучения образовательных организаций высшего образования в течение одного календарного года непосредственно после окончания образовательной организации;</w:t>
      </w:r>
    </w:p>
    <w:p w:rsidR="005473D7" w:rsidRDefault="005473D7">
      <w:pPr>
        <w:pStyle w:val="ConsPlusNormal"/>
        <w:ind w:firstLine="540"/>
        <w:jc w:val="both"/>
      </w:pPr>
      <w:r>
        <w:t>- лица, зарегистрированные</w:t>
      </w:r>
      <w:bookmarkStart w:id="0" w:name="_GoBack"/>
      <w:bookmarkEnd w:id="0"/>
      <w:r>
        <w:t xml:space="preserve"> в качестве индивидуальных предпринимателей;</w:t>
      </w:r>
    </w:p>
    <w:p w:rsidR="005473D7" w:rsidRDefault="005473D7">
      <w:pPr>
        <w:pStyle w:val="ConsPlusNormal"/>
        <w:ind w:firstLine="540"/>
        <w:jc w:val="both"/>
        <w:rPr>
          <w:b/>
          <w:u w:val="single"/>
        </w:rPr>
      </w:pPr>
      <w:r>
        <w:t>-  индивидуальные предприниматели или коммерческие организации, за исключением унитарных предприятий, зарегистрированные в соответствии с законодательством Российской Федерации и имеющие статус резидента центра регионального развития Пензенской области.</w:t>
      </w:r>
    </w:p>
    <w:p w:rsidR="005473D7" w:rsidRDefault="005473D7">
      <w:pPr>
        <w:pStyle w:val="ConsPlusNormal"/>
        <w:ind w:firstLine="540"/>
        <w:jc w:val="both"/>
        <w:rPr>
          <w:b/>
        </w:rPr>
      </w:pPr>
      <w:r>
        <w:rPr>
          <w:b/>
          <w:u w:val="single"/>
        </w:rPr>
        <w:t>Закон Пензенской области от 30.06.2009 № 1754-ЗПО «Об установлении налоговых ставок отдельным категориям налогоплательщиков при применении упрощенной системы налогообложения» (просмотр документа)</w:t>
      </w:r>
    </w:p>
    <w:p w:rsidR="005473D7" w:rsidRDefault="005473D7">
      <w:pPr>
        <w:pStyle w:val="ConsPlusNormal"/>
        <w:ind w:firstLine="540"/>
        <w:jc w:val="both"/>
        <w:rPr>
          <w:b/>
        </w:rPr>
      </w:pPr>
    </w:p>
    <w:p w:rsidR="005473D7" w:rsidRDefault="005473D7">
      <w:pPr>
        <w:pStyle w:val="ConsPlusNormal"/>
        <w:ind w:firstLine="540"/>
        <w:jc w:val="both"/>
      </w:pPr>
      <w:r>
        <w:t>НАЛОГОВЫЕ КАНИКУЛЫ</w:t>
      </w:r>
    </w:p>
    <w:p w:rsidR="005473D7" w:rsidRDefault="005473D7">
      <w:pPr>
        <w:pStyle w:val="ConsPlusNormal"/>
        <w:ind w:firstLine="540"/>
        <w:jc w:val="both"/>
      </w:pPr>
    </w:p>
    <w:p w:rsidR="005473D7" w:rsidRDefault="005473D7">
      <w:pPr>
        <w:pStyle w:val="ConsPlusNormal"/>
        <w:ind w:firstLine="540"/>
        <w:jc w:val="both"/>
        <w:rPr>
          <w:b/>
          <w:u w:val="single"/>
        </w:rPr>
      </w:pPr>
      <w:r>
        <w:t>Предоставляются индивидуальным предпринимателям, которые выбрали либо упрощенную систему налогообложения, либо патентную систему налогообложения и ведут деятельность в таких отраслях экономики, как сельское хозяйство, производство, наука, социально – значимые услуги.</w:t>
      </w:r>
    </w:p>
    <w:p w:rsidR="005473D7" w:rsidRDefault="005473D7">
      <w:pPr>
        <w:pStyle w:val="ConsPlusNormal"/>
        <w:ind w:firstLine="540"/>
        <w:jc w:val="both"/>
        <w:rPr>
          <w:b/>
        </w:rPr>
      </w:pPr>
      <w:r>
        <w:rPr>
          <w:b/>
          <w:u w:val="single"/>
        </w:rPr>
        <w:t>Закон Пензенской области от 04.03.2015 № 2684-ЗПО «О внесении изменений в отдельные законы Пензенской области»</w:t>
      </w:r>
    </w:p>
    <w:p w:rsidR="005473D7" w:rsidRDefault="005473D7">
      <w:pPr>
        <w:pStyle w:val="ConsPlusNormal"/>
        <w:ind w:firstLine="540"/>
        <w:jc w:val="both"/>
        <w:rPr>
          <w:b/>
        </w:rPr>
      </w:pPr>
    </w:p>
    <w:p w:rsidR="005473D7" w:rsidRDefault="005473D7">
      <w:pPr>
        <w:pStyle w:val="ConsPlusNormal"/>
        <w:ind w:firstLine="540"/>
        <w:jc w:val="both"/>
        <w:rPr>
          <w:szCs w:val="28"/>
        </w:rPr>
      </w:pPr>
      <w:r>
        <w:t xml:space="preserve">НАЛОГОВЫЕ ЛЬГОТЫ ДЛЯ </w:t>
      </w:r>
      <w:r>
        <w:rPr>
          <w:lang w:val="en-US"/>
        </w:rPr>
        <w:t>IT</w:t>
      </w:r>
      <w:r>
        <w:t xml:space="preserve"> - КОМПАНИЙ</w:t>
      </w:r>
    </w:p>
    <w:p w:rsidR="005473D7" w:rsidRDefault="005473D7">
      <w:pPr>
        <w:spacing w:after="0" w:line="10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473D7" w:rsidRDefault="005473D7">
      <w:pPr>
        <w:spacing w:after="0" w:line="100" w:lineRule="atLeast"/>
        <w:ind w:firstLine="53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Снижение налоговой ставки по налогу на прибыль организаций, осуществляющих деятельность в области информационных технологий.</w:t>
      </w:r>
    </w:p>
    <w:p w:rsidR="005473D7" w:rsidRDefault="005473D7">
      <w:pPr>
        <w:spacing w:after="0" w:line="100" w:lineRule="atLeast"/>
        <w:ind w:firstLine="53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Закон Пензенской области от 04.07.2014 № 2571-ЗПО «О понижении налоговой ставки налога на прибыль организаций, подлежащего зачислению в бюджет Пензенской области».</w:t>
      </w:r>
    </w:p>
    <w:p w:rsidR="005473D7" w:rsidRDefault="005473D7">
      <w:pPr>
        <w:spacing w:after="0" w:line="100" w:lineRule="atLeast"/>
        <w:ind w:firstLine="53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73D7" w:rsidRDefault="005473D7">
      <w:pPr>
        <w:spacing w:after="0" w:line="10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473D7" w:rsidRDefault="005473D7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5473D7" w:rsidRDefault="005473D7">
      <w:pPr>
        <w:pStyle w:val="ConsPlusTitlePage"/>
      </w:pPr>
      <w:r>
        <w:br/>
      </w:r>
    </w:p>
    <w:p w:rsidR="005473D7" w:rsidRDefault="005473D7">
      <w:pPr>
        <w:pStyle w:val="ConsPlusNorma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5473D7">
        <w:tc>
          <w:tcPr>
            <w:tcW w:w="4677" w:type="dxa"/>
            <w:shd w:val="clear" w:color="auto" w:fill="auto"/>
          </w:tcPr>
          <w:p w:rsidR="005473D7" w:rsidRDefault="005473D7">
            <w:pPr>
              <w:pStyle w:val="ConsPlusNormal"/>
            </w:pPr>
            <w:r>
              <w:t>30 июня 2009 года</w:t>
            </w:r>
          </w:p>
        </w:tc>
        <w:tc>
          <w:tcPr>
            <w:tcW w:w="4677" w:type="dxa"/>
            <w:shd w:val="clear" w:color="auto" w:fill="auto"/>
          </w:tcPr>
          <w:p w:rsidR="005473D7" w:rsidRDefault="005473D7">
            <w:pPr>
              <w:pStyle w:val="ConsPlusNormal"/>
              <w:jc w:val="right"/>
            </w:pPr>
            <w:r>
              <w:t>N 1754-ЗПО</w:t>
            </w:r>
          </w:p>
        </w:tc>
      </w:tr>
    </w:tbl>
    <w:p w:rsidR="005473D7" w:rsidRDefault="005473D7">
      <w:pPr>
        <w:pStyle w:val="ConsPlusNormal"/>
        <w:pBdr>
          <w:top w:val="single" w:sz="6" w:space="0" w:color="000000"/>
        </w:pBdr>
        <w:spacing w:before="100" w:after="100"/>
        <w:jc w:val="both"/>
        <w:rPr>
          <w:sz w:val="2"/>
          <w:szCs w:val="2"/>
        </w:rPr>
      </w:pPr>
    </w:p>
    <w:p w:rsidR="005473D7" w:rsidRDefault="005473D7">
      <w:pPr>
        <w:pStyle w:val="ConsPlusNormal"/>
        <w:jc w:val="center"/>
      </w:pPr>
    </w:p>
    <w:p w:rsidR="005473D7" w:rsidRDefault="005473D7">
      <w:pPr>
        <w:pStyle w:val="ConsPlusTitle"/>
        <w:jc w:val="center"/>
      </w:pPr>
      <w:r>
        <w:t>ЗАКОН</w:t>
      </w:r>
    </w:p>
    <w:p w:rsidR="005473D7" w:rsidRDefault="005473D7">
      <w:pPr>
        <w:pStyle w:val="ConsPlusTitle"/>
        <w:jc w:val="center"/>
      </w:pPr>
      <w:r>
        <w:t>ПЕНЗЕНСКОЙ ОБЛАСТИ</w:t>
      </w:r>
    </w:p>
    <w:p w:rsidR="005473D7" w:rsidRDefault="005473D7">
      <w:pPr>
        <w:pStyle w:val="ConsPlusTitle"/>
        <w:jc w:val="center"/>
      </w:pPr>
    </w:p>
    <w:p w:rsidR="005473D7" w:rsidRDefault="005473D7">
      <w:pPr>
        <w:pStyle w:val="ConsPlusTitle"/>
        <w:jc w:val="center"/>
      </w:pPr>
      <w:r>
        <w:t>ОБ УСТАНОВЛЕНИИ НАЛОГОВЫХ СТАВОК ОТДЕЛЬНЫМ КАТЕГОРИЯМ</w:t>
      </w:r>
    </w:p>
    <w:p w:rsidR="005473D7" w:rsidRDefault="005473D7">
      <w:pPr>
        <w:pStyle w:val="ConsPlusTitle"/>
        <w:jc w:val="center"/>
      </w:pPr>
      <w:r>
        <w:t>НАЛОГОПЛАТЕЛЬЩИКОВ ПРИ ПРИМЕНЕНИИ УПРОЩЕННОЙ СИСТЕМЫ</w:t>
      </w:r>
    </w:p>
    <w:p w:rsidR="005473D7" w:rsidRDefault="005473D7">
      <w:pPr>
        <w:pStyle w:val="ConsPlusTitle"/>
        <w:jc w:val="center"/>
      </w:pPr>
      <w:r>
        <w:t>НАЛОГООБЛОЖЕНИЯ</w:t>
      </w:r>
    </w:p>
    <w:p w:rsidR="005473D7" w:rsidRDefault="005473D7">
      <w:pPr>
        <w:pStyle w:val="ConsPlusNormal"/>
        <w:jc w:val="center"/>
      </w:pPr>
    </w:p>
    <w:p w:rsidR="005473D7" w:rsidRDefault="005473D7">
      <w:pPr>
        <w:pStyle w:val="ConsPlusNormal"/>
        <w:jc w:val="right"/>
      </w:pPr>
      <w:hyperlink r:id="rId4" w:history="1">
        <w:r>
          <w:rPr>
            <w:rStyle w:val="a4"/>
            <w:color w:val="0000FF"/>
          </w:rPr>
          <w:t>Принят</w:t>
        </w:r>
      </w:hyperlink>
    </w:p>
    <w:p w:rsidR="005473D7" w:rsidRDefault="005473D7">
      <w:pPr>
        <w:pStyle w:val="ConsPlusNormal"/>
        <w:jc w:val="right"/>
      </w:pPr>
      <w:r>
        <w:t>Законодательным Собранием</w:t>
      </w:r>
    </w:p>
    <w:p w:rsidR="005473D7" w:rsidRDefault="005473D7">
      <w:pPr>
        <w:pStyle w:val="ConsPlusNormal"/>
        <w:jc w:val="right"/>
      </w:pPr>
      <w:r>
        <w:t>Пензенской области</w:t>
      </w:r>
    </w:p>
    <w:p w:rsidR="005473D7" w:rsidRDefault="005473D7">
      <w:pPr>
        <w:pStyle w:val="ConsPlusNormal"/>
        <w:jc w:val="right"/>
      </w:pPr>
      <w:r>
        <w:t>26 июня 2009 года</w:t>
      </w:r>
    </w:p>
    <w:p w:rsidR="005473D7" w:rsidRDefault="005473D7">
      <w:pPr>
        <w:pStyle w:val="ConsPlusNormal"/>
        <w:jc w:val="center"/>
      </w:pPr>
      <w:r>
        <w:t>Список изменяющих документов</w:t>
      </w:r>
    </w:p>
    <w:p w:rsidR="005473D7" w:rsidRDefault="005473D7">
      <w:pPr>
        <w:pStyle w:val="ConsPlusNormal"/>
        <w:jc w:val="center"/>
      </w:pPr>
      <w:r>
        <w:t>(в ред. Законов Пензенской обл.</w:t>
      </w:r>
    </w:p>
    <w:p w:rsidR="005473D7" w:rsidRDefault="005473D7">
      <w:pPr>
        <w:pStyle w:val="ConsPlusNormal"/>
        <w:jc w:val="center"/>
      </w:pPr>
      <w:r>
        <w:t xml:space="preserve">от 30.06.2011 </w:t>
      </w:r>
      <w:hyperlink r:id="rId5" w:history="1">
        <w:r>
          <w:rPr>
            <w:rStyle w:val="a4"/>
            <w:color w:val="0000FF"/>
          </w:rPr>
          <w:t>N 2099-ЗПО</w:t>
        </w:r>
      </w:hyperlink>
      <w:r>
        <w:t xml:space="preserve">, от 10.07.2012 </w:t>
      </w:r>
      <w:hyperlink r:id="rId6" w:history="1">
        <w:r>
          <w:rPr>
            <w:rStyle w:val="a4"/>
            <w:color w:val="0000FF"/>
          </w:rPr>
          <w:t>N 2267-ЗПО</w:t>
        </w:r>
      </w:hyperlink>
      <w:r>
        <w:t>,</w:t>
      </w:r>
    </w:p>
    <w:p w:rsidR="005473D7" w:rsidRDefault="005473D7">
      <w:pPr>
        <w:pStyle w:val="ConsPlusNormal"/>
        <w:jc w:val="center"/>
      </w:pPr>
      <w:r>
        <w:t xml:space="preserve">от 18.10.2013 </w:t>
      </w:r>
      <w:hyperlink r:id="rId7" w:history="1">
        <w:r>
          <w:rPr>
            <w:rStyle w:val="a4"/>
            <w:color w:val="0000FF"/>
          </w:rPr>
          <w:t>N 2459-ЗПО</w:t>
        </w:r>
      </w:hyperlink>
      <w:r>
        <w:t xml:space="preserve">, от 04.03.2015 </w:t>
      </w:r>
      <w:hyperlink r:id="rId8" w:history="1">
        <w:r>
          <w:rPr>
            <w:rStyle w:val="a4"/>
            <w:color w:val="0000FF"/>
          </w:rPr>
          <w:t>N 2684-ЗПО</w:t>
        </w:r>
      </w:hyperlink>
      <w:r>
        <w:t>)</w:t>
      </w:r>
    </w:p>
    <w:p w:rsidR="005473D7" w:rsidRDefault="005473D7">
      <w:pPr>
        <w:pStyle w:val="ConsPlusNormal"/>
        <w:jc w:val="center"/>
      </w:pPr>
    </w:p>
    <w:p w:rsidR="005473D7" w:rsidRDefault="005473D7">
      <w:pPr>
        <w:pStyle w:val="ConsPlusNormal"/>
        <w:ind w:firstLine="540"/>
        <w:jc w:val="both"/>
      </w:pPr>
      <w:r>
        <w:t>Статья 1</w:t>
      </w:r>
    </w:p>
    <w:p w:rsidR="005473D7" w:rsidRDefault="005473D7">
      <w:pPr>
        <w:pStyle w:val="ConsPlusNormal"/>
        <w:ind w:firstLine="540"/>
        <w:jc w:val="both"/>
      </w:pPr>
    </w:p>
    <w:p w:rsidR="005473D7" w:rsidRDefault="005473D7">
      <w:pPr>
        <w:pStyle w:val="ConsPlusNormal"/>
        <w:ind w:firstLine="540"/>
        <w:jc w:val="both"/>
      </w:pPr>
      <w:r>
        <w:t xml:space="preserve">В соответствии со </w:t>
      </w:r>
      <w:hyperlink r:id="rId9" w:history="1">
        <w:r>
          <w:rPr>
            <w:rStyle w:val="a4"/>
            <w:color w:val="0000FF"/>
          </w:rPr>
          <w:t>статьей 346.20</w:t>
        </w:r>
      </w:hyperlink>
      <w:r>
        <w:t xml:space="preserve"> Налогового кодекса Российской Федерации установить на территории Пензенской области налоговую ставку при применении упрощенной системы налогообложения, в случае, если объектом налогообложения являются доходы, уменьшенные на величину расходов, в размере 5 процентов для следующих категорий налогоплательщиков:</w:t>
      </w:r>
    </w:p>
    <w:p w:rsidR="005473D7" w:rsidRDefault="005473D7">
      <w:pPr>
        <w:pStyle w:val="ConsPlusNormal"/>
        <w:ind w:firstLine="540"/>
        <w:jc w:val="both"/>
      </w:pPr>
      <w:bookmarkStart w:id="1" w:name="P23"/>
      <w:bookmarkEnd w:id="1"/>
      <w:r>
        <w:t>1) организации, созданные:</w:t>
      </w:r>
    </w:p>
    <w:p w:rsidR="005473D7" w:rsidRDefault="005473D7">
      <w:pPr>
        <w:pStyle w:val="ConsPlusNormal"/>
        <w:ind w:firstLine="540"/>
        <w:jc w:val="both"/>
      </w:pPr>
      <w:r>
        <w:t>а) выпускниками общеобразовательных организаций, профессиональных образовательных организаций или очной формы обучения образовательных организаций высшего образования в течение одного календарного года непосредственно после окончания образовательной организации;</w:t>
      </w:r>
    </w:p>
    <w:p w:rsidR="005473D7" w:rsidRDefault="005473D7">
      <w:pPr>
        <w:pStyle w:val="ConsPlusNormal"/>
        <w:ind w:firstLine="540"/>
        <w:jc w:val="both"/>
      </w:pPr>
      <w:r>
        <w:t>б) обучающимися в период обучения в общеобразовательных организациях, профессиональных образовательных организациях или по очной форме обучения в образовательных организациях высшего образования;</w:t>
      </w:r>
    </w:p>
    <w:p w:rsidR="005473D7" w:rsidRDefault="005473D7">
      <w:pPr>
        <w:pStyle w:val="ConsPlusNormal"/>
        <w:jc w:val="both"/>
      </w:pPr>
      <w:r>
        <w:t xml:space="preserve">(п. 1 в ред. </w:t>
      </w:r>
      <w:hyperlink r:id="rId10" w:history="1">
        <w:r>
          <w:rPr>
            <w:rStyle w:val="a4"/>
            <w:color w:val="0000FF"/>
          </w:rPr>
          <w:t>Закона</w:t>
        </w:r>
      </w:hyperlink>
      <w:r>
        <w:t xml:space="preserve"> Пензенской обл. от 18.10.2013 N 2459-ЗПО)</w:t>
      </w:r>
    </w:p>
    <w:p w:rsidR="005473D7" w:rsidRDefault="005473D7">
      <w:pPr>
        <w:pStyle w:val="ConsPlusNormal"/>
        <w:ind w:firstLine="540"/>
        <w:jc w:val="both"/>
      </w:pPr>
      <w:r>
        <w:t>2) лица, зарегистрированные в качестве индивидуальных предпринимателей:</w:t>
      </w:r>
    </w:p>
    <w:p w:rsidR="005473D7" w:rsidRDefault="005473D7">
      <w:pPr>
        <w:pStyle w:val="ConsPlusNormal"/>
        <w:ind w:firstLine="540"/>
        <w:jc w:val="both"/>
      </w:pPr>
      <w:r>
        <w:t xml:space="preserve">а) выпускники общеобразовательных организаций, профессиональных образовательных организаций или очной формы обучения образовательных </w:t>
      </w:r>
      <w:r>
        <w:lastRenderedPageBreak/>
        <w:t>организаций высшего образования в течение одного календарного года непосредственно после окончания образовательной организации;</w:t>
      </w:r>
    </w:p>
    <w:p w:rsidR="005473D7" w:rsidRDefault="005473D7">
      <w:pPr>
        <w:pStyle w:val="ConsPlusNormal"/>
        <w:ind w:firstLine="540"/>
        <w:jc w:val="both"/>
      </w:pPr>
      <w:r>
        <w:t>б) обучающиеся в период обучения в общеобразовательных организациях, профессиональных образовательных организациях или по очной форме обучения в образовательных организациях высшего образования;</w:t>
      </w:r>
    </w:p>
    <w:p w:rsidR="005473D7" w:rsidRDefault="005473D7">
      <w:pPr>
        <w:pStyle w:val="ConsPlusNormal"/>
        <w:jc w:val="both"/>
      </w:pPr>
      <w:r>
        <w:t xml:space="preserve">(п. 2 в ред. </w:t>
      </w:r>
      <w:hyperlink r:id="rId11" w:history="1">
        <w:r>
          <w:rPr>
            <w:rStyle w:val="a4"/>
            <w:color w:val="0000FF"/>
          </w:rPr>
          <w:t>Закона</w:t>
        </w:r>
      </w:hyperlink>
      <w:r>
        <w:t xml:space="preserve"> Пензенской обл. от 18.10.2013 N 2459-ЗПО)</w:t>
      </w:r>
    </w:p>
    <w:p w:rsidR="005473D7" w:rsidRDefault="005473D7">
      <w:pPr>
        <w:pStyle w:val="ConsPlusNormal"/>
        <w:ind w:firstLine="540"/>
        <w:jc w:val="both"/>
      </w:pPr>
      <w:bookmarkStart w:id="2" w:name="P31"/>
      <w:bookmarkEnd w:id="2"/>
      <w:r>
        <w:t>3) индивидуальные предприниматели или коммерческие организации, за исключением унитарных предприятий, зарегистрированные в соответствии с законодательством Российской Федерации и имеющие статус резидента центра регионального развития Пензенской области.</w:t>
      </w:r>
    </w:p>
    <w:p w:rsidR="005473D7" w:rsidRDefault="005473D7">
      <w:pPr>
        <w:pStyle w:val="ConsPlusNormal"/>
        <w:jc w:val="both"/>
      </w:pPr>
      <w:r>
        <w:t xml:space="preserve">(п. 3 введен </w:t>
      </w:r>
      <w:hyperlink r:id="rId12" w:history="1">
        <w:r>
          <w:rPr>
            <w:rStyle w:val="a4"/>
            <w:color w:val="0000FF"/>
          </w:rPr>
          <w:t>Законом</w:t>
        </w:r>
      </w:hyperlink>
      <w:r>
        <w:t xml:space="preserve"> Пензенской обл. от 10.07.2012 N 2267-ЗПО)</w:t>
      </w:r>
    </w:p>
    <w:p w:rsidR="005473D7" w:rsidRDefault="005473D7">
      <w:pPr>
        <w:pStyle w:val="ConsPlusNormal"/>
        <w:ind w:firstLine="540"/>
        <w:jc w:val="both"/>
      </w:pPr>
    </w:p>
    <w:p w:rsidR="005473D7" w:rsidRDefault="005473D7">
      <w:pPr>
        <w:pStyle w:val="ConsPlusNormal"/>
        <w:pBdr>
          <w:top w:val="single" w:sz="6" w:space="0" w:color="000000"/>
        </w:pBdr>
        <w:spacing w:before="100" w:after="100"/>
        <w:jc w:val="both"/>
        <w:rPr>
          <w:sz w:val="2"/>
          <w:szCs w:val="2"/>
        </w:rPr>
      </w:pPr>
    </w:p>
    <w:p w:rsidR="005473D7" w:rsidRDefault="005473D7">
      <w:pPr>
        <w:pStyle w:val="ConsPlusNormal"/>
        <w:ind w:firstLine="540"/>
        <w:jc w:val="both"/>
        <w:rPr>
          <w:sz w:val="2"/>
          <w:szCs w:val="2"/>
        </w:rPr>
      </w:pPr>
      <w:r>
        <w:t xml:space="preserve">Положения статьи 1-1 (в редакции </w:t>
      </w:r>
      <w:hyperlink r:id="rId13" w:history="1">
        <w:r>
          <w:rPr>
            <w:rStyle w:val="a4"/>
            <w:color w:val="0000FF"/>
          </w:rPr>
          <w:t>Закона</w:t>
        </w:r>
      </w:hyperlink>
      <w:r>
        <w:t xml:space="preserve"> Пензенской обл. от 04.03.2015 N 2684-ЗПО) </w:t>
      </w:r>
      <w:hyperlink r:id="rId14" w:history="1">
        <w:r>
          <w:rPr>
            <w:rStyle w:val="a4"/>
            <w:color w:val="0000FF"/>
          </w:rPr>
          <w:t>не применяются</w:t>
        </w:r>
      </w:hyperlink>
      <w:r>
        <w:t xml:space="preserve"> с 1 января 2021 года.</w:t>
      </w:r>
    </w:p>
    <w:p w:rsidR="005473D7" w:rsidRDefault="005473D7">
      <w:pPr>
        <w:pStyle w:val="ConsPlusNormal"/>
        <w:pBdr>
          <w:top w:val="single" w:sz="6" w:space="0" w:color="000000"/>
        </w:pBdr>
        <w:spacing w:before="100" w:after="100"/>
        <w:jc w:val="both"/>
        <w:rPr>
          <w:sz w:val="2"/>
          <w:szCs w:val="2"/>
        </w:rPr>
      </w:pPr>
    </w:p>
    <w:p w:rsidR="005473D7" w:rsidRDefault="005473D7">
      <w:pPr>
        <w:pStyle w:val="ConsPlusNormal"/>
        <w:ind w:firstLine="540"/>
        <w:jc w:val="both"/>
      </w:pPr>
      <w:r>
        <w:t>Статья 1-1</w:t>
      </w:r>
    </w:p>
    <w:p w:rsidR="005473D7" w:rsidRDefault="005473D7">
      <w:pPr>
        <w:pStyle w:val="ConsPlusNormal"/>
        <w:ind w:firstLine="540"/>
        <w:jc w:val="both"/>
      </w:pPr>
      <w:r>
        <w:t xml:space="preserve">(введена </w:t>
      </w:r>
      <w:hyperlink r:id="rId15" w:history="1">
        <w:r>
          <w:rPr>
            <w:rStyle w:val="a4"/>
            <w:color w:val="0000FF"/>
          </w:rPr>
          <w:t>Законом</w:t>
        </w:r>
      </w:hyperlink>
      <w:r>
        <w:t xml:space="preserve"> Пензенской обл. от 04.03.2015 N 2684-ЗПО)</w:t>
      </w:r>
    </w:p>
    <w:p w:rsidR="005473D7" w:rsidRDefault="005473D7">
      <w:pPr>
        <w:pStyle w:val="ConsPlusNormal"/>
        <w:ind w:firstLine="540"/>
        <w:jc w:val="both"/>
      </w:pPr>
    </w:p>
    <w:p w:rsidR="005473D7" w:rsidRDefault="005473D7">
      <w:pPr>
        <w:pStyle w:val="ConsPlusNormal"/>
        <w:ind w:firstLine="540"/>
        <w:jc w:val="both"/>
      </w:pPr>
      <w:bookmarkStart w:id="3" w:name="P40"/>
      <w:bookmarkEnd w:id="3"/>
      <w:r>
        <w:t xml:space="preserve">1. В соответствии со </w:t>
      </w:r>
      <w:hyperlink r:id="rId16" w:history="1">
        <w:r>
          <w:rPr>
            <w:rStyle w:val="a4"/>
            <w:color w:val="0000FF"/>
          </w:rPr>
          <w:t>статьей 346.20</w:t>
        </w:r>
      </w:hyperlink>
      <w:r>
        <w:t xml:space="preserve"> Налогового кодекса Российской Федерации установить на территории Пензенской области налоговую ставку при применении упрощенной системы налогообложения в размере 0 процентов для налогоплательщиков - индивидуальных предпринимателей, впервые зарегистрированных после вступления в силу </w:t>
      </w:r>
      <w:hyperlink r:id="rId17" w:history="1">
        <w:r>
          <w:rPr>
            <w:rStyle w:val="a4"/>
            <w:color w:val="0000FF"/>
          </w:rPr>
          <w:t>Закона</w:t>
        </w:r>
      </w:hyperlink>
      <w:r>
        <w:t xml:space="preserve"> Пензенской области от 04 марта 2015 года N 2684-ЗПО "О внесении изменений в отдельные законы Пензенской области" и осуществляющих предпринимательскую деятельность по следующим видам экономической деятельности в соответствии с Общероссийским </w:t>
      </w:r>
      <w:hyperlink r:id="rId18" w:history="1">
        <w:r>
          <w:rPr>
            <w:rStyle w:val="a4"/>
            <w:color w:val="0000FF"/>
          </w:rPr>
          <w:t>классификатором</w:t>
        </w:r>
      </w:hyperlink>
      <w:r>
        <w:t xml:space="preserve"> видов экономической деятельности ОК 029-2014 (КДЕС РЕД. 2):</w:t>
      </w:r>
    </w:p>
    <w:p w:rsidR="005473D7" w:rsidRDefault="005473D7">
      <w:pPr>
        <w:pStyle w:val="ConsPlusNormal"/>
        <w:ind w:firstLine="540"/>
        <w:jc w:val="both"/>
      </w:pPr>
      <w:r>
        <w:t>1) Раздел А: Сельское, лесное хозяйство, охота, рыболовство и рыбоводство;</w:t>
      </w:r>
    </w:p>
    <w:p w:rsidR="005473D7" w:rsidRDefault="005473D7">
      <w:pPr>
        <w:pStyle w:val="ConsPlusNormal"/>
        <w:ind w:firstLine="540"/>
        <w:jc w:val="both"/>
      </w:pPr>
      <w:r>
        <w:t>2) Раздел С: Обрабатывающие производства;</w:t>
      </w:r>
    </w:p>
    <w:p w:rsidR="005473D7" w:rsidRDefault="005473D7">
      <w:pPr>
        <w:pStyle w:val="ConsPlusNormal"/>
        <w:ind w:firstLine="540"/>
        <w:jc w:val="both"/>
      </w:pPr>
      <w:r>
        <w:t>3) 55. Деятельность по предоставлению мест для временного проживания;</w:t>
      </w:r>
    </w:p>
    <w:p w:rsidR="005473D7" w:rsidRDefault="005473D7">
      <w:pPr>
        <w:pStyle w:val="ConsPlusNormal"/>
        <w:ind w:firstLine="540"/>
        <w:jc w:val="both"/>
      </w:pPr>
      <w:r>
        <w:t>4) 62. Разработка компьютерного программного обеспечения, консультационные услуги в данной области и другие сопутствующие услуги;</w:t>
      </w:r>
    </w:p>
    <w:p w:rsidR="005473D7" w:rsidRDefault="005473D7">
      <w:pPr>
        <w:pStyle w:val="ConsPlusNormal"/>
        <w:ind w:firstLine="540"/>
        <w:jc w:val="both"/>
      </w:pPr>
      <w:r>
        <w:t>5) 63. Деятельность в области информационных технологий;</w:t>
      </w:r>
    </w:p>
    <w:p w:rsidR="005473D7" w:rsidRDefault="005473D7">
      <w:pPr>
        <w:pStyle w:val="ConsPlusNormal"/>
        <w:ind w:firstLine="540"/>
        <w:jc w:val="both"/>
      </w:pPr>
      <w:r>
        <w:t>6) 72. Научные исследования и разработки;</w:t>
      </w:r>
    </w:p>
    <w:p w:rsidR="005473D7" w:rsidRDefault="005473D7">
      <w:pPr>
        <w:pStyle w:val="ConsPlusNormal"/>
        <w:ind w:firstLine="540"/>
        <w:jc w:val="both"/>
      </w:pPr>
      <w:r>
        <w:t>7) 85. Образование;</w:t>
      </w:r>
    </w:p>
    <w:p w:rsidR="005473D7" w:rsidRDefault="005473D7">
      <w:pPr>
        <w:pStyle w:val="ConsPlusNormal"/>
        <w:ind w:firstLine="540"/>
        <w:jc w:val="both"/>
      </w:pPr>
      <w:r>
        <w:t>8) 87. Деятельность по уходу с обеспечением проживания;</w:t>
      </w:r>
    </w:p>
    <w:p w:rsidR="005473D7" w:rsidRDefault="005473D7">
      <w:pPr>
        <w:pStyle w:val="ConsPlusNormal"/>
        <w:ind w:firstLine="540"/>
        <w:jc w:val="both"/>
      </w:pPr>
      <w:r>
        <w:t>9) 88. Предоставление социальных услуг без обеспечения проживания.</w:t>
      </w:r>
    </w:p>
    <w:p w:rsidR="005473D7" w:rsidRDefault="005473D7">
      <w:pPr>
        <w:pStyle w:val="ConsPlusNormal"/>
        <w:ind w:firstLine="540"/>
        <w:jc w:val="both"/>
      </w:pPr>
      <w:r>
        <w:t xml:space="preserve">2. Налогоплательщики, указанные в </w:t>
      </w:r>
      <w:hyperlink w:anchor="P40" w:history="1">
        <w:r>
          <w:rPr>
            <w:rStyle w:val="a4"/>
            <w:color w:val="0000FF"/>
          </w:rPr>
          <w:t>части 1</w:t>
        </w:r>
      </w:hyperlink>
      <w:r>
        <w:t xml:space="preserve"> настоящей статьи, вправе применять налоговую ставку в размере 0 процентов со дня их государственной регистрации в качестве индивидуальных предпринимателей </w:t>
      </w:r>
      <w:r>
        <w:lastRenderedPageBreak/>
        <w:t xml:space="preserve">непрерывно в течение двух налоговых периодов. Минимальный налог, предусмотренный </w:t>
      </w:r>
      <w:hyperlink r:id="rId19" w:history="1">
        <w:r>
          <w:rPr>
            <w:rStyle w:val="a4"/>
            <w:color w:val="0000FF"/>
          </w:rPr>
          <w:t>пунктом 6 статьи 346.18</w:t>
        </w:r>
      </w:hyperlink>
      <w:r>
        <w:t xml:space="preserve"> Налогового кодекса Российской Федерации, в данном случае не уплачивается.</w:t>
      </w:r>
    </w:p>
    <w:p w:rsidR="005473D7" w:rsidRDefault="005473D7">
      <w:pPr>
        <w:pStyle w:val="ConsPlusNormal"/>
        <w:ind w:firstLine="540"/>
        <w:jc w:val="both"/>
      </w:pPr>
      <w:r>
        <w:t>3. По итогам налогового периода доля доходов от реализации товаров (работ, услуг) при осуществлении видов предпринимательской деятельности, в отношении которых применялась налоговая ставка в размере 0 процентов, в общем объеме доходов от реализации товаров (работ, услуг) должна быть не менее 70 процентов.</w:t>
      </w:r>
    </w:p>
    <w:p w:rsidR="005473D7" w:rsidRDefault="005473D7">
      <w:pPr>
        <w:pStyle w:val="ConsPlusNormal"/>
        <w:ind w:firstLine="540"/>
        <w:jc w:val="both"/>
      </w:pPr>
    </w:p>
    <w:p w:rsidR="005473D7" w:rsidRDefault="005473D7">
      <w:pPr>
        <w:pStyle w:val="ConsPlusNormal"/>
        <w:ind w:firstLine="540"/>
        <w:jc w:val="both"/>
      </w:pPr>
      <w:r>
        <w:t>Статья 2</w:t>
      </w:r>
    </w:p>
    <w:p w:rsidR="005473D7" w:rsidRDefault="005473D7">
      <w:pPr>
        <w:pStyle w:val="ConsPlusNormal"/>
        <w:ind w:firstLine="540"/>
        <w:jc w:val="both"/>
      </w:pPr>
      <w:r>
        <w:t xml:space="preserve">(в ред. </w:t>
      </w:r>
      <w:hyperlink r:id="rId20" w:history="1">
        <w:r>
          <w:rPr>
            <w:rStyle w:val="a4"/>
            <w:color w:val="0000FF"/>
          </w:rPr>
          <w:t>Закона</w:t>
        </w:r>
      </w:hyperlink>
      <w:r>
        <w:t xml:space="preserve"> Пензенской обл. от 30.06.2011 N 2099-ЗПО)</w:t>
      </w:r>
    </w:p>
    <w:p w:rsidR="005473D7" w:rsidRDefault="005473D7">
      <w:pPr>
        <w:pStyle w:val="ConsPlusNormal"/>
        <w:ind w:firstLine="540"/>
        <w:jc w:val="both"/>
      </w:pPr>
    </w:p>
    <w:p w:rsidR="005473D7" w:rsidRDefault="005473D7">
      <w:pPr>
        <w:pStyle w:val="ConsPlusNormal"/>
        <w:ind w:firstLine="540"/>
        <w:jc w:val="both"/>
      </w:pPr>
      <w:r>
        <w:t xml:space="preserve">1. Налоговая ставка, установленная для организаций, указанных в </w:t>
      </w:r>
      <w:hyperlink w:anchor="P23" w:history="1">
        <w:r>
          <w:rPr>
            <w:rStyle w:val="a4"/>
            <w:color w:val="0000FF"/>
          </w:rPr>
          <w:t>пункте 1 статьи 1</w:t>
        </w:r>
      </w:hyperlink>
      <w:r>
        <w:t xml:space="preserve"> настоящего Закона, применяется для организаций, в которых доля (вклад) учредителей (участников) в уставном (складочном) капитале или в паевом фонде составляет не менее 51 процента.</w:t>
      </w:r>
    </w:p>
    <w:p w:rsidR="005473D7" w:rsidRDefault="005473D7">
      <w:pPr>
        <w:pStyle w:val="ConsPlusNormal"/>
        <w:jc w:val="both"/>
      </w:pPr>
      <w:r>
        <w:t xml:space="preserve">(в ред. </w:t>
      </w:r>
      <w:hyperlink r:id="rId21" w:history="1">
        <w:r>
          <w:rPr>
            <w:rStyle w:val="a4"/>
            <w:color w:val="0000FF"/>
          </w:rPr>
          <w:t>Закона</w:t>
        </w:r>
      </w:hyperlink>
      <w:r>
        <w:t xml:space="preserve"> Пензенской обл. от 10.07.2012 N 2267-ЗПО)</w:t>
      </w:r>
    </w:p>
    <w:p w:rsidR="005473D7" w:rsidRDefault="005473D7">
      <w:pPr>
        <w:pStyle w:val="ConsPlusNormal"/>
        <w:ind w:firstLine="540"/>
        <w:jc w:val="both"/>
      </w:pPr>
      <w:r>
        <w:t xml:space="preserve">2. Срок применения налоговых ставок, установленных для категорий налогоплательщиков, указанных в </w:t>
      </w:r>
      <w:hyperlink w:anchor="P31" w:history="1">
        <w:r>
          <w:rPr>
            <w:rStyle w:val="a4"/>
            <w:color w:val="0000FF"/>
          </w:rPr>
          <w:t>пункте 3 статьи 1</w:t>
        </w:r>
      </w:hyperlink>
      <w:r>
        <w:t xml:space="preserve"> настоящего Закона, составляет три года с даты получения статуса резидента центра регионального развития Пензенской области.</w:t>
      </w:r>
    </w:p>
    <w:p w:rsidR="005473D7" w:rsidRDefault="005473D7">
      <w:pPr>
        <w:pStyle w:val="ConsPlusNormal"/>
        <w:jc w:val="both"/>
      </w:pPr>
      <w:r>
        <w:t xml:space="preserve">(часть 2 введена </w:t>
      </w:r>
      <w:hyperlink r:id="rId22" w:history="1">
        <w:r>
          <w:rPr>
            <w:rStyle w:val="a4"/>
            <w:color w:val="0000FF"/>
          </w:rPr>
          <w:t>Законом</w:t>
        </w:r>
      </w:hyperlink>
      <w:r>
        <w:t xml:space="preserve"> Пензенской обл. от 10.07.2012 N 2267-ЗПО)</w:t>
      </w:r>
    </w:p>
    <w:p w:rsidR="005473D7" w:rsidRDefault="005473D7">
      <w:pPr>
        <w:pStyle w:val="ConsPlusNormal"/>
        <w:ind w:firstLine="540"/>
        <w:jc w:val="both"/>
      </w:pPr>
    </w:p>
    <w:p w:rsidR="005473D7" w:rsidRDefault="005473D7">
      <w:pPr>
        <w:pStyle w:val="ConsPlusNormal"/>
        <w:ind w:firstLine="540"/>
        <w:jc w:val="both"/>
      </w:pPr>
      <w:r>
        <w:t>Статья 3</w:t>
      </w:r>
    </w:p>
    <w:p w:rsidR="005473D7" w:rsidRDefault="005473D7">
      <w:pPr>
        <w:pStyle w:val="ConsPlusNormal"/>
        <w:ind w:firstLine="540"/>
        <w:jc w:val="both"/>
      </w:pPr>
    </w:p>
    <w:p w:rsidR="005473D7" w:rsidRDefault="005473D7">
      <w:pPr>
        <w:pStyle w:val="ConsPlusNormal"/>
        <w:ind w:firstLine="540"/>
        <w:jc w:val="both"/>
      </w:pPr>
      <w:r>
        <w:t>Настоящий Закон вступает в силу с 1 января 2010 года.</w:t>
      </w:r>
    </w:p>
    <w:p w:rsidR="005473D7" w:rsidRDefault="005473D7">
      <w:pPr>
        <w:pStyle w:val="ConsPlusNormal"/>
        <w:ind w:firstLine="540"/>
        <w:jc w:val="both"/>
      </w:pPr>
    </w:p>
    <w:p w:rsidR="005473D7" w:rsidRDefault="005473D7">
      <w:pPr>
        <w:pStyle w:val="ConsPlusNormal"/>
        <w:jc w:val="right"/>
      </w:pPr>
      <w:r>
        <w:t>Губернатор</w:t>
      </w:r>
    </w:p>
    <w:p w:rsidR="005473D7" w:rsidRDefault="005473D7">
      <w:pPr>
        <w:pStyle w:val="ConsPlusNormal"/>
        <w:jc w:val="right"/>
      </w:pPr>
      <w:r>
        <w:t>Пензенской области</w:t>
      </w:r>
    </w:p>
    <w:p w:rsidR="005473D7" w:rsidRDefault="005473D7">
      <w:pPr>
        <w:pStyle w:val="ConsPlusNormal"/>
        <w:jc w:val="right"/>
      </w:pPr>
      <w:r>
        <w:t>В.К.БОЧКАРЕВ</w:t>
      </w:r>
    </w:p>
    <w:p w:rsidR="005473D7" w:rsidRDefault="005473D7">
      <w:pPr>
        <w:pStyle w:val="ConsPlusNormal"/>
        <w:jc w:val="both"/>
      </w:pPr>
      <w:r>
        <w:t>г. Пенза</w:t>
      </w:r>
    </w:p>
    <w:p w:rsidR="005473D7" w:rsidRDefault="005473D7">
      <w:pPr>
        <w:pStyle w:val="ConsPlusNormal"/>
        <w:jc w:val="both"/>
      </w:pPr>
      <w:r>
        <w:t>30 июня 2009 года</w:t>
      </w:r>
    </w:p>
    <w:p w:rsidR="005473D7" w:rsidRDefault="005473D7">
      <w:pPr>
        <w:pStyle w:val="ConsPlusNormal"/>
        <w:jc w:val="both"/>
      </w:pPr>
      <w:r>
        <w:t>N 1754-ЗПО</w:t>
      </w:r>
    </w:p>
    <w:p w:rsidR="005473D7" w:rsidRDefault="005473D7">
      <w:pPr>
        <w:pStyle w:val="ConsPlusNormal"/>
        <w:ind w:firstLine="540"/>
        <w:jc w:val="both"/>
      </w:pPr>
    </w:p>
    <w:p w:rsidR="005473D7" w:rsidRDefault="005473D7">
      <w:pPr>
        <w:pStyle w:val="ConsPlusNormal"/>
        <w:ind w:firstLine="540"/>
        <w:jc w:val="both"/>
      </w:pPr>
    </w:p>
    <w:p w:rsidR="005473D7" w:rsidRDefault="005473D7">
      <w:pPr>
        <w:pStyle w:val="ConsPlusNormal"/>
        <w:pBdr>
          <w:top w:val="single" w:sz="6" w:space="0" w:color="000000"/>
        </w:pBdr>
        <w:spacing w:before="100" w:after="100"/>
        <w:jc w:val="both"/>
        <w:rPr>
          <w:sz w:val="2"/>
          <w:szCs w:val="2"/>
        </w:rPr>
      </w:pPr>
    </w:p>
    <w:p w:rsidR="005473D7" w:rsidRDefault="005473D7">
      <w:pPr>
        <w:spacing w:after="0" w:line="100" w:lineRule="atLeast"/>
        <w:ind w:firstLine="53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3D7" w:rsidRDefault="005473D7">
      <w:pPr>
        <w:pStyle w:val="ConsPlusTitlePage"/>
      </w:pPr>
      <w:r>
        <w:br/>
      </w:r>
    </w:p>
    <w:p w:rsidR="005473D7" w:rsidRDefault="005473D7">
      <w:pPr>
        <w:pStyle w:val="ConsPlusNormal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5473D7">
        <w:tc>
          <w:tcPr>
            <w:tcW w:w="4677" w:type="dxa"/>
            <w:shd w:val="clear" w:color="auto" w:fill="auto"/>
          </w:tcPr>
          <w:p w:rsidR="005473D7" w:rsidRDefault="005473D7">
            <w:pPr>
              <w:pStyle w:val="ConsPlusNormal"/>
            </w:pPr>
          </w:p>
          <w:p w:rsidR="005473D7" w:rsidRDefault="005473D7">
            <w:pPr>
              <w:pStyle w:val="ConsPlusNormal"/>
            </w:pPr>
          </w:p>
          <w:p w:rsidR="005473D7" w:rsidRDefault="005473D7">
            <w:pPr>
              <w:pStyle w:val="ConsPlusNormal"/>
            </w:pPr>
          </w:p>
          <w:p w:rsidR="005473D7" w:rsidRDefault="005473D7">
            <w:pPr>
              <w:pStyle w:val="ConsPlusNormal"/>
            </w:pPr>
          </w:p>
          <w:p w:rsidR="005473D7" w:rsidRDefault="005473D7">
            <w:pPr>
              <w:pStyle w:val="ConsPlusNormal"/>
            </w:pPr>
          </w:p>
          <w:p w:rsidR="005473D7" w:rsidRDefault="005473D7">
            <w:pPr>
              <w:pStyle w:val="ConsPlusNormal"/>
            </w:pPr>
          </w:p>
          <w:p w:rsidR="005473D7" w:rsidRDefault="005473D7">
            <w:pPr>
              <w:pStyle w:val="ConsPlusNormal"/>
            </w:pPr>
          </w:p>
          <w:p w:rsidR="005473D7" w:rsidRDefault="005473D7">
            <w:pPr>
              <w:pStyle w:val="ConsPlusNormal"/>
            </w:pPr>
            <w:r>
              <w:t>4 марта 2015 года</w:t>
            </w:r>
          </w:p>
        </w:tc>
        <w:tc>
          <w:tcPr>
            <w:tcW w:w="4677" w:type="dxa"/>
            <w:shd w:val="clear" w:color="auto" w:fill="auto"/>
          </w:tcPr>
          <w:p w:rsidR="005473D7" w:rsidRDefault="005473D7">
            <w:pPr>
              <w:pStyle w:val="ConsPlusNormal"/>
              <w:jc w:val="right"/>
            </w:pPr>
          </w:p>
          <w:p w:rsidR="005473D7" w:rsidRDefault="005473D7">
            <w:pPr>
              <w:pStyle w:val="ConsPlusNormal"/>
              <w:jc w:val="right"/>
            </w:pPr>
          </w:p>
          <w:p w:rsidR="005473D7" w:rsidRDefault="005473D7">
            <w:pPr>
              <w:pStyle w:val="ConsPlusNormal"/>
              <w:jc w:val="right"/>
            </w:pPr>
          </w:p>
          <w:p w:rsidR="005473D7" w:rsidRDefault="005473D7">
            <w:pPr>
              <w:pStyle w:val="ConsPlusNormal"/>
              <w:jc w:val="right"/>
            </w:pPr>
          </w:p>
          <w:p w:rsidR="005473D7" w:rsidRDefault="005473D7">
            <w:pPr>
              <w:pStyle w:val="ConsPlusNormal"/>
              <w:jc w:val="right"/>
            </w:pPr>
          </w:p>
          <w:p w:rsidR="005473D7" w:rsidRDefault="005473D7">
            <w:pPr>
              <w:pStyle w:val="ConsPlusNormal"/>
              <w:jc w:val="right"/>
            </w:pPr>
          </w:p>
          <w:p w:rsidR="005473D7" w:rsidRDefault="005473D7">
            <w:pPr>
              <w:pStyle w:val="ConsPlusNormal"/>
              <w:jc w:val="right"/>
            </w:pPr>
          </w:p>
          <w:p w:rsidR="005473D7" w:rsidRDefault="005473D7">
            <w:pPr>
              <w:pStyle w:val="ConsPlusNormal"/>
              <w:jc w:val="right"/>
            </w:pPr>
          </w:p>
          <w:p w:rsidR="005473D7" w:rsidRDefault="005473D7">
            <w:pPr>
              <w:pStyle w:val="ConsPlusNormal"/>
              <w:jc w:val="right"/>
            </w:pPr>
            <w:r>
              <w:t>N 2684-ЗПО</w:t>
            </w:r>
          </w:p>
        </w:tc>
      </w:tr>
    </w:tbl>
    <w:p w:rsidR="005473D7" w:rsidRDefault="005473D7">
      <w:pPr>
        <w:pStyle w:val="ConsPlusNormal"/>
        <w:pBdr>
          <w:top w:val="single" w:sz="6" w:space="0" w:color="000000"/>
        </w:pBdr>
        <w:spacing w:before="100" w:after="100"/>
        <w:rPr>
          <w:sz w:val="2"/>
          <w:szCs w:val="2"/>
        </w:rPr>
      </w:pPr>
    </w:p>
    <w:p w:rsidR="005473D7" w:rsidRDefault="005473D7">
      <w:pPr>
        <w:pStyle w:val="ConsPlusNormal"/>
        <w:pBdr>
          <w:top w:val="single" w:sz="6" w:space="0" w:color="000000"/>
        </w:pBdr>
        <w:spacing w:before="100" w:after="100"/>
        <w:rPr>
          <w:sz w:val="2"/>
          <w:szCs w:val="2"/>
        </w:rPr>
      </w:pPr>
    </w:p>
    <w:p w:rsidR="005473D7" w:rsidRDefault="005473D7">
      <w:pPr>
        <w:pStyle w:val="ConsPlusNormal"/>
        <w:jc w:val="both"/>
      </w:pPr>
    </w:p>
    <w:p w:rsidR="005473D7" w:rsidRDefault="005473D7">
      <w:pPr>
        <w:pStyle w:val="ConsPlusTitle"/>
        <w:jc w:val="center"/>
      </w:pPr>
      <w:r>
        <w:t>ЗАКОН</w:t>
      </w:r>
    </w:p>
    <w:p w:rsidR="005473D7" w:rsidRDefault="005473D7">
      <w:pPr>
        <w:pStyle w:val="ConsPlusTitle"/>
        <w:jc w:val="center"/>
      </w:pPr>
      <w:r>
        <w:t>ПЕНЗЕНСКОЙ ОБЛАСТИ</w:t>
      </w:r>
    </w:p>
    <w:p w:rsidR="005473D7" w:rsidRDefault="005473D7">
      <w:pPr>
        <w:pStyle w:val="ConsPlusTitle"/>
        <w:jc w:val="center"/>
      </w:pPr>
    </w:p>
    <w:p w:rsidR="005473D7" w:rsidRDefault="005473D7">
      <w:pPr>
        <w:pStyle w:val="ConsPlusTitle"/>
        <w:jc w:val="center"/>
      </w:pPr>
      <w:r>
        <w:t>О ВНЕСЕНИИ ИЗМЕНЕНИЙ В ОТДЕЛЬНЫЕ ЗАКОНЫ</w:t>
      </w:r>
    </w:p>
    <w:p w:rsidR="005473D7" w:rsidRDefault="005473D7">
      <w:pPr>
        <w:pStyle w:val="ConsPlusTitle"/>
        <w:jc w:val="center"/>
      </w:pPr>
      <w:r>
        <w:t>ПЕНЗЕНСКОЙ ОБЛАСТИ</w:t>
      </w:r>
    </w:p>
    <w:p w:rsidR="005473D7" w:rsidRDefault="005473D7">
      <w:pPr>
        <w:pStyle w:val="ConsPlusNormal"/>
        <w:jc w:val="both"/>
      </w:pPr>
    </w:p>
    <w:p w:rsidR="005473D7" w:rsidRDefault="005473D7">
      <w:pPr>
        <w:pStyle w:val="ConsPlusNormal"/>
        <w:jc w:val="right"/>
      </w:pPr>
      <w:hyperlink r:id="rId23" w:history="1">
        <w:r>
          <w:rPr>
            <w:rStyle w:val="a4"/>
            <w:color w:val="0000FF"/>
          </w:rPr>
          <w:t>Принят</w:t>
        </w:r>
      </w:hyperlink>
    </w:p>
    <w:p w:rsidR="005473D7" w:rsidRDefault="005473D7">
      <w:pPr>
        <w:pStyle w:val="ConsPlusNormal"/>
        <w:jc w:val="right"/>
      </w:pPr>
      <w:r>
        <w:t>Законодательным Собранием</w:t>
      </w:r>
    </w:p>
    <w:p w:rsidR="005473D7" w:rsidRDefault="005473D7">
      <w:pPr>
        <w:pStyle w:val="ConsPlusNormal"/>
        <w:jc w:val="right"/>
      </w:pPr>
      <w:r>
        <w:t>Пензенской области</w:t>
      </w:r>
    </w:p>
    <w:p w:rsidR="005473D7" w:rsidRDefault="005473D7">
      <w:pPr>
        <w:pStyle w:val="ConsPlusNormal"/>
        <w:jc w:val="right"/>
      </w:pPr>
      <w:r>
        <w:t>20 февраля 2015 года</w:t>
      </w:r>
    </w:p>
    <w:p w:rsidR="005473D7" w:rsidRDefault="005473D7">
      <w:pPr>
        <w:pStyle w:val="ConsPlusNormal"/>
        <w:jc w:val="both"/>
      </w:pPr>
    </w:p>
    <w:p w:rsidR="005473D7" w:rsidRDefault="005473D7">
      <w:pPr>
        <w:pStyle w:val="ConsPlusNormal"/>
        <w:ind w:firstLine="540"/>
        <w:jc w:val="both"/>
      </w:pPr>
      <w:r>
        <w:t>Статья 1</w:t>
      </w:r>
    </w:p>
    <w:p w:rsidR="005473D7" w:rsidRDefault="005473D7">
      <w:pPr>
        <w:pStyle w:val="ConsPlusNormal"/>
        <w:jc w:val="both"/>
      </w:pPr>
    </w:p>
    <w:p w:rsidR="005473D7" w:rsidRDefault="005473D7">
      <w:pPr>
        <w:pStyle w:val="ConsPlusNormal"/>
        <w:ind w:firstLine="540"/>
        <w:jc w:val="both"/>
      </w:pPr>
      <w:r>
        <w:t xml:space="preserve">Внести в </w:t>
      </w:r>
      <w:hyperlink r:id="rId24" w:history="1">
        <w:r>
          <w:rPr>
            <w:rStyle w:val="a4"/>
            <w:color w:val="0000FF"/>
          </w:rPr>
          <w:t>Закон</w:t>
        </w:r>
      </w:hyperlink>
      <w:r>
        <w:t xml:space="preserve"> Пензенской области от 30 июня 2009 года N 1754-ЗПО "Об установлении налоговых ставок отдельным категориям налогоплательщиков при применении упрощенной системы налогообложения" (Ведомости Законодательного Собрания Пензенской области, 2009, N 16 часть 1; 2011, N 35 часть 2; Пензенские губернские ведомости, 2012, N 48; 2013, N 107) изменение, дополнив его статьей 1-1 следующего содержания:</w:t>
      </w:r>
    </w:p>
    <w:p w:rsidR="005473D7" w:rsidRDefault="005473D7">
      <w:pPr>
        <w:pStyle w:val="ConsPlusNormal"/>
        <w:ind w:firstLine="540"/>
        <w:jc w:val="both"/>
      </w:pPr>
      <w:r>
        <w:t>"Статья 1-1</w:t>
      </w:r>
    </w:p>
    <w:p w:rsidR="005473D7" w:rsidRDefault="005473D7">
      <w:pPr>
        <w:pStyle w:val="ConsPlusNormal"/>
        <w:jc w:val="both"/>
      </w:pPr>
    </w:p>
    <w:p w:rsidR="005473D7" w:rsidRDefault="005473D7">
      <w:pPr>
        <w:pStyle w:val="ConsPlusNormal"/>
        <w:ind w:firstLine="540"/>
        <w:jc w:val="both"/>
      </w:pPr>
      <w:bookmarkStart w:id="4" w:name="P20"/>
      <w:bookmarkEnd w:id="4"/>
      <w:r>
        <w:t xml:space="preserve">1. В соответствии со </w:t>
      </w:r>
      <w:hyperlink r:id="rId25" w:history="1">
        <w:r>
          <w:rPr>
            <w:rStyle w:val="a4"/>
            <w:color w:val="0000FF"/>
          </w:rPr>
          <w:t>статьей 346.20</w:t>
        </w:r>
      </w:hyperlink>
      <w:r>
        <w:t xml:space="preserve"> Налогового кодекса Российской Федерации установить на территории Пензенской области налоговую ставку при применении упрощенной системы налогообложения в размере 0 процентов для налогоплательщиков - индивидуальных предпринимателей, впервые зарегистрированных после вступления в силу Закона Пензенской области от 04 марта 2015 года N 2684-ЗПО "О внесении изменений в отдельные законы Пензенской области" и осуществляющих предпринимательскую деятельность по следующим видам экономической деятельности в соответствии с Общероссийским </w:t>
      </w:r>
      <w:hyperlink r:id="rId26" w:history="1">
        <w:r>
          <w:rPr>
            <w:rStyle w:val="a4"/>
            <w:color w:val="0000FF"/>
          </w:rPr>
          <w:t>классификатором</w:t>
        </w:r>
      </w:hyperlink>
      <w:r>
        <w:t xml:space="preserve"> видов экономической деятельности ОК 029-2014 (КДЕС РЕД. 2):</w:t>
      </w:r>
    </w:p>
    <w:p w:rsidR="005473D7" w:rsidRDefault="005473D7">
      <w:pPr>
        <w:pStyle w:val="ConsPlusNormal"/>
        <w:ind w:firstLine="540"/>
        <w:jc w:val="both"/>
      </w:pPr>
      <w:r>
        <w:t>1) Раздел А: Сельское, лесное хозяйство, охота, рыболовство и рыбоводство;</w:t>
      </w:r>
    </w:p>
    <w:p w:rsidR="005473D7" w:rsidRDefault="005473D7">
      <w:pPr>
        <w:pStyle w:val="ConsPlusNormal"/>
        <w:ind w:firstLine="540"/>
        <w:jc w:val="both"/>
      </w:pPr>
      <w:r>
        <w:t>2) Раздел С: Обрабатывающие производства;</w:t>
      </w:r>
    </w:p>
    <w:p w:rsidR="005473D7" w:rsidRDefault="005473D7">
      <w:pPr>
        <w:pStyle w:val="ConsPlusNormal"/>
        <w:ind w:firstLine="540"/>
        <w:jc w:val="both"/>
      </w:pPr>
      <w:r>
        <w:t>3) 55. Деятельность по предоставлению мест для временного проживания;</w:t>
      </w:r>
    </w:p>
    <w:p w:rsidR="005473D7" w:rsidRDefault="005473D7">
      <w:pPr>
        <w:pStyle w:val="ConsPlusNormal"/>
        <w:ind w:firstLine="540"/>
        <w:jc w:val="both"/>
      </w:pPr>
      <w:r>
        <w:t xml:space="preserve">4) 62. Разработка компьютерного программного обеспечения, </w:t>
      </w:r>
      <w:r>
        <w:lastRenderedPageBreak/>
        <w:t>консультационные услуги в данной области и другие сопутствующие услуги;</w:t>
      </w:r>
    </w:p>
    <w:p w:rsidR="005473D7" w:rsidRDefault="005473D7">
      <w:pPr>
        <w:pStyle w:val="ConsPlusNormal"/>
        <w:ind w:firstLine="540"/>
        <w:jc w:val="both"/>
      </w:pPr>
      <w:r>
        <w:t>5) 63. Деятельность в области информационных технологий;</w:t>
      </w:r>
    </w:p>
    <w:p w:rsidR="005473D7" w:rsidRDefault="005473D7">
      <w:pPr>
        <w:pStyle w:val="ConsPlusNormal"/>
        <w:ind w:firstLine="540"/>
        <w:jc w:val="both"/>
      </w:pPr>
      <w:r>
        <w:t>6) 72. Научные исследования и разработки;</w:t>
      </w:r>
    </w:p>
    <w:p w:rsidR="005473D7" w:rsidRDefault="005473D7">
      <w:pPr>
        <w:pStyle w:val="ConsPlusNormal"/>
        <w:ind w:firstLine="540"/>
        <w:jc w:val="both"/>
      </w:pPr>
      <w:r>
        <w:t>7) 85. Образование;</w:t>
      </w:r>
    </w:p>
    <w:p w:rsidR="005473D7" w:rsidRDefault="005473D7">
      <w:pPr>
        <w:pStyle w:val="ConsPlusNormal"/>
        <w:ind w:firstLine="540"/>
        <w:jc w:val="both"/>
      </w:pPr>
      <w:r>
        <w:t>8) 87. Деятельность по уходу с обеспечением проживания;</w:t>
      </w:r>
    </w:p>
    <w:p w:rsidR="005473D7" w:rsidRDefault="005473D7">
      <w:pPr>
        <w:pStyle w:val="ConsPlusNormal"/>
        <w:ind w:firstLine="540"/>
        <w:jc w:val="both"/>
      </w:pPr>
      <w:r>
        <w:t>9) 88. Предоставление социальных услуг без обеспечения проживания.</w:t>
      </w:r>
    </w:p>
    <w:p w:rsidR="005473D7" w:rsidRDefault="005473D7">
      <w:pPr>
        <w:pStyle w:val="ConsPlusNormal"/>
        <w:ind w:firstLine="540"/>
        <w:jc w:val="both"/>
      </w:pPr>
      <w:r>
        <w:t xml:space="preserve">2. Налогоплательщики, указанные в </w:t>
      </w:r>
      <w:hyperlink w:anchor="P20" w:history="1">
        <w:r>
          <w:rPr>
            <w:rStyle w:val="a4"/>
            <w:color w:val="0000FF"/>
          </w:rPr>
          <w:t>части 1</w:t>
        </w:r>
      </w:hyperlink>
      <w:r>
        <w:t xml:space="preserve"> настоящей статьи, вправе применять налоговую ставку в размере 0 процентов со дня их государственной регистрации в качестве индивидуальных предпринимателей непрерывно в течение двух налоговых периодов. Минимальный налог, предусмотренный </w:t>
      </w:r>
      <w:hyperlink r:id="rId27" w:history="1">
        <w:r>
          <w:rPr>
            <w:rStyle w:val="a4"/>
            <w:color w:val="0000FF"/>
          </w:rPr>
          <w:t>пунктом 6 статьи 346.18</w:t>
        </w:r>
      </w:hyperlink>
      <w:r>
        <w:t xml:space="preserve"> Налогового кодекса Российской Федерации, в данном случае не уплачивается.</w:t>
      </w:r>
    </w:p>
    <w:p w:rsidR="005473D7" w:rsidRDefault="005473D7">
      <w:pPr>
        <w:pStyle w:val="ConsPlusNormal"/>
        <w:ind w:firstLine="540"/>
        <w:jc w:val="both"/>
      </w:pPr>
      <w:r>
        <w:t>3. По итогам налогового периода доля доходов от реализации товаров (работ, услуг) при осуществлении видов предпринимательской деятельности, в отношении которых применялась налоговая ставка в размере 0 процентов, в общем объеме доходов от реализации товаров (работ, услуг) должна быть не менее 70 процентов.".</w:t>
      </w:r>
    </w:p>
    <w:p w:rsidR="005473D7" w:rsidRDefault="005473D7">
      <w:pPr>
        <w:pStyle w:val="ConsPlusNormal"/>
        <w:jc w:val="both"/>
      </w:pPr>
    </w:p>
    <w:p w:rsidR="005473D7" w:rsidRDefault="005473D7">
      <w:pPr>
        <w:pStyle w:val="ConsPlusNormal"/>
        <w:ind w:firstLine="540"/>
        <w:jc w:val="both"/>
      </w:pPr>
      <w:r>
        <w:t>Статья 2</w:t>
      </w:r>
    </w:p>
    <w:p w:rsidR="005473D7" w:rsidRDefault="005473D7">
      <w:pPr>
        <w:pStyle w:val="ConsPlusNormal"/>
        <w:jc w:val="both"/>
      </w:pPr>
    </w:p>
    <w:p w:rsidR="005473D7" w:rsidRDefault="005473D7">
      <w:pPr>
        <w:pStyle w:val="ConsPlusNormal"/>
        <w:ind w:firstLine="540"/>
        <w:jc w:val="both"/>
      </w:pPr>
      <w:r>
        <w:t xml:space="preserve">Внести в </w:t>
      </w:r>
      <w:hyperlink r:id="rId28" w:history="1">
        <w:r>
          <w:rPr>
            <w:rStyle w:val="a4"/>
            <w:color w:val="0000FF"/>
          </w:rPr>
          <w:t>Закон</w:t>
        </w:r>
      </w:hyperlink>
      <w:r>
        <w:t xml:space="preserve"> Пензенской области от 28 ноября 2012 года N 2299-ЗПО "О введении патентной системы налогообложения на территории Пензенской области и установлении размеров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налогообложения" (Пензенские губернские ведомости, 2012, N 104) изменение, дополнив его статьей 2-1 следующего содержания:</w:t>
      </w:r>
    </w:p>
    <w:p w:rsidR="005473D7" w:rsidRDefault="005473D7">
      <w:pPr>
        <w:pStyle w:val="ConsPlusNormal"/>
        <w:ind w:firstLine="540"/>
        <w:jc w:val="both"/>
      </w:pPr>
      <w:r>
        <w:t>"Статья 2-1</w:t>
      </w:r>
    </w:p>
    <w:p w:rsidR="005473D7" w:rsidRDefault="005473D7">
      <w:pPr>
        <w:pStyle w:val="ConsPlusNormal"/>
        <w:jc w:val="both"/>
      </w:pPr>
    </w:p>
    <w:p w:rsidR="005473D7" w:rsidRDefault="005473D7">
      <w:pPr>
        <w:pStyle w:val="ConsPlusNormal"/>
        <w:ind w:firstLine="540"/>
        <w:jc w:val="both"/>
      </w:pPr>
      <w:bookmarkStart w:id="5" w:name="P38"/>
      <w:bookmarkEnd w:id="5"/>
      <w:r>
        <w:t xml:space="preserve">1. В соответствии со </w:t>
      </w:r>
      <w:hyperlink r:id="rId29" w:history="1">
        <w:r>
          <w:rPr>
            <w:rStyle w:val="a4"/>
            <w:color w:val="0000FF"/>
          </w:rPr>
          <w:t>статьей 346.50</w:t>
        </w:r>
      </w:hyperlink>
      <w:r>
        <w:t xml:space="preserve"> Налогового кодекса Российской Федерации установить на территории Пензенской области налоговую ставку при применении патентной системы налогообложения в размере 0 процентов для налогоплательщиков - индивидуальных предпринимателей, впервые зарегистрированных после вступления в силу Закона Пензенской области от 04 марта 2015 года N 2684-ЗПО "О внесении изменений в отдельные законы Пензенской области" и осуществляющих следующие виды предпринимательской деятельности:</w:t>
      </w:r>
    </w:p>
    <w:p w:rsidR="005473D7" w:rsidRDefault="005473D7">
      <w:pPr>
        <w:pStyle w:val="ConsPlusNormal"/>
        <w:ind w:firstLine="540"/>
        <w:jc w:val="both"/>
      </w:pPr>
      <w:r>
        <w:t>1) ремонт и пошив швейных, меховых и кожаных изделий, головных уборов и изделий из текстильной галантереи, ремонт, пошив и вязание трикотажных изделий;</w:t>
      </w:r>
    </w:p>
    <w:p w:rsidR="005473D7" w:rsidRDefault="005473D7">
      <w:pPr>
        <w:pStyle w:val="ConsPlusNormal"/>
        <w:ind w:firstLine="540"/>
        <w:jc w:val="both"/>
      </w:pPr>
      <w:r>
        <w:t>2) ремонт, чистка, окраска и пошив обуви;</w:t>
      </w:r>
    </w:p>
    <w:p w:rsidR="005473D7" w:rsidRDefault="005473D7">
      <w:pPr>
        <w:pStyle w:val="ConsPlusNormal"/>
        <w:ind w:firstLine="540"/>
        <w:jc w:val="both"/>
      </w:pPr>
      <w:r>
        <w:t>3) химическая чистка, крашение и услуги прачечных;</w:t>
      </w:r>
    </w:p>
    <w:p w:rsidR="005473D7" w:rsidRDefault="005473D7">
      <w:pPr>
        <w:pStyle w:val="ConsPlusNormal"/>
        <w:ind w:firstLine="540"/>
        <w:jc w:val="both"/>
      </w:pPr>
      <w:r>
        <w:t>4) изготовление и ремонт металлической галантереи, ключей, номерных знаков, указателей улиц;</w:t>
      </w:r>
    </w:p>
    <w:p w:rsidR="005473D7" w:rsidRDefault="005473D7">
      <w:pPr>
        <w:pStyle w:val="ConsPlusNormal"/>
        <w:ind w:firstLine="540"/>
        <w:jc w:val="both"/>
      </w:pPr>
      <w:r>
        <w:t xml:space="preserve">5) ремонт и техническое обслуживание бытовой радиоэлектронной </w:t>
      </w:r>
      <w:r>
        <w:lastRenderedPageBreak/>
        <w:t>аппаратуры, бытовых машин и бытовых приборов, часов, ремонт и изготовление металлоизделий;</w:t>
      </w:r>
    </w:p>
    <w:p w:rsidR="005473D7" w:rsidRDefault="005473D7">
      <w:pPr>
        <w:pStyle w:val="ConsPlusNormal"/>
        <w:ind w:firstLine="540"/>
        <w:jc w:val="both"/>
      </w:pPr>
      <w:r>
        <w:t>6) ремонт мебели;</w:t>
      </w:r>
    </w:p>
    <w:p w:rsidR="005473D7" w:rsidRDefault="005473D7">
      <w:pPr>
        <w:pStyle w:val="ConsPlusNormal"/>
        <w:ind w:firstLine="540"/>
        <w:jc w:val="both"/>
      </w:pPr>
      <w:r>
        <w:t>7) ремонт жилья и других построек;</w:t>
      </w:r>
    </w:p>
    <w:p w:rsidR="005473D7" w:rsidRDefault="005473D7">
      <w:pPr>
        <w:pStyle w:val="ConsPlusNormal"/>
        <w:ind w:firstLine="540"/>
        <w:jc w:val="both"/>
      </w:pPr>
      <w:r>
        <w:t>8) услуги по производству монтажных, электромонтажных, санитарно-технических и сварочных работ;</w:t>
      </w:r>
    </w:p>
    <w:p w:rsidR="005473D7" w:rsidRDefault="005473D7">
      <w:pPr>
        <w:pStyle w:val="ConsPlusNormal"/>
        <w:ind w:firstLine="540"/>
        <w:jc w:val="both"/>
      </w:pPr>
      <w:r>
        <w:t>9) услуги по обучению населения на курсах и по репетиторству;</w:t>
      </w:r>
    </w:p>
    <w:p w:rsidR="005473D7" w:rsidRDefault="005473D7">
      <w:pPr>
        <w:pStyle w:val="ConsPlusNormal"/>
        <w:ind w:firstLine="540"/>
        <w:jc w:val="both"/>
      </w:pPr>
      <w:r>
        <w:t>10) услуги по присмотру и уходу за детьми и больными;</w:t>
      </w:r>
    </w:p>
    <w:p w:rsidR="005473D7" w:rsidRDefault="005473D7">
      <w:pPr>
        <w:pStyle w:val="ConsPlusNormal"/>
        <w:ind w:firstLine="540"/>
        <w:jc w:val="both"/>
      </w:pPr>
      <w:r>
        <w:t>11) услуги по приему стеклопосуды и вторичного сырья, за исключением металлолома;</w:t>
      </w:r>
    </w:p>
    <w:p w:rsidR="005473D7" w:rsidRDefault="005473D7">
      <w:pPr>
        <w:pStyle w:val="ConsPlusNormal"/>
        <w:ind w:firstLine="540"/>
        <w:jc w:val="both"/>
      </w:pPr>
      <w:r>
        <w:t>12) ветеринарные услуги;</w:t>
      </w:r>
    </w:p>
    <w:p w:rsidR="005473D7" w:rsidRDefault="005473D7">
      <w:pPr>
        <w:pStyle w:val="ConsPlusNormal"/>
        <w:ind w:firstLine="540"/>
        <w:jc w:val="both"/>
      </w:pPr>
      <w:r>
        <w:t>13) изготовление изделий народных художественных промыслов;</w:t>
      </w:r>
    </w:p>
    <w:p w:rsidR="005473D7" w:rsidRDefault="005473D7">
      <w:pPr>
        <w:pStyle w:val="ConsPlusNormal"/>
        <w:ind w:firstLine="540"/>
        <w:jc w:val="both"/>
      </w:pPr>
      <w:r>
        <w:t>14) 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маслосемян,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 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приборах);</w:t>
      </w:r>
    </w:p>
    <w:p w:rsidR="005473D7" w:rsidRDefault="005473D7">
      <w:pPr>
        <w:pStyle w:val="ConsPlusNormal"/>
        <w:ind w:firstLine="540"/>
        <w:jc w:val="both"/>
      </w:pPr>
      <w:r>
        <w:t>15) производство и реставрация ковров и ковровых изделий;</w:t>
      </w:r>
    </w:p>
    <w:p w:rsidR="005473D7" w:rsidRDefault="005473D7">
      <w:pPr>
        <w:pStyle w:val="ConsPlusNormal"/>
        <w:ind w:firstLine="540"/>
        <w:jc w:val="both"/>
      </w:pPr>
      <w:r>
        <w:t>16) услуги по уборке жилых помещений и ведению домашнего хозяйства;</w:t>
      </w:r>
    </w:p>
    <w:p w:rsidR="005473D7" w:rsidRDefault="005473D7">
      <w:pPr>
        <w:pStyle w:val="ConsPlusNormal"/>
        <w:ind w:firstLine="540"/>
        <w:jc w:val="both"/>
      </w:pPr>
      <w:r>
        <w:t>17) проведение занятий по физической культуре и спорту;</w:t>
      </w:r>
    </w:p>
    <w:p w:rsidR="005473D7" w:rsidRDefault="005473D7">
      <w:pPr>
        <w:pStyle w:val="ConsPlusNormal"/>
        <w:ind w:firstLine="540"/>
        <w:jc w:val="both"/>
      </w:pPr>
      <w:r>
        <w:t>18) услуги поваров по изготовлению блюд на дому;</w:t>
      </w:r>
    </w:p>
    <w:p w:rsidR="005473D7" w:rsidRDefault="005473D7">
      <w:pPr>
        <w:pStyle w:val="ConsPlusNormal"/>
        <w:ind w:firstLine="540"/>
        <w:jc w:val="both"/>
      </w:pPr>
      <w:r>
        <w:t>19) услуги, связанные со сбытом сельскохозяйственной продукции (хранение, сортировка, сушка, мойка, расфасовка, упаковка и транспортировка);</w:t>
      </w:r>
    </w:p>
    <w:p w:rsidR="005473D7" w:rsidRDefault="005473D7">
      <w:pPr>
        <w:pStyle w:val="ConsPlusNormal"/>
        <w:ind w:firstLine="540"/>
        <w:jc w:val="both"/>
      </w:pPr>
      <w:r>
        <w:t>20) услуги, связанные с обслуживанием сельскохозяйственного производства (механизированные, агрохимические, мелиоративные, транспортные работы);</w:t>
      </w:r>
    </w:p>
    <w:p w:rsidR="005473D7" w:rsidRDefault="005473D7">
      <w:pPr>
        <w:pStyle w:val="ConsPlusNormal"/>
        <w:ind w:firstLine="540"/>
        <w:jc w:val="both"/>
      </w:pPr>
      <w:r>
        <w:t>21) услуги по зеленому хозяйству и декоративному цветоводству;</w:t>
      </w:r>
    </w:p>
    <w:p w:rsidR="005473D7" w:rsidRDefault="005473D7">
      <w:pPr>
        <w:pStyle w:val="ConsPlusNormal"/>
        <w:ind w:firstLine="540"/>
        <w:jc w:val="both"/>
      </w:pPr>
      <w:r>
        <w:t>22) ведение охотничьего хозяйства и осуществление охоты;</w:t>
      </w:r>
    </w:p>
    <w:p w:rsidR="005473D7" w:rsidRDefault="005473D7">
      <w:pPr>
        <w:pStyle w:val="ConsPlusNormal"/>
        <w:ind w:firstLine="540"/>
        <w:jc w:val="both"/>
      </w:pPr>
      <w:r>
        <w:t>23) услуги по прокату;</w:t>
      </w:r>
    </w:p>
    <w:p w:rsidR="005473D7" w:rsidRDefault="005473D7">
      <w:pPr>
        <w:pStyle w:val="ConsPlusNormal"/>
        <w:ind w:firstLine="540"/>
        <w:jc w:val="both"/>
      </w:pPr>
      <w:r>
        <w:t>24) экскурсионные услуги.</w:t>
      </w:r>
    </w:p>
    <w:p w:rsidR="005473D7" w:rsidRDefault="005473D7">
      <w:pPr>
        <w:pStyle w:val="ConsPlusNormal"/>
        <w:ind w:firstLine="540"/>
        <w:jc w:val="both"/>
      </w:pPr>
      <w:r>
        <w:t xml:space="preserve">2. Индивидуальные предприниматели, указанные в </w:t>
      </w:r>
      <w:hyperlink w:anchor="P38" w:history="1">
        <w:r>
          <w:rPr>
            <w:rStyle w:val="a4"/>
            <w:color w:val="0000FF"/>
          </w:rPr>
          <w:t>части 1</w:t>
        </w:r>
      </w:hyperlink>
      <w:r>
        <w:t xml:space="preserve"> настоящей </w:t>
      </w:r>
      <w:r>
        <w:lastRenderedPageBreak/>
        <w:t>статьи, вправе применять налоговую ставку в размере 0 процентов со дня их государственной регистрации в качестве индивидуального предпринимателя непрерывно не более двух налоговых периодов в пределах двух календарных лет.</w:t>
      </w:r>
    </w:p>
    <w:p w:rsidR="005473D7" w:rsidRDefault="005473D7">
      <w:pPr>
        <w:pStyle w:val="ConsPlusNormal"/>
        <w:ind w:firstLine="540"/>
        <w:jc w:val="both"/>
      </w:pPr>
      <w:r>
        <w:t xml:space="preserve">3. В случае если налогоплательщик осуществляет виды предпринимательской деятельности, в отношении которых применяется патентная система налогообложения с налоговой ставкой в размере 0 процентов, и иные виды предпринимательской деятельности, в отношении которых применяется патентная система налогообложения с налоговой ставкой в размере, установленном </w:t>
      </w:r>
      <w:hyperlink r:id="rId30" w:history="1">
        <w:r>
          <w:rPr>
            <w:rStyle w:val="a4"/>
            <w:color w:val="0000FF"/>
          </w:rPr>
          <w:t>пунктом 1 статьи 346.50</w:t>
        </w:r>
      </w:hyperlink>
      <w:r>
        <w:t xml:space="preserve"> Налогового кодекса Российской Федерации, или иной режим налогообложения, этот налогоплательщик обязан вести раздельный учет доходов.".</w:t>
      </w:r>
    </w:p>
    <w:p w:rsidR="005473D7" w:rsidRDefault="005473D7">
      <w:pPr>
        <w:pStyle w:val="ConsPlusNormal"/>
        <w:jc w:val="both"/>
      </w:pPr>
    </w:p>
    <w:p w:rsidR="005473D7" w:rsidRDefault="005473D7">
      <w:pPr>
        <w:pStyle w:val="ConsPlusNormal"/>
        <w:ind w:firstLine="540"/>
        <w:jc w:val="both"/>
      </w:pPr>
      <w:r>
        <w:t>Статья 3</w:t>
      </w:r>
    </w:p>
    <w:p w:rsidR="005473D7" w:rsidRDefault="005473D7">
      <w:pPr>
        <w:pStyle w:val="ConsPlusNormal"/>
        <w:jc w:val="both"/>
      </w:pPr>
    </w:p>
    <w:p w:rsidR="005473D7" w:rsidRDefault="005473D7">
      <w:pPr>
        <w:pStyle w:val="ConsPlusNormal"/>
        <w:ind w:firstLine="540"/>
        <w:jc w:val="both"/>
      </w:pPr>
      <w:r>
        <w:t>1. Настоящий Закон вступает в силу по истечении десяти дней после дня его официального опубликования.</w:t>
      </w:r>
    </w:p>
    <w:p w:rsidR="005473D7" w:rsidRDefault="005473D7">
      <w:pPr>
        <w:pStyle w:val="ConsPlusNormal"/>
        <w:ind w:firstLine="540"/>
        <w:jc w:val="both"/>
      </w:pPr>
      <w:r>
        <w:t xml:space="preserve">2. Положения </w:t>
      </w:r>
      <w:hyperlink r:id="rId31" w:history="1">
        <w:r>
          <w:rPr>
            <w:rStyle w:val="a4"/>
            <w:color w:val="0000FF"/>
          </w:rPr>
          <w:t>статьи 1-1</w:t>
        </w:r>
      </w:hyperlink>
      <w:r>
        <w:t xml:space="preserve"> Закона Пензенской области от 30 июня 2009 года N 1754-ЗПО "Об установлении налоговых ставок отдельным категориям налогоплательщиков при применении упрощенной системы налогообложения" (в редакции настоящего Закона) и </w:t>
      </w:r>
      <w:hyperlink r:id="rId32" w:history="1">
        <w:r>
          <w:rPr>
            <w:rStyle w:val="a4"/>
            <w:color w:val="0000FF"/>
          </w:rPr>
          <w:t>статьи 2-1</w:t>
        </w:r>
      </w:hyperlink>
      <w:r>
        <w:t xml:space="preserve"> Закона Пензенской области от 28 ноября 2012 года N 2299-ЗПО "О введении патентной системы налогообложения на территории Пензенской области и установлении размеров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налогообложения" (в редакции настоящего Закона) не применяются с 1 января 2021 года.</w:t>
      </w:r>
    </w:p>
    <w:p w:rsidR="005473D7" w:rsidRDefault="005473D7">
      <w:pPr>
        <w:pStyle w:val="ConsPlusNormal"/>
        <w:jc w:val="both"/>
      </w:pPr>
    </w:p>
    <w:p w:rsidR="005473D7" w:rsidRDefault="005473D7">
      <w:pPr>
        <w:pStyle w:val="ConsPlusNormal"/>
        <w:jc w:val="right"/>
      </w:pPr>
      <w:r>
        <w:t>Губернатор</w:t>
      </w:r>
    </w:p>
    <w:p w:rsidR="005473D7" w:rsidRDefault="005473D7">
      <w:pPr>
        <w:pStyle w:val="ConsPlusNormal"/>
        <w:jc w:val="right"/>
      </w:pPr>
      <w:r>
        <w:t>Пензенской области</w:t>
      </w:r>
    </w:p>
    <w:p w:rsidR="005473D7" w:rsidRDefault="005473D7">
      <w:pPr>
        <w:pStyle w:val="ConsPlusNormal"/>
        <w:jc w:val="right"/>
      </w:pPr>
      <w:r>
        <w:t>В.К.БОЧКАРЕВ</w:t>
      </w:r>
    </w:p>
    <w:p w:rsidR="005473D7" w:rsidRDefault="005473D7">
      <w:pPr>
        <w:pStyle w:val="ConsPlusNormal"/>
      </w:pPr>
      <w:r>
        <w:t>г. Пенза</w:t>
      </w:r>
    </w:p>
    <w:p w:rsidR="005473D7" w:rsidRDefault="005473D7">
      <w:pPr>
        <w:pStyle w:val="ConsPlusNormal"/>
      </w:pPr>
      <w:r>
        <w:t>от 04 марта 2015 года</w:t>
      </w:r>
    </w:p>
    <w:p w:rsidR="005473D7" w:rsidRDefault="005473D7">
      <w:pPr>
        <w:pStyle w:val="ConsPlusNormal"/>
      </w:pPr>
      <w:r>
        <w:t>N 2684-ЗПО</w:t>
      </w:r>
    </w:p>
    <w:p w:rsidR="005473D7" w:rsidRDefault="005473D7">
      <w:pPr>
        <w:pStyle w:val="ConsPlusNormal"/>
        <w:jc w:val="both"/>
      </w:pPr>
    </w:p>
    <w:p w:rsidR="005473D7" w:rsidRDefault="005473D7">
      <w:pPr>
        <w:pStyle w:val="ConsPlusNormal"/>
        <w:jc w:val="both"/>
      </w:pPr>
    </w:p>
    <w:p w:rsidR="005473D7" w:rsidRDefault="005473D7">
      <w:pPr>
        <w:pStyle w:val="ConsPlusNormal"/>
        <w:pBdr>
          <w:top w:val="single" w:sz="6" w:space="0" w:color="000000"/>
        </w:pBdr>
        <w:spacing w:before="100" w:after="100"/>
        <w:rPr>
          <w:sz w:val="2"/>
          <w:szCs w:val="2"/>
        </w:rPr>
      </w:pPr>
    </w:p>
    <w:p w:rsidR="005473D7" w:rsidRDefault="005473D7">
      <w:pPr>
        <w:spacing w:after="0" w:line="100" w:lineRule="atLeast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73D7" w:rsidRDefault="005473D7">
      <w:pPr>
        <w:spacing w:after="0" w:line="100" w:lineRule="atLeast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73D7" w:rsidRDefault="005473D7">
      <w:pPr>
        <w:spacing w:after="0" w:line="100" w:lineRule="atLeast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73D7" w:rsidRDefault="005473D7">
      <w:pPr>
        <w:spacing w:after="0" w:line="100" w:lineRule="atLeast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73D7" w:rsidRDefault="005473D7">
      <w:pPr>
        <w:spacing w:after="0" w:line="100" w:lineRule="atLeast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73D7" w:rsidRDefault="005473D7">
      <w:pPr>
        <w:spacing w:after="0" w:line="100" w:lineRule="atLeast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73D7" w:rsidRDefault="005473D7">
      <w:pPr>
        <w:spacing w:after="0" w:line="100" w:lineRule="atLeast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73D7" w:rsidRDefault="005473D7">
      <w:pPr>
        <w:spacing w:after="0" w:line="100" w:lineRule="atLeast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73D7" w:rsidRDefault="005473D7">
      <w:pPr>
        <w:pStyle w:val="ConsPlusTitlePage"/>
      </w:pPr>
      <w:r>
        <w:br/>
      </w:r>
    </w:p>
    <w:p w:rsidR="005473D7" w:rsidRDefault="005473D7">
      <w:pPr>
        <w:pStyle w:val="ConsPlusNormal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5473D7">
        <w:tc>
          <w:tcPr>
            <w:tcW w:w="4677" w:type="dxa"/>
            <w:shd w:val="clear" w:color="auto" w:fill="auto"/>
          </w:tcPr>
          <w:p w:rsidR="005473D7" w:rsidRDefault="005473D7">
            <w:pPr>
              <w:pStyle w:val="ConsPlusNormal"/>
            </w:pPr>
            <w:r>
              <w:t>4 июля 2014 года</w:t>
            </w:r>
          </w:p>
        </w:tc>
        <w:tc>
          <w:tcPr>
            <w:tcW w:w="4677" w:type="dxa"/>
            <w:shd w:val="clear" w:color="auto" w:fill="auto"/>
          </w:tcPr>
          <w:p w:rsidR="005473D7" w:rsidRDefault="005473D7">
            <w:pPr>
              <w:pStyle w:val="ConsPlusNormal"/>
              <w:jc w:val="right"/>
            </w:pPr>
            <w:r>
              <w:t>N 2571-ЗПО</w:t>
            </w:r>
          </w:p>
        </w:tc>
      </w:tr>
    </w:tbl>
    <w:p w:rsidR="005473D7" w:rsidRDefault="005473D7">
      <w:pPr>
        <w:pStyle w:val="ConsPlusNormal"/>
        <w:pBdr>
          <w:top w:val="single" w:sz="6" w:space="0" w:color="000000"/>
        </w:pBdr>
        <w:spacing w:before="100" w:after="100"/>
        <w:jc w:val="both"/>
        <w:rPr>
          <w:sz w:val="2"/>
          <w:szCs w:val="2"/>
        </w:rPr>
      </w:pPr>
    </w:p>
    <w:p w:rsidR="005473D7" w:rsidRDefault="005473D7">
      <w:pPr>
        <w:pStyle w:val="ConsPlusNormal"/>
        <w:jc w:val="both"/>
      </w:pPr>
    </w:p>
    <w:p w:rsidR="005473D7" w:rsidRDefault="005473D7">
      <w:pPr>
        <w:pStyle w:val="ConsPlusTitle"/>
        <w:jc w:val="center"/>
      </w:pPr>
      <w:r>
        <w:t>ЗАКОН</w:t>
      </w:r>
    </w:p>
    <w:p w:rsidR="005473D7" w:rsidRDefault="005473D7">
      <w:pPr>
        <w:pStyle w:val="ConsPlusTitle"/>
        <w:jc w:val="center"/>
      </w:pPr>
      <w:r>
        <w:t>ПЕНЗЕНСКОЙ ОБЛАСТИ</w:t>
      </w:r>
    </w:p>
    <w:p w:rsidR="005473D7" w:rsidRDefault="005473D7">
      <w:pPr>
        <w:pStyle w:val="ConsPlusTitle"/>
        <w:jc w:val="center"/>
      </w:pPr>
    </w:p>
    <w:p w:rsidR="005473D7" w:rsidRDefault="005473D7">
      <w:pPr>
        <w:pStyle w:val="ConsPlusTitle"/>
        <w:jc w:val="center"/>
      </w:pPr>
      <w:r>
        <w:t>О ПОНИЖЕНИИ НАЛОГОВОЙ СТАВКИ НАЛОГА НА ПРИБЫЛЬ ОРГАНИЗАЦИЙ,</w:t>
      </w:r>
    </w:p>
    <w:p w:rsidR="005473D7" w:rsidRDefault="005473D7">
      <w:pPr>
        <w:pStyle w:val="ConsPlusTitle"/>
        <w:jc w:val="center"/>
      </w:pPr>
      <w:r>
        <w:t>ПОДЛЕЖАЩЕГО ЗАЧИСЛЕНИЮ В БЮДЖЕТ ПЕНЗЕНСКОЙ ОБЛАСТИ</w:t>
      </w:r>
    </w:p>
    <w:p w:rsidR="005473D7" w:rsidRDefault="005473D7">
      <w:pPr>
        <w:pStyle w:val="ConsPlusNormal"/>
        <w:jc w:val="both"/>
      </w:pPr>
    </w:p>
    <w:p w:rsidR="005473D7" w:rsidRDefault="005473D7">
      <w:pPr>
        <w:pStyle w:val="ConsPlusNormal"/>
        <w:jc w:val="right"/>
      </w:pPr>
      <w:hyperlink r:id="rId33" w:history="1">
        <w:r>
          <w:rPr>
            <w:rStyle w:val="a4"/>
            <w:color w:val="0000FF"/>
          </w:rPr>
          <w:t>Принят</w:t>
        </w:r>
      </w:hyperlink>
    </w:p>
    <w:p w:rsidR="005473D7" w:rsidRDefault="005473D7">
      <w:pPr>
        <w:pStyle w:val="ConsPlusNormal"/>
        <w:jc w:val="right"/>
      </w:pPr>
      <w:r>
        <w:t>Законодательным Собранием</w:t>
      </w:r>
    </w:p>
    <w:p w:rsidR="005473D7" w:rsidRDefault="005473D7">
      <w:pPr>
        <w:pStyle w:val="ConsPlusNormal"/>
        <w:jc w:val="right"/>
      </w:pPr>
      <w:r>
        <w:t>Пензенской области</w:t>
      </w:r>
    </w:p>
    <w:p w:rsidR="005473D7" w:rsidRDefault="005473D7">
      <w:pPr>
        <w:pStyle w:val="ConsPlusNormal"/>
        <w:jc w:val="right"/>
      </w:pPr>
      <w:r>
        <w:t>27 июня 2014 года</w:t>
      </w:r>
    </w:p>
    <w:p w:rsidR="005473D7" w:rsidRDefault="005473D7">
      <w:pPr>
        <w:pStyle w:val="ConsPlusNormal"/>
        <w:jc w:val="both"/>
      </w:pPr>
    </w:p>
    <w:p w:rsidR="005473D7" w:rsidRDefault="005473D7">
      <w:pPr>
        <w:pStyle w:val="ConsPlusNormal"/>
        <w:ind w:firstLine="540"/>
        <w:jc w:val="both"/>
      </w:pPr>
      <w:r>
        <w:t>Статья 1</w:t>
      </w:r>
    </w:p>
    <w:p w:rsidR="005473D7" w:rsidRDefault="005473D7">
      <w:pPr>
        <w:pStyle w:val="ConsPlusNormal"/>
        <w:jc w:val="both"/>
      </w:pPr>
    </w:p>
    <w:p w:rsidR="005473D7" w:rsidRDefault="005473D7">
      <w:pPr>
        <w:pStyle w:val="ConsPlusNormal"/>
        <w:ind w:firstLine="540"/>
        <w:jc w:val="both"/>
      </w:pPr>
      <w:r>
        <w:t xml:space="preserve">В соответствии со </w:t>
      </w:r>
      <w:hyperlink r:id="rId34" w:history="1">
        <w:r>
          <w:rPr>
            <w:rStyle w:val="a4"/>
            <w:color w:val="0000FF"/>
          </w:rPr>
          <w:t>статьей 284</w:t>
        </w:r>
      </w:hyperlink>
      <w:r>
        <w:t xml:space="preserve"> Налогового кодекса Российской Федерации понизить налоговую ставку налога на прибыль организаций, подлежащего зачислению в бюджет Пензенской области, до 13,5 процента для организаций, осуществляющих деятельность в области информационных технологий и соответствующих следующим условиям:</w:t>
      </w:r>
    </w:p>
    <w:p w:rsidR="005473D7" w:rsidRDefault="005473D7">
      <w:pPr>
        <w:pStyle w:val="ConsPlusNormal"/>
        <w:ind w:firstLine="540"/>
        <w:jc w:val="both"/>
      </w:pPr>
      <w:r>
        <w:t>1) организацией получен документ о государственной аккредитации организации, осуществляющей деятельность в области информационных технологий, в порядке, установленном Правительством Российской Федерации;</w:t>
      </w:r>
    </w:p>
    <w:p w:rsidR="005473D7" w:rsidRDefault="005473D7">
      <w:pPr>
        <w:pStyle w:val="ConsPlusNormal"/>
        <w:ind w:firstLine="540"/>
        <w:jc w:val="both"/>
      </w:pPr>
      <w:r>
        <w:t>2) доля доходов от реализации экземпляров программ для ЭВМ, баз данных, передачи имущественных прав на программы для ЭВМ, базы данных, от оказания услуг (выполнения работ) по разработке, адаптации и модификации программ для ЭВМ, баз данных (программных средств и информационных продуктов вычислительной техники), а также услуг (работ) по установке, тестированию и сопровождению указанных программ для ЭВМ, баз данных по итогам отчетного (налогового) периода составляет не менее 90 процентов в сумме всех доходов организации за указанный период.</w:t>
      </w:r>
    </w:p>
    <w:p w:rsidR="005473D7" w:rsidRDefault="005473D7">
      <w:pPr>
        <w:pStyle w:val="ConsPlusNormal"/>
        <w:jc w:val="both"/>
      </w:pPr>
    </w:p>
    <w:p w:rsidR="005473D7" w:rsidRDefault="005473D7">
      <w:pPr>
        <w:pStyle w:val="ConsPlusNormal"/>
        <w:ind w:firstLine="540"/>
        <w:jc w:val="both"/>
      </w:pPr>
      <w:r>
        <w:t>Статья 2</w:t>
      </w:r>
    </w:p>
    <w:p w:rsidR="005473D7" w:rsidRDefault="005473D7">
      <w:pPr>
        <w:pStyle w:val="ConsPlusNormal"/>
        <w:jc w:val="both"/>
      </w:pPr>
    </w:p>
    <w:p w:rsidR="005473D7" w:rsidRDefault="005473D7">
      <w:pPr>
        <w:pStyle w:val="ConsPlusNormal"/>
        <w:ind w:firstLine="540"/>
        <w:jc w:val="both"/>
      </w:pPr>
      <w:r>
        <w:t>Настоящий Закон вступает в силу по истечении десяти дней после дня его официального опубликования и распространяется на правоотношения, возникшие с 1 января 2014 года.</w:t>
      </w:r>
    </w:p>
    <w:p w:rsidR="005473D7" w:rsidRDefault="005473D7">
      <w:pPr>
        <w:pStyle w:val="ConsPlusNormal"/>
        <w:jc w:val="both"/>
      </w:pPr>
    </w:p>
    <w:p w:rsidR="005473D7" w:rsidRDefault="005473D7">
      <w:pPr>
        <w:pStyle w:val="ConsPlusNormal"/>
        <w:jc w:val="right"/>
      </w:pPr>
      <w:r>
        <w:t>Губернатор</w:t>
      </w:r>
    </w:p>
    <w:p w:rsidR="005473D7" w:rsidRDefault="005473D7">
      <w:pPr>
        <w:pStyle w:val="ConsPlusNormal"/>
        <w:jc w:val="right"/>
      </w:pPr>
      <w:r>
        <w:t>Пензенской области</w:t>
      </w:r>
    </w:p>
    <w:p w:rsidR="005473D7" w:rsidRDefault="005473D7">
      <w:pPr>
        <w:pStyle w:val="ConsPlusNormal"/>
        <w:jc w:val="right"/>
      </w:pPr>
      <w:r>
        <w:t>В.К.БОЧКАРЕВ</w:t>
      </w:r>
    </w:p>
    <w:p w:rsidR="005473D7" w:rsidRDefault="005473D7">
      <w:pPr>
        <w:pStyle w:val="ConsPlusNormal"/>
      </w:pPr>
      <w:r>
        <w:t>г. Пенза</w:t>
      </w:r>
    </w:p>
    <w:p w:rsidR="005473D7" w:rsidRDefault="005473D7">
      <w:pPr>
        <w:pStyle w:val="ConsPlusNormal"/>
      </w:pPr>
      <w:r>
        <w:t>от 4 июля 2014 года</w:t>
      </w:r>
    </w:p>
    <w:p w:rsidR="005473D7" w:rsidRDefault="005473D7">
      <w:pPr>
        <w:pStyle w:val="ConsPlusNormal"/>
      </w:pPr>
      <w:r>
        <w:t>N 2571-ЗПО</w:t>
      </w:r>
    </w:p>
    <w:p w:rsidR="005473D7" w:rsidRDefault="005473D7">
      <w:pPr>
        <w:pStyle w:val="ConsPlusNormal"/>
        <w:jc w:val="both"/>
      </w:pPr>
    </w:p>
    <w:p w:rsidR="005473D7" w:rsidRDefault="005473D7">
      <w:pPr>
        <w:pStyle w:val="ConsPlusNormal"/>
        <w:jc w:val="both"/>
      </w:pPr>
    </w:p>
    <w:p w:rsidR="005473D7" w:rsidRDefault="005473D7">
      <w:pPr>
        <w:pStyle w:val="ConsPlusNormal"/>
        <w:pBdr>
          <w:top w:val="single" w:sz="6" w:space="0" w:color="000000"/>
        </w:pBdr>
        <w:spacing w:before="100" w:after="100"/>
        <w:jc w:val="both"/>
        <w:rPr>
          <w:sz w:val="2"/>
          <w:szCs w:val="2"/>
        </w:rPr>
      </w:pPr>
    </w:p>
    <w:p w:rsidR="005473D7" w:rsidRDefault="005473D7">
      <w:pPr>
        <w:spacing w:after="0" w:line="100" w:lineRule="atLeast"/>
        <w:ind w:firstLine="539"/>
        <w:jc w:val="both"/>
      </w:pPr>
    </w:p>
    <w:sectPr w:rsidR="005473D7">
      <w:pgSz w:w="11906" w:h="16838"/>
      <w:pgMar w:top="1134" w:right="850" w:bottom="1134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6135EE"/>
    <w:rsid w:val="004D6007"/>
    <w:rsid w:val="005473D7"/>
    <w:rsid w:val="0061157D"/>
    <w:rsid w:val="006135EE"/>
    <w:rsid w:val="009A5197"/>
    <w:rsid w:val="00B46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DefaultParagraphFont">
    <w:name w:val="Default Paragraph Font"/>
  </w:style>
  <w:style w:type="character" w:customStyle="1" w:styleId="a3">
    <w:name w:val="Текст выноски Знак"/>
    <w:basedOn w:val="DefaultParagraphFont"/>
    <w:rPr>
      <w:rFonts w:ascii="Tahoma" w:hAnsi="Tahoma" w:cs="Tahoma"/>
      <w:sz w:val="16"/>
      <w:szCs w:val="16"/>
    </w:rPr>
  </w:style>
  <w:style w:type="character" w:styleId="a4">
    <w:name w:val="Hyperlink"/>
    <w:rPr>
      <w:color w:val="000080"/>
      <w:u w:val="single"/>
      <w:lang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  <w:suppressAutoHyphens/>
      <w:spacing w:line="100" w:lineRule="atLeast"/>
    </w:pPr>
    <w:rPr>
      <w:kern w:val="1"/>
      <w:sz w:val="28"/>
      <w:lang w:eastAsia="ar-SA"/>
    </w:rPr>
  </w:style>
  <w:style w:type="paragraph" w:customStyle="1" w:styleId="ConsPlusTitle">
    <w:name w:val="ConsPlusTitle"/>
    <w:pPr>
      <w:widowControl w:val="0"/>
      <w:suppressAutoHyphens/>
      <w:spacing w:line="100" w:lineRule="atLeast"/>
    </w:pPr>
    <w:rPr>
      <w:b/>
      <w:kern w:val="1"/>
      <w:sz w:val="28"/>
      <w:lang w:eastAsia="ar-SA"/>
    </w:rPr>
  </w:style>
  <w:style w:type="paragraph" w:customStyle="1" w:styleId="ConsPlusTitlePage">
    <w:name w:val="ConsPlusTitlePage"/>
    <w:pPr>
      <w:widowControl w:val="0"/>
      <w:suppressAutoHyphens/>
      <w:spacing w:line="100" w:lineRule="atLeast"/>
    </w:pPr>
    <w:rPr>
      <w:rFonts w:ascii="Tahoma" w:hAnsi="Tahoma" w:cs="Tahoma"/>
      <w:kern w:val="1"/>
      <w:lang w:eastAsia="ar-SA"/>
    </w:rPr>
  </w:style>
  <w:style w:type="paragraph" w:customStyle="1" w:styleId="BalloonText">
    <w:name w:val="Balloon Text"/>
    <w:basedOn w:val="a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FCD715F63CE7EB5AD908E4784942ADC47066E06E2042888EAB0F9F8D8E2BFACE02E94F904197C015DA7718bDI" TargetMode="External"/><Relationship Id="rId13" Type="http://schemas.openxmlformats.org/officeDocument/2006/relationships/hyperlink" Target="consultantplus://offline/ref=42FCD715F63CE7EB5AD908E4784942ADC47066E06E2042888EAB0F9F8D8E2BFACE02E94F904197C015DA7718bDI" TargetMode="External"/><Relationship Id="rId18" Type="http://schemas.openxmlformats.org/officeDocument/2006/relationships/hyperlink" Target="consultantplus://offline/ref=42FCD715F63CE7EB5AD908F27B251CA2C77B3BE46E2548DDDAF454C2DA18b7I" TargetMode="External"/><Relationship Id="rId26" Type="http://schemas.openxmlformats.org/officeDocument/2006/relationships/hyperlink" Target="consultantplus://offline/ref=C7431347B90E72ABB07B900AADF048FFD72C6D547CCE9041A572E52344RCsC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2FCD715F63CE7EB5AD908E4784942ADC47066E06123448A81AB0F9F8D8E2BFACE02E94F904197C015DA7618bBI" TargetMode="External"/><Relationship Id="rId34" Type="http://schemas.openxmlformats.org/officeDocument/2006/relationships/hyperlink" Target="consultantplus://offline/ref=BB91C46E90128B829FA6D56AFE765C2693B5AC7E8EB9A3AB52BF7197FFB299DD8A4237DC6B29dD45K" TargetMode="External"/><Relationship Id="rId7" Type="http://schemas.openxmlformats.org/officeDocument/2006/relationships/hyperlink" Target="consultantplus://offline/ref=42FCD715F63CE7EB5AD908E4784942ADC47066E06620428282A9529585D727F8C90DB65897089BC115DA758313b5I" TargetMode="External"/><Relationship Id="rId12" Type="http://schemas.openxmlformats.org/officeDocument/2006/relationships/hyperlink" Target="consultantplus://offline/ref=42FCD715F63CE7EB5AD908E4784942ADC47066E06123448A81AB0F9F8D8E2BFACE02E94F904197C015DA7718b2I" TargetMode="External"/><Relationship Id="rId17" Type="http://schemas.openxmlformats.org/officeDocument/2006/relationships/hyperlink" Target="consultantplus://offline/ref=42FCD715F63CE7EB5AD908E4784942ADC47066E06E2042888EAB0F9F8D8E2BFA1CbEI" TargetMode="External"/><Relationship Id="rId25" Type="http://schemas.openxmlformats.org/officeDocument/2006/relationships/hyperlink" Target="consultantplus://offline/ref=C7431347B90E72ABB07B900AADF048FFD72D6F537BC79041A572E52344CC69FC72E8DF0BEF675120R8s1K" TargetMode="External"/><Relationship Id="rId33" Type="http://schemas.openxmlformats.org/officeDocument/2006/relationships/hyperlink" Target="consultantplus://offline/ref=BB91C46E90128B829FA6D57CFD1A022990BEF37287BBA9F90FE02ACAA8BB938ACD0D6E982A26D532F425D0d741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2FCD715F63CE7EB5AD908F27B251CA2C77B39EC662048DDDAF454C2DA8721AD894DB00DD548911Cb3I" TargetMode="External"/><Relationship Id="rId20" Type="http://schemas.openxmlformats.org/officeDocument/2006/relationships/hyperlink" Target="consultantplus://offline/ref=42FCD715F63CE7EB5AD908E4784942ADC47066E062204A8880AB0F9F8D8E2BFACE02E94F904197C015DA7618bFI" TargetMode="External"/><Relationship Id="rId29" Type="http://schemas.openxmlformats.org/officeDocument/2006/relationships/hyperlink" Target="consultantplus://offline/ref=C7431347B90E72ABB07B900AADF048FFD72D6F537BC79041A572E52344CC69FC72E8DF0BEE6750R2sA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2FCD715F63CE7EB5AD908E4784942ADC47066E06123448A81AB0F9F8D8E2BFACE02E94F904197C015DA7718bDI" TargetMode="External"/><Relationship Id="rId11" Type="http://schemas.openxmlformats.org/officeDocument/2006/relationships/hyperlink" Target="consultantplus://offline/ref=42FCD715F63CE7EB5AD908E4784942ADC47066E06620428282A9529585D727F8C90DB65897089BC115DA758313b1I" TargetMode="External"/><Relationship Id="rId24" Type="http://schemas.openxmlformats.org/officeDocument/2006/relationships/hyperlink" Target="consultantplus://offline/ref=C7431347B90E72ABB07B901CAE9C16F0D721305A79CC9311FD2DBE7E13C563ABR3s5K" TargetMode="External"/><Relationship Id="rId32" Type="http://schemas.openxmlformats.org/officeDocument/2006/relationships/hyperlink" Target="consultantplus://offline/ref=C7431347B90E72ABB07B901CAE9C16F0D721305A77CE9A11FB2DBE7E13C563ABR3s5K" TargetMode="External"/><Relationship Id="rId5" Type="http://schemas.openxmlformats.org/officeDocument/2006/relationships/hyperlink" Target="consultantplus://offline/ref=42FCD715F63CE7EB5AD908E4784942ADC47066E062204A8880AB0F9F8D8E2BFACE02E94F904197C015DA7718bDI" TargetMode="External"/><Relationship Id="rId15" Type="http://schemas.openxmlformats.org/officeDocument/2006/relationships/hyperlink" Target="consultantplus://offline/ref=42FCD715F63CE7EB5AD908E4784942ADC47066E06E2042888EAB0F9F8D8E2BFACE02E94F904197C015DA7718bDI" TargetMode="External"/><Relationship Id="rId23" Type="http://schemas.openxmlformats.org/officeDocument/2006/relationships/hyperlink" Target="consultantplus://offline/ref=C7431347B90E72ABB07B901CAE9C16F0D721305A77CE9916FD2DBE7E13C563AB35A78649AB69562887E160R9sDK" TargetMode="External"/><Relationship Id="rId28" Type="http://schemas.openxmlformats.org/officeDocument/2006/relationships/hyperlink" Target="consultantplus://offline/ref=C7431347B90E72ABB07B901CAE9C16F0D721305A78CD9F1EFC2DBE7E13C563ABR3s5K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42FCD715F63CE7EB5AD908E4784942ADC47066E06620428282A9529585D727F8C90DB65897089BC115DA758313b5I" TargetMode="External"/><Relationship Id="rId19" Type="http://schemas.openxmlformats.org/officeDocument/2006/relationships/hyperlink" Target="consultantplus://offline/ref=42FCD715F63CE7EB5AD908F27B251CA2C77B39EC662048DDDAF454C2DA8721AD894DB00DD44F90C711b1I" TargetMode="External"/><Relationship Id="rId31" Type="http://schemas.openxmlformats.org/officeDocument/2006/relationships/hyperlink" Target="consultantplus://offline/ref=C7431347B90E72ABB07B901CAE9C16F0D721305A77CE9A11FD2DBE7E13C563ABR3s5K" TargetMode="External"/><Relationship Id="rId4" Type="http://schemas.openxmlformats.org/officeDocument/2006/relationships/hyperlink" Target="consultantplus://offline/ref=42FCD715F63CE7EB5AD908E4784942ADC47066E06425408A85AB0F9F8D8E2BFACE02E94F904197C015DA7718bDI" TargetMode="External"/><Relationship Id="rId9" Type="http://schemas.openxmlformats.org/officeDocument/2006/relationships/hyperlink" Target="consultantplus://offline/ref=42FCD715F63CE7EB5AD908F27B251CA2C77B39EC662048DDDAF454C2DA8721AD894DB008D74F19b3I" TargetMode="External"/><Relationship Id="rId14" Type="http://schemas.openxmlformats.org/officeDocument/2006/relationships/hyperlink" Target="consultantplus://offline/ref=42FCD715F63CE7EB5AD908E4784942ADC47066E06E2042888EAB0F9F8D8E2BFACE02E94F904197C015DA7218b9I" TargetMode="External"/><Relationship Id="rId22" Type="http://schemas.openxmlformats.org/officeDocument/2006/relationships/hyperlink" Target="consultantplus://offline/ref=42FCD715F63CE7EB5AD908E4784942ADC47066E06123448A81AB0F9F8D8E2BFACE02E94F904197C015DA7618b8I" TargetMode="External"/><Relationship Id="rId27" Type="http://schemas.openxmlformats.org/officeDocument/2006/relationships/hyperlink" Target="consultantplus://offline/ref=C7431347B90E72ABB07B900AADF048FFD72D6F537BC79041A572E52344CC69FC72E8DF0BEF67512FR8s3K" TargetMode="External"/><Relationship Id="rId30" Type="http://schemas.openxmlformats.org/officeDocument/2006/relationships/hyperlink" Target="consultantplus://offline/ref=C7431347B90E72ABB07B900AADF048FFD72D6F537BC79041A572E52344CC69FC72E8DF0BEE6750R2sBK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3064</Words>
  <Characters>17470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NhT</Company>
  <LinksUpToDate>false</LinksUpToDate>
  <CharactersWithSpaces>20494</CharactersWithSpaces>
  <SharedDoc>false</SharedDoc>
  <HLinks>
    <vt:vector size="216" baseType="variant">
      <vt:variant>
        <vt:i4>2949224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consultantplus://offline/ref=BB91C46E90128B829FA6D56AFE765C2693B5AC7E8EB9A3AB52BF7197FFB299DD8A4237DC6B29dD45K</vt:lpwstr>
      </vt:variant>
      <vt:variant>
        <vt:lpwstr/>
      </vt:variant>
      <vt:variant>
        <vt:i4>5046364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consultantplus://offline/ref=BB91C46E90128B829FA6D57CFD1A022990BEF37287BBA9F90FE02ACAA8BB938ACD0D6E982A26D532F425D0d741K</vt:lpwstr>
      </vt:variant>
      <vt:variant>
        <vt:lpwstr/>
      </vt:variant>
      <vt:variant>
        <vt:i4>2228334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consultantplus://offline/ref=C7431347B90E72ABB07B901CAE9C16F0D721305A77CE9A11FB2DBE7E13C563ABR3s5K</vt:lpwstr>
      </vt:variant>
      <vt:variant>
        <vt:lpwstr/>
      </vt:variant>
      <vt:variant>
        <vt:i4>2228328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consultantplus://offline/ref=C7431347B90E72ABB07B901CAE9C16F0D721305A77CE9A11FD2DBE7E13C563ABR3s5K</vt:lpwstr>
      </vt:variant>
      <vt:variant>
        <vt:lpwstr/>
      </vt:variant>
      <vt:variant>
        <vt:i4>1769478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consultantplus://offline/ref=C7431347B90E72ABB07B900AADF048FFD72D6F537BC79041A572E52344CC69FC72E8DF0BEE6750R2sBK</vt:lpwstr>
      </vt:variant>
      <vt:variant>
        <vt:lpwstr/>
      </vt:variant>
      <vt:variant>
        <vt:i4>3342448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P38</vt:lpwstr>
      </vt:variant>
      <vt:variant>
        <vt:i4>1769477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consultantplus://offline/ref=C7431347B90E72ABB07B900AADF048FFD72D6F537BC79041A572E52344CC69FC72E8DF0BEE6750R2sAK</vt:lpwstr>
      </vt:variant>
      <vt:variant>
        <vt:lpwstr/>
      </vt:variant>
      <vt:variant>
        <vt:i4>2228274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consultantplus://offline/ref=C7431347B90E72ABB07B901CAE9C16F0D721305A78CD9F1EFC2DBE7E13C563ABR3s5K</vt:lpwstr>
      </vt:variant>
      <vt:variant>
        <vt:lpwstr/>
      </vt:variant>
      <vt:variant>
        <vt:i4>2687033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consultantplus://offline/ref=C7431347B90E72ABB07B900AADF048FFD72D6F537BC79041A572E52344CC69FC72E8DF0BEF67512FR8s3K</vt:lpwstr>
      </vt:variant>
      <vt:variant>
        <vt:lpwstr/>
      </vt:variant>
      <vt:variant>
        <vt:i4>3276912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P20</vt:lpwstr>
      </vt:variant>
      <vt:variant>
        <vt:i4>4718674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consultantplus://offline/ref=C7431347B90E72ABB07B900AADF048FFD72C6D547CCE9041A572E52344RCsCK</vt:lpwstr>
      </vt:variant>
      <vt:variant>
        <vt:lpwstr/>
      </vt:variant>
      <vt:variant>
        <vt:i4>2687085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consultantplus://offline/ref=C7431347B90E72ABB07B900AADF048FFD72D6F537BC79041A572E52344CC69FC72E8DF0BEF675120R8s1K</vt:lpwstr>
      </vt:variant>
      <vt:variant>
        <vt:lpwstr/>
      </vt:variant>
      <vt:variant>
        <vt:i4>2228274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consultantplus://offline/ref=C7431347B90E72ABB07B901CAE9C16F0D721305A79CC9311FD2DBE7E13C563ABR3s5K</vt:lpwstr>
      </vt:variant>
      <vt:variant>
        <vt:lpwstr/>
      </vt:variant>
      <vt:variant>
        <vt:i4>4653058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consultantplus://offline/ref=C7431347B90E72ABB07B901CAE9C16F0D721305A77CE9916FD2DBE7E13C563AB35A78649AB69562887E160R9sDK</vt:lpwstr>
      </vt:variant>
      <vt:variant>
        <vt:lpwstr/>
      </vt:variant>
      <vt:variant>
        <vt:i4>4325465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consultantplus://offline/ref=42FCD715F63CE7EB5AD908E4784942ADC47066E06123448A81AB0F9F8D8E2BFACE02E94F904197C015DA7618b8I</vt:lpwstr>
      </vt:variant>
      <vt:variant>
        <vt:lpwstr/>
      </vt:variant>
      <vt:variant>
        <vt:i4>3342448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P31</vt:lpwstr>
      </vt:variant>
      <vt:variant>
        <vt:i4>4325379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consultantplus://offline/ref=42FCD715F63CE7EB5AD908E4784942ADC47066E06123448A81AB0F9F8D8E2BFACE02E94F904197C015DA7618bBI</vt:lpwstr>
      </vt:variant>
      <vt:variant>
        <vt:lpwstr/>
      </vt:variant>
      <vt:variant>
        <vt:i4>3276912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P23</vt:lpwstr>
      </vt:variant>
      <vt:variant>
        <vt:i4>4325386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consultantplus://offline/ref=42FCD715F63CE7EB5AD908E4784942ADC47066E062204A8880AB0F9F8D8E2BFACE02E94F904197C015DA7618bFI</vt:lpwstr>
      </vt:variant>
      <vt:variant>
        <vt:lpwstr/>
      </vt:variant>
      <vt:variant>
        <vt:i4>2555967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consultantplus://offline/ref=42FCD715F63CE7EB5AD908F27B251CA2C77B39EC662048DDDAF454C2DA8721AD894DB00DD44F90C711b1I</vt:lpwstr>
      </vt:variant>
      <vt:variant>
        <vt:lpwstr/>
      </vt:variant>
      <vt:variant>
        <vt:i4>3407984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P40</vt:lpwstr>
      </vt:variant>
      <vt:variant>
        <vt:i4>1572948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consultantplus://offline/ref=42FCD715F63CE7EB5AD908F27B251CA2C77B3BE46E2548DDDAF454C2DA18b7I</vt:lpwstr>
      </vt:variant>
      <vt:variant>
        <vt:lpwstr/>
      </vt:variant>
      <vt:variant>
        <vt:i4>7667823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consultantplus://offline/ref=42FCD715F63CE7EB5AD908E4784942ADC47066E06E2042888EAB0F9F8D8E2BFA1CbEI</vt:lpwstr>
      </vt:variant>
      <vt:variant>
        <vt:lpwstr/>
      </vt:variant>
      <vt:variant>
        <vt:i4>4456454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consultantplus://offline/ref=42FCD715F63CE7EB5AD908F27B251CA2C77B39EC662048DDDAF454C2DA8721AD894DB00DD548911Cb3I</vt:lpwstr>
      </vt:variant>
      <vt:variant>
        <vt:lpwstr/>
      </vt:variant>
      <vt:variant>
        <vt:i4>4325464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consultantplus://offline/ref=42FCD715F63CE7EB5AD908E4784942ADC47066E06E2042888EAB0F9F8D8E2BFACE02E94F904197C015DA7718bDI</vt:lpwstr>
      </vt:variant>
      <vt:variant>
        <vt:lpwstr/>
      </vt:variant>
      <vt:variant>
        <vt:i4>4325376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consultantplus://offline/ref=42FCD715F63CE7EB5AD908E4784942ADC47066E06E2042888EAB0F9F8D8E2BFACE02E94F904197C015DA7218b9I</vt:lpwstr>
      </vt:variant>
      <vt:variant>
        <vt:lpwstr/>
      </vt:variant>
      <vt:variant>
        <vt:i4>4325464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consultantplus://offline/ref=42FCD715F63CE7EB5AD908E4784942ADC47066E06E2042888EAB0F9F8D8E2BFACE02E94F904197C015DA7718bDI</vt:lpwstr>
      </vt:variant>
      <vt:variant>
        <vt:lpwstr/>
      </vt:variant>
      <vt:variant>
        <vt:i4>4325458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consultantplus://offline/ref=42FCD715F63CE7EB5AD908E4784942ADC47066E06123448A81AB0F9F8D8E2BFACE02E94F904197C015DA7718b2I</vt:lpwstr>
      </vt:variant>
      <vt:variant>
        <vt:lpwstr/>
      </vt:variant>
      <vt:variant>
        <vt:i4>2162795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consultantplus://offline/ref=42FCD715F63CE7EB5AD908E4784942ADC47066E06620428282A9529585D727F8C90DB65897089BC115DA758313b1I</vt:lpwstr>
      </vt:variant>
      <vt:variant>
        <vt:lpwstr/>
      </vt:variant>
      <vt:variant>
        <vt:i4>2162799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consultantplus://offline/ref=42FCD715F63CE7EB5AD908E4784942ADC47066E06620428282A9529585D727F8C90DB65897089BC115DA758313b5I</vt:lpwstr>
      </vt:variant>
      <vt:variant>
        <vt:lpwstr/>
      </vt:variant>
      <vt:variant>
        <vt:i4>8192109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consultantplus://offline/ref=42FCD715F63CE7EB5AD908F27B251CA2C77B39EC662048DDDAF454C2DA8721AD894DB008D74F19b3I</vt:lpwstr>
      </vt:variant>
      <vt:variant>
        <vt:lpwstr/>
      </vt:variant>
      <vt:variant>
        <vt:i4>4325464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consultantplus://offline/ref=42FCD715F63CE7EB5AD908E4784942ADC47066E06E2042888EAB0F9F8D8E2BFACE02E94F904197C015DA7718bDI</vt:lpwstr>
      </vt:variant>
      <vt:variant>
        <vt:lpwstr/>
      </vt:variant>
      <vt:variant>
        <vt:i4>2162799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consultantplus://offline/ref=42FCD715F63CE7EB5AD908E4784942ADC47066E06620428282A9529585D727F8C90DB65897089BC115DA758313b5I</vt:lpwstr>
      </vt:variant>
      <vt:variant>
        <vt:lpwstr/>
      </vt:variant>
      <vt:variant>
        <vt:i4>4325380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consultantplus://offline/ref=42FCD715F63CE7EB5AD908E4784942ADC47066E06123448A81AB0F9F8D8E2BFACE02E94F904197C015DA7718bDI</vt:lpwstr>
      </vt:variant>
      <vt:variant>
        <vt:lpwstr/>
      </vt:variant>
      <vt:variant>
        <vt:i4>4325385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consultantplus://offline/ref=42FCD715F63CE7EB5AD908E4784942ADC47066E062204A8880AB0F9F8D8E2BFACE02E94F904197C015DA7718bDI</vt:lpwstr>
      </vt:variant>
      <vt:variant>
        <vt:lpwstr/>
      </vt:variant>
      <vt:variant>
        <vt:i4>4325383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consultantplus://offline/ref=42FCD715F63CE7EB5AD908E4784942ADC47066E06425408A85AB0F9F8D8E2BFACE02E94F904197C015DA7718bDI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Alina</dc:creator>
  <cp:lastModifiedBy>User</cp:lastModifiedBy>
  <cp:revision>2</cp:revision>
  <cp:lastPrinted>2016-10-03T08:20:00Z</cp:lastPrinted>
  <dcterms:created xsi:type="dcterms:W3CDTF">2023-03-13T11:38:00Z</dcterms:created>
  <dcterms:modified xsi:type="dcterms:W3CDTF">2023-03-13T11:38:00Z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