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6A" w:rsidRDefault="0026046A" w:rsidP="0026046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F0BDF7" wp14:editId="7EB4769B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46A" w:rsidRDefault="0026046A" w:rsidP="0026046A"/>
    <w:p w:rsidR="0026046A" w:rsidRDefault="0026046A" w:rsidP="0026046A"/>
    <w:p w:rsidR="0026046A" w:rsidRDefault="0026046A" w:rsidP="0026046A"/>
    <w:p w:rsidR="0026046A" w:rsidRDefault="0026046A" w:rsidP="0026046A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26046A" w:rsidTr="0018419B">
        <w:trPr>
          <w:trHeight w:val="350"/>
        </w:trPr>
        <w:tc>
          <w:tcPr>
            <w:tcW w:w="9462" w:type="dxa"/>
          </w:tcPr>
          <w:p w:rsidR="0026046A" w:rsidRDefault="0026046A" w:rsidP="0018419B">
            <w:pPr>
              <w:jc w:val="center"/>
              <w:rPr>
                <w:b/>
                <w:sz w:val="28"/>
              </w:rPr>
            </w:pPr>
          </w:p>
        </w:tc>
      </w:tr>
      <w:tr w:rsidR="0026046A" w:rsidTr="0018419B">
        <w:trPr>
          <w:trHeight w:val="772"/>
        </w:trPr>
        <w:tc>
          <w:tcPr>
            <w:tcW w:w="9462" w:type="dxa"/>
            <w:hideMark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6046A" w:rsidTr="0018419B">
        <w:trPr>
          <w:trHeight w:val="350"/>
        </w:trPr>
        <w:tc>
          <w:tcPr>
            <w:tcW w:w="9462" w:type="dxa"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46A" w:rsidTr="0018419B">
        <w:trPr>
          <w:trHeight w:val="332"/>
        </w:trPr>
        <w:tc>
          <w:tcPr>
            <w:tcW w:w="9462" w:type="dxa"/>
            <w:hideMark/>
          </w:tcPr>
          <w:p w:rsidR="0026046A" w:rsidRPr="0036660C" w:rsidRDefault="0026046A" w:rsidP="0018419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6046A" w:rsidTr="0018419B">
        <w:trPr>
          <w:trHeight w:val="300"/>
        </w:trPr>
        <w:tc>
          <w:tcPr>
            <w:tcW w:w="9462" w:type="dxa"/>
            <w:vAlign w:val="center"/>
          </w:tcPr>
          <w:p w:rsidR="0026046A" w:rsidRPr="0036660C" w:rsidRDefault="0026046A" w:rsidP="0018419B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6046A" w:rsidRDefault="0026046A" w:rsidP="0026046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26046A" w:rsidRPr="0036660C" w:rsidTr="0018419B">
        <w:trPr>
          <w:trHeight w:val="432"/>
        </w:trPr>
        <w:tc>
          <w:tcPr>
            <w:tcW w:w="284" w:type="dxa"/>
            <w:vAlign w:val="bottom"/>
            <w:hideMark/>
          </w:tcPr>
          <w:p w:rsidR="0026046A" w:rsidRPr="0036660C" w:rsidRDefault="0026046A" w:rsidP="0018419B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046A" w:rsidRPr="0036660C" w:rsidRDefault="0026046A" w:rsidP="00184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046A" w:rsidRPr="0036660C" w:rsidRDefault="0026046A" w:rsidP="00184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6046A" w:rsidRPr="0036660C" w:rsidTr="0018419B">
        <w:tc>
          <w:tcPr>
            <w:tcW w:w="4650" w:type="dxa"/>
            <w:gridSpan w:val="4"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80140E" w:rsidRPr="0026046A" w:rsidRDefault="0080140E" w:rsidP="0080140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Об утверждении Порядка применения взысканий к муниципальным служащим </w:t>
      </w:r>
      <w:r w:rsidR="0026046A">
        <w:rPr>
          <w:b/>
          <w:bCs/>
          <w:color w:val="000000"/>
          <w:sz w:val="28"/>
          <w:szCs w:val="28"/>
        </w:rPr>
        <w:t>а</w:t>
      </w:r>
      <w:r w:rsidRPr="0026046A">
        <w:rPr>
          <w:b/>
          <w:bCs/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b/>
          <w:bCs/>
          <w:color w:val="000000"/>
          <w:sz w:val="28"/>
          <w:szCs w:val="28"/>
        </w:rPr>
        <w:t xml:space="preserve"> района</w:t>
      </w:r>
      <w:r w:rsidRPr="0026046A">
        <w:rPr>
          <w:b/>
          <w:bCs/>
          <w:color w:val="000000"/>
          <w:sz w:val="28"/>
          <w:szCs w:val="28"/>
        </w:rPr>
        <w:t xml:space="preserve">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Default="0080140E" w:rsidP="002604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В соответствии с частью 6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</w:t>
      </w:r>
      <w:r w:rsidR="0026046A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26046A">
        <w:rPr>
          <w:color w:val="000000"/>
          <w:sz w:val="28"/>
          <w:szCs w:val="28"/>
        </w:rPr>
        <w:t>Камешкирского</w:t>
      </w:r>
      <w:proofErr w:type="spellEnd"/>
      <w:r w:rsidR="0026046A">
        <w:rPr>
          <w:color w:val="000000"/>
          <w:sz w:val="28"/>
          <w:szCs w:val="28"/>
        </w:rPr>
        <w:t xml:space="preserve"> района Пензенской области, а</w:t>
      </w:r>
      <w:r w:rsidRPr="0026046A">
        <w:rPr>
          <w:color w:val="000000"/>
          <w:sz w:val="28"/>
          <w:szCs w:val="28"/>
        </w:rPr>
        <w:t xml:space="preserve">дминистрация 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> Пензенской области </w:t>
      </w:r>
    </w:p>
    <w:p w:rsidR="0026046A" w:rsidRDefault="0026046A" w:rsidP="0026046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26046A" w:rsidRPr="0026046A" w:rsidRDefault="0026046A" w:rsidP="0026046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 Утвердить Порядок применения взысканий к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за </w:t>
      </w:r>
      <w:r w:rsidRPr="0026046A">
        <w:rPr>
          <w:color w:val="000000"/>
          <w:sz w:val="28"/>
          <w:szCs w:val="28"/>
        </w:rPr>
        <w:lastRenderedPageBreak/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0140E" w:rsidRPr="0026046A">
        <w:rPr>
          <w:color w:val="000000"/>
          <w:sz w:val="28"/>
          <w:szCs w:val="28"/>
        </w:rPr>
        <w:t xml:space="preserve">. Опубликовать настоящее </w:t>
      </w:r>
      <w:r>
        <w:rPr>
          <w:color w:val="000000"/>
          <w:sz w:val="28"/>
          <w:szCs w:val="28"/>
        </w:rPr>
        <w:t>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4. </w:t>
      </w:r>
      <w:proofErr w:type="gramStart"/>
      <w:r w:rsidRPr="0026046A">
        <w:rPr>
          <w:color w:val="000000"/>
          <w:sz w:val="28"/>
          <w:szCs w:val="28"/>
        </w:rPr>
        <w:t>Контроль за</w:t>
      </w:r>
      <w:proofErr w:type="gramEnd"/>
      <w:r w:rsidRPr="0026046A">
        <w:rPr>
          <w:color w:val="000000"/>
          <w:sz w:val="28"/>
          <w:szCs w:val="28"/>
        </w:rPr>
        <w:t xml:space="preserve"> выполнением настоящего постановления </w:t>
      </w:r>
      <w:r w:rsidR="0026046A">
        <w:rPr>
          <w:color w:val="000000"/>
          <w:sz w:val="28"/>
          <w:szCs w:val="28"/>
        </w:rPr>
        <w:t xml:space="preserve">возложить на руководителя аппарата администрации </w:t>
      </w:r>
      <w:proofErr w:type="spellStart"/>
      <w:r w:rsidR="0026046A">
        <w:rPr>
          <w:color w:val="000000"/>
          <w:sz w:val="28"/>
          <w:szCs w:val="28"/>
        </w:rPr>
        <w:t>Камешкирского</w:t>
      </w:r>
      <w:proofErr w:type="spellEnd"/>
      <w:r w:rsidR="0026046A">
        <w:rPr>
          <w:color w:val="000000"/>
          <w:sz w:val="28"/>
          <w:szCs w:val="28"/>
        </w:rPr>
        <w:t xml:space="preserve"> района Пензенской области.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26046A" w:rsidRDefault="0026046A" w:rsidP="002604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0140E" w:rsidRPr="0026046A" w:rsidRDefault="0026046A" w:rsidP="002604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  <w:r w:rsidR="0080140E" w:rsidRPr="0026046A">
        <w:rPr>
          <w:color w:val="000000"/>
          <w:sz w:val="28"/>
          <w:szCs w:val="28"/>
        </w:rPr>
        <w:t> 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lastRenderedPageBreak/>
        <w:t>Приложение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Утвержден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постановлением Администрации</w:t>
      </w:r>
    </w:p>
    <w:p w:rsidR="0080140E" w:rsidRP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="0080140E" w:rsidRPr="0026046A">
        <w:rPr>
          <w:color w:val="000000"/>
          <w:sz w:val="28"/>
          <w:szCs w:val="28"/>
        </w:rPr>
        <w:t> района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Пензенской области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от </w:t>
      </w:r>
      <w:r w:rsidR="0026046A">
        <w:rPr>
          <w:color w:val="000000"/>
          <w:sz w:val="28"/>
          <w:szCs w:val="28"/>
        </w:rPr>
        <w:t>_________</w:t>
      </w:r>
      <w:r w:rsidRPr="0026046A">
        <w:rPr>
          <w:color w:val="000000"/>
          <w:sz w:val="28"/>
          <w:szCs w:val="28"/>
        </w:rPr>
        <w:t> № </w:t>
      </w:r>
      <w:r w:rsidR="0026046A">
        <w:rPr>
          <w:color w:val="000000"/>
          <w:sz w:val="28"/>
          <w:szCs w:val="28"/>
        </w:rPr>
        <w:t>____</w:t>
      </w:r>
    </w:p>
    <w:p w:rsidR="0080140E" w:rsidRPr="0026046A" w:rsidRDefault="0080140E" w:rsidP="0080140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 Порядок применения взысканий к муниципальным служащим </w:t>
      </w:r>
      <w:r w:rsidR="0026046A">
        <w:rPr>
          <w:b/>
          <w:bCs/>
          <w:color w:val="000000"/>
          <w:sz w:val="28"/>
          <w:szCs w:val="28"/>
        </w:rPr>
        <w:t>а</w:t>
      </w:r>
      <w:r w:rsidRPr="0026046A">
        <w:rPr>
          <w:b/>
          <w:bCs/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b/>
          <w:bCs/>
          <w:color w:val="000000"/>
          <w:sz w:val="28"/>
          <w:szCs w:val="28"/>
        </w:rPr>
        <w:t xml:space="preserve"> района</w:t>
      </w:r>
      <w:r w:rsidRPr="0026046A">
        <w:rPr>
          <w:b/>
          <w:bCs/>
          <w:color w:val="000000"/>
          <w:sz w:val="28"/>
          <w:szCs w:val="28"/>
        </w:rPr>
        <w:t xml:space="preserve">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 в целях противодействия коррупции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1.Общие положения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1.1. </w:t>
      </w:r>
      <w:proofErr w:type="gramStart"/>
      <w:r w:rsidRPr="0026046A">
        <w:rPr>
          <w:color w:val="000000"/>
          <w:sz w:val="28"/>
          <w:szCs w:val="28"/>
        </w:rPr>
        <w:t xml:space="preserve">Настоящий Порядок применения взысканий к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 разработан в соответствии с Конституцией Российской Федерации, Трудовым кодексом Российской Федерации, Федеральным законом от 02.03.2007 № 25-ФЗ «О муниципальной службе в Российской Федерации», Федеральным законом от</w:t>
      </w:r>
      <w:proofErr w:type="gramEnd"/>
      <w:r w:rsidRPr="0026046A">
        <w:rPr>
          <w:color w:val="000000"/>
          <w:sz w:val="28"/>
          <w:szCs w:val="28"/>
        </w:rPr>
        <w:t xml:space="preserve"> 25.12.2008 № 273-ФЗ «О противодействии коррупции», Законом Пензенской области от 10.10.2007 № 1390-ЗПО «О муниципальной службе в Пензенской области» и устанавливает порядок, сроки применения взысканий за коррупционные правонарушения (далее – дисциплинарный проступок), предусмотренных статьями 14.1, 15 и 27 Федерального закона от 2.03.2007 № 25-ФЗ «О муниципальной службе в Российской Федерации».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1.2. За несоблюдение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дисциплинарные взыскания (далее - взыскания):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а) замечание;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б) выговор;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в) увольнение с муниципальной службы по соответствующим основаниям.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</w:t>
      </w:r>
      <w:r w:rsidRPr="0026046A">
        <w:rPr>
          <w:color w:val="000000"/>
          <w:sz w:val="28"/>
          <w:szCs w:val="28"/>
        </w:rPr>
        <w:lastRenderedPageBreak/>
        <w:t>установленных статьями 14.1 и 15 Федерального закона от 02.03.2007 № 25-ФЗ «О муниципальной службе в Российской Федерации»: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а)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б)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в) непринятия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1.3. Взыскания к муниципальным служащим применяются представителем нанимателя (работодателем) – главой 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</w:t>
      </w:r>
      <w:proofErr w:type="gramStart"/>
      <w:r w:rsidRPr="0026046A">
        <w:rPr>
          <w:color w:val="000000"/>
          <w:sz w:val="28"/>
          <w:szCs w:val="28"/>
        </w:rPr>
        <w:t>е-</w:t>
      </w:r>
      <w:proofErr w:type="gramEnd"/>
      <w:r w:rsidRPr="0026046A">
        <w:rPr>
          <w:color w:val="000000"/>
          <w:sz w:val="28"/>
          <w:szCs w:val="28"/>
        </w:rPr>
        <w:t xml:space="preserve"> глава </w:t>
      </w:r>
      <w:r w:rsidR="0026046A">
        <w:rPr>
          <w:color w:val="000000"/>
          <w:sz w:val="28"/>
          <w:szCs w:val="28"/>
        </w:rPr>
        <w:t>района</w:t>
      </w:r>
      <w:r w:rsidRPr="0026046A">
        <w:rPr>
          <w:color w:val="000000"/>
          <w:sz w:val="28"/>
          <w:szCs w:val="28"/>
        </w:rPr>
        <w:t>) на основании: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1) доклада о результатах проверки, проведённой специалистом, ответственным за работу по профилактике коррупционных и иных правонарушений в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2)рекомендации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6046A">
        <w:rPr>
          <w:color w:val="000000"/>
          <w:sz w:val="28"/>
          <w:szCs w:val="28"/>
        </w:rPr>
        <w:t xml:space="preserve">2.1) доклада специалиста, ответственного за работу по профилактике коррупционных и иных правонарушений в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3) объяснений муниципального служащего;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4) иных материалов.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1.4. За каждый дисциплинарный проступок может быть применено только одно взыскание.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2.Порядок и сроки применения взыскания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2.1. При применении взысканий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</w:t>
      </w:r>
      <w:r w:rsidRPr="0026046A">
        <w:rPr>
          <w:color w:val="000000"/>
          <w:sz w:val="28"/>
          <w:szCs w:val="28"/>
        </w:rPr>
        <w:lastRenderedPageBreak/>
        <w:t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2.2. </w:t>
      </w:r>
      <w:proofErr w:type="gramStart"/>
      <w:r w:rsidRPr="0026046A">
        <w:rPr>
          <w:color w:val="000000"/>
          <w:sz w:val="28"/>
          <w:szCs w:val="28"/>
        </w:rPr>
        <w:t>Взыскания, предусмотренные статьями 14.1, 15 и 27 Федерального закона «О муниципальной службе в Российской Федерации», применяются не позднее шести месяцев 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трёх лет со дня совершения им коррупционного правонарушения.</w:t>
      </w:r>
      <w:proofErr w:type="gramEnd"/>
      <w:r w:rsidRPr="0026046A">
        <w:rPr>
          <w:color w:val="000000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2.3. </w:t>
      </w:r>
      <w:proofErr w:type="gramStart"/>
      <w:r w:rsidRPr="0026046A">
        <w:rPr>
          <w:color w:val="000000"/>
          <w:sz w:val="28"/>
          <w:szCs w:val="28"/>
        </w:rPr>
        <w:t>В акте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26046A">
        <w:rPr>
          <w:color w:val="000000"/>
          <w:sz w:val="28"/>
          <w:szCs w:val="28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2.4. Взыскание оформляется распоряжением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(далее – распоряжение) с указанием коррупционного правонарушения и нормативных правовых актов, положения которых им нарушены, которое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муниципальной службе. В случае, когда распоряжение невозможно довести до сведения муниципального служащего или муниципальный служащий отказывается ознакомиться с ним </w:t>
      </w:r>
      <w:proofErr w:type="gramStart"/>
      <w:r w:rsidRPr="0026046A">
        <w:rPr>
          <w:color w:val="000000"/>
          <w:sz w:val="28"/>
          <w:szCs w:val="28"/>
        </w:rPr>
        <w:t>под</w:t>
      </w:r>
      <w:proofErr w:type="gramEnd"/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роспись, на распоряжении производится соответствующая запись.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2.5.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2.6. Муниципальный служащий вправе обжаловать взыскание в судебном порядке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3.Порядок снятия дисциплинарного взыскания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3.1. Если в течение одного года со дня применения взыскания муниципальный служащий не был подвергнут взысканию, предусмотренному пунктами 1 и 2 части 1 статьи 27 Федерального закона от 02.03.2007 № 25-ФЗ «О муниципальной службе в Российской Федерации», он считается не имеющим взыскания.</w:t>
      </w:r>
    </w:p>
    <w:p w:rsidR="00053899" w:rsidRPr="0026046A" w:rsidRDefault="00053899">
      <w:pPr>
        <w:rPr>
          <w:rFonts w:ascii="Times New Roman" w:hAnsi="Times New Roman" w:cs="Times New Roman"/>
          <w:sz w:val="28"/>
          <w:szCs w:val="28"/>
        </w:rPr>
      </w:pPr>
    </w:p>
    <w:sectPr w:rsidR="00053899" w:rsidRPr="0026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0E"/>
    <w:rsid w:val="00053899"/>
    <w:rsid w:val="0026046A"/>
    <w:rsid w:val="0080140E"/>
    <w:rsid w:val="00861A70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2604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0140E"/>
  </w:style>
  <w:style w:type="character" w:customStyle="1" w:styleId="30">
    <w:name w:val="Заголовок 3 Знак"/>
    <w:basedOn w:val="a0"/>
    <w:link w:val="3"/>
    <w:rsid w:val="0026046A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2604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0140E"/>
  </w:style>
  <w:style w:type="character" w:customStyle="1" w:styleId="30">
    <w:name w:val="Заголовок 3 Знак"/>
    <w:basedOn w:val="a0"/>
    <w:link w:val="3"/>
    <w:rsid w:val="0026046A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2023-07-21T12:43:00Z</dcterms:created>
  <dcterms:modified xsi:type="dcterms:W3CDTF">2023-08-07T12:18:00Z</dcterms:modified>
</cp:coreProperties>
</file>