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18" w:rsidRDefault="00F21B18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21B18" w:rsidRDefault="009D65D5">
      <w:pPr>
        <w:spacing w:after="0"/>
        <w:ind w:firstLine="5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«Автономные дымовые пожарные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извещатели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1B18" w:rsidRDefault="009D65D5">
      <w:pPr>
        <w:spacing w:after="0"/>
        <w:ind w:firstLine="51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могут спасти не одну жизнь!»</w:t>
      </w:r>
    </w:p>
    <w:p w:rsidR="00F21B18" w:rsidRDefault="00F21B18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1B18" w:rsidRDefault="009D65D5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холодное время года значительно увеличивается количество пожаров в жилье, особенно в частных домовладениях. Причиной этому становятся неисправные электрообогревательные приборы, </w:t>
      </w:r>
      <w:r>
        <w:rPr>
          <w:rFonts w:ascii="Times New Roman" w:hAnsi="Times New Roman"/>
          <w:color w:val="000000"/>
          <w:sz w:val="28"/>
          <w:szCs w:val="28"/>
        </w:rPr>
        <w:t>поврежденные отопительные печи, ветхая проводка, аварийный режим работы электросети. Кроме того, причиной возгорания могут стать человеческая небрежность и халатность. Каждый из этих факторов может привести не только к потере имущества на пожаре, но и к ги</w:t>
      </w:r>
      <w:r>
        <w:rPr>
          <w:rFonts w:ascii="Times New Roman" w:hAnsi="Times New Roman"/>
          <w:color w:val="000000"/>
          <w:sz w:val="28"/>
          <w:szCs w:val="28"/>
        </w:rPr>
        <w:t xml:space="preserve">бели. Автономный дымовой пожарный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извещатель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это дополнительное средство защиты от пожара в жилье, реагирующее на дым еще на стадии возгорания, когда потушить огонь можно подручными средствами.</w:t>
      </w:r>
    </w:p>
    <w:p w:rsidR="00F21B18" w:rsidRDefault="009D65D5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статистике наибольшее количество погибших и пострадавших </w:t>
      </w:r>
      <w:r>
        <w:rPr>
          <w:rFonts w:ascii="Times New Roman" w:hAnsi="Times New Roman"/>
          <w:color w:val="000000"/>
          <w:sz w:val="28"/>
          <w:szCs w:val="28"/>
        </w:rPr>
        <w:t>от огня и продуктов горения приходится на ночное время, когда люди крепко спят. Это не позволяет обнаружить возгорание на ранней стадии его возникновения. Также в зоне риска дети, пожилые люди и люди с ограниченными возможностями здоровья. Они не всегда мо</w:t>
      </w:r>
      <w:r>
        <w:rPr>
          <w:rFonts w:ascii="Times New Roman" w:hAnsi="Times New Roman"/>
          <w:color w:val="000000"/>
          <w:sz w:val="28"/>
          <w:szCs w:val="28"/>
        </w:rPr>
        <w:t>гут вовремя обнаружить опасность и предпринять меры для спасения.</w:t>
      </w:r>
    </w:p>
    <w:p w:rsidR="00F21B18" w:rsidRDefault="009D65D5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этом уберечь от тяжких последствий себя и близких достаточно легко и под силу каждому. Автономный дымовой пожарный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извещатель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незаменимый в этом деле прибор. Вне зависимости от состоян</w:t>
      </w:r>
      <w:r>
        <w:rPr>
          <w:rFonts w:ascii="Times New Roman" w:hAnsi="Times New Roman"/>
          <w:color w:val="000000"/>
          <w:sz w:val="28"/>
          <w:szCs w:val="28"/>
        </w:rPr>
        <w:t>ия человека – сон, болезнь – он может уловить малейшие признаки дыма в помещении и звуковым сигналом оповестить об опасности. У человека будет время и возможности ликвидировать пожар в самом зачатке на минимальной площади, или же покинуть помещение и обезо</w:t>
      </w:r>
      <w:r>
        <w:rPr>
          <w:rFonts w:ascii="Times New Roman" w:hAnsi="Times New Roman"/>
          <w:color w:val="000000"/>
          <w:sz w:val="28"/>
          <w:szCs w:val="28"/>
        </w:rPr>
        <w:t>пасить себя.</w:t>
      </w:r>
    </w:p>
    <w:p w:rsidR="00F21B18" w:rsidRDefault="009D65D5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Установить датчики лучше в местах, где есть опасность возгорания: вблизи печей, газовых котлов. Оборудовать пожарными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извещателями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следует жилье, бани, летние кухни и другие строения, для которых актуальна угроза пожара. Такие системы могут об</w:t>
      </w:r>
      <w:r>
        <w:rPr>
          <w:rFonts w:ascii="Times New Roman" w:hAnsi="Times New Roman"/>
          <w:color w:val="000000"/>
          <w:sz w:val="28"/>
          <w:szCs w:val="28"/>
        </w:rPr>
        <w:t>еспечить надежную защиту не только жилья, но и производственных, складских, офисных помещений.</w:t>
      </w:r>
    </w:p>
    <w:p w:rsidR="00F21B18" w:rsidRDefault="009D65D5">
      <w:pPr>
        <w:spacing w:after="0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Специалисты МЧС России отмечают, что работать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извещатель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будет надежнее, если систематически менять элементы питания и очищать его от пыли.</w:t>
      </w:r>
    </w:p>
    <w:p w:rsidR="00F21B18" w:rsidRDefault="009D65D5">
      <w:pPr>
        <w:spacing w:after="0"/>
        <w:rPr>
          <w:rFonts w:ascii="Times New Roman" w:hAnsi="Times New Roman"/>
          <w:sz w:val="28"/>
          <w:szCs w:val="28"/>
        </w:rPr>
      </w:pPr>
      <w:r>
        <w:br/>
      </w:r>
    </w:p>
    <w:p w:rsidR="00F21B18" w:rsidRDefault="009D65D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случае обнаружени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я пожара, </w:t>
      </w:r>
    </w:p>
    <w:p w:rsidR="00F21B18" w:rsidRDefault="009D65D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необходимо немедленно сообщить о нем по телефону 101 или 112.</w:t>
      </w:r>
    </w:p>
    <w:p w:rsidR="00F21B18" w:rsidRDefault="00F21B18">
      <w:pPr>
        <w:pStyle w:val="a6"/>
        <w:spacing w:after="0"/>
        <w:ind w:right="72"/>
        <w:jc w:val="both"/>
      </w:pPr>
    </w:p>
    <w:sectPr w:rsidR="00F21B18" w:rsidSect="00F21B18">
      <w:pgSz w:w="11906" w:h="16838"/>
      <w:pgMar w:top="810" w:right="850" w:bottom="8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1"/>
    <w:family w:val="swiss"/>
    <w:pitch w:val="default"/>
    <w:sig w:usb0="00000000" w:usb1="00000000" w:usb2="00000000" w:usb3="00000000" w:csb0="00000000" w:csb1="00000000"/>
  </w:font>
  <w:font w:name="PT Sans">
    <w:charset w:val="01"/>
    <w:family w:val="swiss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1B18"/>
    <w:rsid w:val="009D65D5"/>
    <w:rsid w:val="00F2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1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qFormat/>
    <w:rsid w:val="00F21B18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customStyle="1" w:styleId="a4">
    <w:name w:val="Выделение жирным"/>
    <w:qFormat/>
    <w:rsid w:val="00F21B18"/>
    <w:rPr>
      <w:b/>
      <w:bCs/>
    </w:rPr>
  </w:style>
  <w:style w:type="character" w:customStyle="1" w:styleId="a5">
    <w:name w:val="Маркеры списка"/>
    <w:qFormat/>
    <w:rsid w:val="00F21B18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F21B18"/>
    <w:rPr>
      <w:rFonts w:cs="OpenSymbol"/>
    </w:rPr>
  </w:style>
  <w:style w:type="character" w:customStyle="1" w:styleId="ListLabel2">
    <w:name w:val="ListLabel 2"/>
    <w:qFormat/>
    <w:rsid w:val="00F21B18"/>
    <w:rPr>
      <w:rFonts w:cs="OpenSymbol"/>
    </w:rPr>
  </w:style>
  <w:style w:type="character" w:customStyle="1" w:styleId="ListLabel3">
    <w:name w:val="ListLabel 3"/>
    <w:qFormat/>
    <w:rsid w:val="00F21B18"/>
    <w:rPr>
      <w:rFonts w:cs="OpenSymbol"/>
    </w:rPr>
  </w:style>
  <w:style w:type="character" w:customStyle="1" w:styleId="ListLabel4">
    <w:name w:val="ListLabel 4"/>
    <w:qFormat/>
    <w:rsid w:val="00F21B18"/>
    <w:rPr>
      <w:rFonts w:cs="OpenSymbol"/>
    </w:rPr>
  </w:style>
  <w:style w:type="character" w:customStyle="1" w:styleId="ListLabel5">
    <w:name w:val="ListLabel 5"/>
    <w:qFormat/>
    <w:rsid w:val="00F21B18"/>
    <w:rPr>
      <w:rFonts w:cs="OpenSymbol"/>
    </w:rPr>
  </w:style>
  <w:style w:type="character" w:customStyle="1" w:styleId="ListLabel6">
    <w:name w:val="ListLabel 6"/>
    <w:qFormat/>
    <w:rsid w:val="00F21B18"/>
    <w:rPr>
      <w:rFonts w:cs="OpenSymbol"/>
    </w:rPr>
  </w:style>
  <w:style w:type="character" w:customStyle="1" w:styleId="ListLabel7">
    <w:name w:val="ListLabel 7"/>
    <w:qFormat/>
    <w:rsid w:val="00F21B18"/>
    <w:rPr>
      <w:rFonts w:cs="OpenSymbol"/>
    </w:rPr>
  </w:style>
  <w:style w:type="character" w:customStyle="1" w:styleId="ListLabel8">
    <w:name w:val="ListLabel 8"/>
    <w:qFormat/>
    <w:rsid w:val="00F21B18"/>
    <w:rPr>
      <w:rFonts w:cs="OpenSymbol"/>
    </w:rPr>
  </w:style>
  <w:style w:type="character" w:customStyle="1" w:styleId="ListLabel9">
    <w:name w:val="ListLabel 9"/>
    <w:qFormat/>
    <w:rsid w:val="00F21B18"/>
    <w:rPr>
      <w:rFonts w:cs="OpenSymbol"/>
    </w:rPr>
  </w:style>
  <w:style w:type="paragraph" w:customStyle="1" w:styleId="a3">
    <w:name w:val="Заголовок"/>
    <w:basedOn w:val="a"/>
    <w:next w:val="a6"/>
    <w:qFormat/>
    <w:rsid w:val="00F21B1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F21B18"/>
    <w:pPr>
      <w:spacing w:after="140"/>
    </w:pPr>
  </w:style>
  <w:style w:type="paragraph" w:styleId="a7">
    <w:name w:val="List"/>
    <w:basedOn w:val="a6"/>
    <w:rsid w:val="00F21B18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F21B18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F21B18"/>
    <w:pPr>
      <w:suppressLineNumbers/>
    </w:pPr>
    <w:rPr>
      <w:rFonts w:ascii="PT Sans" w:hAnsi="PT Sans" w:cs="Noto Sans Devanagari"/>
    </w:rPr>
  </w:style>
  <w:style w:type="paragraph" w:styleId="a9">
    <w:name w:val="Normal (Web)"/>
    <w:basedOn w:val="a"/>
    <w:qFormat/>
    <w:rsid w:val="00F21B1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1К1</cp:lastModifiedBy>
  <cp:revision>2</cp:revision>
  <dcterms:created xsi:type="dcterms:W3CDTF">2022-10-26T10:26:00Z</dcterms:created>
  <dcterms:modified xsi:type="dcterms:W3CDTF">2022-10-26T10:26:00Z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