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4E0" w:rsidRPr="00803292" w:rsidRDefault="00C06254" w:rsidP="00A10DBE">
      <w:pPr>
        <w:tabs>
          <w:tab w:val="left" w:pos="4320"/>
        </w:tabs>
        <w:spacing w:after="0"/>
        <w:rPr>
          <w:rFonts w:ascii="Times New Roman" w:hAnsi="Times New Roman"/>
          <w:highlight w:val="yellow"/>
        </w:rPr>
      </w:pPr>
      <w:r w:rsidRPr="00A368EF">
        <w:rPr>
          <w:rFonts w:ascii="Tahoma" w:hAnsi="Tahoma" w:cs="Tahoma"/>
        </w:rPr>
        <w:t>﻿</w:t>
      </w:r>
      <w:r w:rsidR="00F744E0" w:rsidRPr="00A368EF">
        <w:rPr>
          <w:rFonts w:ascii="Tahoma" w:hAnsi="Tahoma" w:cs="Tahoma"/>
        </w:rPr>
        <w:t>﻿</w:t>
      </w:r>
      <w:r w:rsidR="00F744E0" w:rsidRPr="000264C2">
        <w:rPr>
          <w:rFonts w:ascii="Tahoma" w:hAnsi="Tahoma" w:cs="Tahoma"/>
        </w:rPr>
        <w:t>﻿</w:t>
      </w:r>
      <w:r w:rsidR="00F744E0" w:rsidRPr="00803292">
        <w:rPr>
          <w:rFonts w:ascii="Times New Roman" w:hAnsi="Tahoma"/>
        </w:rPr>
        <w:t>﻿</w:t>
      </w:r>
      <w:r w:rsidR="00F744E0">
        <w:rPr>
          <w:rFonts w:ascii="Times New Roman" w:hAnsi="Tahoma"/>
        </w:rPr>
        <w:t xml:space="preserve">                           </w:t>
      </w:r>
      <w:r w:rsidR="00A10DBE">
        <w:rPr>
          <w:rFonts w:ascii="Times New Roman" w:hAnsi="Tahoma"/>
        </w:rPr>
        <w:t xml:space="preserve">                                    </w:t>
      </w:r>
      <w:r w:rsidR="00F744E0">
        <w:rPr>
          <w:rFonts w:ascii="Times New Roman" w:hAnsi="Tahoma"/>
        </w:rPr>
        <w:t xml:space="preserve">       </w:t>
      </w:r>
      <w:r w:rsidR="00F744E0" w:rsidRPr="00803292">
        <w:rPr>
          <w:rFonts w:ascii="Times New Roman" w:hAnsi="Times New Roman"/>
          <w:noProof/>
          <w:lang w:eastAsia="ru-RU"/>
        </w:rPr>
        <w:drawing>
          <wp:inline distT="0" distB="0" distL="0" distR="0">
            <wp:extent cx="719455" cy="914400"/>
            <wp:effectExtent l="19050" t="0" r="4445"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4" cstate="print"/>
                    <a:srcRect/>
                    <a:stretch>
                      <a:fillRect/>
                    </a:stretch>
                  </pic:blipFill>
                  <pic:spPr bwMode="auto">
                    <a:xfrm>
                      <a:off x="0" y="0"/>
                      <a:ext cx="719455" cy="914400"/>
                    </a:xfrm>
                    <a:prstGeom prst="rect">
                      <a:avLst/>
                    </a:prstGeom>
                    <a:noFill/>
                    <a:ln w="9525">
                      <a:noFill/>
                      <a:miter lim="800000"/>
                      <a:headEnd/>
                      <a:tailEnd/>
                    </a:ln>
                  </pic:spPr>
                </pic:pic>
              </a:graphicData>
            </a:graphic>
          </wp:inline>
        </w:drawing>
      </w:r>
      <w:r w:rsidR="00F744E0">
        <w:rPr>
          <w:rFonts w:ascii="Times New Roman" w:hAnsi="Tahoma"/>
        </w:rPr>
        <w:t xml:space="preserve">               </w:t>
      </w:r>
    </w:p>
    <w:p w:rsidR="00F744E0" w:rsidRPr="00803292" w:rsidRDefault="00F744E0" w:rsidP="00F744E0">
      <w:pPr>
        <w:tabs>
          <w:tab w:val="left" w:pos="4320"/>
        </w:tabs>
        <w:spacing w:after="0"/>
        <w:jc w:val="center"/>
        <w:rPr>
          <w:rFonts w:ascii="Times New Roman" w:hAnsi="Times New Roman"/>
          <w:b/>
        </w:rPr>
      </w:pPr>
      <w:r w:rsidRPr="00803292">
        <w:rPr>
          <w:rFonts w:ascii="Times New Roman" w:hAnsi="Times New Roman"/>
          <w:b/>
        </w:rPr>
        <w:t>КОМИТЕТ МЕСТНОГО САМОУПРАВЛЕНИЯ</w:t>
      </w:r>
    </w:p>
    <w:p w:rsidR="00F744E0" w:rsidRPr="00803292" w:rsidRDefault="00F744E0" w:rsidP="00F744E0">
      <w:pPr>
        <w:tabs>
          <w:tab w:val="left" w:pos="4320"/>
        </w:tabs>
        <w:spacing w:after="0"/>
        <w:jc w:val="center"/>
        <w:rPr>
          <w:rFonts w:ascii="Times New Roman" w:hAnsi="Times New Roman"/>
          <w:b/>
        </w:rPr>
      </w:pPr>
      <w:r w:rsidRPr="00803292">
        <w:rPr>
          <w:rFonts w:ascii="Times New Roman" w:hAnsi="Times New Roman"/>
          <w:b/>
        </w:rPr>
        <w:t>РУССКО-КАМЕШКИРСКОГО СЕЛЬСОВЕТА</w:t>
      </w:r>
    </w:p>
    <w:p w:rsidR="00F744E0" w:rsidRPr="00803292" w:rsidRDefault="00F744E0" w:rsidP="00F744E0">
      <w:pPr>
        <w:tabs>
          <w:tab w:val="left" w:pos="4320"/>
        </w:tabs>
        <w:spacing w:after="0"/>
        <w:jc w:val="center"/>
        <w:rPr>
          <w:rFonts w:ascii="Times New Roman" w:hAnsi="Times New Roman"/>
          <w:b/>
        </w:rPr>
      </w:pPr>
      <w:r w:rsidRPr="00803292">
        <w:rPr>
          <w:rFonts w:ascii="Times New Roman" w:hAnsi="Times New Roman"/>
          <w:b/>
        </w:rPr>
        <w:t>КАМЕШКИРСКОГО РАЙОНА</w:t>
      </w:r>
    </w:p>
    <w:p w:rsidR="00F744E0" w:rsidRPr="00803292" w:rsidRDefault="00F744E0" w:rsidP="00F744E0">
      <w:pPr>
        <w:tabs>
          <w:tab w:val="left" w:pos="4320"/>
        </w:tabs>
        <w:spacing w:after="0"/>
        <w:jc w:val="center"/>
        <w:rPr>
          <w:rFonts w:ascii="Times New Roman" w:hAnsi="Times New Roman"/>
          <w:b/>
        </w:rPr>
      </w:pPr>
      <w:r w:rsidRPr="00803292">
        <w:rPr>
          <w:rFonts w:ascii="Times New Roman" w:hAnsi="Times New Roman"/>
          <w:b/>
        </w:rPr>
        <w:t>ПЕНЗЕНСКОЙ ОБЛАСТИ</w:t>
      </w:r>
    </w:p>
    <w:p w:rsidR="00F744E0" w:rsidRPr="00803292" w:rsidRDefault="00F744E0" w:rsidP="00F744E0">
      <w:pPr>
        <w:tabs>
          <w:tab w:val="left" w:pos="4320"/>
        </w:tabs>
        <w:spacing w:after="0"/>
        <w:jc w:val="center"/>
        <w:rPr>
          <w:rFonts w:ascii="Times New Roman" w:hAnsi="Times New Roman"/>
          <w:b/>
        </w:rPr>
      </w:pPr>
      <w:r>
        <w:rPr>
          <w:rFonts w:ascii="Times New Roman" w:hAnsi="Times New Roman"/>
          <w:b/>
        </w:rPr>
        <w:t>ВОСЬМОГО</w:t>
      </w:r>
      <w:r w:rsidRPr="00803292">
        <w:rPr>
          <w:rFonts w:ascii="Times New Roman" w:hAnsi="Times New Roman"/>
          <w:b/>
        </w:rPr>
        <w:t xml:space="preserve"> СОЗЫВА</w:t>
      </w:r>
    </w:p>
    <w:p w:rsidR="00F744E0" w:rsidRPr="00803292" w:rsidRDefault="00F744E0" w:rsidP="00F744E0">
      <w:pPr>
        <w:tabs>
          <w:tab w:val="left" w:pos="4320"/>
        </w:tabs>
        <w:spacing w:after="0"/>
        <w:jc w:val="center"/>
        <w:rPr>
          <w:rFonts w:ascii="Times New Roman" w:hAnsi="Times New Roman"/>
          <w:b/>
        </w:rPr>
      </w:pPr>
    </w:p>
    <w:p w:rsidR="00F744E0" w:rsidRPr="00803292" w:rsidRDefault="00F744E0" w:rsidP="00F744E0">
      <w:pPr>
        <w:tabs>
          <w:tab w:val="left" w:pos="4320"/>
        </w:tabs>
        <w:spacing w:after="0"/>
        <w:jc w:val="center"/>
        <w:rPr>
          <w:rFonts w:ascii="Times New Roman" w:hAnsi="Times New Roman"/>
        </w:rPr>
      </w:pPr>
      <w:r w:rsidRPr="00803292">
        <w:rPr>
          <w:rFonts w:ascii="Times New Roman" w:hAnsi="Times New Roman"/>
          <w:b/>
        </w:rPr>
        <w:t>РЕШЕНИЕ</w:t>
      </w:r>
    </w:p>
    <w:p w:rsidR="00F744E0" w:rsidRPr="00803292" w:rsidRDefault="00F744E0" w:rsidP="00F744E0">
      <w:pPr>
        <w:tabs>
          <w:tab w:val="left" w:pos="4320"/>
        </w:tabs>
        <w:spacing w:after="0"/>
        <w:jc w:val="center"/>
        <w:rPr>
          <w:rFonts w:ascii="Times New Roman" w:hAnsi="Times New Roman"/>
        </w:rPr>
      </w:pPr>
      <w:r>
        <w:rPr>
          <w:rFonts w:ascii="Times New Roman" w:hAnsi="Times New Roman"/>
        </w:rPr>
        <w:t>о</w:t>
      </w:r>
      <w:r w:rsidR="00A10DBE">
        <w:rPr>
          <w:rFonts w:ascii="Times New Roman" w:hAnsi="Times New Roman"/>
        </w:rPr>
        <w:t>т 25.03.</w:t>
      </w:r>
      <w:r w:rsidRPr="00803292">
        <w:rPr>
          <w:rFonts w:ascii="Times New Roman" w:hAnsi="Times New Roman"/>
        </w:rPr>
        <w:t xml:space="preserve">2026 </w:t>
      </w:r>
      <w:r w:rsidR="00A10DBE">
        <w:rPr>
          <w:rFonts w:ascii="Times New Roman" w:hAnsi="Times New Roman"/>
        </w:rPr>
        <w:t>г.</w:t>
      </w:r>
      <w:r w:rsidRPr="00803292">
        <w:rPr>
          <w:rFonts w:ascii="Times New Roman" w:hAnsi="Times New Roman"/>
        </w:rPr>
        <w:t xml:space="preserve"> №</w:t>
      </w:r>
      <w:r w:rsidR="00A10DBE">
        <w:rPr>
          <w:rFonts w:ascii="Times New Roman" w:hAnsi="Times New Roman"/>
        </w:rPr>
        <w:t xml:space="preserve"> 157-38/8</w:t>
      </w:r>
    </w:p>
    <w:p w:rsidR="00F744E0" w:rsidRDefault="00F744E0" w:rsidP="00F744E0">
      <w:pPr>
        <w:tabs>
          <w:tab w:val="left" w:pos="4320"/>
        </w:tabs>
        <w:spacing w:after="0"/>
        <w:jc w:val="center"/>
        <w:rPr>
          <w:rFonts w:ascii="Times New Roman" w:hAnsi="Times New Roman"/>
        </w:rPr>
      </w:pPr>
      <w:r w:rsidRPr="00803292">
        <w:rPr>
          <w:rFonts w:ascii="Times New Roman" w:hAnsi="Times New Roman"/>
        </w:rPr>
        <w:t>с. Русский Камешкир</w:t>
      </w:r>
    </w:p>
    <w:p w:rsidR="00F744E0" w:rsidRPr="00621F9D" w:rsidRDefault="00F744E0" w:rsidP="00F744E0">
      <w:pPr>
        <w:tabs>
          <w:tab w:val="left" w:pos="4320"/>
        </w:tabs>
        <w:spacing w:after="0"/>
        <w:jc w:val="center"/>
        <w:rPr>
          <w:sz w:val="20"/>
        </w:rPr>
      </w:pPr>
    </w:p>
    <w:p w:rsidR="00190D42" w:rsidRPr="002449BB" w:rsidRDefault="00190D42" w:rsidP="00190D42">
      <w:pPr>
        <w:pStyle w:val="af"/>
        <w:spacing w:before="240" w:beforeAutospacing="0" w:after="60" w:afterAutospacing="0"/>
        <w:ind w:firstLine="567"/>
        <w:jc w:val="center"/>
        <w:rPr>
          <w:color w:val="000000"/>
        </w:rPr>
      </w:pPr>
      <w:r w:rsidRPr="002449BB">
        <w:rPr>
          <w:b/>
          <w:bCs/>
          <w:color w:val="000000"/>
        </w:rPr>
        <w:t>О внесении изменений в Положение 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w:t>
      </w:r>
    </w:p>
    <w:p w:rsidR="00190D42" w:rsidRPr="009B4BCC" w:rsidRDefault="00190D42" w:rsidP="00190D42">
      <w:pPr>
        <w:pStyle w:val="af"/>
        <w:spacing w:before="240" w:beforeAutospacing="0" w:after="60" w:afterAutospacing="0"/>
        <w:ind w:firstLine="567"/>
        <w:jc w:val="both"/>
        <w:rPr>
          <w:color w:val="000000"/>
          <w:sz w:val="28"/>
          <w:szCs w:val="28"/>
        </w:rPr>
      </w:pPr>
      <w:r w:rsidRPr="009B4BCC">
        <w:rPr>
          <w:b/>
          <w:bCs/>
          <w:color w:val="000000"/>
          <w:sz w:val="28"/>
          <w:szCs w:val="28"/>
        </w:rPr>
        <w:t> </w:t>
      </w:r>
    </w:p>
    <w:p w:rsidR="00190D42" w:rsidRPr="002449BB" w:rsidRDefault="00190D42" w:rsidP="00190D42">
      <w:pPr>
        <w:pStyle w:val="af"/>
        <w:spacing w:before="0" w:beforeAutospacing="0" w:after="0" w:afterAutospacing="0"/>
        <w:ind w:firstLine="567"/>
        <w:jc w:val="both"/>
        <w:rPr>
          <w:color w:val="000000"/>
        </w:rPr>
      </w:pPr>
      <w:proofErr w:type="gramStart"/>
      <w:r w:rsidRPr="002449BB">
        <w:rPr>
          <w:color w:val="000000"/>
        </w:rPr>
        <w:t>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от 31.07.2020 248-ФЗ «О государственном контроле (надзоре) и муниципальном контроле в Российской Федерации», Законом Пензенской области от 16.10.2014 № 2626-ЗПО «О закреплении отдельных вопросов местного значения за сельскими поселениями Пензенской</w:t>
      </w:r>
      <w:proofErr w:type="gramEnd"/>
      <w:r w:rsidRPr="002449BB">
        <w:rPr>
          <w:color w:val="000000"/>
        </w:rPr>
        <w:t> области», </w:t>
      </w:r>
      <w:hyperlink r:id="rId5" w:tgtFrame="_blank" w:history="1">
        <w:r w:rsidRPr="002449BB">
          <w:rPr>
            <w:rStyle w:val="hyperlink"/>
          </w:rPr>
          <w:t xml:space="preserve">Уставом </w:t>
        </w:r>
        <w:proofErr w:type="spellStart"/>
        <w:r w:rsidRPr="002449BB">
          <w:rPr>
            <w:rStyle w:val="hyperlink"/>
          </w:rPr>
          <w:t>Русско-Камешкирского</w:t>
        </w:r>
        <w:proofErr w:type="spellEnd"/>
        <w:r w:rsidRPr="002449BB">
          <w:rPr>
            <w:rStyle w:val="hyperlink"/>
          </w:rPr>
          <w:t xml:space="preserve"> сельсовета </w:t>
        </w:r>
        <w:proofErr w:type="spellStart"/>
        <w:r w:rsidRPr="002449BB">
          <w:rPr>
            <w:rStyle w:val="hyperlink"/>
          </w:rPr>
          <w:t>Камешкирского</w:t>
        </w:r>
        <w:proofErr w:type="spellEnd"/>
        <w:r w:rsidRPr="002449BB">
          <w:rPr>
            <w:rStyle w:val="hyperlink"/>
          </w:rPr>
          <w:t xml:space="preserve"> района Пензенской области</w:t>
        </w:r>
      </w:hyperlink>
      <w:r w:rsidRPr="002449BB">
        <w:rPr>
          <w:color w:val="000000"/>
        </w:rPr>
        <w:t>, Комитет местного самоуправления Русско-Камешкирского сельсовета Камешкирского района Пензенской области</w:t>
      </w:r>
    </w:p>
    <w:p w:rsidR="00190D42" w:rsidRPr="009B4BCC" w:rsidRDefault="00190D42" w:rsidP="00190D42">
      <w:pPr>
        <w:pStyle w:val="af"/>
        <w:spacing w:before="0" w:beforeAutospacing="0" w:after="0" w:afterAutospacing="0"/>
        <w:ind w:firstLine="567"/>
        <w:jc w:val="both"/>
        <w:rPr>
          <w:color w:val="000000"/>
          <w:sz w:val="28"/>
          <w:szCs w:val="28"/>
        </w:rPr>
      </w:pPr>
      <w:r w:rsidRPr="009B4BCC">
        <w:rPr>
          <w:color w:val="000000"/>
          <w:sz w:val="28"/>
          <w:szCs w:val="28"/>
        </w:rPr>
        <w:t> </w:t>
      </w:r>
    </w:p>
    <w:p w:rsidR="00190D42" w:rsidRPr="009B4BCC" w:rsidRDefault="00190D42" w:rsidP="00190D42">
      <w:pPr>
        <w:pStyle w:val="af"/>
        <w:spacing w:before="0" w:beforeAutospacing="0" w:after="0" w:afterAutospacing="0"/>
        <w:ind w:firstLine="567"/>
        <w:jc w:val="center"/>
        <w:rPr>
          <w:color w:val="000000"/>
          <w:sz w:val="28"/>
          <w:szCs w:val="28"/>
        </w:rPr>
      </w:pPr>
      <w:r w:rsidRPr="009B4BCC">
        <w:rPr>
          <w:color w:val="000000"/>
          <w:sz w:val="28"/>
          <w:szCs w:val="28"/>
        </w:rPr>
        <w:t>решил:</w:t>
      </w:r>
    </w:p>
    <w:p w:rsidR="00190D42" w:rsidRPr="009B4BCC" w:rsidRDefault="00190D42" w:rsidP="00190D42">
      <w:pPr>
        <w:pStyle w:val="af"/>
        <w:spacing w:before="0" w:beforeAutospacing="0" w:after="0" w:afterAutospacing="0"/>
        <w:ind w:firstLine="567"/>
        <w:jc w:val="both"/>
        <w:rPr>
          <w:color w:val="000000"/>
          <w:sz w:val="28"/>
          <w:szCs w:val="28"/>
        </w:rPr>
      </w:pPr>
      <w:r w:rsidRPr="009B4BCC">
        <w:rPr>
          <w:color w:val="000000"/>
          <w:sz w:val="28"/>
          <w:szCs w:val="28"/>
        </w:rPr>
        <w:t> </w:t>
      </w:r>
    </w:p>
    <w:p w:rsidR="00190D42" w:rsidRPr="002449BB" w:rsidRDefault="00190D42" w:rsidP="00190D42">
      <w:pPr>
        <w:pStyle w:val="af"/>
        <w:spacing w:before="0" w:beforeAutospacing="0" w:after="0" w:afterAutospacing="0"/>
        <w:ind w:firstLine="567"/>
        <w:jc w:val="both"/>
        <w:rPr>
          <w:color w:val="000000"/>
        </w:rPr>
      </w:pPr>
      <w:r w:rsidRPr="002449BB">
        <w:rPr>
          <w:color w:val="000000"/>
        </w:rPr>
        <w:t>1.Внести в Положение 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 утвержденное решением Комитета местного самоуправления Русско-Камешкирского сельсовета Камешкирского района Пензенской области </w:t>
      </w:r>
      <w:hyperlink r:id="rId6" w:tgtFrame="_blank" w:history="1">
        <w:r w:rsidRPr="002449BB">
          <w:rPr>
            <w:rStyle w:val="ac"/>
            <w:color w:val="auto"/>
          </w:rPr>
          <w:t>от 20.10.2021 №</w:t>
        </w:r>
      </w:hyperlink>
      <w:r w:rsidRPr="002449BB">
        <w:t xml:space="preserve"> 234-51/7</w:t>
      </w:r>
      <w:r w:rsidRPr="002449BB">
        <w:rPr>
          <w:color w:val="000000"/>
        </w:rPr>
        <w:t> , (дале</w:t>
      </w:r>
      <w:proofErr w:type="gramStart"/>
      <w:r w:rsidRPr="002449BB">
        <w:rPr>
          <w:color w:val="000000"/>
        </w:rPr>
        <w:t>е-</w:t>
      </w:r>
      <w:proofErr w:type="gramEnd"/>
      <w:r w:rsidRPr="002449BB">
        <w:rPr>
          <w:color w:val="000000"/>
        </w:rPr>
        <w:t xml:space="preserve"> Решение) следующее изменение:</w:t>
      </w:r>
    </w:p>
    <w:p w:rsidR="00190D42" w:rsidRPr="002449BB" w:rsidRDefault="00190D42" w:rsidP="00190D42">
      <w:pPr>
        <w:pStyle w:val="af"/>
        <w:spacing w:before="0" w:beforeAutospacing="0" w:after="0" w:afterAutospacing="0"/>
        <w:ind w:firstLine="567"/>
        <w:jc w:val="both"/>
        <w:rPr>
          <w:color w:val="000000"/>
        </w:rPr>
      </w:pPr>
      <w:r w:rsidRPr="002449BB">
        <w:rPr>
          <w:color w:val="000000"/>
        </w:rPr>
        <w:t>1.1.</w:t>
      </w:r>
      <w:proofErr w:type="gramStart"/>
      <w:r w:rsidRPr="002449BB">
        <w:rPr>
          <w:color w:val="000000"/>
        </w:rPr>
        <w:t>Приложение</w:t>
      </w:r>
      <w:proofErr w:type="gramEnd"/>
      <w:r w:rsidRPr="002449BB">
        <w:rPr>
          <w:color w:val="000000"/>
        </w:rPr>
        <w:t xml:space="preserve"> прилагаемое к Решению «Положение 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 изложить в следующей редакции, согласно приложения.</w:t>
      </w:r>
    </w:p>
    <w:p w:rsidR="00190D42" w:rsidRPr="002449BB" w:rsidRDefault="00190D42" w:rsidP="00190D42">
      <w:pPr>
        <w:pStyle w:val="af"/>
        <w:spacing w:before="0" w:beforeAutospacing="0" w:after="0" w:afterAutospacing="0"/>
        <w:ind w:firstLine="567"/>
        <w:rPr>
          <w:color w:val="000000"/>
        </w:rPr>
      </w:pPr>
      <w:r w:rsidRPr="002449BB">
        <w:rPr>
          <w:color w:val="000000"/>
        </w:rPr>
        <w:t>2.Настоящее решение опубликовать в информационном бюллетене «Правовое поле».</w:t>
      </w:r>
    </w:p>
    <w:p w:rsidR="00190D42" w:rsidRPr="002449BB" w:rsidRDefault="00190D42" w:rsidP="00190D42">
      <w:pPr>
        <w:pStyle w:val="af"/>
        <w:spacing w:before="0" w:beforeAutospacing="0" w:after="0" w:afterAutospacing="0"/>
        <w:ind w:firstLine="567"/>
        <w:rPr>
          <w:color w:val="000000"/>
        </w:rPr>
      </w:pPr>
      <w:r w:rsidRPr="002449BB">
        <w:rPr>
          <w:color w:val="000000"/>
        </w:rPr>
        <w:t>3.Настоящее решение вступает в силу на следующий день, после дня его официального опубликования.</w:t>
      </w:r>
    </w:p>
    <w:p w:rsidR="00190D42" w:rsidRPr="002449BB" w:rsidRDefault="00190D42" w:rsidP="00190D42">
      <w:pPr>
        <w:pStyle w:val="af"/>
        <w:spacing w:before="0" w:beforeAutospacing="0" w:after="0" w:afterAutospacing="0"/>
        <w:ind w:firstLine="567"/>
        <w:rPr>
          <w:color w:val="000000"/>
        </w:rPr>
      </w:pPr>
      <w:r w:rsidRPr="002449BB">
        <w:rPr>
          <w:color w:val="000000"/>
        </w:rPr>
        <w:lastRenderedPageBreak/>
        <w:t>4.</w:t>
      </w:r>
      <w:proofErr w:type="gramStart"/>
      <w:r w:rsidRPr="002449BB">
        <w:rPr>
          <w:color w:val="000000"/>
        </w:rPr>
        <w:t>Контроль за</w:t>
      </w:r>
      <w:proofErr w:type="gramEnd"/>
      <w:r w:rsidRPr="002449BB">
        <w:rPr>
          <w:color w:val="000000"/>
        </w:rPr>
        <w:t xml:space="preserve"> исполнением настоящего решения оставляю за собой</w:t>
      </w:r>
    </w:p>
    <w:p w:rsidR="00190D42" w:rsidRPr="002449BB" w:rsidRDefault="00190D42" w:rsidP="00190D42">
      <w:pPr>
        <w:pStyle w:val="af"/>
        <w:spacing w:before="0" w:beforeAutospacing="0" w:after="0" w:afterAutospacing="0"/>
        <w:ind w:firstLine="567"/>
        <w:rPr>
          <w:color w:val="000000"/>
        </w:rPr>
      </w:pPr>
      <w:r w:rsidRPr="002449BB">
        <w:rPr>
          <w:color w:val="000000"/>
        </w:rPr>
        <w:t>5.</w:t>
      </w:r>
      <w:proofErr w:type="gramStart"/>
      <w:r w:rsidRPr="002449BB">
        <w:rPr>
          <w:color w:val="000000"/>
        </w:rPr>
        <w:t>Контроль за</w:t>
      </w:r>
      <w:proofErr w:type="gramEnd"/>
      <w:r w:rsidRPr="002449BB">
        <w:rPr>
          <w:color w:val="000000"/>
        </w:rPr>
        <w:t xml:space="preserve"> выполнением настоящего решения возложить на главу </w:t>
      </w:r>
      <w:proofErr w:type="spellStart"/>
      <w:r w:rsidRPr="002449BB">
        <w:rPr>
          <w:color w:val="000000"/>
        </w:rPr>
        <w:t>Русско-Камешкирского</w:t>
      </w:r>
      <w:proofErr w:type="spellEnd"/>
      <w:r w:rsidRPr="002449BB">
        <w:rPr>
          <w:color w:val="000000"/>
        </w:rPr>
        <w:t xml:space="preserve"> сельсовета </w:t>
      </w:r>
      <w:proofErr w:type="spellStart"/>
      <w:r w:rsidRPr="002449BB">
        <w:rPr>
          <w:color w:val="000000"/>
        </w:rPr>
        <w:t>Камешкирского</w:t>
      </w:r>
      <w:proofErr w:type="spellEnd"/>
      <w:r w:rsidRPr="002449BB">
        <w:rPr>
          <w:color w:val="000000"/>
        </w:rPr>
        <w:t xml:space="preserve"> района Пензенской области.</w:t>
      </w:r>
    </w:p>
    <w:p w:rsidR="00190D42" w:rsidRDefault="00190D42" w:rsidP="00190D42">
      <w:pPr>
        <w:pStyle w:val="af"/>
        <w:spacing w:before="0" w:beforeAutospacing="0" w:after="0" w:afterAutospacing="0"/>
        <w:ind w:firstLine="567"/>
        <w:rPr>
          <w:color w:val="000000"/>
          <w:sz w:val="28"/>
          <w:szCs w:val="28"/>
        </w:rPr>
      </w:pPr>
      <w:r w:rsidRPr="009B4BCC">
        <w:rPr>
          <w:color w:val="000000"/>
          <w:sz w:val="28"/>
          <w:szCs w:val="28"/>
        </w:rPr>
        <w:t> </w:t>
      </w:r>
    </w:p>
    <w:p w:rsidR="00190D42" w:rsidRDefault="00190D42" w:rsidP="00190D42">
      <w:pPr>
        <w:pStyle w:val="af"/>
        <w:spacing w:before="0" w:beforeAutospacing="0" w:after="0" w:afterAutospacing="0"/>
        <w:ind w:firstLine="567"/>
        <w:rPr>
          <w:color w:val="000000"/>
          <w:sz w:val="28"/>
          <w:szCs w:val="28"/>
        </w:rPr>
      </w:pPr>
    </w:p>
    <w:p w:rsidR="00190D42" w:rsidRPr="009B4BCC" w:rsidRDefault="00190D42" w:rsidP="00190D42">
      <w:pPr>
        <w:pStyle w:val="af"/>
        <w:spacing w:before="0" w:beforeAutospacing="0" w:after="0" w:afterAutospacing="0"/>
        <w:ind w:firstLine="567"/>
        <w:rPr>
          <w:color w:val="000000"/>
          <w:sz w:val="28"/>
          <w:szCs w:val="28"/>
        </w:rPr>
      </w:pPr>
    </w:p>
    <w:p w:rsidR="00190D42" w:rsidRPr="009B4BCC" w:rsidRDefault="00190D42" w:rsidP="00190D42">
      <w:pPr>
        <w:pStyle w:val="af"/>
        <w:spacing w:before="0" w:beforeAutospacing="0" w:after="0" w:afterAutospacing="0"/>
        <w:ind w:firstLine="567"/>
        <w:rPr>
          <w:color w:val="000000"/>
          <w:sz w:val="28"/>
          <w:szCs w:val="28"/>
        </w:rPr>
      </w:pPr>
    </w:p>
    <w:p w:rsidR="00190D42" w:rsidRPr="002449BB" w:rsidRDefault="00190D42" w:rsidP="00190D42">
      <w:pPr>
        <w:pStyle w:val="af"/>
        <w:spacing w:before="0" w:beforeAutospacing="0" w:after="0" w:afterAutospacing="0"/>
        <w:rPr>
          <w:color w:val="000000"/>
        </w:rPr>
      </w:pPr>
      <w:r w:rsidRPr="002449BB">
        <w:rPr>
          <w:color w:val="000000"/>
        </w:rPr>
        <w:t>Глава </w:t>
      </w:r>
      <w:proofErr w:type="spellStart"/>
      <w:r w:rsidRPr="002449BB">
        <w:rPr>
          <w:color w:val="000000"/>
        </w:rPr>
        <w:t>Русско-Камешкирского</w:t>
      </w:r>
      <w:proofErr w:type="spellEnd"/>
      <w:r w:rsidRPr="002449BB">
        <w:rPr>
          <w:color w:val="000000"/>
        </w:rPr>
        <w:t> сельсовета</w:t>
      </w:r>
    </w:p>
    <w:p w:rsidR="00190D42" w:rsidRPr="002449BB" w:rsidRDefault="00190D42" w:rsidP="00190D42">
      <w:pPr>
        <w:pStyle w:val="af"/>
        <w:spacing w:before="0" w:beforeAutospacing="0" w:after="0" w:afterAutospacing="0"/>
        <w:rPr>
          <w:color w:val="000000"/>
        </w:rPr>
      </w:pPr>
      <w:proofErr w:type="spellStart"/>
      <w:r w:rsidRPr="002449BB">
        <w:rPr>
          <w:color w:val="000000"/>
        </w:rPr>
        <w:t>Камешкирского</w:t>
      </w:r>
      <w:proofErr w:type="spellEnd"/>
      <w:r w:rsidRPr="002449BB">
        <w:rPr>
          <w:color w:val="000000"/>
        </w:rPr>
        <w:t xml:space="preserve"> района</w:t>
      </w:r>
    </w:p>
    <w:p w:rsidR="00190D42" w:rsidRPr="002449BB" w:rsidRDefault="00190D42" w:rsidP="00190D42">
      <w:pPr>
        <w:pStyle w:val="af"/>
        <w:spacing w:before="0" w:beforeAutospacing="0" w:after="0" w:afterAutospacing="0"/>
        <w:rPr>
          <w:color w:val="000000"/>
        </w:rPr>
      </w:pPr>
      <w:r w:rsidRPr="002449BB">
        <w:rPr>
          <w:color w:val="000000"/>
        </w:rPr>
        <w:t xml:space="preserve">Пензенской области                                                        </w:t>
      </w:r>
      <w:r w:rsidR="00840071">
        <w:rPr>
          <w:color w:val="000000"/>
        </w:rPr>
        <w:t xml:space="preserve">     </w:t>
      </w:r>
      <w:r w:rsidRPr="002449BB">
        <w:rPr>
          <w:color w:val="000000"/>
        </w:rPr>
        <w:t xml:space="preserve">    Н.И.</w:t>
      </w:r>
      <w:proofErr w:type="gramStart"/>
      <w:r w:rsidRPr="002449BB">
        <w:rPr>
          <w:color w:val="000000"/>
        </w:rPr>
        <w:t>Кирюшина</w:t>
      </w:r>
      <w:proofErr w:type="gramEnd"/>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Default="00190D42" w:rsidP="00190D42">
      <w:pPr>
        <w:pStyle w:val="af"/>
        <w:spacing w:before="0" w:beforeAutospacing="0" w:after="0" w:afterAutospacing="0"/>
        <w:ind w:firstLine="567"/>
        <w:jc w:val="right"/>
        <w:rPr>
          <w:rFonts w:ascii="Arial" w:hAnsi="Arial" w:cs="Arial"/>
          <w:color w:val="000000"/>
          <w:sz w:val="28"/>
          <w:szCs w:val="28"/>
        </w:rPr>
      </w:pPr>
    </w:p>
    <w:p w:rsidR="00190D42" w:rsidRPr="009B4BCC" w:rsidRDefault="00190D42" w:rsidP="00190D42">
      <w:pPr>
        <w:pStyle w:val="af"/>
        <w:spacing w:before="0" w:beforeAutospacing="0" w:after="0" w:afterAutospacing="0"/>
        <w:ind w:firstLine="567"/>
        <w:jc w:val="right"/>
        <w:rPr>
          <w:rFonts w:ascii="Arial" w:hAnsi="Arial" w:cs="Arial"/>
          <w:color w:val="000000"/>
          <w:sz w:val="28"/>
          <w:szCs w:val="28"/>
        </w:rPr>
      </w:pPr>
      <w:r w:rsidRPr="009B4BCC">
        <w:rPr>
          <w:rFonts w:ascii="Arial" w:hAnsi="Arial" w:cs="Arial"/>
          <w:color w:val="000000"/>
          <w:sz w:val="28"/>
          <w:szCs w:val="28"/>
        </w:rPr>
        <w:t> </w:t>
      </w:r>
    </w:p>
    <w:p w:rsidR="00190D42" w:rsidRPr="002449BB" w:rsidRDefault="00190D42" w:rsidP="00190D42">
      <w:pPr>
        <w:spacing w:after="0"/>
        <w:ind w:left="5103"/>
        <w:jc w:val="right"/>
        <w:rPr>
          <w:rFonts w:ascii="Times New Roman" w:hAnsi="Times New Roman"/>
          <w:sz w:val="20"/>
          <w:szCs w:val="20"/>
        </w:rPr>
      </w:pPr>
      <w:r w:rsidRPr="002449BB">
        <w:rPr>
          <w:rFonts w:ascii="Times New Roman" w:hAnsi="Times New Roman"/>
          <w:sz w:val="20"/>
          <w:szCs w:val="20"/>
        </w:rPr>
        <w:lastRenderedPageBreak/>
        <w:t>Приложение</w:t>
      </w:r>
    </w:p>
    <w:p w:rsidR="00190D42" w:rsidRPr="002449BB" w:rsidRDefault="00190D42" w:rsidP="00190D42">
      <w:pPr>
        <w:autoSpaceDE w:val="0"/>
        <w:spacing w:after="0" w:line="240" w:lineRule="auto"/>
        <w:jc w:val="right"/>
        <w:rPr>
          <w:rFonts w:ascii="Times New Roman" w:hAnsi="Times New Roman"/>
          <w:sz w:val="20"/>
          <w:szCs w:val="20"/>
        </w:rPr>
      </w:pPr>
      <w:r w:rsidRPr="002449BB">
        <w:rPr>
          <w:rFonts w:ascii="Times New Roman" w:hAnsi="Times New Roman"/>
          <w:sz w:val="20"/>
          <w:szCs w:val="20"/>
        </w:rPr>
        <w:t xml:space="preserve">к решению Комитета местного самоуправления </w:t>
      </w:r>
    </w:p>
    <w:p w:rsidR="00190D42" w:rsidRPr="002449BB" w:rsidRDefault="00190D42" w:rsidP="00190D42">
      <w:pPr>
        <w:autoSpaceDE w:val="0"/>
        <w:spacing w:after="0" w:line="240" w:lineRule="auto"/>
        <w:jc w:val="right"/>
        <w:rPr>
          <w:rFonts w:ascii="Times New Roman" w:hAnsi="Times New Roman"/>
          <w:sz w:val="20"/>
          <w:szCs w:val="20"/>
        </w:rPr>
      </w:pPr>
      <w:proofErr w:type="spellStart"/>
      <w:r w:rsidRPr="002449BB">
        <w:rPr>
          <w:rFonts w:ascii="Times New Roman" w:hAnsi="Times New Roman"/>
          <w:sz w:val="20"/>
          <w:szCs w:val="20"/>
        </w:rPr>
        <w:t>Русско-Камешкирского</w:t>
      </w:r>
      <w:proofErr w:type="spellEnd"/>
      <w:r w:rsidRPr="002449BB">
        <w:rPr>
          <w:rFonts w:ascii="Times New Roman" w:hAnsi="Times New Roman"/>
          <w:sz w:val="20"/>
          <w:szCs w:val="20"/>
        </w:rPr>
        <w:t xml:space="preserve"> сельсовета</w:t>
      </w:r>
    </w:p>
    <w:p w:rsidR="00190D42" w:rsidRPr="002449BB" w:rsidRDefault="00190D42" w:rsidP="00190D42">
      <w:pPr>
        <w:autoSpaceDE w:val="0"/>
        <w:spacing w:after="0" w:line="240" w:lineRule="auto"/>
        <w:jc w:val="right"/>
        <w:rPr>
          <w:rFonts w:ascii="Times New Roman" w:hAnsi="Times New Roman"/>
          <w:i/>
          <w:sz w:val="20"/>
          <w:szCs w:val="20"/>
        </w:rPr>
      </w:pPr>
      <w:proofErr w:type="spellStart"/>
      <w:r w:rsidRPr="002449BB">
        <w:rPr>
          <w:rFonts w:ascii="Times New Roman" w:hAnsi="Times New Roman"/>
          <w:sz w:val="20"/>
          <w:szCs w:val="20"/>
        </w:rPr>
        <w:t>Камешкирского</w:t>
      </w:r>
      <w:proofErr w:type="spellEnd"/>
      <w:r w:rsidRPr="002449BB">
        <w:rPr>
          <w:rFonts w:ascii="Times New Roman" w:hAnsi="Times New Roman"/>
          <w:sz w:val="20"/>
          <w:szCs w:val="20"/>
        </w:rPr>
        <w:t xml:space="preserve"> района Пензенской области</w:t>
      </w:r>
    </w:p>
    <w:p w:rsidR="00190D42" w:rsidRPr="009B4BCC" w:rsidRDefault="00190D42" w:rsidP="00190D42">
      <w:pPr>
        <w:autoSpaceDE w:val="0"/>
        <w:spacing w:after="0"/>
        <w:ind w:left="5103"/>
        <w:jc w:val="right"/>
        <w:rPr>
          <w:rFonts w:ascii="Times New Roman" w:hAnsi="Times New Roman"/>
          <w:sz w:val="28"/>
          <w:szCs w:val="28"/>
        </w:rPr>
      </w:pPr>
      <w:r w:rsidRPr="002449BB">
        <w:rPr>
          <w:rFonts w:ascii="Times New Roman" w:hAnsi="Times New Roman"/>
          <w:sz w:val="20"/>
          <w:szCs w:val="20"/>
        </w:rPr>
        <w:t xml:space="preserve">от </w:t>
      </w:r>
      <w:r>
        <w:rPr>
          <w:rFonts w:ascii="Times New Roman" w:hAnsi="Times New Roman"/>
          <w:sz w:val="20"/>
          <w:szCs w:val="20"/>
          <w:u w:val="single"/>
        </w:rPr>
        <w:t xml:space="preserve">25.03.2026   </w:t>
      </w:r>
      <w:r w:rsidRPr="002449BB">
        <w:rPr>
          <w:rFonts w:ascii="Times New Roman" w:hAnsi="Times New Roman"/>
          <w:sz w:val="20"/>
          <w:szCs w:val="20"/>
        </w:rPr>
        <w:t xml:space="preserve"> № </w:t>
      </w:r>
      <w:r>
        <w:rPr>
          <w:rFonts w:ascii="Times New Roman" w:hAnsi="Times New Roman"/>
          <w:sz w:val="20"/>
          <w:szCs w:val="20"/>
          <w:u w:val="single"/>
        </w:rPr>
        <w:t>157-38/8</w:t>
      </w:r>
    </w:p>
    <w:p w:rsidR="00190D42" w:rsidRPr="009B4BCC" w:rsidRDefault="00190D42" w:rsidP="00190D42">
      <w:pPr>
        <w:tabs>
          <w:tab w:val="num" w:pos="200"/>
        </w:tabs>
        <w:ind w:left="4536"/>
        <w:jc w:val="right"/>
        <w:outlineLvl w:val="0"/>
        <w:rPr>
          <w:rFonts w:ascii="Times New Roman" w:hAnsi="Times New Roman"/>
          <w:sz w:val="28"/>
          <w:szCs w:val="28"/>
        </w:rPr>
      </w:pPr>
    </w:p>
    <w:p w:rsidR="00190D42" w:rsidRPr="00880730" w:rsidRDefault="00190D42" w:rsidP="00190D42">
      <w:pPr>
        <w:spacing w:before="177" w:line="240" w:lineRule="atLeast"/>
        <w:jc w:val="center"/>
        <w:rPr>
          <w:rFonts w:ascii="Times New Roman" w:hAnsi="Times New Roman"/>
          <w:b/>
          <w:color w:val="303F50"/>
          <w:sz w:val="20"/>
          <w:szCs w:val="20"/>
        </w:rPr>
      </w:pPr>
      <w:r w:rsidRPr="00880730">
        <w:rPr>
          <w:rFonts w:ascii="Times New Roman" w:hAnsi="Times New Roman"/>
          <w:b/>
          <w:bCs/>
          <w:color w:val="000000"/>
          <w:sz w:val="20"/>
          <w:szCs w:val="20"/>
        </w:rPr>
        <w:t>ПОЛОЖЕНИЕ</w:t>
      </w:r>
    </w:p>
    <w:p w:rsidR="00190D42" w:rsidRPr="00880730" w:rsidRDefault="00190D42" w:rsidP="00190D42">
      <w:pPr>
        <w:spacing w:line="177" w:lineRule="atLeast"/>
        <w:jc w:val="center"/>
        <w:rPr>
          <w:rFonts w:ascii="Times New Roman" w:hAnsi="Times New Roman"/>
          <w:b/>
          <w:bCs/>
          <w:color w:val="000000"/>
          <w:sz w:val="20"/>
          <w:szCs w:val="20"/>
        </w:rPr>
      </w:pPr>
      <w:r w:rsidRPr="00880730">
        <w:rPr>
          <w:rFonts w:ascii="Times New Roman" w:hAnsi="Times New Roman"/>
          <w:b/>
          <w:color w:val="000000"/>
          <w:sz w:val="20"/>
          <w:szCs w:val="20"/>
        </w:rPr>
        <w:t>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w:t>
      </w:r>
    </w:p>
    <w:p w:rsidR="00190D42" w:rsidRPr="00880730" w:rsidRDefault="00190D42" w:rsidP="00190D42">
      <w:pPr>
        <w:spacing w:line="177" w:lineRule="atLeast"/>
        <w:jc w:val="center"/>
        <w:rPr>
          <w:rFonts w:ascii="Times New Roman" w:hAnsi="Times New Roman"/>
          <w:color w:val="303F50"/>
          <w:sz w:val="20"/>
          <w:szCs w:val="20"/>
        </w:rPr>
      </w:pPr>
      <w:r w:rsidRPr="00880730">
        <w:rPr>
          <w:rFonts w:ascii="Times New Roman" w:hAnsi="Times New Roman"/>
          <w:b/>
          <w:bCs/>
          <w:color w:val="000000"/>
          <w:sz w:val="20"/>
          <w:szCs w:val="20"/>
        </w:rPr>
        <w:t>1.Общие положения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1.1. Настоящее Положение устанавливает порядок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w:t>
      </w:r>
      <w:proofErr w:type="gramStart"/>
      <w:r w:rsidRPr="002449BB">
        <w:rPr>
          <w:rFonts w:ascii="Times New Roman" w:hAnsi="Times New Roman"/>
          <w:color w:val="000000"/>
          <w:sz w:val="20"/>
          <w:szCs w:val="20"/>
        </w:rPr>
        <w:t>и(</w:t>
      </w:r>
      <w:proofErr w:type="gramEnd"/>
      <w:r w:rsidRPr="002449BB">
        <w:rPr>
          <w:rFonts w:ascii="Times New Roman" w:hAnsi="Times New Roman"/>
          <w:color w:val="000000"/>
          <w:sz w:val="20"/>
          <w:szCs w:val="20"/>
        </w:rPr>
        <w:t>далее – муниципальный контроль).</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1.2. 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190D42" w:rsidRPr="002449BB" w:rsidRDefault="00190D42" w:rsidP="00190D42">
      <w:pPr>
        <w:spacing w:after="0" w:line="177" w:lineRule="atLeast"/>
        <w:ind w:left="-58" w:right="-2" w:firstLine="568"/>
        <w:jc w:val="both"/>
        <w:rPr>
          <w:rFonts w:ascii="Times New Roman" w:hAnsi="Times New Roman"/>
          <w:color w:val="303F50"/>
          <w:sz w:val="20"/>
          <w:szCs w:val="20"/>
        </w:rPr>
      </w:pPr>
      <w:r w:rsidRPr="002449BB">
        <w:rPr>
          <w:rFonts w:ascii="Times New Roman" w:hAnsi="Times New Roman"/>
          <w:color w:val="000000"/>
          <w:sz w:val="20"/>
          <w:szCs w:val="20"/>
        </w:rPr>
        <w:t>1) в области автомобильных дорог и дорожной деятельности, установленных в отношении автомобильных дорог местного значения:</w:t>
      </w:r>
    </w:p>
    <w:p w:rsidR="00190D42" w:rsidRPr="002449BB" w:rsidRDefault="00190D42" w:rsidP="00190D42">
      <w:pPr>
        <w:spacing w:after="0" w:line="177" w:lineRule="atLeast"/>
        <w:ind w:left="-58" w:right="-2" w:firstLine="568"/>
        <w:jc w:val="both"/>
        <w:rPr>
          <w:rFonts w:ascii="Times New Roman" w:hAnsi="Times New Roman"/>
          <w:color w:val="303F50"/>
          <w:sz w:val="20"/>
          <w:szCs w:val="20"/>
        </w:rPr>
      </w:pPr>
      <w:r w:rsidRPr="002449BB">
        <w:rPr>
          <w:rFonts w:ascii="Times New Roman" w:hAnsi="Times New Roman"/>
          <w:color w:val="000000"/>
          <w:sz w:val="20"/>
          <w:szCs w:val="20"/>
        </w:rPr>
        <w:t>а) к эксплуатации объектов дорожного сервиса, размещенных</w:t>
      </w:r>
      <w:r w:rsidRPr="002449BB">
        <w:rPr>
          <w:rFonts w:ascii="Times New Roman" w:hAnsi="Times New Roman"/>
          <w:color w:val="000000"/>
          <w:sz w:val="20"/>
          <w:szCs w:val="20"/>
        </w:rPr>
        <w:br/>
        <w:t>в полосах отвода и (или) придорожных полосах автомобильных дорог общего пользования;</w:t>
      </w:r>
    </w:p>
    <w:p w:rsidR="00190D42" w:rsidRPr="002449BB" w:rsidRDefault="00190D42" w:rsidP="00190D42">
      <w:pPr>
        <w:spacing w:after="0" w:line="177" w:lineRule="atLeast"/>
        <w:ind w:left="-58" w:right="-2" w:firstLine="568"/>
        <w:jc w:val="both"/>
        <w:rPr>
          <w:rFonts w:ascii="Times New Roman" w:hAnsi="Times New Roman"/>
          <w:color w:val="303F50"/>
          <w:sz w:val="20"/>
          <w:szCs w:val="20"/>
        </w:rPr>
      </w:pPr>
      <w:r w:rsidRPr="002449BB">
        <w:rPr>
          <w:rFonts w:ascii="Times New Roman" w:hAnsi="Times New Roman"/>
          <w:color w:val="000000"/>
          <w:sz w:val="20"/>
          <w:szCs w:val="20"/>
        </w:rPr>
        <w:t>б) к осуществлению работ по капитальному ремонту, ремонту</w:t>
      </w:r>
      <w:r w:rsidRPr="002449BB">
        <w:rPr>
          <w:rFonts w:ascii="Times New Roman" w:hAnsi="Times New Roman"/>
          <w:color w:val="000000"/>
          <w:sz w:val="20"/>
          <w:szCs w:val="20"/>
        </w:rPr>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Предметом муниципального контроля является также исполнение решений, принимаемых по результатам контрольных мероприятий.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1.3. Объектами муниципального контроля (далее – объект контроля) являются: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1.3.1. 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w:t>
      </w:r>
      <w:proofErr w:type="gramStart"/>
      <w:r w:rsidRPr="002449BB">
        <w:rPr>
          <w:rFonts w:ascii="Times New Roman" w:hAnsi="Times New Roman"/>
          <w:color w:val="000000"/>
          <w:sz w:val="20"/>
          <w:szCs w:val="20"/>
        </w:rPr>
        <w:t>рамках</w:t>
      </w:r>
      <w:proofErr w:type="gramEnd"/>
      <w:r w:rsidRPr="002449BB">
        <w:rPr>
          <w:rFonts w:ascii="Times New Roman" w:hAnsi="Times New Roman"/>
          <w:color w:val="000000"/>
          <w:sz w:val="20"/>
          <w:szCs w:val="20"/>
        </w:rPr>
        <w:t xml:space="preserve">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1.3.2. результаты деятельности контролируемых лиц, в том числе работы и услуги, к которым предъявляются обязательные требования;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1.3.3. 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1.4. Учет объектов контроля осуществляется посредством использования: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единого реестра контрольных (надзорных) мероприятий;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информационной системы (подсистемы государственной информационной системы) досудебного обжалования;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мобильного приложения «Инспектор»;</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иных государственных и муниципальных информационных систем путем межведомственного информационного взаимодействия.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обеспечивается учет объектов контроля с использованием информационной системы Контрольного органа.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1.5. Муниципальный контроль осуществляется администрацией </w:t>
      </w:r>
      <w:proofErr w:type="spellStart"/>
      <w:r w:rsidRPr="002449BB">
        <w:rPr>
          <w:rFonts w:ascii="Times New Roman" w:hAnsi="Times New Roman"/>
          <w:color w:val="000000"/>
          <w:sz w:val="20"/>
          <w:szCs w:val="20"/>
        </w:rPr>
        <w:t>Русско-Камешкирского</w:t>
      </w:r>
      <w:proofErr w:type="spellEnd"/>
      <w:r w:rsidRPr="002449BB">
        <w:rPr>
          <w:rFonts w:ascii="Times New Roman" w:hAnsi="Times New Roman"/>
          <w:color w:val="000000"/>
          <w:sz w:val="20"/>
          <w:szCs w:val="20"/>
        </w:rPr>
        <w:t xml:space="preserve"> сельсовета </w:t>
      </w:r>
      <w:proofErr w:type="spellStart"/>
      <w:r w:rsidRPr="002449BB">
        <w:rPr>
          <w:rFonts w:ascii="Times New Roman" w:hAnsi="Times New Roman"/>
          <w:color w:val="000000"/>
          <w:sz w:val="20"/>
          <w:szCs w:val="20"/>
        </w:rPr>
        <w:t>Камешкирского</w:t>
      </w:r>
      <w:proofErr w:type="spellEnd"/>
      <w:r w:rsidRPr="002449BB">
        <w:rPr>
          <w:rFonts w:ascii="Times New Roman" w:hAnsi="Times New Roman"/>
          <w:color w:val="000000"/>
          <w:sz w:val="20"/>
          <w:szCs w:val="20"/>
        </w:rPr>
        <w:t xml:space="preserve"> района  Пензенской области (далее – Контрольный орган, инспектор).</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Непосредственное осуществление муниципального контроля возлагается на главу администрации </w:t>
      </w:r>
      <w:proofErr w:type="spellStart"/>
      <w:r w:rsidRPr="002449BB">
        <w:rPr>
          <w:rFonts w:ascii="Times New Roman" w:hAnsi="Times New Roman"/>
          <w:color w:val="000000"/>
          <w:sz w:val="20"/>
          <w:szCs w:val="20"/>
        </w:rPr>
        <w:t>Русско-Камешкирского</w:t>
      </w:r>
      <w:proofErr w:type="spellEnd"/>
      <w:r w:rsidRPr="002449BB">
        <w:rPr>
          <w:rFonts w:ascii="Times New Roman" w:hAnsi="Times New Roman"/>
          <w:color w:val="000000"/>
          <w:sz w:val="20"/>
          <w:szCs w:val="20"/>
        </w:rPr>
        <w:t xml:space="preserve"> сельсовета </w:t>
      </w:r>
      <w:proofErr w:type="spellStart"/>
      <w:r w:rsidRPr="002449BB">
        <w:rPr>
          <w:rFonts w:ascii="Times New Roman" w:hAnsi="Times New Roman"/>
          <w:color w:val="000000"/>
          <w:sz w:val="20"/>
          <w:szCs w:val="20"/>
        </w:rPr>
        <w:t>Камешкирского</w:t>
      </w:r>
      <w:proofErr w:type="spellEnd"/>
      <w:r w:rsidRPr="002449BB">
        <w:rPr>
          <w:rFonts w:ascii="Times New Roman" w:hAnsi="Times New Roman"/>
          <w:color w:val="000000"/>
          <w:sz w:val="20"/>
          <w:szCs w:val="20"/>
        </w:rPr>
        <w:t xml:space="preserve"> района Пензенской област</w:t>
      </w:r>
      <w:proofErr w:type="gramStart"/>
      <w:r w:rsidRPr="002449BB">
        <w:rPr>
          <w:rFonts w:ascii="Times New Roman" w:hAnsi="Times New Roman"/>
          <w:color w:val="000000"/>
          <w:sz w:val="20"/>
          <w:szCs w:val="20"/>
        </w:rPr>
        <w:t>и(</w:t>
      </w:r>
      <w:proofErr w:type="gramEnd"/>
      <w:r w:rsidRPr="002449BB">
        <w:rPr>
          <w:rFonts w:ascii="Times New Roman" w:hAnsi="Times New Roman"/>
          <w:color w:val="000000"/>
          <w:sz w:val="20"/>
          <w:szCs w:val="20"/>
        </w:rPr>
        <w:t>далее – Контрольный орган, инспектор).</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lastRenderedPageBreak/>
        <w:t xml:space="preserve">1.6. Руководство деятельностью по осуществлению муниципального контроля осуществляет глава администрации </w:t>
      </w:r>
      <w:proofErr w:type="spellStart"/>
      <w:r w:rsidRPr="002449BB">
        <w:rPr>
          <w:rFonts w:ascii="Times New Roman" w:hAnsi="Times New Roman"/>
          <w:color w:val="000000"/>
          <w:sz w:val="20"/>
          <w:szCs w:val="20"/>
        </w:rPr>
        <w:t>Русско-Камешкирского</w:t>
      </w:r>
      <w:proofErr w:type="spellEnd"/>
      <w:r w:rsidRPr="002449BB">
        <w:rPr>
          <w:rFonts w:ascii="Times New Roman" w:hAnsi="Times New Roman"/>
          <w:color w:val="000000"/>
          <w:sz w:val="20"/>
          <w:szCs w:val="20"/>
        </w:rPr>
        <w:t xml:space="preserve"> сельсовета </w:t>
      </w:r>
      <w:proofErr w:type="spellStart"/>
      <w:r w:rsidRPr="002449BB">
        <w:rPr>
          <w:rFonts w:ascii="Times New Roman" w:hAnsi="Times New Roman"/>
          <w:color w:val="000000"/>
          <w:sz w:val="20"/>
          <w:szCs w:val="20"/>
        </w:rPr>
        <w:t>Камешкирского</w:t>
      </w:r>
      <w:proofErr w:type="spellEnd"/>
      <w:r w:rsidRPr="002449BB">
        <w:rPr>
          <w:rFonts w:ascii="Times New Roman" w:hAnsi="Times New Roman"/>
          <w:color w:val="000000"/>
          <w:sz w:val="20"/>
          <w:szCs w:val="20"/>
        </w:rPr>
        <w:t xml:space="preserve"> района Пензенской области.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1.7. От имени Контрольного органа муниципальный контроль вправе осуществлять следующие должностные лица: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 руководитель (заместитель руководителя) Контрольного органа;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2)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Должностными лицами 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1.8. Права и обязанности инспектора.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1.8.1. Инспектор обязан:</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 соблюдать законодательство Российской Федерации, права и законные интересы контролируемых лиц;</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190D42" w:rsidRPr="002449BB" w:rsidRDefault="00190D42" w:rsidP="00190D42">
      <w:pPr>
        <w:spacing w:after="0" w:line="177" w:lineRule="atLeast"/>
        <w:ind w:firstLine="568"/>
        <w:jc w:val="both"/>
        <w:rPr>
          <w:rFonts w:ascii="Times New Roman" w:hAnsi="Times New Roman"/>
          <w:color w:val="303F50"/>
          <w:sz w:val="20"/>
          <w:szCs w:val="20"/>
        </w:rPr>
      </w:pPr>
      <w:proofErr w:type="gramStart"/>
      <w:r w:rsidRPr="002449BB">
        <w:rPr>
          <w:rFonts w:ascii="Times New Roman" w:hAnsi="Times New Roman"/>
          <w:color w:val="000000"/>
          <w:sz w:val="20"/>
          <w:szCs w:val="20"/>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190D42" w:rsidRPr="002449BB" w:rsidRDefault="00190D42" w:rsidP="00190D42">
      <w:pPr>
        <w:spacing w:after="0" w:line="177" w:lineRule="atLeast"/>
        <w:ind w:firstLine="568"/>
        <w:jc w:val="both"/>
        <w:rPr>
          <w:rFonts w:ascii="Times New Roman" w:hAnsi="Times New Roman"/>
          <w:color w:val="303F50"/>
          <w:sz w:val="20"/>
          <w:szCs w:val="20"/>
        </w:rPr>
      </w:pPr>
      <w:proofErr w:type="gramStart"/>
      <w:r w:rsidRPr="002449BB">
        <w:rPr>
          <w:rFonts w:ascii="Times New Roman" w:hAnsi="Times New Roman"/>
          <w:color w:val="000000"/>
          <w:sz w:val="20"/>
          <w:szCs w:val="20"/>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Пензенской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Pr="002449BB">
        <w:rPr>
          <w:rFonts w:ascii="Times New Roman" w:hAnsi="Times New Roman"/>
          <w:color w:val="000000"/>
          <w:sz w:val="20"/>
          <w:szCs w:val="20"/>
        </w:rPr>
        <w:t xml:space="preserve"> Федеральным законом № 248-ФЗ и пунктом 3.3 настоящего Положения, осуществлять консультирование;</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10) доказывать обоснованность своих действий при их обжаловании в порядке, установленном законодательством Российской Федерации;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lastRenderedPageBreak/>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8) совершать иные действия, предусмотренные федеральным законом о виде контроля и настоящим Положением.</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1.9. К отношениям, связанным с осуществлением муниципального контроля применяются положения Федерального закона № 248-ФЗ.</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1.10. </w:t>
      </w:r>
      <w:proofErr w:type="gramStart"/>
      <w:r w:rsidRPr="002449BB">
        <w:rPr>
          <w:rFonts w:ascii="Times New Roman" w:hAnsi="Times New Roman"/>
          <w:color w:val="000000"/>
          <w:sz w:val="20"/>
          <w:szCs w:val="20"/>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2449BB">
        <w:rPr>
          <w:rFonts w:ascii="Times New Roman" w:hAnsi="Times New Roman"/>
          <w:color w:val="000000"/>
          <w:sz w:val="20"/>
          <w:szCs w:val="20"/>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 (</w:t>
      </w:r>
      <w:proofErr w:type="spellStart"/>
      <w:r w:rsidRPr="002449BB">
        <w:rPr>
          <w:rFonts w:ascii="Times New Roman" w:hAnsi="Times New Roman"/>
          <w:color w:val="000000"/>
          <w:sz w:val="20"/>
          <w:szCs w:val="20"/>
        </w:rPr>
        <w:t>далее-единый</w:t>
      </w:r>
      <w:proofErr w:type="spellEnd"/>
      <w:r w:rsidRPr="002449BB">
        <w:rPr>
          <w:rFonts w:ascii="Times New Roman" w:hAnsi="Times New Roman"/>
          <w:color w:val="000000"/>
          <w:sz w:val="20"/>
          <w:szCs w:val="20"/>
        </w:rPr>
        <w:t xml:space="preserve"> портал государственных и муниципальных услуг).</w:t>
      </w:r>
    </w:p>
    <w:p w:rsidR="00190D42" w:rsidRPr="002449BB" w:rsidRDefault="00190D42" w:rsidP="00190D42">
      <w:pPr>
        <w:spacing w:line="177" w:lineRule="atLeast"/>
        <w:ind w:left="1544"/>
        <w:jc w:val="center"/>
        <w:rPr>
          <w:rFonts w:ascii="Times New Roman" w:hAnsi="Times New Roman"/>
          <w:color w:val="303F50"/>
          <w:sz w:val="20"/>
          <w:szCs w:val="20"/>
        </w:rPr>
      </w:pPr>
      <w:r w:rsidRPr="002449BB">
        <w:rPr>
          <w:rFonts w:ascii="Times New Roman" w:hAnsi="Times New Roman"/>
          <w:b/>
          <w:bCs/>
          <w:color w:val="000000"/>
          <w:sz w:val="20"/>
          <w:szCs w:val="20"/>
        </w:rPr>
        <w:t>2. Категории риска причинения вреда (ущерба)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2.1. </w:t>
      </w:r>
      <w:proofErr w:type="gramStart"/>
      <w:r w:rsidRPr="002449BB">
        <w:rPr>
          <w:rFonts w:ascii="Times New Roman" w:hAnsi="Times New Roman"/>
          <w:color w:val="000000"/>
          <w:sz w:val="20"/>
          <w:szCs w:val="20"/>
        </w:rPr>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значительный риск;</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средний риск;</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умеренный риск;</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низкий риск.</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В случае если объект контроля не отнесен к определенной категории риска, он считается отнесенным к категории низкого риска.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190D42" w:rsidRPr="002449BB" w:rsidRDefault="00190D42" w:rsidP="00190D42">
      <w:pPr>
        <w:spacing w:line="177" w:lineRule="atLeast"/>
        <w:jc w:val="center"/>
        <w:rPr>
          <w:rFonts w:ascii="Times New Roman" w:hAnsi="Times New Roman"/>
          <w:color w:val="303F50"/>
          <w:sz w:val="20"/>
          <w:szCs w:val="20"/>
        </w:rPr>
      </w:pPr>
      <w:r w:rsidRPr="002449BB">
        <w:rPr>
          <w:rFonts w:ascii="Times New Roman" w:hAnsi="Times New Roman"/>
          <w:b/>
          <w:bCs/>
          <w:color w:val="000000"/>
          <w:sz w:val="20"/>
          <w:szCs w:val="20"/>
        </w:rPr>
        <w:t>3. Виды профилактических мероприятий, которые проводятся при осуществлении муниципального контроля</w:t>
      </w:r>
    </w:p>
    <w:p w:rsidR="00190D42" w:rsidRPr="002449BB" w:rsidRDefault="00190D42" w:rsidP="00190D42">
      <w:pPr>
        <w:spacing w:after="0" w:line="177" w:lineRule="atLeast"/>
        <w:ind w:firstLine="568"/>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При осуществлении муниципального контроля Контрольный орган проводит следующие виды профилактических мероприятий:</w:t>
      </w:r>
    </w:p>
    <w:p w:rsidR="00190D42" w:rsidRPr="002449BB" w:rsidRDefault="00190D42" w:rsidP="00190D42">
      <w:pPr>
        <w:spacing w:after="0" w:line="177" w:lineRule="atLeast"/>
        <w:ind w:firstLine="568"/>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1) информирование;</w:t>
      </w:r>
    </w:p>
    <w:p w:rsidR="00190D42" w:rsidRPr="002449BB" w:rsidRDefault="00190D42" w:rsidP="00190D42">
      <w:pPr>
        <w:spacing w:after="0" w:line="177" w:lineRule="atLeast"/>
        <w:ind w:firstLine="568"/>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2) обобщение правоприменительной практики;</w:t>
      </w:r>
    </w:p>
    <w:p w:rsidR="00190D42" w:rsidRPr="002449BB" w:rsidRDefault="00190D42" w:rsidP="00190D42">
      <w:pPr>
        <w:spacing w:after="0" w:line="177" w:lineRule="atLeast"/>
        <w:ind w:firstLine="568"/>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3) объявление предостережения;</w:t>
      </w:r>
    </w:p>
    <w:p w:rsidR="00190D42" w:rsidRPr="002449BB" w:rsidRDefault="00190D42" w:rsidP="00190D42">
      <w:pPr>
        <w:spacing w:after="0" w:line="177" w:lineRule="atLeast"/>
        <w:ind w:firstLine="568"/>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lastRenderedPageBreak/>
        <w:t>4) консультирование;</w:t>
      </w:r>
    </w:p>
    <w:p w:rsidR="00190D42" w:rsidRPr="002449BB" w:rsidRDefault="00190D42" w:rsidP="00190D42">
      <w:pPr>
        <w:spacing w:after="0" w:line="177" w:lineRule="atLeast"/>
        <w:ind w:firstLine="568"/>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5) профилактический визит.</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3.1.1. </w:t>
      </w:r>
      <w:proofErr w:type="gramStart"/>
      <w:r w:rsidRPr="002449BB">
        <w:rPr>
          <w:rFonts w:ascii="Times New Roman" w:hAnsi="Times New Roman"/>
          <w:color w:val="000000"/>
          <w:sz w:val="20"/>
          <w:szCs w:val="20"/>
        </w:rPr>
        <w:t>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в информационно-телекоммуникационной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roofErr w:type="gramEnd"/>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3.1.2. Обобщение правоприменительной практики организации и проведения муниципального контроля осуществляется ежегодно.</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По итогам обобщения правоприменительной практики Контрольный орган обеспечивает подготовку доклада, содержащего результаты обобщения правоприменительной практики Контрольного органа (далее – доклад).</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Контрольный орган обеспечивает публичное обсуждение проекта доклада.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190D42" w:rsidRPr="002449BB" w:rsidRDefault="00190D42" w:rsidP="002511D6">
      <w:pPr>
        <w:spacing w:after="0" w:line="177" w:lineRule="atLeast"/>
        <w:jc w:val="center"/>
        <w:rPr>
          <w:rFonts w:ascii="Times New Roman" w:hAnsi="Times New Roman"/>
          <w:b/>
          <w:color w:val="303F50"/>
          <w:sz w:val="20"/>
          <w:szCs w:val="20"/>
        </w:rPr>
      </w:pPr>
      <w:r w:rsidRPr="002449BB">
        <w:rPr>
          <w:rFonts w:ascii="Times New Roman" w:hAnsi="Times New Roman"/>
          <w:b/>
          <w:color w:val="000000"/>
          <w:sz w:val="20"/>
          <w:szCs w:val="20"/>
        </w:rPr>
        <w:t>3.2. Предостережение о недопустимости нарушения</w:t>
      </w:r>
    </w:p>
    <w:p w:rsidR="00190D42" w:rsidRPr="002449BB" w:rsidRDefault="00190D42" w:rsidP="002511D6">
      <w:pPr>
        <w:spacing w:after="0" w:line="177" w:lineRule="atLeast"/>
        <w:jc w:val="center"/>
        <w:rPr>
          <w:rFonts w:ascii="Times New Roman" w:hAnsi="Times New Roman"/>
          <w:b/>
          <w:color w:val="303F50"/>
          <w:sz w:val="20"/>
          <w:szCs w:val="20"/>
        </w:rPr>
      </w:pPr>
      <w:r w:rsidRPr="002449BB">
        <w:rPr>
          <w:rFonts w:ascii="Times New Roman" w:hAnsi="Times New Roman"/>
          <w:b/>
          <w:color w:val="000000"/>
          <w:sz w:val="20"/>
          <w:szCs w:val="20"/>
        </w:rPr>
        <w:t>обязательных требований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3.2.1. </w:t>
      </w:r>
      <w:proofErr w:type="gramStart"/>
      <w:r w:rsidRPr="002449BB">
        <w:rPr>
          <w:rFonts w:ascii="Times New Roman" w:hAnsi="Times New Roman"/>
          <w:color w:val="000000"/>
          <w:sz w:val="20"/>
          <w:szCs w:val="20"/>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2449BB">
        <w:rPr>
          <w:rFonts w:ascii="Times New Roman" w:hAnsi="Times New Roman"/>
          <w:color w:val="000000"/>
          <w:sz w:val="20"/>
          <w:szCs w:val="20"/>
        </w:rPr>
        <w:t xml:space="preserve"> соблюдения обязательных требований.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(далее – возражение).</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3.2.4. Возражение должно содержать:</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 наименование Контрольного органа, в который направляется возражение;</w:t>
      </w:r>
    </w:p>
    <w:p w:rsidR="00190D42" w:rsidRPr="002449BB" w:rsidRDefault="00190D42" w:rsidP="00190D42">
      <w:pPr>
        <w:spacing w:after="0" w:line="177" w:lineRule="atLeast"/>
        <w:ind w:firstLine="568"/>
        <w:jc w:val="both"/>
        <w:rPr>
          <w:rFonts w:ascii="Times New Roman" w:hAnsi="Times New Roman"/>
          <w:color w:val="303F50"/>
          <w:sz w:val="20"/>
          <w:szCs w:val="20"/>
        </w:rPr>
      </w:pPr>
      <w:proofErr w:type="gramStart"/>
      <w:r w:rsidRPr="002449BB">
        <w:rPr>
          <w:rFonts w:ascii="Times New Roman" w:hAnsi="Times New Roman"/>
          <w:color w:val="000000"/>
          <w:sz w:val="20"/>
          <w:szCs w:val="20"/>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 дату и номер предостережения;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4) доводы, на основании которых контролируемое лицо </w:t>
      </w:r>
      <w:proofErr w:type="gramStart"/>
      <w:r w:rsidRPr="002449BB">
        <w:rPr>
          <w:rFonts w:ascii="Times New Roman" w:hAnsi="Times New Roman"/>
          <w:color w:val="000000"/>
          <w:sz w:val="20"/>
          <w:szCs w:val="20"/>
        </w:rPr>
        <w:t>не согласно</w:t>
      </w:r>
      <w:proofErr w:type="gramEnd"/>
      <w:r w:rsidRPr="002449BB">
        <w:rPr>
          <w:rFonts w:ascii="Times New Roman" w:hAnsi="Times New Roman"/>
          <w:color w:val="000000"/>
          <w:sz w:val="20"/>
          <w:szCs w:val="20"/>
        </w:rPr>
        <w:t xml:space="preserve"> с объявленным предостережением;</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 дату получения предостережения контролируемым лицом;</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6) личную подпись и дату.</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3.2.6. Контрольный орган рассматривает возражение в отношении предостережения в течение пятнадцати рабочих дней со дня его получения.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3.2.7. По результатам рассмотрения возражения Контрольный орган принимает одно из следующих решений: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 удовлетворяет возражение в форме отмены предостережения;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2) отказывает в удовлетворении возражения с указанием причины отказа.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3.2.9. Повторное направление возражения по тем же основаниям не допускается.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190D42" w:rsidRPr="002449BB" w:rsidRDefault="00190D42" w:rsidP="00190D42">
      <w:pPr>
        <w:spacing w:line="177" w:lineRule="atLeast"/>
        <w:jc w:val="center"/>
        <w:rPr>
          <w:rFonts w:ascii="Times New Roman" w:hAnsi="Times New Roman"/>
          <w:b/>
          <w:color w:val="303F50"/>
          <w:sz w:val="20"/>
          <w:szCs w:val="20"/>
        </w:rPr>
      </w:pPr>
      <w:r w:rsidRPr="002449BB">
        <w:rPr>
          <w:rFonts w:ascii="Times New Roman" w:hAnsi="Times New Roman"/>
          <w:b/>
          <w:color w:val="000000"/>
          <w:sz w:val="20"/>
          <w:szCs w:val="20"/>
        </w:rPr>
        <w:t>3.3. Консультирование</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 порядка проведения контрольных мероприятий и обязательного профилактического визита;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2) периодичности проведения контрольных мероприятий и обязательного профилактического визита;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 порядка принятия решений по итогам контрольных мероприятий;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 порядка обжалования решений Контрольного органа.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lastRenderedPageBreak/>
        <w:t>3.3.2. Инспекторы осуществляют консультирование контролируемых лиц и их представителей: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1) в виде устных разъяснений по телефону, посредством </w:t>
      </w:r>
      <w:proofErr w:type="spellStart"/>
      <w:r w:rsidRPr="002449BB">
        <w:rPr>
          <w:rFonts w:ascii="Times New Roman" w:hAnsi="Times New Roman"/>
          <w:color w:val="000000"/>
          <w:sz w:val="20"/>
          <w:szCs w:val="20"/>
        </w:rPr>
        <w:t>видео-конференц-связи</w:t>
      </w:r>
      <w:proofErr w:type="spellEnd"/>
      <w:r w:rsidRPr="002449BB">
        <w:rPr>
          <w:rFonts w:ascii="Times New Roman" w:hAnsi="Times New Roman"/>
          <w:color w:val="000000"/>
          <w:sz w:val="20"/>
          <w:szCs w:val="20"/>
        </w:rPr>
        <w:t>, на личном приеме либо в ходе проведения профилактического мероприятия, контрольного мероприятия;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3.3.3. Индивидуальное консультирование на личном приеме каждого заявителя инспекторами не может превышать 10 минут.</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Время разговора по телефону не должно превышать 10 минут.</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3.3.5. Письменное консультирование контролируемых лиц и их представителей осуществляется по следующим вопросам:</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 порядка проведения контрольных мероприятий;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2) порядок обжалования решений Контрольного органа.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3.3.6. Контролируемое лицо вправе направить запрос о предоставлении письменного ответа в сроки, установленные Федеральным </w:t>
      </w:r>
      <w:bookmarkStart w:id="0" w:name="consultantplus://offline/ref=5E6A5980DDC"/>
      <w:r w:rsidR="00C05A6D" w:rsidRPr="002449BB">
        <w:rPr>
          <w:rFonts w:ascii="Times New Roman" w:hAnsi="Times New Roman"/>
          <w:sz w:val="20"/>
          <w:szCs w:val="20"/>
        </w:rPr>
        <w:fldChar w:fldCharType="begin"/>
      </w:r>
      <w:r w:rsidRPr="002449BB">
        <w:rPr>
          <w:rFonts w:ascii="Times New Roman" w:hAnsi="Times New Roman"/>
          <w:sz w:val="20"/>
          <w:szCs w:val="20"/>
        </w:rPr>
        <w:instrText xml:space="preserve"> HYPERLINK "consultantplus://offline/ref=5E6A5980DDC49DEF879D2EC1F223EBC9DB01A1693AC1EF7FF63C704701E48CD1DE1B2C709B4C735C6643BD95F3420E3B41FAB0A6E5258E6Cl8RFI" </w:instrText>
      </w:r>
      <w:r w:rsidR="00C05A6D" w:rsidRPr="002449BB">
        <w:rPr>
          <w:rFonts w:ascii="Times New Roman" w:hAnsi="Times New Roman"/>
          <w:sz w:val="20"/>
          <w:szCs w:val="20"/>
        </w:rPr>
        <w:fldChar w:fldCharType="separate"/>
      </w:r>
      <w:r w:rsidRPr="002449BB">
        <w:rPr>
          <w:rFonts w:ascii="Times New Roman" w:hAnsi="Times New Roman"/>
          <w:sz w:val="20"/>
          <w:szCs w:val="20"/>
        </w:rPr>
        <w:t>законом</w:t>
      </w:r>
      <w:r w:rsidR="00C05A6D" w:rsidRPr="002449BB">
        <w:rPr>
          <w:rFonts w:ascii="Times New Roman" w:hAnsi="Times New Roman"/>
          <w:sz w:val="20"/>
          <w:szCs w:val="20"/>
        </w:rPr>
        <w:fldChar w:fldCharType="end"/>
      </w:r>
      <w:bookmarkEnd w:id="0"/>
      <w:r w:rsidRPr="002449BB">
        <w:rPr>
          <w:rFonts w:ascii="Times New Roman" w:hAnsi="Times New Roman"/>
          <w:sz w:val="20"/>
          <w:szCs w:val="20"/>
        </w:rPr>
        <w:t> о</w:t>
      </w:r>
      <w:r w:rsidRPr="002449BB">
        <w:rPr>
          <w:rFonts w:ascii="Times New Roman" w:hAnsi="Times New Roman"/>
          <w:color w:val="000000"/>
          <w:sz w:val="20"/>
          <w:szCs w:val="20"/>
        </w:rPr>
        <w:t>т 02.05.2006 № 59-ФЗ «О порядке рассмотрения обращений граждан Российской Федерации».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3.3.7. Контрольный орган осуществляет учет проведенных консультирований.</w:t>
      </w:r>
    </w:p>
    <w:p w:rsidR="00190D42" w:rsidRPr="002449BB" w:rsidRDefault="00190D42" w:rsidP="00190D42">
      <w:pPr>
        <w:spacing w:line="177" w:lineRule="atLeast"/>
        <w:jc w:val="center"/>
        <w:rPr>
          <w:rFonts w:ascii="Times New Roman" w:hAnsi="Times New Roman"/>
          <w:b/>
          <w:color w:val="303F50"/>
          <w:sz w:val="20"/>
          <w:szCs w:val="20"/>
        </w:rPr>
      </w:pPr>
      <w:r w:rsidRPr="002449BB">
        <w:rPr>
          <w:rFonts w:ascii="Times New Roman" w:hAnsi="Times New Roman"/>
          <w:b/>
          <w:color w:val="000000"/>
          <w:sz w:val="20"/>
          <w:szCs w:val="20"/>
        </w:rPr>
        <w:t>3.4. Профилактический визит</w:t>
      </w:r>
    </w:p>
    <w:p w:rsidR="00190D42" w:rsidRPr="002449BB" w:rsidRDefault="00190D42" w:rsidP="00190D42">
      <w:pPr>
        <w:spacing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2449BB">
        <w:rPr>
          <w:rFonts w:ascii="Times New Roman" w:hAnsi="Times New Roman"/>
          <w:color w:val="000000"/>
          <w:sz w:val="20"/>
          <w:szCs w:val="20"/>
        </w:rPr>
        <w:t>видео-конференц-связи</w:t>
      </w:r>
      <w:proofErr w:type="spellEnd"/>
      <w:r w:rsidRPr="002449BB">
        <w:rPr>
          <w:rFonts w:ascii="Times New Roman" w:hAnsi="Times New Roman"/>
          <w:color w:val="000000"/>
          <w:sz w:val="20"/>
          <w:szCs w:val="20"/>
        </w:rPr>
        <w:t xml:space="preserve"> или мобильного приложения «Инспектор».</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3.4.3. Обязательный профилактический визит проводится: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 в отношении контролируемых лиц, принадлежащих им объектов контроля, отнесенных к категории значительного, среднего и умеренного риска;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2) по поручению:</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а) Президента Российской Федерации;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б) Председателя Правительства Российской Федерации или Заместителя Председателя Правительства Российской Федерации, </w:t>
      </w:r>
      <w:proofErr w:type="gramStart"/>
      <w:r w:rsidRPr="002449BB">
        <w:rPr>
          <w:rFonts w:ascii="Times New Roman" w:hAnsi="Times New Roman"/>
          <w:color w:val="000000"/>
          <w:sz w:val="20"/>
          <w:szCs w:val="20"/>
        </w:rPr>
        <w:t>согласованному</w:t>
      </w:r>
      <w:proofErr w:type="gramEnd"/>
      <w:r w:rsidRPr="002449BB">
        <w:rPr>
          <w:rFonts w:ascii="Times New Roman" w:hAnsi="Times New Roman"/>
          <w:color w:val="000000"/>
          <w:sz w:val="20"/>
          <w:szCs w:val="20"/>
        </w:rPr>
        <w:t xml:space="preserve"> с Заместителем Председателя Правительства Российской Федерации - Руководителем Аппарата Правительства Российской Федерации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Обязательный профилактический визит не предусматривает отказ контролируемого лица от его проведения.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3.4.4. Периодичность проведения обязательных профилактических визитов, отнесенных к определенным категориям риска, устанавливаются соразмерно рискам причинения вреда (ущерба).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Периодичность проведения обязательных профилактических визитов для объектов контроля, отнесенных к категории значительного, среднего или умеренного риска, определяется Правительством Российской Федерации.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Уполномоченное должностное лицо Контрольного органа вправе не позднее трех месяцев </w:t>
      </w:r>
      <w:proofErr w:type="gramStart"/>
      <w:r w:rsidRPr="002449BB">
        <w:rPr>
          <w:rFonts w:ascii="Times New Roman" w:hAnsi="Times New Roman"/>
          <w:color w:val="000000"/>
          <w:sz w:val="20"/>
          <w:szCs w:val="20"/>
        </w:rPr>
        <w:t>с даты составления</w:t>
      </w:r>
      <w:proofErr w:type="gramEnd"/>
      <w:r w:rsidRPr="002449BB">
        <w:rPr>
          <w:rFonts w:ascii="Times New Roman" w:hAnsi="Times New Roman"/>
          <w:color w:val="000000"/>
          <w:sz w:val="20"/>
          <w:szCs w:val="20"/>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lastRenderedPageBreak/>
        <w:t xml:space="preserve">3.4.9.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w:t>
      </w:r>
      <w:proofErr w:type="gramStart"/>
      <w:r w:rsidRPr="002449BB">
        <w:rPr>
          <w:rFonts w:ascii="Times New Roman" w:hAnsi="Times New Roman"/>
          <w:color w:val="000000"/>
          <w:sz w:val="20"/>
          <w:szCs w:val="20"/>
        </w:rPr>
        <w:t>организацией</w:t>
      </w:r>
      <w:proofErr w:type="gramEnd"/>
      <w:r w:rsidRPr="002449BB">
        <w:rPr>
          <w:rFonts w:ascii="Times New Roman" w:hAnsi="Times New Roman"/>
          <w:color w:val="000000"/>
          <w:sz w:val="20"/>
          <w:szCs w:val="20"/>
        </w:rPr>
        <w:t xml:space="preserve"> либо государственным или муниципальным учреждением.</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2449BB">
        <w:rPr>
          <w:rFonts w:ascii="Times New Roman" w:hAnsi="Times New Roman"/>
          <w:color w:val="000000"/>
          <w:sz w:val="20"/>
          <w:szCs w:val="20"/>
        </w:rPr>
        <w:t>позднее</w:t>
      </w:r>
      <w:proofErr w:type="gramEnd"/>
      <w:r w:rsidRPr="002449BB">
        <w:rPr>
          <w:rFonts w:ascii="Times New Roman" w:hAnsi="Times New Roman"/>
          <w:color w:val="000000"/>
          <w:sz w:val="20"/>
          <w:szCs w:val="20"/>
        </w:rPr>
        <w:t xml:space="preserve"> чем за пять рабочих дней до даты его проведения.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3.4.11. Решение об отказе в проведении профилактического визита принимается в следующих случаях:</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 от контролируемого лица поступило уведомление об отзыве заявления;</w:t>
      </w:r>
    </w:p>
    <w:p w:rsidR="00190D42" w:rsidRPr="002449BB" w:rsidRDefault="00190D42" w:rsidP="00190D42">
      <w:pPr>
        <w:spacing w:after="0" w:line="177" w:lineRule="atLeast"/>
        <w:ind w:firstLine="568"/>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190D42" w:rsidRPr="002449BB" w:rsidRDefault="00190D42" w:rsidP="00190D42">
      <w:pPr>
        <w:spacing w:after="0" w:line="177" w:lineRule="atLeast"/>
        <w:ind w:firstLine="568"/>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3) в течение года до даты подачи заявления Контрольным органом проведен профилактический визит по ранее поданному заявлению;</w:t>
      </w:r>
    </w:p>
    <w:p w:rsidR="00190D42" w:rsidRPr="002449BB" w:rsidRDefault="00190D42" w:rsidP="00190D42">
      <w:pPr>
        <w:spacing w:after="0" w:line="177" w:lineRule="atLeast"/>
        <w:ind w:firstLine="568"/>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190D42" w:rsidRPr="002449BB" w:rsidRDefault="00190D42" w:rsidP="00190D42">
      <w:pPr>
        <w:spacing w:after="0" w:line="177" w:lineRule="atLeast"/>
        <w:ind w:firstLine="568"/>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3.4.12. Разъяснения и рекомендации, полученные контролируемым лицом в ходе профилактического визита, носят рекомендательный характер.</w:t>
      </w:r>
    </w:p>
    <w:p w:rsidR="00190D42" w:rsidRPr="002449BB" w:rsidRDefault="00190D42" w:rsidP="00190D42">
      <w:pPr>
        <w:spacing w:after="0" w:line="177" w:lineRule="atLeast"/>
        <w:ind w:firstLine="568"/>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190D42" w:rsidRPr="002449BB" w:rsidRDefault="00190D42" w:rsidP="00190D42">
      <w:pPr>
        <w:spacing w:after="0" w:line="177" w:lineRule="atLeast"/>
        <w:ind w:firstLine="568"/>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3.4.13. В случае</w:t>
      </w:r>
      <w:proofErr w:type="gramStart"/>
      <w:r w:rsidRPr="002449BB">
        <w:rPr>
          <w:rFonts w:ascii="Times New Roman" w:hAnsi="Times New Roman"/>
          <w:color w:val="000000" w:themeColor="text1"/>
          <w:sz w:val="20"/>
          <w:szCs w:val="20"/>
        </w:rPr>
        <w:t>,</w:t>
      </w:r>
      <w:proofErr w:type="gramEnd"/>
      <w:r w:rsidRPr="002449BB">
        <w:rPr>
          <w:rFonts w:ascii="Times New Roman" w:hAnsi="Times New Roman"/>
          <w:color w:val="000000" w:themeColor="text1"/>
          <w:sz w:val="20"/>
          <w:szCs w:val="20"/>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190D42" w:rsidRPr="002449BB" w:rsidRDefault="00190D42" w:rsidP="002511D6">
      <w:pPr>
        <w:spacing w:after="0" w:line="177" w:lineRule="atLeast"/>
        <w:jc w:val="center"/>
        <w:rPr>
          <w:rFonts w:ascii="Times New Roman" w:hAnsi="Times New Roman"/>
          <w:color w:val="303F50"/>
          <w:sz w:val="20"/>
          <w:szCs w:val="20"/>
        </w:rPr>
      </w:pPr>
      <w:r w:rsidRPr="002449BB">
        <w:rPr>
          <w:rFonts w:ascii="Times New Roman" w:hAnsi="Times New Roman"/>
          <w:b/>
          <w:bCs/>
          <w:color w:val="000000"/>
          <w:sz w:val="20"/>
          <w:szCs w:val="20"/>
        </w:rPr>
        <w:t>4. Контрольные мероприятия, проводимые в рамках</w:t>
      </w:r>
    </w:p>
    <w:p w:rsidR="00190D42" w:rsidRPr="002449BB" w:rsidRDefault="00190D42" w:rsidP="002511D6">
      <w:pPr>
        <w:spacing w:after="0" w:line="177" w:lineRule="atLeast"/>
        <w:jc w:val="center"/>
        <w:rPr>
          <w:rFonts w:ascii="Times New Roman" w:hAnsi="Times New Roman"/>
          <w:color w:val="303F50"/>
          <w:sz w:val="20"/>
          <w:szCs w:val="20"/>
        </w:rPr>
      </w:pPr>
      <w:r w:rsidRPr="002449BB">
        <w:rPr>
          <w:rFonts w:ascii="Times New Roman" w:hAnsi="Times New Roman"/>
          <w:b/>
          <w:bCs/>
          <w:color w:val="000000"/>
          <w:sz w:val="20"/>
          <w:szCs w:val="20"/>
        </w:rPr>
        <w:t>муниципального контроля</w:t>
      </w:r>
    </w:p>
    <w:p w:rsidR="00190D42" w:rsidRPr="002449BB" w:rsidRDefault="00190D42" w:rsidP="00190D42">
      <w:pPr>
        <w:spacing w:line="177" w:lineRule="atLeast"/>
        <w:jc w:val="center"/>
        <w:rPr>
          <w:rFonts w:ascii="Times New Roman" w:hAnsi="Times New Roman"/>
          <w:color w:val="303F50"/>
          <w:sz w:val="20"/>
          <w:szCs w:val="20"/>
        </w:rPr>
      </w:pPr>
      <w:r w:rsidRPr="002449BB">
        <w:rPr>
          <w:rFonts w:ascii="Times New Roman" w:hAnsi="Times New Roman"/>
          <w:color w:val="000000"/>
          <w:sz w:val="20"/>
          <w:szCs w:val="20"/>
        </w:rPr>
        <w:t>4.1. Контрольные мероприятия. Общие вопросы</w:t>
      </w:r>
    </w:p>
    <w:p w:rsidR="00190D42" w:rsidRPr="002449BB" w:rsidRDefault="00190D42" w:rsidP="00190D42">
      <w:pPr>
        <w:spacing w:after="0" w:line="177" w:lineRule="atLeast"/>
        <w:ind w:firstLine="710"/>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190D42" w:rsidRPr="002449BB" w:rsidRDefault="00190D42" w:rsidP="00190D42">
      <w:pPr>
        <w:spacing w:after="0" w:line="177" w:lineRule="atLeast"/>
        <w:ind w:firstLine="710"/>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инспекционный визит, рейдовый осмотр, документарная проверка, выездная проверка - при взаимодействии с контролируемыми лицами;</w:t>
      </w:r>
    </w:p>
    <w:p w:rsidR="00190D42" w:rsidRPr="002449BB" w:rsidRDefault="00190D42" w:rsidP="00190D42">
      <w:pPr>
        <w:spacing w:after="0" w:line="177" w:lineRule="atLeast"/>
        <w:ind w:firstLine="710"/>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наблюдение за соблюдением обязательных требований, выездное обследование - без взаимодействия с контролируемыми лицами.</w:t>
      </w:r>
    </w:p>
    <w:p w:rsidR="00190D42" w:rsidRPr="002449BB" w:rsidRDefault="00190D42" w:rsidP="00190D42">
      <w:pPr>
        <w:spacing w:after="0" w:line="177" w:lineRule="atLeast"/>
        <w:ind w:firstLine="710"/>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4.1.2. При осуществлении муниципального контроля взаимодействием с контролируемыми лицами являются:</w:t>
      </w:r>
    </w:p>
    <w:p w:rsidR="00190D42" w:rsidRPr="002449BB" w:rsidRDefault="00190D42" w:rsidP="00190D42">
      <w:pPr>
        <w:spacing w:after="0" w:line="177" w:lineRule="atLeast"/>
        <w:ind w:firstLine="710"/>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встречи, телефонные и иные переговоры (непосредственное взаимодействие) между инспектором и контролируемым лицом или его представителем;</w:t>
      </w:r>
    </w:p>
    <w:p w:rsidR="00190D42" w:rsidRPr="002449BB" w:rsidRDefault="00190D42" w:rsidP="00190D42">
      <w:pPr>
        <w:spacing w:after="0" w:line="177" w:lineRule="atLeast"/>
        <w:ind w:firstLine="710"/>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запрос документов, иных материалов;</w:t>
      </w:r>
    </w:p>
    <w:p w:rsidR="00190D42" w:rsidRPr="002449BB" w:rsidRDefault="00190D42" w:rsidP="00190D42">
      <w:pPr>
        <w:spacing w:after="0" w:line="177" w:lineRule="atLeast"/>
        <w:ind w:firstLine="568"/>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190D42" w:rsidRPr="002449BB" w:rsidRDefault="00190D42" w:rsidP="00190D42">
      <w:pPr>
        <w:spacing w:after="0" w:line="177" w:lineRule="atLeast"/>
        <w:ind w:firstLine="568"/>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 248-ФЗ;</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2) наступление сроков проведения контрольных мероприятий, включенных в план проведения контрольных мероприятий;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lastRenderedPageBreak/>
        <w:t>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 248-ФЗ;</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6)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7) уклонение контролируемого лица от проведения обязательного профилактического визита.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Контрольные мероприятия без взаимодействия с контролируемым лицом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действий:2</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осмотр;</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опрос;</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получение письменных объяснений;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истребование документов;</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экспертиза.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4.1.5. </w:t>
      </w:r>
      <w:proofErr w:type="gramStart"/>
      <w:r w:rsidRPr="002449BB">
        <w:rPr>
          <w:rFonts w:ascii="Times New Roman" w:hAnsi="Times New Roman"/>
          <w:color w:val="000000"/>
          <w:sz w:val="20"/>
          <w:szCs w:val="20"/>
        </w:rPr>
        <w:t>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w:t>
      </w:r>
      <w:proofErr w:type="gramEnd"/>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В отношении проведения контрольных мероприятий без взаимодействия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4.1.6. Контрольные мероприятия проводятся инспекторами, указанными в решении Контрольного органа о проведении контрольного мероприятия.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190D42" w:rsidRPr="002449BB" w:rsidRDefault="00190D42" w:rsidP="00190D42">
      <w:pPr>
        <w:pStyle w:val="ConsPlusNormal"/>
        <w:ind w:firstLine="540"/>
        <w:jc w:val="both"/>
        <w:rPr>
          <w:rFonts w:ascii="Times New Roman" w:hAnsi="Times New Roman" w:cs="Times New Roman"/>
        </w:rPr>
      </w:pPr>
      <w:r w:rsidRPr="002449BB">
        <w:rPr>
          <w:rFonts w:ascii="Times New Roman" w:hAnsi="Times New Roman" w:cs="Times New Roman"/>
        </w:rPr>
        <w:t xml:space="preserve">4.1.7. </w:t>
      </w:r>
      <w:proofErr w:type="gramStart"/>
      <w:r w:rsidRPr="002449BB">
        <w:rPr>
          <w:rFonts w:ascii="Times New Roman" w:hAnsi="Times New Roman" w:cs="Times New Roman"/>
        </w:rPr>
        <w:t xml:space="preserve">С 1 сентября 2025г. по окончании проведения контрольного мероприятия, предусматривающего взаимодействие с контролируемым лицом, а в случаях, установленных Федеральным </w:t>
      </w:r>
      <w:hyperlink r:id="rId7">
        <w:r w:rsidRPr="002449BB">
          <w:rPr>
            <w:rFonts w:ascii="Times New Roman" w:hAnsi="Times New Roman" w:cs="Times New Roman"/>
          </w:rPr>
          <w:t>законом</w:t>
        </w:r>
      </w:hyperlink>
      <w:r w:rsidRPr="002449BB">
        <w:rPr>
          <w:rFonts w:ascii="Times New Roman" w:hAnsi="Times New Roman" w:cs="Times New Roman"/>
        </w:rPr>
        <w:t xml:space="preserve"> «О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либо не позднее дня, следующего за днем окончания проведения такого мероприятия, если составление</w:t>
      </w:r>
      <w:proofErr w:type="gramEnd"/>
      <w:r w:rsidRPr="002449BB">
        <w:rPr>
          <w:rFonts w:ascii="Times New Roman" w:hAnsi="Times New Roman" w:cs="Times New Roman"/>
        </w:rPr>
        <w:t xml:space="preserve">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rsidR="00190D42" w:rsidRPr="002449BB" w:rsidRDefault="00190D42" w:rsidP="00190D42">
      <w:pPr>
        <w:spacing w:after="0" w:line="177" w:lineRule="atLeast"/>
        <w:ind w:firstLine="568"/>
        <w:jc w:val="both"/>
        <w:rPr>
          <w:rFonts w:ascii="Times New Roman" w:hAnsi="Times New Roman"/>
          <w:sz w:val="20"/>
          <w:szCs w:val="20"/>
        </w:rPr>
      </w:pPr>
      <w:r w:rsidRPr="002449BB">
        <w:rPr>
          <w:rFonts w:ascii="Times New Roman" w:hAnsi="Times New Roman"/>
          <w:sz w:val="20"/>
          <w:szCs w:val="20"/>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190D42" w:rsidRPr="002449BB" w:rsidRDefault="00190D42" w:rsidP="00190D42">
      <w:pPr>
        <w:spacing w:after="0" w:line="177" w:lineRule="atLeast"/>
        <w:ind w:firstLine="568"/>
        <w:jc w:val="both"/>
        <w:rPr>
          <w:rFonts w:ascii="Times New Roman" w:hAnsi="Times New Roman"/>
          <w:sz w:val="20"/>
          <w:szCs w:val="20"/>
        </w:rPr>
      </w:pPr>
      <w:r w:rsidRPr="002449BB">
        <w:rPr>
          <w:rFonts w:ascii="Times New Roman" w:hAnsi="Times New Roman"/>
          <w:sz w:val="20"/>
          <w:szCs w:val="20"/>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190D42" w:rsidRPr="002449BB" w:rsidRDefault="00190D42" w:rsidP="00190D42">
      <w:pPr>
        <w:pStyle w:val="ConsPlusNormal"/>
        <w:ind w:firstLine="540"/>
        <w:jc w:val="both"/>
        <w:rPr>
          <w:rFonts w:ascii="Times New Roman" w:hAnsi="Times New Roman" w:cs="Times New Roman"/>
        </w:rPr>
      </w:pPr>
      <w:r w:rsidRPr="002449BB">
        <w:rPr>
          <w:rFonts w:ascii="Times New Roman" w:hAnsi="Times New Roman" w:cs="Times New Roman"/>
        </w:rPr>
        <w:t xml:space="preserve">Акт составляется в сроки, определенные </w:t>
      </w:r>
      <w:hyperlink r:id="rId8">
        <w:r w:rsidRPr="002449BB">
          <w:rPr>
            <w:rFonts w:ascii="Times New Roman" w:hAnsi="Times New Roman" w:cs="Times New Roman"/>
          </w:rPr>
          <w:t>частью 3 статьи 87</w:t>
        </w:r>
      </w:hyperlink>
      <w:r w:rsidRPr="002449BB">
        <w:rPr>
          <w:rFonts w:ascii="Times New Roman" w:hAnsi="Times New Roman" w:cs="Times New Roman"/>
        </w:rPr>
        <w:t xml:space="preserve"> Федерального закона «О государственном контроле (надзоре) и муниципальном контроле в Российской Федерации».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4.1.8. Документы, иные материалы, являющиеся доказательствами нарушения обязательных требований, приобщаются к акту.</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Заполненные при проведении контрольного мероприятия проверочные листы должны быть приобщены к акту.</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4.1.10. Результаты контрольного мероприятия,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4.1.11.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190D42" w:rsidRPr="002449BB" w:rsidRDefault="00190D42" w:rsidP="00190D42">
      <w:pPr>
        <w:spacing w:after="0" w:line="177" w:lineRule="atLeast"/>
        <w:ind w:firstLine="568"/>
        <w:jc w:val="both"/>
        <w:rPr>
          <w:rFonts w:ascii="Times New Roman" w:hAnsi="Times New Roman"/>
          <w:color w:val="303F50"/>
          <w:sz w:val="20"/>
          <w:szCs w:val="20"/>
        </w:rPr>
      </w:pPr>
      <w:proofErr w:type="gramStart"/>
      <w:r w:rsidRPr="002449BB">
        <w:rPr>
          <w:rFonts w:ascii="Times New Roman" w:hAnsi="Times New Roman"/>
          <w:color w:val="000000"/>
          <w:sz w:val="20"/>
          <w:szCs w:val="20"/>
        </w:rPr>
        <w:t xml:space="preserve">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w:t>
      </w:r>
      <w:r w:rsidRPr="002449BB">
        <w:rPr>
          <w:rFonts w:ascii="Times New Roman" w:hAnsi="Times New Roman"/>
          <w:color w:val="000000"/>
          <w:sz w:val="20"/>
          <w:szCs w:val="20"/>
        </w:rPr>
        <w:lastRenderedPageBreak/>
        <w:t>Контрольный орган направляет</w:t>
      </w:r>
      <w:proofErr w:type="gramEnd"/>
      <w:r w:rsidRPr="002449BB">
        <w:rPr>
          <w:rFonts w:ascii="Times New Roman" w:hAnsi="Times New Roman"/>
          <w:color w:val="000000"/>
          <w:sz w:val="20"/>
          <w:szCs w:val="20"/>
        </w:rPr>
        <w:t xml:space="preserve"> акт контролируемому лицу в порядке, установленном статьей 21 Федерального закона № 248-ФЗ.</w:t>
      </w:r>
    </w:p>
    <w:p w:rsidR="00190D42" w:rsidRPr="002449BB" w:rsidRDefault="00190D42" w:rsidP="00190D42">
      <w:pPr>
        <w:spacing w:after="0" w:line="177" w:lineRule="atLeast"/>
        <w:jc w:val="center"/>
        <w:rPr>
          <w:rFonts w:ascii="Times New Roman" w:hAnsi="Times New Roman"/>
          <w:color w:val="303F50"/>
          <w:sz w:val="20"/>
          <w:szCs w:val="20"/>
        </w:rPr>
      </w:pPr>
      <w:r w:rsidRPr="002449BB">
        <w:rPr>
          <w:rFonts w:ascii="Times New Roman" w:hAnsi="Times New Roman"/>
          <w:color w:val="000000"/>
          <w:sz w:val="20"/>
          <w:szCs w:val="20"/>
        </w:rPr>
        <w:t>4.2. Меры, принимаемые Контрольным органом по результатам контрольных мероприятий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190D42" w:rsidRPr="002449BB" w:rsidRDefault="00190D42" w:rsidP="00190D42">
      <w:pPr>
        <w:spacing w:after="0" w:line="177" w:lineRule="atLeast"/>
        <w:ind w:firstLine="568"/>
        <w:jc w:val="both"/>
        <w:rPr>
          <w:rFonts w:ascii="Times New Roman" w:hAnsi="Times New Roman"/>
          <w:color w:val="303F50"/>
          <w:sz w:val="20"/>
          <w:szCs w:val="20"/>
        </w:rPr>
      </w:pPr>
      <w:proofErr w:type="gramStart"/>
      <w:r w:rsidRPr="002449BB">
        <w:rPr>
          <w:rFonts w:ascii="Times New Roman" w:hAnsi="Times New Roman"/>
          <w:color w:val="000000"/>
          <w:sz w:val="20"/>
          <w:szCs w:val="20"/>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w:t>
      </w:r>
      <w:proofErr w:type="spellStart"/>
      <w:r w:rsidRPr="002449BB">
        <w:rPr>
          <w:rFonts w:ascii="Times New Roman" w:hAnsi="Times New Roman"/>
          <w:color w:val="000000"/>
          <w:sz w:val="20"/>
          <w:szCs w:val="20"/>
        </w:rPr>
        <w:t>охраняемымзаконом</w:t>
      </w:r>
      <w:proofErr w:type="spellEnd"/>
      <w:proofErr w:type="gramEnd"/>
      <w:r w:rsidRPr="002449BB">
        <w:rPr>
          <w:rFonts w:ascii="Times New Roman" w:hAnsi="Times New Roman"/>
          <w:color w:val="000000"/>
          <w:sz w:val="20"/>
          <w:szCs w:val="20"/>
        </w:rPr>
        <w:t xml:space="preserve"> </w:t>
      </w:r>
      <w:proofErr w:type="gramStart"/>
      <w:r w:rsidRPr="002449BB">
        <w:rPr>
          <w:rFonts w:ascii="Times New Roman" w:hAnsi="Times New Roman"/>
          <w:color w:val="000000"/>
          <w:sz w:val="20"/>
          <w:szCs w:val="20"/>
        </w:rPr>
        <w:t>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w:t>
      </w:r>
      <w:proofErr w:type="gramEnd"/>
      <w:r w:rsidRPr="002449BB">
        <w:rPr>
          <w:rFonts w:ascii="Times New Roman" w:hAnsi="Times New Roman"/>
          <w:color w:val="000000"/>
          <w:sz w:val="20"/>
          <w:szCs w:val="20"/>
        </w:rPr>
        <w:t>) причинен;</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190D42" w:rsidRPr="002449BB" w:rsidRDefault="00190D42" w:rsidP="00190D42">
      <w:pPr>
        <w:spacing w:after="0" w:line="177" w:lineRule="atLeast"/>
        <w:ind w:firstLine="568"/>
        <w:jc w:val="both"/>
        <w:rPr>
          <w:rFonts w:ascii="Times New Roman" w:hAnsi="Times New Roman"/>
          <w:color w:val="303F50"/>
          <w:sz w:val="20"/>
          <w:szCs w:val="20"/>
        </w:rPr>
      </w:pPr>
      <w:proofErr w:type="gramStart"/>
      <w:r w:rsidRPr="002449BB">
        <w:rPr>
          <w:rFonts w:ascii="Times New Roman" w:hAnsi="Times New Roman"/>
          <w:color w:val="000000"/>
          <w:sz w:val="20"/>
          <w:szCs w:val="20"/>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4.2.2. Предписание об устранении выявленных нарушений обязательных требований (далее – предписание)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Предписание оформляется по форме согласно приложению 4 к настоящему Положению.</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4.2.3.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в порядке, установленном Правительством Российской Федерации.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4.2.4. Соглашение должно включать:</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 перечень выявленных нарушений обязательных требований, подлежащих устранению контролируемым лицом;</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 срок исполнения соглашения.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4.2.5. По истечении срока исполнения соглашения Контрольный орган принимает решение о признании соглашения </w:t>
      </w:r>
      <w:proofErr w:type="gramStart"/>
      <w:r w:rsidRPr="002449BB">
        <w:rPr>
          <w:rFonts w:ascii="Times New Roman" w:hAnsi="Times New Roman"/>
          <w:color w:val="000000"/>
          <w:sz w:val="20"/>
          <w:szCs w:val="20"/>
        </w:rPr>
        <w:t>исполненным</w:t>
      </w:r>
      <w:proofErr w:type="gramEnd"/>
      <w:r w:rsidRPr="002449BB">
        <w:rPr>
          <w:rFonts w:ascii="Times New Roman" w:hAnsi="Times New Roman"/>
          <w:color w:val="000000"/>
          <w:sz w:val="20"/>
          <w:szCs w:val="20"/>
        </w:rPr>
        <w:t xml:space="preserve"> или неисполненным.</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Pr="002449BB">
        <w:rPr>
          <w:rFonts w:ascii="Times New Roman" w:hAnsi="Times New Roman"/>
          <w:color w:val="000000"/>
          <w:sz w:val="20"/>
          <w:szCs w:val="20"/>
        </w:rPr>
        <w:t xml:space="preserve">безопасности) </w:t>
      </w:r>
      <w:proofErr w:type="gramEnd"/>
      <w:r w:rsidRPr="002449BB">
        <w:rPr>
          <w:rFonts w:ascii="Times New Roman" w:hAnsi="Times New Roman"/>
          <w:color w:val="000000"/>
          <w:sz w:val="20"/>
          <w:szCs w:val="20"/>
        </w:rPr>
        <w:t>контрольный орган оценивает исполнение решения на основании представленных документов и сведений, полученной информации.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lastRenderedPageBreak/>
        <w:t xml:space="preserve">4.2.9. Если указанные документы и сведения контролируемым лицом не представлены или на их </w:t>
      </w:r>
      <w:proofErr w:type="gramStart"/>
      <w:r w:rsidRPr="002449BB">
        <w:rPr>
          <w:rFonts w:ascii="Times New Roman" w:hAnsi="Times New Roman"/>
          <w:color w:val="000000"/>
          <w:sz w:val="20"/>
          <w:szCs w:val="20"/>
        </w:rPr>
        <w:t>основании</w:t>
      </w:r>
      <w:proofErr w:type="gramEnd"/>
      <w:r w:rsidRPr="002449BB">
        <w:rPr>
          <w:rFonts w:ascii="Times New Roman" w:hAnsi="Times New Roman"/>
          <w:color w:val="000000"/>
          <w:sz w:val="20"/>
          <w:szCs w:val="20"/>
        </w:rPr>
        <w:t xml:space="preserve">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проверки.1</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В случае</w:t>
      </w:r>
      <w:proofErr w:type="gramStart"/>
      <w:r w:rsidRPr="002449BB">
        <w:rPr>
          <w:rFonts w:ascii="Times New Roman" w:hAnsi="Times New Roman"/>
          <w:color w:val="000000"/>
          <w:sz w:val="20"/>
          <w:szCs w:val="20"/>
        </w:rPr>
        <w:t>,</w:t>
      </w:r>
      <w:proofErr w:type="gramEnd"/>
      <w:r w:rsidRPr="002449BB">
        <w:rPr>
          <w:rFonts w:ascii="Times New Roman" w:hAnsi="Times New Roman"/>
          <w:color w:val="000000"/>
          <w:sz w:val="20"/>
          <w:szCs w:val="20"/>
        </w:rPr>
        <w:t xml:space="preserve"> если проводится оценка исполнения решения, принятого по итогам выездной проверки, допускается проведение выездной проверки.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4.2.10. В случае</w:t>
      </w:r>
      <w:proofErr w:type="gramStart"/>
      <w:r w:rsidRPr="002449BB">
        <w:rPr>
          <w:rFonts w:ascii="Times New Roman" w:hAnsi="Times New Roman"/>
          <w:color w:val="000000"/>
          <w:sz w:val="20"/>
          <w:szCs w:val="20"/>
        </w:rPr>
        <w:t>,</w:t>
      </w:r>
      <w:proofErr w:type="gramEnd"/>
      <w:r w:rsidRPr="002449BB">
        <w:rPr>
          <w:rFonts w:ascii="Times New Roman" w:hAnsi="Times New Roman"/>
          <w:color w:val="000000"/>
          <w:sz w:val="20"/>
          <w:szCs w:val="20"/>
        </w:rPr>
        <w:t xml:space="preserve">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190D42" w:rsidRPr="002449BB" w:rsidRDefault="00190D42" w:rsidP="00190D42">
      <w:pPr>
        <w:spacing w:line="177" w:lineRule="atLeast"/>
        <w:jc w:val="center"/>
        <w:rPr>
          <w:rFonts w:ascii="Times New Roman" w:hAnsi="Times New Roman"/>
          <w:color w:val="303F50"/>
          <w:sz w:val="20"/>
          <w:szCs w:val="20"/>
        </w:rPr>
      </w:pPr>
      <w:r w:rsidRPr="002449BB">
        <w:rPr>
          <w:rFonts w:ascii="Times New Roman" w:hAnsi="Times New Roman"/>
          <w:color w:val="000000"/>
          <w:sz w:val="20"/>
          <w:szCs w:val="20"/>
        </w:rPr>
        <w:t>4.3. Плановые контрольные мероприятия</w:t>
      </w:r>
    </w:p>
    <w:p w:rsidR="00190D42" w:rsidRPr="002449BB" w:rsidRDefault="00190D42" w:rsidP="00190D42">
      <w:pPr>
        <w:spacing w:line="177" w:lineRule="atLeast"/>
        <w:ind w:firstLine="710"/>
        <w:rPr>
          <w:rFonts w:ascii="Times New Roman" w:hAnsi="Times New Roman"/>
          <w:color w:val="303F50"/>
          <w:sz w:val="20"/>
          <w:szCs w:val="20"/>
        </w:rPr>
      </w:pPr>
      <w:r w:rsidRPr="002449BB">
        <w:rPr>
          <w:rFonts w:ascii="Times New Roman" w:hAnsi="Times New Roman"/>
          <w:color w:val="000000"/>
          <w:sz w:val="20"/>
          <w:szCs w:val="20"/>
        </w:rPr>
        <w:t>4.3.1. Плановые контрольные мероприятия при осуществлении данного вида контроля не проводятся.</w:t>
      </w:r>
    </w:p>
    <w:p w:rsidR="00190D42" w:rsidRPr="002449BB" w:rsidRDefault="00190D42" w:rsidP="00190D42">
      <w:pPr>
        <w:spacing w:line="177" w:lineRule="atLeast"/>
        <w:jc w:val="center"/>
        <w:rPr>
          <w:rFonts w:ascii="Times New Roman" w:hAnsi="Times New Roman"/>
          <w:color w:val="303F50"/>
          <w:sz w:val="20"/>
          <w:szCs w:val="20"/>
        </w:rPr>
      </w:pPr>
      <w:r w:rsidRPr="002449BB">
        <w:rPr>
          <w:rFonts w:ascii="Times New Roman" w:hAnsi="Times New Roman"/>
          <w:color w:val="000000"/>
          <w:sz w:val="20"/>
          <w:szCs w:val="20"/>
        </w:rPr>
        <w:t>4.4. Внеплановые контрольные мероприятия</w:t>
      </w:r>
    </w:p>
    <w:p w:rsidR="00190D42" w:rsidRPr="002449BB" w:rsidRDefault="00190D42" w:rsidP="00190D42">
      <w:pPr>
        <w:spacing w:after="0" w:line="177" w:lineRule="atLeast"/>
        <w:ind w:firstLine="568"/>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themeColor="text1"/>
          <w:sz w:val="20"/>
          <w:szCs w:val="20"/>
        </w:rPr>
        <w:t xml:space="preserve">4.4.2. </w:t>
      </w:r>
      <w:r w:rsidRPr="002449BB">
        <w:rPr>
          <w:rFonts w:ascii="Times New Roman" w:hAnsi="Times New Roman"/>
          <w:color w:val="000000"/>
          <w:sz w:val="20"/>
          <w:szCs w:val="20"/>
        </w:rPr>
        <w:t>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4.4.3. Перечень индикаторов риска нарушения </w:t>
      </w:r>
      <w:proofErr w:type="gramStart"/>
      <w:r w:rsidRPr="002449BB">
        <w:rPr>
          <w:rFonts w:ascii="Times New Roman" w:hAnsi="Times New Roman"/>
          <w:color w:val="000000"/>
          <w:sz w:val="20"/>
          <w:szCs w:val="20"/>
        </w:rPr>
        <w:t>обязательных требований, проверяемых в рамках осуществления муниципального контроля установлен</w:t>
      </w:r>
      <w:proofErr w:type="gramEnd"/>
      <w:r w:rsidRPr="002449BB">
        <w:rPr>
          <w:rFonts w:ascii="Times New Roman" w:hAnsi="Times New Roman"/>
          <w:color w:val="000000"/>
          <w:sz w:val="20"/>
          <w:szCs w:val="20"/>
        </w:rPr>
        <w:t xml:space="preserve"> приложением 3 к настоящему Положению.</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4.4.4. Внеплановые контрольные мероприятия, за исключением внеплановых контрольных мероприятий без взаимодействия с контролируемыми лицами, проводятся по основаниям, предусмотренным пунктами 1, 3-5, 7, 9 части 1 статьи 57 Федерального закона № 248-ФЗ.</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4.4.5. В случае</w:t>
      </w:r>
      <w:proofErr w:type="gramStart"/>
      <w:r w:rsidRPr="002449BB">
        <w:rPr>
          <w:rFonts w:ascii="Times New Roman" w:hAnsi="Times New Roman"/>
          <w:color w:val="000000"/>
          <w:sz w:val="20"/>
          <w:szCs w:val="20"/>
        </w:rPr>
        <w:t>,</w:t>
      </w:r>
      <w:proofErr w:type="gramEnd"/>
      <w:r w:rsidRPr="002449BB">
        <w:rPr>
          <w:rFonts w:ascii="Times New Roman" w:hAnsi="Times New Roman"/>
          <w:color w:val="000000"/>
          <w:sz w:val="20"/>
          <w:szCs w:val="20"/>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190D42" w:rsidRDefault="00190D42" w:rsidP="00190D42">
      <w:pPr>
        <w:spacing w:line="177" w:lineRule="atLeast"/>
        <w:jc w:val="center"/>
        <w:rPr>
          <w:rFonts w:ascii="Times New Roman" w:hAnsi="Times New Roman"/>
          <w:color w:val="000000"/>
          <w:sz w:val="20"/>
          <w:szCs w:val="20"/>
        </w:rPr>
      </w:pPr>
    </w:p>
    <w:p w:rsidR="00190D42" w:rsidRPr="002449BB" w:rsidRDefault="00190D42" w:rsidP="00190D42">
      <w:pPr>
        <w:spacing w:line="177" w:lineRule="atLeast"/>
        <w:jc w:val="center"/>
        <w:rPr>
          <w:rFonts w:ascii="Times New Roman" w:hAnsi="Times New Roman"/>
          <w:color w:val="303F50"/>
          <w:sz w:val="20"/>
          <w:szCs w:val="20"/>
        </w:rPr>
      </w:pPr>
      <w:r w:rsidRPr="002449BB">
        <w:rPr>
          <w:rFonts w:ascii="Times New Roman" w:hAnsi="Times New Roman"/>
          <w:color w:val="000000"/>
          <w:sz w:val="20"/>
          <w:szCs w:val="20"/>
        </w:rPr>
        <w:t>4.5. Документарная проверка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4.5.2. В случае</w:t>
      </w:r>
      <w:proofErr w:type="gramStart"/>
      <w:r w:rsidRPr="002449BB">
        <w:rPr>
          <w:rFonts w:ascii="Times New Roman" w:hAnsi="Times New Roman"/>
          <w:color w:val="000000"/>
          <w:sz w:val="20"/>
          <w:szCs w:val="20"/>
        </w:rPr>
        <w:t>,</w:t>
      </w:r>
      <w:proofErr w:type="gramEnd"/>
      <w:r w:rsidRPr="002449BB">
        <w:rPr>
          <w:rFonts w:ascii="Times New Roman" w:hAnsi="Times New Roman"/>
          <w:color w:val="000000"/>
          <w:sz w:val="20"/>
          <w:szCs w:val="20"/>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4.5.3. Срок проведения документарной проверки не может превышать десять рабочих дней.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Исчисление срока проведения документарной проверки приостанавливается на период с момента: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190D42" w:rsidRPr="002449BB" w:rsidRDefault="00190D42" w:rsidP="00190D42">
      <w:pPr>
        <w:spacing w:after="0" w:line="177" w:lineRule="atLeast"/>
        <w:ind w:firstLine="568"/>
        <w:jc w:val="both"/>
        <w:rPr>
          <w:rFonts w:ascii="Times New Roman" w:hAnsi="Times New Roman"/>
          <w:color w:val="303F50"/>
          <w:sz w:val="20"/>
          <w:szCs w:val="20"/>
        </w:rPr>
      </w:pPr>
      <w:proofErr w:type="gramStart"/>
      <w:r w:rsidRPr="002449BB">
        <w:rPr>
          <w:rFonts w:ascii="Times New Roman" w:hAnsi="Times New Roman"/>
          <w:color w:val="000000"/>
          <w:sz w:val="20"/>
          <w:szCs w:val="20"/>
        </w:rPr>
        <w:t xml:space="preserve">2)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w:t>
      </w:r>
      <w:r w:rsidRPr="002449BB">
        <w:rPr>
          <w:rFonts w:ascii="Times New Roman" w:hAnsi="Times New Roman"/>
          <w:color w:val="000000"/>
          <w:sz w:val="20"/>
          <w:szCs w:val="20"/>
        </w:rPr>
        <w:lastRenderedPageBreak/>
        <w:t>необходимые письменные объяснения до момента представления указанных письменных объяснений в Контрольный орган.</w:t>
      </w:r>
      <w:proofErr w:type="gramEnd"/>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4.5.4. Перечень допустимых контрольных действий совершаемых в ходе документарной проверки: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 истребование документов;</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2) получение письменных объяснений;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 экспертиза.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190D42" w:rsidRPr="002449BB" w:rsidRDefault="00190D42" w:rsidP="00190D42">
      <w:pPr>
        <w:spacing w:after="0" w:line="177" w:lineRule="atLeast"/>
        <w:ind w:firstLine="568"/>
        <w:jc w:val="both"/>
        <w:rPr>
          <w:rFonts w:ascii="Times New Roman" w:hAnsi="Times New Roman"/>
          <w:color w:val="303F50"/>
          <w:sz w:val="20"/>
          <w:szCs w:val="20"/>
        </w:rPr>
      </w:pPr>
      <w:proofErr w:type="gramStart"/>
      <w:r w:rsidRPr="002449BB">
        <w:rPr>
          <w:rFonts w:ascii="Times New Roman" w:hAnsi="Times New Roman"/>
          <w:color w:val="000000"/>
          <w:sz w:val="20"/>
          <w:szCs w:val="20"/>
        </w:rPr>
        <w:t xml:space="preserve">Контролируемое лицо в срок, указанный в требовании о представлении документов, направляет </w:t>
      </w:r>
      <w:proofErr w:type="spellStart"/>
      <w:r w:rsidRPr="002449BB">
        <w:rPr>
          <w:rFonts w:ascii="Times New Roman" w:hAnsi="Times New Roman"/>
          <w:color w:val="000000"/>
          <w:sz w:val="20"/>
          <w:szCs w:val="20"/>
        </w:rPr>
        <w:t>истребуемые</w:t>
      </w:r>
      <w:proofErr w:type="spellEnd"/>
      <w:r w:rsidRPr="002449BB">
        <w:rPr>
          <w:rFonts w:ascii="Times New Roman" w:hAnsi="Times New Roman"/>
          <w:color w:val="000000"/>
          <w:sz w:val="20"/>
          <w:szCs w:val="20"/>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по которым </w:t>
      </w:r>
      <w:proofErr w:type="spellStart"/>
      <w:r w:rsidRPr="002449BB">
        <w:rPr>
          <w:rFonts w:ascii="Times New Roman" w:hAnsi="Times New Roman"/>
          <w:color w:val="000000"/>
          <w:sz w:val="20"/>
          <w:szCs w:val="20"/>
        </w:rPr>
        <w:t>истребуемые</w:t>
      </w:r>
      <w:proofErr w:type="spellEnd"/>
      <w:r w:rsidRPr="002449BB">
        <w:rPr>
          <w:rFonts w:ascii="Times New Roman" w:hAnsi="Times New Roman"/>
          <w:color w:val="000000"/>
          <w:sz w:val="20"/>
          <w:szCs w:val="20"/>
        </w:rP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sidRPr="002449BB">
        <w:rPr>
          <w:rFonts w:ascii="Times New Roman" w:hAnsi="Times New Roman"/>
          <w:color w:val="000000"/>
          <w:sz w:val="20"/>
          <w:szCs w:val="20"/>
        </w:rPr>
        <w:t>истребуемые</w:t>
      </w:r>
      <w:proofErr w:type="spellEnd"/>
      <w:r w:rsidRPr="002449BB">
        <w:rPr>
          <w:rFonts w:ascii="Times New Roman" w:hAnsi="Times New Roman"/>
          <w:color w:val="000000"/>
          <w:sz w:val="20"/>
          <w:szCs w:val="20"/>
        </w:rPr>
        <w:t xml:space="preserve"> документы.</w:t>
      </w:r>
      <w:proofErr w:type="gramEnd"/>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4.5.6. Письменные объяснения могут быть запрошены инспектором от контролируемого лица или его представителя, свидетелей.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Указанные лица предоставляют инспектору письменные объяснения в свободной форме не позднее дня окончания проверки.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Письменные объяснения оформляются путем составления письменного документа в свободной форме.</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4.5.7. Экспертиза осуществляется экспертом или экспертной организацией по поручению Контрольного органа.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Экспертиза может осуществляться с использованием средств дистанционного взаимодействия, в том числе посредством </w:t>
      </w:r>
      <w:proofErr w:type="spellStart"/>
      <w:r w:rsidRPr="002449BB">
        <w:rPr>
          <w:rFonts w:ascii="Times New Roman" w:hAnsi="Times New Roman"/>
          <w:color w:val="000000"/>
          <w:sz w:val="20"/>
          <w:szCs w:val="20"/>
        </w:rPr>
        <w:t>видео-конференц-связи</w:t>
      </w:r>
      <w:proofErr w:type="spellEnd"/>
      <w:r w:rsidRPr="002449BB">
        <w:rPr>
          <w:rFonts w:ascii="Times New Roman" w:hAnsi="Times New Roman"/>
          <w:color w:val="000000"/>
          <w:sz w:val="20"/>
          <w:szCs w:val="20"/>
        </w:rPr>
        <w:t>, а также с использованием мобильного приложения «Инспектор».</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Результаты экспертизы оформляются экспертным заключением по форме, утвержденной Контрольным органом.</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4.5.8. Оформление акта производится по месту нахождения Контрольного органа в день окончания проведения документарной проверки.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4.5.9.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части 1 статьи 57 Федерального закона № 248-ФЗ.</w:t>
      </w:r>
    </w:p>
    <w:p w:rsidR="00190D42" w:rsidRPr="002449BB" w:rsidRDefault="00190D42" w:rsidP="00190D42">
      <w:pPr>
        <w:spacing w:line="177" w:lineRule="atLeast"/>
        <w:jc w:val="center"/>
        <w:rPr>
          <w:rFonts w:ascii="Times New Roman" w:hAnsi="Times New Roman"/>
          <w:color w:val="303F50"/>
          <w:sz w:val="20"/>
          <w:szCs w:val="20"/>
        </w:rPr>
      </w:pPr>
      <w:r w:rsidRPr="002449BB">
        <w:rPr>
          <w:rFonts w:ascii="Times New Roman" w:hAnsi="Times New Roman"/>
          <w:color w:val="000000"/>
          <w:sz w:val="20"/>
          <w:szCs w:val="20"/>
        </w:rPr>
        <w:t>4.6. Выездная проверка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Выездная проверка может проводиться с использованием средств дистанционного взаимодействия, в том числе посредством </w:t>
      </w:r>
      <w:proofErr w:type="spellStart"/>
      <w:r w:rsidRPr="002449BB">
        <w:rPr>
          <w:rFonts w:ascii="Times New Roman" w:hAnsi="Times New Roman"/>
          <w:color w:val="000000"/>
          <w:sz w:val="20"/>
          <w:szCs w:val="20"/>
        </w:rPr>
        <w:t>видео-конференц-связи</w:t>
      </w:r>
      <w:proofErr w:type="spellEnd"/>
      <w:r w:rsidRPr="002449BB">
        <w:rPr>
          <w:rFonts w:ascii="Times New Roman" w:hAnsi="Times New Roman"/>
          <w:color w:val="000000"/>
          <w:sz w:val="20"/>
          <w:szCs w:val="20"/>
        </w:rPr>
        <w:t>, а также с использованием мобильного приложения «Инспектор».</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4.6.2. Выездная проверка проводится в случае, если не представляется возможным:</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190D42" w:rsidRPr="002449BB" w:rsidRDefault="00190D42" w:rsidP="00190D42">
      <w:pPr>
        <w:spacing w:after="0" w:line="177" w:lineRule="atLeast"/>
        <w:ind w:firstLine="568"/>
        <w:jc w:val="both"/>
        <w:rPr>
          <w:rFonts w:ascii="Times New Roman" w:hAnsi="Times New Roman"/>
          <w:color w:val="303F50"/>
          <w:sz w:val="20"/>
          <w:szCs w:val="20"/>
        </w:rPr>
      </w:pPr>
      <w:proofErr w:type="gramStart"/>
      <w:r w:rsidRPr="002449BB">
        <w:rPr>
          <w:rFonts w:ascii="Times New Roman" w:hAnsi="Times New Roman"/>
          <w:color w:val="000000"/>
          <w:sz w:val="20"/>
          <w:szCs w:val="20"/>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w:t>
      </w:r>
      <w:r w:rsidRPr="002449BB">
        <w:rPr>
          <w:rFonts w:ascii="Times New Roman" w:hAnsi="Times New Roman"/>
          <w:color w:val="000000"/>
          <w:sz w:val="20"/>
          <w:szCs w:val="20"/>
        </w:rPr>
        <w:lastRenderedPageBreak/>
        <w:t>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части 1 статьи 57 и частями 12 и 12.1 статьи 66 Федерального закона № 248-ФЗ.</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4.6.4. Контрольный орган уведомляет контролируемое лицо о проведении выездной проверки не </w:t>
      </w:r>
      <w:proofErr w:type="gramStart"/>
      <w:r w:rsidRPr="002449BB">
        <w:rPr>
          <w:rFonts w:ascii="Times New Roman" w:hAnsi="Times New Roman"/>
          <w:color w:val="000000"/>
          <w:sz w:val="20"/>
          <w:szCs w:val="20"/>
        </w:rPr>
        <w:t>позднее</w:t>
      </w:r>
      <w:proofErr w:type="gramEnd"/>
      <w:r w:rsidRPr="002449BB">
        <w:rPr>
          <w:rFonts w:ascii="Times New Roman" w:hAnsi="Times New Roman"/>
          <w:color w:val="000000"/>
          <w:sz w:val="20"/>
          <w:szCs w:val="20"/>
        </w:rPr>
        <w:t xml:space="preserve"> чем за двадцать четыре часа до ее начала путем направления контролируемому лицу копии решения о проведении выездной проверки.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(надзорных) мероприятий.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4.6.6. Срок проведения выездной проверки составляет не более десяти рабочих дней.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2449BB">
        <w:rPr>
          <w:rFonts w:ascii="Times New Roman" w:hAnsi="Times New Roman"/>
          <w:color w:val="000000"/>
          <w:sz w:val="20"/>
          <w:szCs w:val="20"/>
        </w:rPr>
        <w:t>микропредприятия</w:t>
      </w:r>
      <w:proofErr w:type="spellEnd"/>
      <w:r w:rsidRPr="002449BB">
        <w:rPr>
          <w:rFonts w:ascii="Times New Roman" w:hAnsi="Times New Roman"/>
          <w:color w:val="000000"/>
          <w:sz w:val="20"/>
          <w:szCs w:val="20"/>
        </w:rPr>
        <w:t>.</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4.6.7. Перечень допустимых контрольных действий в ходе выездной проверки:1</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 осмотр;</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2) опрос;</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 истребование документов;</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 получение письменных объяснений;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 экспертиза.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4.6.8. Осмотр осуществляется инспектором в присутствии контролируемого лица или его представителя и (или) с применением фотосъемки или видеозаписи.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Осмотр может осуществляться с использованием средств дистанционного взаимодействия, в том числе посредством </w:t>
      </w:r>
      <w:proofErr w:type="spellStart"/>
      <w:r w:rsidRPr="002449BB">
        <w:rPr>
          <w:rFonts w:ascii="Times New Roman" w:hAnsi="Times New Roman"/>
          <w:color w:val="000000"/>
          <w:sz w:val="20"/>
          <w:szCs w:val="20"/>
        </w:rPr>
        <w:t>видео-конференц-связи</w:t>
      </w:r>
      <w:proofErr w:type="spellEnd"/>
      <w:r w:rsidRPr="002449BB">
        <w:rPr>
          <w:rFonts w:ascii="Times New Roman" w:hAnsi="Times New Roman"/>
          <w:color w:val="000000"/>
          <w:sz w:val="20"/>
          <w:szCs w:val="20"/>
        </w:rPr>
        <w:t>, а также с использованием мобильного приложения «Инспектор» в случаях, предусмотренных положением о виде контроля.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По результатам осмотра составляется протокол осмотра.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Опрос может осуществляться с использованием средств дистанционного взаимодействия, в том числе посредством </w:t>
      </w:r>
      <w:proofErr w:type="spellStart"/>
      <w:r w:rsidRPr="002449BB">
        <w:rPr>
          <w:rFonts w:ascii="Times New Roman" w:hAnsi="Times New Roman"/>
          <w:color w:val="000000"/>
          <w:sz w:val="20"/>
          <w:szCs w:val="20"/>
        </w:rPr>
        <w:t>видео-конференц-связи</w:t>
      </w:r>
      <w:proofErr w:type="spellEnd"/>
      <w:r w:rsidRPr="002449BB">
        <w:rPr>
          <w:rFonts w:ascii="Times New Roman" w:hAnsi="Times New Roman"/>
          <w:color w:val="000000"/>
          <w:sz w:val="20"/>
          <w:szCs w:val="20"/>
        </w:rPr>
        <w:t>, а также с использованием мобильного приложения «Инспектор».</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4.6.11. Представление контролируемым лицом </w:t>
      </w:r>
      <w:proofErr w:type="spellStart"/>
      <w:r w:rsidRPr="002449BB">
        <w:rPr>
          <w:rFonts w:ascii="Times New Roman" w:hAnsi="Times New Roman"/>
          <w:color w:val="000000"/>
          <w:sz w:val="20"/>
          <w:szCs w:val="20"/>
        </w:rPr>
        <w:t>истребуемых</w:t>
      </w:r>
      <w:proofErr w:type="spellEnd"/>
      <w:r w:rsidRPr="002449BB">
        <w:rPr>
          <w:rFonts w:ascii="Times New Roman" w:hAnsi="Times New Roman"/>
          <w:color w:val="000000"/>
          <w:sz w:val="20"/>
          <w:szCs w:val="20"/>
        </w:rPr>
        <w:t xml:space="preserve"> документов, письменных объяснений, проведение экспертизы осуществляется в соответствии с пунктами 4.5.5, 4.5.6 и 4.5.7 настоящего Положения.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4.6.12. По окончании проведения выездной проверки инспектор составляет акт выездной проверки.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Информация о проведении фотосъемки, аудио- и видеозаписи отражается в акте проверки.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2449BB">
        <w:rPr>
          <w:rFonts w:ascii="Times New Roman" w:hAnsi="Times New Roman"/>
          <w:color w:val="000000"/>
          <w:sz w:val="20"/>
          <w:szCs w:val="20"/>
        </w:rPr>
        <w:t>деятельности</w:t>
      </w:r>
      <w:proofErr w:type="gramEnd"/>
      <w:r w:rsidRPr="002449BB">
        <w:rPr>
          <w:rFonts w:ascii="Times New Roman" w:hAnsi="Times New Roman"/>
          <w:color w:val="000000"/>
          <w:sz w:val="20"/>
          <w:szCs w:val="20"/>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 Федеральным законом № 248-ФЗ.</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lastRenderedPageBreak/>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 временной нетрудоспособности;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2) необходимости явки по вызову (извещениям, повесткам) судов, правоохранительных органов, военных комиссариатов;</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 нахождения в служебной командировке.</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190D42" w:rsidRPr="002449BB" w:rsidRDefault="00190D42" w:rsidP="00190D42">
      <w:pPr>
        <w:spacing w:line="177" w:lineRule="atLeast"/>
        <w:jc w:val="center"/>
        <w:rPr>
          <w:rFonts w:ascii="Times New Roman" w:hAnsi="Times New Roman"/>
          <w:color w:val="303F50"/>
          <w:sz w:val="20"/>
          <w:szCs w:val="20"/>
        </w:rPr>
      </w:pPr>
      <w:r w:rsidRPr="002449BB">
        <w:rPr>
          <w:rFonts w:ascii="Times New Roman" w:hAnsi="Times New Roman"/>
          <w:color w:val="000000"/>
          <w:sz w:val="20"/>
          <w:szCs w:val="20"/>
        </w:rPr>
        <w:t>4.7. Инспекционный визит, рейдовый осмотр</w:t>
      </w:r>
    </w:p>
    <w:p w:rsidR="00190D42" w:rsidRPr="002449BB" w:rsidRDefault="00190D42" w:rsidP="00190D42">
      <w:pPr>
        <w:spacing w:after="0" w:line="177" w:lineRule="atLeast"/>
        <w:ind w:firstLine="710"/>
        <w:rPr>
          <w:rFonts w:ascii="Times New Roman" w:hAnsi="Times New Roman"/>
          <w:color w:val="303F50"/>
          <w:sz w:val="20"/>
          <w:szCs w:val="20"/>
        </w:rPr>
      </w:pPr>
      <w:r w:rsidRPr="002449BB">
        <w:rPr>
          <w:rFonts w:ascii="Times New Roman" w:hAnsi="Times New Roman"/>
          <w:color w:val="000000"/>
          <w:sz w:val="20"/>
          <w:szCs w:val="20"/>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90D42" w:rsidRPr="002449BB" w:rsidRDefault="00190D42" w:rsidP="00190D42">
      <w:pPr>
        <w:spacing w:after="0" w:line="177" w:lineRule="atLeast"/>
        <w:ind w:firstLine="710"/>
        <w:rPr>
          <w:rFonts w:ascii="Times New Roman" w:hAnsi="Times New Roman"/>
          <w:color w:val="303F50"/>
          <w:sz w:val="20"/>
          <w:szCs w:val="20"/>
        </w:rPr>
      </w:pPr>
      <w:r w:rsidRPr="002449BB">
        <w:rPr>
          <w:rFonts w:ascii="Times New Roman" w:hAnsi="Times New Roman"/>
          <w:color w:val="000000"/>
          <w:sz w:val="20"/>
          <w:szCs w:val="20"/>
        </w:rPr>
        <w:t xml:space="preserve">Инспекционный визит может проводиться с использованием средств дистанционного взаимодействия, в том числе посредством </w:t>
      </w:r>
      <w:proofErr w:type="spellStart"/>
      <w:r w:rsidRPr="002449BB">
        <w:rPr>
          <w:rFonts w:ascii="Times New Roman" w:hAnsi="Times New Roman"/>
          <w:color w:val="000000"/>
          <w:sz w:val="20"/>
          <w:szCs w:val="20"/>
        </w:rPr>
        <w:t>видео-конференц-связи</w:t>
      </w:r>
      <w:proofErr w:type="spellEnd"/>
      <w:r w:rsidRPr="002449BB">
        <w:rPr>
          <w:rFonts w:ascii="Times New Roman" w:hAnsi="Times New Roman"/>
          <w:color w:val="000000"/>
          <w:sz w:val="20"/>
          <w:szCs w:val="20"/>
        </w:rPr>
        <w:t>, а также с использованием мобильного приложения «Инспектор».</w:t>
      </w:r>
    </w:p>
    <w:p w:rsidR="00190D42" w:rsidRPr="002449BB" w:rsidRDefault="00190D42" w:rsidP="00190D42">
      <w:pPr>
        <w:spacing w:after="0" w:line="177" w:lineRule="atLeast"/>
        <w:ind w:firstLine="710"/>
        <w:rPr>
          <w:rFonts w:ascii="Times New Roman" w:hAnsi="Times New Roman"/>
          <w:color w:val="303F50"/>
          <w:sz w:val="20"/>
          <w:szCs w:val="20"/>
        </w:rPr>
      </w:pPr>
      <w:r w:rsidRPr="002449BB">
        <w:rPr>
          <w:rFonts w:ascii="Times New Roman" w:hAnsi="Times New Roman"/>
          <w:color w:val="000000"/>
          <w:sz w:val="20"/>
          <w:szCs w:val="20"/>
        </w:rPr>
        <w:t>Инспекционный визит проводится без предварительного уведомления контролируемого лица и собственника производственного объекта.</w:t>
      </w:r>
    </w:p>
    <w:p w:rsidR="00190D42" w:rsidRPr="002449BB" w:rsidRDefault="00190D42" w:rsidP="00190D42">
      <w:pPr>
        <w:spacing w:after="0" w:line="177" w:lineRule="atLeast"/>
        <w:ind w:firstLine="710"/>
        <w:rPr>
          <w:rFonts w:ascii="Times New Roman" w:hAnsi="Times New Roman"/>
          <w:color w:val="303F50"/>
          <w:sz w:val="20"/>
          <w:szCs w:val="20"/>
        </w:rPr>
      </w:pPr>
      <w:r w:rsidRPr="002449BB">
        <w:rPr>
          <w:rFonts w:ascii="Times New Roman" w:hAnsi="Times New Roman"/>
          <w:color w:val="000000"/>
          <w:sz w:val="20"/>
          <w:szCs w:val="20"/>
        </w:rPr>
        <w:t>Контролируемые лица или их представители обязаны обеспечить беспрепятственный доступ инспектора в здания, сооружения, помещения.</w:t>
      </w:r>
    </w:p>
    <w:p w:rsidR="00190D42" w:rsidRPr="002449BB" w:rsidRDefault="00190D42" w:rsidP="00190D42">
      <w:pPr>
        <w:spacing w:after="0" w:line="177" w:lineRule="atLeast"/>
        <w:ind w:firstLine="710"/>
        <w:rPr>
          <w:rFonts w:ascii="Times New Roman" w:hAnsi="Times New Roman"/>
          <w:color w:val="303F50"/>
          <w:sz w:val="20"/>
          <w:szCs w:val="20"/>
        </w:rPr>
      </w:pPr>
      <w:r w:rsidRPr="002449BB">
        <w:rPr>
          <w:rFonts w:ascii="Times New Roman" w:hAnsi="Times New Roman"/>
          <w:color w:val="000000"/>
          <w:sz w:val="20"/>
          <w:szCs w:val="20"/>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190D42" w:rsidRPr="002449BB" w:rsidRDefault="00190D42" w:rsidP="00190D42">
      <w:pPr>
        <w:spacing w:after="0" w:line="177" w:lineRule="atLeast"/>
        <w:ind w:firstLine="710"/>
        <w:rPr>
          <w:rFonts w:ascii="Times New Roman" w:hAnsi="Times New Roman"/>
          <w:color w:val="303F50"/>
          <w:sz w:val="20"/>
          <w:szCs w:val="20"/>
        </w:rPr>
      </w:pPr>
      <w:r w:rsidRPr="002449BB">
        <w:rPr>
          <w:rFonts w:ascii="Times New Roman" w:hAnsi="Times New Roman"/>
          <w:color w:val="000000"/>
          <w:sz w:val="20"/>
          <w:szCs w:val="20"/>
        </w:rPr>
        <w:t>4.7.2. Перечень допустимых контрольных действий в ходе инспекционного визита:</w:t>
      </w:r>
    </w:p>
    <w:p w:rsidR="00190D42" w:rsidRPr="002449BB" w:rsidRDefault="00190D42" w:rsidP="00190D42">
      <w:pPr>
        <w:spacing w:after="0" w:line="177" w:lineRule="atLeast"/>
        <w:ind w:firstLine="710"/>
        <w:rPr>
          <w:rFonts w:ascii="Times New Roman" w:hAnsi="Times New Roman"/>
          <w:color w:val="303F50"/>
          <w:sz w:val="20"/>
          <w:szCs w:val="20"/>
        </w:rPr>
      </w:pPr>
      <w:r w:rsidRPr="002449BB">
        <w:rPr>
          <w:rFonts w:ascii="Times New Roman" w:hAnsi="Times New Roman"/>
          <w:color w:val="000000"/>
          <w:sz w:val="20"/>
          <w:szCs w:val="20"/>
        </w:rPr>
        <w:t>а) осмотр;</w:t>
      </w:r>
    </w:p>
    <w:p w:rsidR="00190D42" w:rsidRPr="002449BB" w:rsidRDefault="00190D42" w:rsidP="00190D42">
      <w:pPr>
        <w:spacing w:after="0" w:line="177" w:lineRule="atLeast"/>
        <w:ind w:firstLine="710"/>
        <w:rPr>
          <w:rFonts w:ascii="Times New Roman" w:hAnsi="Times New Roman"/>
          <w:color w:val="303F50"/>
          <w:sz w:val="20"/>
          <w:szCs w:val="20"/>
        </w:rPr>
      </w:pPr>
      <w:r w:rsidRPr="002449BB">
        <w:rPr>
          <w:rFonts w:ascii="Times New Roman" w:hAnsi="Times New Roman"/>
          <w:color w:val="000000"/>
          <w:sz w:val="20"/>
          <w:szCs w:val="20"/>
        </w:rPr>
        <w:t>б) опрос;</w:t>
      </w:r>
    </w:p>
    <w:p w:rsidR="00190D42" w:rsidRPr="002449BB" w:rsidRDefault="00190D42" w:rsidP="00190D42">
      <w:pPr>
        <w:spacing w:after="0" w:line="177" w:lineRule="atLeast"/>
        <w:ind w:firstLine="710"/>
        <w:jc w:val="both"/>
        <w:rPr>
          <w:rFonts w:ascii="Times New Roman" w:hAnsi="Times New Roman"/>
          <w:color w:val="303F50"/>
          <w:sz w:val="20"/>
          <w:szCs w:val="20"/>
        </w:rPr>
      </w:pPr>
      <w:r w:rsidRPr="002449BB">
        <w:rPr>
          <w:rFonts w:ascii="Times New Roman" w:hAnsi="Times New Roman"/>
          <w:color w:val="000000"/>
          <w:sz w:val="20"/>
          <w:szCs w:val="20"/>
        </w:rPr>
        <w:t>в) получение письменных объяснений;</w:t>
      </w:r>
    </w:p>
    <w:p w:rsidR="00190D42" w:rsidRPr="002449BB" w:rsidRDefault="00190D42" w:rsidP="00190D42">
      <w:pPr>
        <w:spacing w:after="0" w:line="177" w:lineRule="atLeast"/>
        <w:ind w:firstLine="710"/>
        <w:jc w:val="both"/>
        <w:rPr>
          <w:rFonts w:ascii="Times New Roman" w:hAnsi="Times New Roman"/>
          <w:color w:val="303F50"/>
          <w:sz w:val="20"/>
          <w:szCs w:val="20"/>
        </w:rPr>
      </w:pPr>
      <w:r w:rsidRPr="002449BB">
        <w:rPr>
          <w:rFonts w:ascii="Times New Roman" w:hAnsi="Times New Roman"/>
          <w:color w:val="000000"/>
          <w:sz w:val="20"/>
          <w:szCs w:val="20"/>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90D42" w:rsidRPr="002449BB" w:rsidRDefault="00190D42" w:rsidP="00190D42">
      <w:pPr>
        <w:spacing w:after="0" w:line="177" w:lineRule="atLeast"/>
        <w:ind w:firstLine="710"/>
        <w:jc w:val="both"/>
        <w:rPr>
          <w:rFonts w:ascii="Times New Roman" w:hAnsi="Times New Roman"/>
          <w:color w:val="303F50"/>
          <w:sz w:val="20"/>
          <w:szCs w:val="20"/>
        </w:rPr>
      </w:pPr>
      <w:r w:rsidRPr="002449BB">
        <w:rPr>
          <w:rFonts w:ascii="Times New Roman" w:hAnsi="Times New Roman"/>
          <w:color w:val="000000"/>
          <w:sz w:val="20"/>
          <w:szCs w:val="20"/>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w:t>
      </w:r>
    </w:p>
    <w:p w:rsidR="00190D42" w:rsidRPr="002449BB" w:rsidRDefault="00190D42" w:rsidP="00190D42">
      <w:pPr>
        <w:spacing w:after="0" w:line="177" w:lineRule="atLeast"/>
        <w:ind w:firstLine="710"/>
        <w:jc w:val="both"/>
        <w:rPr>
          <w:rFonts w:ascii="Times New Roman" w:hAnsi="Times New Roman"/>
          <w:color w:val="303F50"/>
          <w:sz w:val="20"/>
          <w:szCs w:val="20"/>
        </w:rPr>
      </w:pPr>
      <w:r w:rsidRPr="002449BB">
        <w:rPr>
          <w:rFonts w:ascii="Times New Roman" w:hAnsi="Times New Roman"/>
          <w:color w:val="000000"/>
          <w:sz w:val="20"/>
          <w:szCs w:val="20"/>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303F50"/>
          <w:sz w:val="20"/>
          <w:szCs w:val="20"/>
        </w:rPr>
        <w:t xml:space="preserve">Рейдовый осмотр может проводиться с использованием средств дистанционного взаимодействия, в том числе посредством </w:t>
      </w:r>
      <w:proofErr w:type="spellStart"/>
      <w:r w:rsidRPr="002449BB">
        <w:rPr>
          <w:rFonts w:ascii="Times New Roman" w:hAnsi="Times New Roman"/>
          <w:color w:val="303F50"/>
          <w:sz w:val="20"/>
          <w:szCs w:val="20"/>
        </w:rPr>
        <w:t>видео-конференц-связи</w:t>
      </w:r>
      <w:proofErr w:type="spellEnd"/>
      <w:r w:rsidRPr="002449BB">
        <w:rPr>
          <w:rFonts w:ascii="Times New Roman" w:hAnsi="Times New Roman"/>
          <w:color w:val="303F50"/>
          <w:sz w:val="20"/>
          <w:szCs w:val="20"/>
        </w:rPr>
        <w:t>, а также с использованием мобильного приложения «Инспектор».</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303F50"/>
          <w:sz w:val="20"/>
          <w:szCs w:val="20"/>
        </w:rPr>
        <w:t>Срок взаимодействия с одним контролируемым лицом в период проведения рейдового осмотра не может превышать один рабочий день.</w:t>
      </w:r>
    </w:p>
    <w:p w:rsidR="00190D42" w:rsidRPr="002449BB" w:rsidRDefault="00190D42" w:rsidP="00190D42">
      <w:pPr>
        <w:spacing w:after="0" w:line="177" w:lineRule="atLeast"/>
        <w:ind w:firstLine="568"/>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4.7.5. Перечень допустимых контрольных действий в ходе рейдового осмотра:</w:t>
      </w:r>
    </w:p>
    <w:p w:rsidR="00190D42" w:rsidRPr="002449BB" w:rsidRDefault="00190D42" w:rsidP="00190D42">
      <w:pPr>
        <w:spacing w:after="0" w:line="177" w:lineRule="atLeast"/>
        <w:ind w:firstLine="568"/>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а) осмотр;</w:t>
      </w:r>
    </w:p>
    <w:p w:rsidR="00190D42" w:rsidRPr="002449BB" w:rsidRDefault="00190D42" w:rsidP="00190D42">
      <w:pPr>
        <w:spacing w:after="0" w:line="177" w:lineRule="atLeast"/>
        <w:ind w:firstLine="568"/>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б) опрос;</w:t>
      </w:r>
    </w:p>
    <w:p w:rsidR="00190D42" w:rsidRPr="002449BB" w:rsidRDefault="00190D42" w:rsidP="00190D42">
      <w:pPr>
        <w:spacing w:after="0" w:line="177" w:lineRule="atLeast"/>
        <w:ind w:firstLine="568"/>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в) получение письменных объяснений;</w:t>
      </w:r>
    </w:p>
    <w:p w:rsidR="00190D42" w:rsidRPr="002449BB" w:rsidRDefault="00190D42" w:rsidP="00190D42">
      <w:pPr>
        <w:spacing w:after="0" w:line="177" w:lineRule="atLeast"/>
        <w:ind w:firstLine="568"/>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г) истребование документов;</w:t>
      </w:r>
    </w:p>
    <w:p w:rsidR="00190D42" w:rsidRPr="002449BB" w:rsidRDefault="00190D42" w:rsidP="00190D42">
      <w:pPr>
        <w:spacing w:after="0" w:line="177" w:lineRule="atLeast"/>
        <w:ind w:firstLine="568"/>
        <w:jc w:val="both"/>
        <w:rPr>
          <w:rFonts w:ascii="Times New Roman" w:hAnsi="Times New Roman"/>
          <w:color w:val="000000" w:themeColor="text1"/>
          <w:sz w:val="20"/>
          <w:szCs w:val="20"/>
        </w:rPr>
      </w:pPr>
      <w:proofErr w:type="spellStart"/>
      <w:r w:rsidRPr="002449BB">
        <w:rPr>
          <w:rFonts w:ascii="Times New Roman" w:hAnsi="Times New Roman"/>
          <w:color w:val="000000" w:themeColor="text1"/>
          <w:sz w:val="20"/>
          <w:szCs w:val="20"/>
        </w:rPr>
        <w:t>д</w:t>
      </w:r>
      <w:proofErr w:type="spellEnd"/>
      <w:r w:rsidRPr="002449BB">
        <w:rPr>
          <w:rFonts w:ascii="Times New Roman" w:hAnsi="Times New Roman"/>
          <w:color w:val="000000" w:themeColor="text1"/>
          <w:sz w:val="20"/>
          <w:szCs w:val="20"/>
        </w:rPr>
        <w:t>) экспертиза.</w:t>
      </w:r>
    </w:p>
    <w:p w:rsidR="00190D42" w:rsidRPr="002449BB" w:rsidRDefault="00190D42" w:rsidP="00190D42">
      <w:pPr>
        <w:spacing w:after="0" w:line="177" w:lineRule="atLeast"/>
        <w:ind w:firstLine="568"/>
        <w:jc w:val="both"/>
        <w:rPr>
          <w:rFonts w:ascii="Times New Roman" w:hAnsi="Times New Roman"/>
          <w:color w:val="000000" w:themeColor="text1"/>
          <w:sz w:val="20"/>
          <w:szCs w:val="20"/>
        </w:rPr>
      </w:pPr>
      <w:r w:rsidRPr="002449BB">
        <w:rPr>
          <w:rFonts w:ascii="Times New Roman" w:hAnsi="Times New Roman"/>
          <w:color w:val="000000" w:themeColor="text1"/>
          <w:sz w:val="20"/>
          <w:szCs w:val="20"/>
        </w:rPr>
        <w:t>4.7.6.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303F50"/>
          <w:sz w:val="20"/>
          <w:szCs w:val="20"/>
        </w:rPr>
        <w:t>4.7.7. В случае</w:t>
      </w:r>
      <w:proofErr w:type="gramStart"/>
      <w:r w:rsidRPr="002449BB">
        <w:rPr>
          <w:rFonts w:ascii="Times New Roman" w:hAnsi="Times New Roman"/>
          <w:color w:val="303F50"/>
          <w:sz w:val="20"/>
          <w:szCs w:val="20"/>
        </w:rPr>
        <w:t>,</w:t>
      </w:r>
      <w:proofErr w:type="gramEnd"/>
      <w:r w:rsidRPr="002449BB">
        <w:rPr>
          <w:rFonts w:ascii="Times New Roman" w:hAnsi="Times New Roman"/>
          <w:color w:val="303F50"/>
          <w:sz w:val="20"/>
          <w:szCs w:val="20"/>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303F50"/>
          <w:sz w:val="20"/>
          <w:szCs w:val="20"/>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303F50"/>
          <w:sz w:val="20"/>
          <w:szCs w:val="20"/>
        </w:rPr>
        <w:t>4.7.9. Контрольные действия, предусмотренные пунктами 4.7.2 и 4.7.5 настоящего Положения, осуществляются в соответствии с пунктами 4.5.5 - 4.5.7, 4.6.8 - 4.6.10 настоящего Положения.</w:t>
      </w:r>
    </w:p>
    <w:p w:rsidR="00190D42" w:rsidRPr="002449BB" w:rsidRDefault="00190D42" w:rsidP="00190D42">
      <w:pPr>
        <w:spacing w:line="177" w:lineRule="atLeast"/>
        <w:ind w:firstLine="710"/>
        <w:jc w:val="center"/>
        <w:rPr>
          <w:rFonts w:ascii="Times New Roman" w:hAnsi="Times New Roman"/>
          <w:color w:val="303F50"/>
          <w:sz w:val="20"/>
          <w:szCs w:val="20"/>
        </w:rPr>
      </w:pPr>
      <w:r w:rsidRPr="002449BB">
        <w:rPr>
          <w:rFonts w:ascii="Times New Roman" w:hAnsi="Times New Roman"/>
          <w:color w:val="000000"/>
          <w:sz w:val="20"/>
          <w:szCs w:val="20"/>
        </w:rPr>
        <w:t>4.8. Наблюдение за соблюдением обязательных требований (мониторинг безопасности)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lastRenderedPageBreak/>
        <w:t xml:space="preserve">4.8.1. </w:t>
      </w:r>
      <w:proofErr w:type="gramStart"/>
      <w:r w:rsidRPr="002449BB">
        <w:rPr>
          <w:rFonts w:ascii="Times New Roman" w:hAnsi="Times New Roman"/>
          <w:color w:val="000000"/>
          <w:sz w:val="20"/>
          <w:szCs w:val="20"/>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sidRPr="002449BB">
        <w:rPr>
          <w:rFonts w:ascii="Times New Roman" w:hAnsi="Times New Roman"/>
          <w:color w:val="000000"/>
          <w:sz w:val="20"/>
          <w:szCs w:val="20"/>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 решение о проведении внепланового контрольного (надзорного) мероприятия в соответствии со статьей 60 Федерального закона № 248-ФЗ;</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2) решение об объявлении предостережения;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190D42" w:rsidRPr="002449BB" w:rsidRDefault="00190D42" w:rsidP="00190D42">
      <w:pPr>
        <w:spacing w:after="0" w:line="177" w:lineRule="atLeast"/>
        <w:jc w:val="center"/>
        <w:rPr>
          <w:rFonts w:ascii="Times New Roman" w:hAnsi="Times New Roman"/>
          <w:color w:val="303F50"/>
          <w:sz w:val="20"/>
          <w:szCs w:val="20"/>
        </w:rPr>
      </w:pPr>
      <w:r w:rsidRPr="002449BB">
        <w:rPr>
          <w:rFonts w:ascii="Times New Roman" w:hAnsi="Times New Roman"/>
          <w:color w:val="000000"/>
          <w:sz w:val="20"/>
          <w:szCs w:val="20"/>
        </w:rPr>
        <w:t>4.9. Выездное обследование</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4.9.1. Выездное обследование проводится в целях оценки соблюдения контролируемыми лицами обязательных требований.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4.9.3. Выездное обследование проводится без информирования контролируемого лица.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4.9.4. По результатам проведения выездного обследования не может быть принято решение, предусмотренное подпунктом 2 пункта 4.2.1 настоящего Положения.</w:t>
      </w:r>
    </w:p>
    <w:p w:rsidR="00190D42" w:rsidRPr="002449BB" w:rsidRDefault="00190D42" w:rsidP="00190D42">
      <w:pPr>
        <w:spacing w:line="177" w:lineRule="atLeast"/>
        <w:jc w:val="center"/>
        <w:rPr>
          <w:rFonts w:ascii="Times New Roman" w:hAnsi="Times New Roman"/>
          <w:color w:val="303F50"/>
          <w:sz w:val="20"/>
          <w:szCs w:val="20"/>
        </w:rPr>
      </w:pPr>
      <w:r w:rsidRPr="002449BB">
        <w:rPr>
          <w:rFonts w:ascii="Times New Roman" w:hAnsi="Times New Roman"/>
          <w:b/>
          <w:bCs/>
          <w:color w:val="000000"/>
          <w:sz w:val="20"/>
          <w:szCs w:val="20"/>
        </w:rPr>
        <w:t>5. Досудебное обжалование</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 решений о проведении контрольных мероприятий и обязательных профилактических визитов;</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2) актов контрольных мероприятий и обязательных профилактических визитов, предписаний об устранении выявленных нарушений;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 действий (бездействия) должностных лиц в рамках контрольных мероприятий и обязательных профилактических визитов;</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 решений об отнесении объектов контроля к соответствующей категории риска;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 решений об отказе в проведении обязательных профилактических визитов по заявлениям контролируемых лиц;</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за исключением случая, предусмотренного частью 1.1 статьи 40 Федерального закона № 248-ФЗ.</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Материалы, прикладываемые к жалобе, в том числе фото- и видеоматериалы, представляются контролируемым лицом в электронном виде.</w:t>
      </w:r>
    </w:p>
    <w:p w:rsidR="00190D42" w:rsidRPr="002449BB" w:rsidRDefault="00190D42" w:rsidP="00190D42">
      <w:pPr>
        <w:spacing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190D42" w:rsidRPr="002449BB" w:rsidRDefault="00190D42" w:rsidP="00190D42">
      <w:pPr>
        <w:spacing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lastRenderedPageBreak/>
        <w:t>Жалоба на решение, действие (бездействие) руководителя Контрольного органа рассматривается руководителем Контрольного органа.</w:t>
      </w:r>
    </w:p>
    <w:p w:rsidR="00190D42" w:rsidRPr="002449BB" w:rsidRDefault="00190D42" w:rsidP="00190D42">
      <w:pPr>
        <w:spacing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5.7. Жалоба может содержать ходатайство о приостановлении исполнения обжалуемого решения Контрольного органа.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 о приостановлении исполнения обжалуемого решения Контрольного органа;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2) об отказе в приостановлении исполнения обжалуемого решения Контрольного органа.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Информация о принятом решении направляется контролируемому лицу, подавшему жалобу, в течение одного рабочего дня с момента принятия решения.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5.9. Жалоба должна содержать:</w:t>
      </w:r>
    </w:p>
    <w:p w:rsidR="00190D42" w:rsidRPr="002449BB" w:rsidRDefault="00190D42" w:rsidP="00190D42">
      <w:pPr>
        <w:spacing w:after="0" w:line="177" w:lineRule="atLeast"/>
        <w:ind w:firstLine="568"/>
        <w:jc w:val="both"/>
        <w:rPr>
          <w:rFonts w:ascii="Times New Roman" w:hAnsi="Times New Roman"/>
          <w:color w:val="303F50"/>
          <w:sz w:val="20"/>
          <w:szCs w:val="20"/>
        </w:rPr>
      </w:pPr>
      <w:proofErr w:type="gramStart"/>
      <w:r w:rsidRPr="002449BB">
        <w:rPr>
          <w:rFonts w:ascii="Times New Roman" w:hAnsi="Times New Roman"/>
          <w:color w:val="000000"/>
          <w:sz w:val="20"/>
          <w:szCs w:val="20"/>
        </w:rPr>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190D42" w:rsidRPr="002449BB" w:rsidRDefault="00190D42" w:rsidP="00190D42">
      <w:pPr>
        <w:spacing w:after="0" w:line="177" w:lineRule="atLeast"/>
        <w:ind w:firstLine="568"/>
        <w:jc w:val="both"/>
        <w:rPr>
          <w:rFonts w:ascii="Times New Roman" w:hAnsi="Times New Roman"/>
          <w:color w:val="303F50"/>
          <w:sz w:val="20"/>
          <w:szCs w:val="20"/>
        </w:rPr>
      </w:pPr>
      <w:proofErr w:type="gramStart"/>
      <w:r w:rsidRPr="002449BB">
        <w:rPr>
          <w:rFonts w:ascii="Times New Roman" w:hAnsi="Times New Roman"/>
          <w:color w:val="000000"/>
          <w:sz w:val="20"/>
          <w:szCs w:val="20"/>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190D42" w:rsidRPr="002449BB" w:rsidRDefault="00190D42" w:rsidP="00190D42">
      <w:pPr>
        <w:spacing w:after="0" w:line="177" w:lineRule="atLeast"/>
        <w:ind w:firstLine="568"/>
        <w:jc w:val="both"/>
        <w:rPr>
          <w:rFonts w:ascii="Times New Roman" w:hAnsi="Times New Roman"/>
          <w:color w:val="303F50"/>
          <w:sz w:val="20"/>
          <w:szCs w:val="20"/>
        </w:rPr>
      </w:pPr>
      <w:proofErr w:type="gramStart"/>
      <w:r w:rsidRPr="002449BB">
        <w:rPr>
          <w:rFonts w:ascii="Times New Roman" w:hAnsi="Times New Roman"/>
          <w:color w:val="000000"/>
          <w:sz w:val="20"/>
          <w:szCs w:val="20"/>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 xml:space="preserve">4) основания и доводы, на основании которых контролируемое лицо </w:t>
      </w:r>
      <w:proofErr w:type="gramStart"/>
      <w:r w:rsidRPr="002449BB">
        <w:rPr>
          <w:rFonts w:ascii="Times New Roman" w:hAnsi="Times New Roman"/>
          <w:color w:val="000000"/>
          <w:sz w:val="20"/>
          <w:szCs w:val="20"/>
        </w:rPr>
        <w:t>не согласно</w:t>
      </w:r>
      <w:proofErr w:type="gramEnd"/>
      <w:r w:rsidRPr="002449BB">
        <w:rPr>
          <w:rFonts w:ascii="Times New Roman" w:hAnsi="Times New Roman"/>
          <w:color w:val="000000"/>
          <w:sz w:val="20"/>
          <w:szCs w:val="20"/>
        </w:rPr>
        <w:t xml:space="preserve">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 требования контролируемого лица, подавшего жалобу;</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6) 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подпунктами 1-3 пункта 5.1 настоящего Положения;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2449BB">
        <w:rPr>
          <w:rFonts w:ascii="Times New Roman" w:hAnsi="Times New Roman"/>
          <w:color w:val="000000"/>
          <w:sz w:val="20"/>
          <w:szCs w:val="20"/>
        </w:rPr>
        <w:t>ии и ау</w:t>
      </w:r>
      <w:proofErr w:type="gramEnd"/>
      <w:r w:rsidRPr="002449BB">
        <w:rPr>
          <w:rFonts w:ascii="Times New Roman" w:hAnsi="Times New Roman"/>
          <w:color w:val="000000"/>
          <w:sz w:val="20"/>
          <w:szCs w:val="20"/>
        </w:rPr>
        <w:t>тентификации».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5.12. Контрольный орган принимает решение об отказе в рассмотрении жалобы в течение пяти рабочих дней со дня получения жалобы, если: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2) в удовлетворении ходатайства о восстановлении пропущенного срока на подачу жалобы отказано;</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 до принятия решения по жалобе от контролируемого лица, ее подавшего, поступило заявление об отзыве жалобы;</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 имеется решение суда по вопросам, поставленным в жалобе;</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 ранее в Контрольный орган была подана другая жалоба от того же контролируемого лица по тем же основаниям;</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8) жалоба подана в ненадлежащий орган;</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9) законодательством Российской Федерации предусмотрен только судебный порядок обжалования решений Контрольного органа.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lastRenderedPageBreak/>
        <w:t>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5.14. При рассмотрении жалобы Контрольный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5.15 Жалоба подлежит рассмотрению руководителем (заместителем руководителя) Контрольного органа в течение пятнадцати рабочих дней со дня ее регистрации в подсистеме досудебного обжалования.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5.16.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5.20. По итогам рассмотрения жалобы руководитель (заместитель руководителя) Контрольного органа принимает одно из следующих решений: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1) оставляет жалобу без удовлетворения;</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2) отменяет решение Контрольного органа полностью или частично;</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3) отменяет решение Контрольного органа полностью и принимает новое решение;</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190D42" w:rsidRPr="002449BB" w:rsidRDefault="00190D42" w:rsidP="00190D42">
      <w:pPr>
        <w:spacing w:after="0"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p>
    <w:p w:rsidR="00190D42" w:rsidRPr="002449BB" w:rsidRDefault="00190D42" w:rsidP="00190D42">
      <w:pPr>
        <w:spacing w:after="177"/>
        <w:rPr>
          <w:rFonts w:ascii="Times New Roman" w:hAnsi="Times New Roman"/>
          <w:color w:val="303F50"/>
          <w:sz w:val="20"/>
          <w:szCs w:val="20"/>
        </w:rPr>
      </w:pPr>
      <w:r w:rsidRPr="002449BB">
        <w:rPr>
          <w:rFonts w:ascii="Times New Roman" w:hAnsi="Times New Roman"/>
          <w:color w:val="303F50"/>
          <w:sz w:val="20"/>
          <w:szCs w:val="20"/>
        </w:rPr>
        <w:t> </w:t>
      </w:r>
      <w:r w:rsidRPr="002449BB">
        <w:rPr>
          <w:rFonts w:ascii="Times New Roman" w:hAnsi="Times New Roman"/>
          <w:b/>
          <w:bCs/>
          <w:color w:val="000000"/>
          <w:sz w:val="20"/>
          <w:szCs w:val="20"/>
        </w:rPr>
        <w:t>6. Ключевые показатели вида контроля и их целевые значения для муниципального контроля</w:t>
      </w:r>
    </w:p>
    <w:p w:rsidR="00190D42" w:rsidRPr="002449BB" w:rsidRDefault="00190D42" w:rsidP="00190D42">
      <w:pPr>
        <w:spacing w:line="177" w:lineRule="atLeast"/>
        <w:ind w:firstLine="568"/>
        <w:jc w:val="both"/>
        <w:rPr>
          <w:rFonts w:ascii="Times New Roman" w:hAnsi="Times New Roman"/>
          <w:color w:val="303F50"/>
          <w:sz w:val="20"/>
          <w:szCs w:val="20"/>
        </w:rPr>
      </w:pPr>
      <w:r w:rsidRPr="002449BB">
        <w:rPr>
          <w:rFonts w:ascii="Times New Roman" w:hAnsi="Times New Roman"/>
          <w:color w:val="000000"/>
          <w:sz w:val="20"/>
          <w:szCs w:val="20"/>
        </w:rPr>
        <w:t>Ключевые показатели муниципального контроля и их целевые значения, индикативные показатели установлены приложением 5 к настоящему Положению.</w:t>
      </w:r>
    </w:p>
    <w:p w:rsidR="00190D42" w:rsidRPr="002449BB" w:rsidRDefault="00190D42" w:rsidP="00190D42">
      <w:pPr>
        <w:spacing w:line="177" w:lineRule="atLeast"/>
        <w:ind w:left="5330"/>
        <w:jc w:val="both"/>
        <w:rPr>
          <w:rFonts w:ascii="Times New Roman" w:hAnsi="Times New Roman"/>
          <w:color w:val="000000"/>
          <w:sz w:val="20"/>
          <w:szCs w:val="20"/>
        </w:rPr>
      </w:pPr>
    </w:p>
    <w:p w:rsidR="00190D42" w:rsidRPr="009B4BCC" w:rsidRDefault="00190D42" w:rsidP="00190D42">
      <w:pPr>
        <w:spacing w:line="177" w:lineRule="atLeast"/>
        <w:ind w:left="5330"/>
        <w:rPr>
          <w:rFonts w:ascii="Times New Roman" w:hAnsi="Times New Roman"/>
          <w:color w:val="000000"/>
          <w:sz w:val="28"/>
          <w:szCs w:val="28"/>
        </w:rPr>
      </w:pPr>
    </w:p>
    <w:p w:rsidR="00190D42" w:rsidRPr="00190D42" w:rsidRDefault="00190D42" w:rsidP="00190D42">
      <w:pPr>
        <w:spacing w:before="177" w:line="177" w:lineRule="atLeast"/>
        <w:ind w:left="5330"/>
        <w:jc w:val="right"/>
        <w:rPr>
          <w:rFonts w:ascii="Times New Roman" w:hAnsi="Times New Roman"/>
          <w:color w:val="303F50"/>
          <w:sz w:val="20"/>
          <w:szCs w:val="20"/>
        </w:rPr>
      </w:pPr>
      <w:r w:rsidRPr="00190D42">
        <w:rPr>
          <w:rFonts w:ascii="Times New Roman" w:hAnsi="Times New Roman"/>
          <w:color w:val="000000"/>
          <w:sz w:val="20"/>
          <w:szCs w:val="20"/>
        </w:rPr>
        <w:t>ПРИЛОЖЕНИЕ 1</w:t>
      </w:r>
    </w:p>
    <w:p w:rsidR="00190D42" w:rsidRPr="00190D42" w:rsidRDefault="00190D42" w:rsidP="00190D42">
      <w:pPr>
        <w:spacing w:before="177" w:line="177" w:lineRule="atLeast"/>
        <w:ind w:left="5330"/>
        <w:jc w:val="right"/>
        <w:rPr>
          <w:rFonts w:ascii="Times New Roman" w:hAnsi="Times New Roman"/>
          <w:color w:val="303F50"/>
          <w:sz w:val="20"/>
          <w:szCs w:val="20"/>
        </w:rPr>
      </w:pPr>
      <w:r w:rsidRPr="00190D42">
        <w:rPr>
          <w:rFonts w:ascii="Times New Roman" w:hAnsi="Times New Roman"/>
          <w:color w:val="000000"/>
          <w:sz w:val="20"/>
          <w:szCs w:val="20"/>
        </w:rPr>
        <w:t>к Положению 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w:t>
      </w:r>
      <w:r>
        <w:rPr>
          <w:rFonts w:ascii="Times New Roman" w:hAnsi="Times New Roman"/>
          <w:color w:val="000000"/>
          <w:sz w:val="20"/>
          <w:szCs w:val="20"/>
        </w:rPr>
        <w:t>Ру</w:t>
      </w:r>
      <w:r w:rsidRPr="00190D42">
        <w:rPr>
          <w:rFonts w:ascii="Times New Roman" w:hAnsi="Times New Roman"/>
          <w:color w:val="000000"/>
          <w:sz w:val="20"/>
          <w:szCs w:val="20"/>
        </w:rPr>
        <w:t>ско-Камешкирского сельсовета Камешкирского района Пензенской области</w:t>
      </w:r>
    </w:p>
    <w:p w:rsidR="00190D42" w:rsidRPr="009B4BCC" w:rsidRDefault="00190D42" w:rsidP="00190D42">
      <w:pPr>
        <w:spacing w:line="177" w:lineRule="atLeast"/>
        <w:jc w:val="center"/>
        <w:rPr>
          <w:rFonts w:ascii="Times New Roman" w:hAnsi="Times New Roman"/>
          <w:b/>
          <w:color w:val="000000"/>
          <w:sz w:val="28"/>
          <w:szCs w:val="28"/>
        </w:rPr>
      </w:pPr>
    </w:p>
    <w:p w:rsidR="00190D42" w:rsidRPr="00190D42" w:rsidRDefault="00190D42" w:rsidP="00190D42">
      <w:pPr>
        <w:spacing w:line="177" w:lineRule="atLeast"/>
        <w:jc w:val="center"/>
        <w:rPr>
          <w:rFonts w:ascii="Times New Roman" w:hAnsi="Times New Roman"/>
          <w:b/>
          <w:color w:val="000000"/>
          <w:sz w:val="20"/>
          <w:szCs w:val="20"/>
        </w:rPr>
      </w:pPr>
      <w:r w:rsidRPr="00190D42">
        <w:rPr>
          <w:rFonts w:ascii="Times New Roman" w:hAnsi="Times New Roman"/>
          <w:b/>
          <w:color w:val="000000"/>
          <w:sz w:val="20"/>
          <w:szCs w:val="20"/>
        </w:rPr>
        <w:t>Перечень должностных лиц администрации</w:t>
      </w:r>
    </w:p>
    <w:p w:rsidR="00190D42" w:rsidRPr="00190D42" w:rsidRDefault="00190D42" w:rsidP="00190D42">
      <w:pPr>
        <w:spacing w:line="177" w:lineRule="atLeast"/>
        <w:jc w:val="center"/>
        <w:rPr>
          <w:rFonts w:ascii="Times New Roman" w:hAnsi="Times New Roman"/>
          <w:b/>
          <w:color w:val="303F50"/>
          <w:sz w:val="20"/>
          <w:szCs w:val="20"/>
        </w:rPr>
      </w:pPr>
      <w:proofErr w:type="spellStart"/>
      <w:r w:rsidRPr="00190D42">
        <w:rPr>
          <w:rFonts w:ascii="Times New Roman" w:hAnsi="Times New Roman"/>
          <w:b/>
          <w:color w:val="000000"/>
          <w:sz w:val="20"/>
          <w:szCs w:val="20"/>
        </w:rPr>
        <w:t>Русско-Камешкирского</w:t>
      </w:r>
      <w:proofErr w:type="spellEnd"/>
      <w:r w:rsidRPr="00190D42">
        <w:rPr>
          <w:rFonts w:ascii="Times New Roman" w:hAnsi="Times New Roman"/>
          <w:b/>
          <w:color w:val="000000"/>
          <w:sz w:val="20"/>
          <w:szCs w:val="20"/>
        </w:rPr>
        <w:t xml:space="preserve"> сельсовета </w:t>
      </w:r>
      <w:proofErr w:type="spellStart"/>
      <w:r w:rsidRPr="00190D42">
        <w:rPr>
          <w:rFonts w:ascii="Times New Roman" w:hAnsi="Times New Roman"/>
          <w:b/>
          <w:color w:val="000000"/>
          <w:sz w:val="20"/>
          <w:szCs w:val="20"/>
        </w:rPr>
        <w:t>Камешкирского</w:t>
      </w:r>
      <w:proofErr w:type="spellEnd"/>
      <w:r w:rsidRPr="00190D42">
        <w:rPr>
          <w:rFonts w:ascii="Times New Roman" w:hAnsi="Times New Roman"/>
          <w:b/>
          <w:color w:val="000000"/>
          <w:sz w:val="20"/>
          <w:szCs w:val="20"/>
        </w:rPr>
        <w:t xml:space="preserve"> района Пензенской области, уполномоченных на осуществление муниципального контроля </w:t>
      </w:r>
      <w:r w:rsidRPr="00190D42">
        <w:rPr>
          <w:rFonts w:ascii="Times New Roman" w:hAnsi="Times New Roman"/>
          <w:b/>
          <w:color w:val="000000"/>
          <w:sz w:val="20"/>
          <w:szCs w:val="20"/>
        </w:rPr>
        <w:lastRenderedPageBreak/>
        <w:t>на</w:t>
      </w:r>
      <w:r w:rsidRPr="00190D42">
        <w:rPr>
          <w:rFonts w:ascii="Times New Roman" w:hAnsi="Times New Roman"/>
          <w:color w:val="000000"/>
          <w:sz w:val="20"/>
          <w:szCs w:val="20"/>
        </w:rPr>
        <w:t> </w:t>
      </w:r>
      <w:r w:rsidRPr="00190D42">
        <w:rPr>
          <w:rFonts w:ascii="Times New Roman" w:hAnsi="Times New Roman"/>
          <w:b/>
          <w:color w:val="000000"/>
          <w:sz w:val="20"/>
          <w:szCs w:val="20"/>
        </w:rPr>
        <w:t>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w:t>
      </w:r>
    </w:p>
    <w:p w:rsidR="00190D42" w:rsidRPr="009B4BCC" w:rsidRDefault="00190D42" w:rsidP="00190D42">
      <w:pPr>
        <w:spacing w:before="177" w:line="177" w:lineRule="atLeast"/>
        <w:jc w:val="center"/>
        <w:rPr>
          <w:rFonts w:ascii="Times New Roman" w:hAnsi="Times New Roman"/>
          <w:color w:val="303F50"/>
          <w:sz w:val="28"/>
          <w:szCs w:val="28"/>
        </w:rPr>
      </w:pPr>
    </w:p>
    <w:p w:rsidR="00190D42" w:rsidRPr="00190D42" w:rsidRDefault="00190D42" w:rsidP="00190D42">
      <w:pPr>
        <w:pStyle w:val="ConsPlusNormal"/>
        <w:jc w:val="both"/>
        <w:rPr>
          <w:rFonts w:ascii="Times New Roman" w:hAnsi="Times New Roman" w:cs="Times New Roman"/>
        </w:rPr>
      </w:pPr>
      <w:r w:rsidRPr="00190D42">
        <w:rPr>
          <w:rFonts w:ascii="Times New Roman" w:hAnsi="Times New Roman" w:cs="Times New Roman"/>
          <w:color w:val="303F50"/>
        </w:rPr>
        <w:t xml:space="preserve">1. </w:t>
      </w:r>
      <w:r w:rsidRPr="00190D42">
        <w:rPr>
          <w:rFonts w:ascii="Times New Roman" w:hAnsi="Times New Roman" w:cs="Times New Roman"/>
        </w:rPr>
        <w:t xml:space="preserve">Глава администрации </w:t>
      </w:r>
      <w:proofErr w:type="spellStart"/>
      <w:r w:rsidRPr="00190D42">
        <w:rPr>
          <w:rFonts w:ascii="Times New Roman" w:hAnsi="Times New Roman" w:cs="Times New Roman"/>
        </w:rPr>
        <w:t>Русско-Камешкирского</w:t>
      </w:r>
      <w:proofErr w:type="spellEnd"/>
      <w:r w:rsidRPr="00190D42">
        <w:rPr>
          <w:rFonts w:ascii="Times New Roman" w:hAnsi="Times New Roman" w:cs="Times New Roman"/>
        </w:rPr>
        <w:t xml:space="preserve"> сельсовета </w:t>
      </w:r>
      <w:proofErr w:type="spellStart"/>
      <w:r w:rsidRPr="00190D42">
        <w:rPr>
          <w:rFonts w:ascii="Times New Roman" w:hAnsi="Times New Roman" w:cs="Times New Roman"/>
        </w:rPr>
        <w:t>Камешкирского</w:t>
      </w:r>
      <w:proofErr w:type="spellEnd"/>
      <w:r w:rsidRPr="00190D42">
        <w:rPr>
          <w:rFonts w:ascii="Times New Roman" w:hAnsi="Times New Roman" w:cs="Times New Roman"/>
        </w:rPr>
        <w:t xml:space="preserve"> района Пензенской области.</w:t>
      </w:r>
    </w:p>
    <w:p w:rsidR="00190D42" w:rsidRPr="00190D42" w:rsidRDefault="00190D42" w:rsidP="00190D42">
      <w:pPr>
        <w:spacing w:before="177" w:line="177" w:lineRule="atLeast"/>
        <w:ind w:left="5330"/>
        <w:jc w:val="right"/>
        <w:rPr>
          <w:rFonts w:ascii="Times New Roman" w:hAnsi="Times New Roman"/>
          <w:color w:val="303F50"/>
          <w:sz w:val="20"/>
          <w:szCs w:val="20"/>
        </w:rPr>
      </w:pPr>
      <w:r w:rsidRPr="00190D42">
        <w:rPr>
          <w:rFonts w:ascii="Times New Roman" w:hAnsi="Times New Roman"/>
          <w:color w:val="000000"/>
          <w:sz w:val="20"/>
          <w:szCs w:val="20"/>
        </w:rPr>
        <w:t>ПРИЛОЖЕНИЕ 2</w:t>
      </w:r>
    </w:p>
    <w:p w:rsidR="00190D42" w:rsidRPr="00190D42" w:rsidRDefault="00190D42" w:rsidP="00190D42">
      <w:pPr>
        <w:spacing w:before="177" w:line="177" w:lineRule="atLeast"/>
        <w:ind w:left="5330"/>
        <w:jc w:val="right"/>
        <w:rPr>
          <w:rFonts w:ascii="Times New Roman" w:hAnsi="Times New Roman"/>
          <w:color w:val="000000"/>
          <w:sz w:val="20"/>
          <w:szCs w:val="20"/>
        </w:rPr>
      </w:pPr>
      <w:r w:rsidRPr="00190D42">
        <w:rPr>
          <w:rFonts w:ascii="Times New Roman" w:hAnsi="Times New Roman"/>
          <w:color w:val="000000"/>
          <w:sz w:val="20"/>
          <w:szCs w:val="20"/>
        </w:rPr>
        <w:t>к Положению 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w:t>
      </w:r>
    </w:p>
    <w:p w:rsidR="00190D42" w:rsidRPr="00190D42" w:rsidRDefault="00190D42" w:rsidP="00190D42">
      <w:pPr>
        <w:spacing w:before="177" w:line="177" w:lineRule="atLeast"/>
        <w:ind w:left="5330"/>
        <w:rPr>
          <w:rFonts w:ascii="Times New Roman" w:hAnsi="Times New Roman"/>
          <w:color w:val="303F50"/>
          <w:sz w:val="20"/>
          <w:szCs w:val="20"/>
        </w:rPr>
      </w:pPr>
    </w:p>
    <w:p w:rsidR="00190D42" w:rsidRPr="00190D42" w:rsidRDefault="00190D42" w:rsidP="00190D42">
      <w:pPr>
        <w:spacing w:before="177" w:line="177" w:lineRule="atLeast"/>
        <w:jc w:val="center"/>
        <w:rPr>
          <w:rFonts w:ascii="Times New Roman" w:hAnsi="Times New Roman"/>
          <w:b/>
          <w:color w:val="303F50"/>
          <w:sz w:val="20"/>
          <w:szCs w:val="20"/>
        </w:rPr>
      </w:pPr>
      <w:r w:rsidRPr="00190D42">
        <w:rPr>
          <w:rFonts w:ascii="Times New Roman" w:hAnsi="Times New Roman"/>
          <w:b/>
          <w:color w:val="303F50"/>
          <w:sz w:val="20"/>
          <w:szCs w:val="20"/>
        </w:rPr>
        <w:t xml:space="preserve">Критерии отнесения объектов контроля к категориям риска в рамках осуществления муниципального контроля </w:t>
      </w:r>
      <w:r w:rsidRPr="00190D42">
        <w:rPr>
          <w:rFonts w:ascii="Times New Roman" w:hAnsi="Times New Roman"/>
          <w:b/>
          <w:color w:val="000000"/>
          <w:sz w:val="20"/>
          <w:szCs w:val="20"/>
        </w:rPr>
        <w:t>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w:t>
      </w:r>
    </w:p>
    <w:tbl>
      <w:tblPr>
        <w:tblW w:w="5000" w:type="pct"/>
        <w:tblCellMar>
          <w:top w:w="60" w:type="dxa"/>
          <w:left w:w="60" w:type="dxa"/>
          <w:bottom w:w="60" w:type="dxa"/>
          <w:right w:w="60" w:type="dxa"/>
        </w:tblCellMar>
        <w:tblLook w:val="04A0"/>
      </w:tblPr>
      <w:tblGrid>
        <w:gridCol w:w="528"/>
        <w:gridCol w:w="7195"/>
        <w:gridCol w:w="1744"/>
      </w:tblGrid>
      <w:tr w:rsidR="00190D42" w:rsidRPr="00190D42" w:rsidTr="00F3388C">
        <w:tc>
          <w:tcPr>
            <w:tcW w:w="279" w:type="pct"/>
            <w:tcBorders>
              <w:top w:val="single" w:sz="6" w:space="0" w:color="000000"/>
              <w:left w:val="single" w:sz="6" w:space="0" w:color="000000"/>
              <w:bottom w:val="single" w:sz="6" w:space="0" w:color="000000"/>
              <w:right w:val="nil"/>
            </w:tcBorders>
            <w:tcMar>
              <w:top w:w="56" w:type="dxa"/>
              <w:left w:w="56" w:type="dxa"/>
              <w:bottom w:w="56" w:type="dxa"/>
              <w:right w:w="0" w:type="dxa"/>
            </w:tcMar>
            <w:hideMark/>
          </w:tcPr>
          <w:p w:rsidR="00190D42" w:rsidRPr="00190D42" w:rsidRDefault="00190D42" w:rsidP="00F3388C">
            <w:pPr>
              <w:spacing w:before="177" w:after="177" w:line="309" w:lineRule="atLeast"/>
              <w:jc w:val="center"/>
              <w:rPr>
                <w:rFonts w:ascii="Times New Roman" w:hAnsi="Times New Roman"/>
                <w:sz w:val="20"/>
                <w:szCs w:val="20"/>
              </w:rPr>
            </w:pPr>
            <w:r w:rsidRPr="00190D42">
              <w:rPr>
                <w:rFonts w:ascii="Times New Roman" w:hAnsi="Times New Roman"/>
                <w:sz w:val="20"/>
                <w:szCs w:val="20"/>
              </w:rPr>
              <w:t xml:space="preserve">№ </w:t>
            </w:r>
            <w:proofErr w:type="spellStart"/>
            <w:proofErr w:type="gramStart"/>
            <w:r w:rsidRPr="00190D42">
              <w:rPr>
                <w:rFonts w:ascii="Times New Roman" w:hAnsi="Times New Roman"/>
                <w:sz w:val="20"/>
                <w:szCs w:val="20"/>
              </w:rPr>
              <w:t>п</w:t>
            </w:r>
            <w:proofErr w:type="spellEnd"/>
            <w:proofErr w:type="gramEnd"/>
            <w:r w:rsidRPr="00190D42">
              <w:rPr>
                <w:rFonts w:ascii="Times New Roman" w:hAnsi="Times New Roman"/>
                <w:sz w:val="20"/>
                <w:szCs w:val="20"/>
              </w:rPr>
              <w:t>/</w:t>
            </w:r>
            <w:proofErr w:type="spellStart"/>
            <w:r w:rsidRPr="00190D42">
              <w:rPr>
                <w:rFonts w:ascii="Times New Roman" w:hAnsi="Times New Roman"/>
                <w:sz w:val="20"/>
                <w:szCs w:val="20"/>
              </w:rPr>
              <w:t>п</w:t>
            </w:r>
            <w:proofErr w:type="spellEnd"/>
          </w:p>
        </w:tc>
        <w:tc>
          <w:tcPr>
            <w:tcW w:w="3800" w:type="pct"/>
            <w:tcBorders>
              <w:top w:val="single" w:sz="6" w:space="0" w:color="000000"/>
              <w:left w:val="single" w:sz="6" w:space="0" w:color="000000"/>
              <w:bottom w:val="single" w:sz="6" w:space="0" w:color="000000"/>
              <w:right w:val="nil"/>
            </w:tcBorders>
            <w:tcMar>
              <w:top w:w="56" w:type="dxa"/>
              <w:left w:w="56" w:type="dxa"/>
              <w:bottom w:w="56" w:type="dxa"/>
              <w:right w:w="0" w:type="dxa"/>
            </w:tcMar>
            <w:hideMark/>
          </w:tcPr>
          <w:p w:rsidR="00190D42" w:rsidRPr="00190D42" w:rsidRDefault="00190D42" w:rsidP="00F3388C">
            <w:pPr>
              <w:spacing w:before="177" w:after="177" w:line="309" w:lineRule="atLeast"/>
              <w:jc w:val="center"/>
              <w:rPr>
                <w:rFonts w:ascii="Times New Roman" w:hAnsi="Times New Roman"/>
                <w:sz w:val="20"/>
                <w:szCs w:val="20"/>
              </w:rPr>
            </w:pPr>
            <w:r w:rsidRPr="00190D42">
              <w:rPr>
                <w:rFonts w:ascii="Times New Roman" w:hAnsi="Times New Roman"/>
                <w:sz w:val="20"/>
                <w:szCs w:val="20"/>
              </w:rPr>
              <w:t xml:space="preserve">Объекты муниципального контроля </w:t>
            </w:r>
          </w:p>
        </w:tc>
        <w:tc>
          <w:tcPr>
            <w:tcW w:w="921" w:type="pct"/>
            <w:tcBorders>
              <w:top w:val="single" w:sz="6" w:space="0" w:color="000000"/>
              <w:left w:val="single" w:sz="6" w:space="0" w:color="000000"/>
              <w:bottom w:val="single" w:sz="6" w:space="0" w:color="000000"/>
              <w:right w:val="single" w:sz="6" w:space="0" w:color="000000"/>
            </w:tcBorders>
            <w:tcMar>
              <w:top w:w="56" w:type="dxa"/>
              <w:left w:w="56" w:type="dxa"/>
              <w:bottom w:w="56" w:type="dxa"/>
              <w:right w:w="56" w:type="dxa"/>
            </w:tcMar>
            <w:hideMark/>
          </w:tcPr>
          <w:p w:rsidR="00190D42" w:rsidRPr="00190D42" w:rsidRDefault="00190D42" w:rsidP="00F3388C">
            <w:pPr>
              <w:spacing w:before="177" w:after="177" w:line="309" w:lineRule="atLeast"/>
              <w:jc w:val="center"/>
              <w:rPr>
                <w:rFonts w:ascii="Times New Roman" w:hAnsi="Times New Roman"/>
                <w:sz w:val="20"/>
                <w:szCs w:val="20"/>
              </w:rPr>
            </w:pPr>
            <w:r w:rsidRPr="00190D42">
              <w:rPr>
                <w:rFonts w:ascii="Times New Roman" w:hAnsi="Times New Roman"/>
                <w:sz w:val="20"/>
                <w:szCs w:val="20"/>
              </w:rPr>
              <w:t>Категория риска</w:t>
            </w:r>
          </w:p>
        </w:tc>
      </w:tr>
      <w:tr w:rsidR="00190D42" w:rsidRPr="00190D42" w:rsidTr="00F3388C">
        <w:tc>
          <w:tcPr>
            <w:tcW w:w="279" w:type="pct"/>
            <w:tcBorders>
              <w:top w:val="nil"/>
              <w:left w:val="single" w:sz="6" w:space="0" w:color="000000"/>
              <w:bottom w:val="single" w:sz="6" w:space="0" w:color="000000"/>
              <w:right w:val="nil"/>
            </w:tcBorders>
            <w:tcMar>
              <w:top w:w="0" w:type="dxa"/>
              <w:left w:w="56" w:type="dxa"/>
              <w:bottom w:w="56" w:type="dxa"/>
              <w:right w:w="0" w:type="dxa"/>
            </w:tcMar>
            <w:hideMark/>
          </w:tcPr>
          <w:p w:rsidR="00190D42" w:rsidRPr="00190D42" w:rsidRDefault="00190D42" w:rsidP="00F3388C">
            <w:pPr>
              <w:spacing w:before="177" w:after="177" w:line="309" w:lineRule="atLeast"/>
              <w:jc w:val="center"/>
              <w:rPr>
                <w:rFonts w:ascii="Times New Roman" w:hAnsi="Times New Roman"/>
                <w:sz w:val="20"/>
                <w:szCs w:val="20"/>
              </w:rPr>
            </w:pPr>
            <w:r w:rsidRPr="00190D42">
              <w:rPr>
                <w:rFonts w:ascii="Times New Roman" w:hAnsi="Times New Roman"/>
                <w:sz w:val="20"/>
                <w:szCs w:val="20"/>
              </w:rPr>
              <w:t>1</w:t>
            </w:r>
          </w:p>
        </w:tc>
        <w:tc>
          <w:tcPr>
            <w:tcW w:w="3800" w:type="pct"/>
            <w:tcBorders>
              <w:top w:val="nil"/>
              <w:left w:val="single" w:sz="6" w:space="0" w:color="000000"/>
              <w:bottom w:val="single" w:sz="6" w:space="0" w:color="000000"/>
              <w:right w:val="nil"/>
            </w:tcBorders>
            <w:tcMar>
              <w:top w:w="0" w:type="dxa"/>
              <w:left w:w="56" w:type="dxa"/>
              <w:bottom w:w="56" w:type="dxa"/>
              <w:right w:w="0" w:type="dxa"/>
            </w:tcMar>
            <w:hideMark/>
          </w:tcPr>
          <w:p w:rsidR="00190D42" w:rsidRPr="00190D42" w:rsidRDefault="00190D42" w:rsidP="00190D42">
            <w:pPr>
              <w:spacing w:after="0" w:line="309" w:lineRule="atLeast"/>
              <w:rPr>
                <w:rFonts w:ascii="Times New Roman" w:hAnsi="Times New Roman"/>
                <w:sz w:val="20"/>
                <w:szCs w:val="20"/>
              </w:rPr>
            </w:pPr>
            <w:proofErr w:type="gramStart"/>
            <w:r w:rsidRPr="00190D42">
              <w:rPr>
                <w:rFonts w:ascii="Times New Roman" w:hAnsi="Times New Roman"/>
                <w:sz w:val="20"/>
                <w:szCs w:val="20"/>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обязательных требований, подлежащих исполнению (соблюдению) контролируемыми лицами при осуществлении деятельности</w:t>
            </w:r>
            <w:proofErr w:type="gramEnd"/>
            <w:r w:rsidRPr="00190D42">
              <w:rPr>
                <w:rFonts w:ascii="Times New Roman" w:hAnsi="Times New Roman"/>
                <w:sz w:val="20"/>
                <w:szCs w:val="20"/>
              </w:rPr>
              <w:t> </w:t>
            </w:r>
            <w:r w:rsidRPr="00190D42">
              <w:rPr>
                <w:rFonts w:ascii="Times New Roman" w:hAnsi="Times New Roman"/>
                <w:spacing w:val="2"/>
                <w:sz w:val="20"/>
                <w:szCs w:val="20"/>
              </w:rPr>
              <w:t>на автомобильном транспорте, городском наземном электрическом транспорте и в дорожном хозяйстве</w:t>
            </w:r>
          </w:p>
        </w:tc>
        <w:tc>
          <w:tcPr>
            <w:tcW w:w="921" w:type="pct"/>
            <w:tcBorders>
              <w:top w:val="nil"/>
              <w:left w:val="single" w:sz="6" w:space="0" w:color="000000"/>
              <w:bottom w:val="single" w:sz="6" w:space="0" w:color="000000"/>
              <w:right w:val="single" w:sz="6" w:space="0" w:color="000000"/>
            </w:tcBorders>
            <w:tcMar>
              <w:top w:w="0" w:type="dxa"/>
              <w:left w:w="56" w:type="dxa"/>
              <w:bottom w:w="56" w:type="dxa"/>
              <w:right w:w="56" w:type="dxa"/>
            </w:tcMar>
            <w:hideMark/>
          </w:tcPr>
          <w:p w:rsidR="00190D42" w:rsidRPr="00190D42" w:rsidRDefault="00190D42" w:rsidP="00F3388C">
            <w:pPr>
              <w:spacing w:before="177" w:after="177" w:line="309" w:lineRule="atLeast"/>
              <w:jc w:val="center"/>
              <w:rPr>
                <w:rFonts w:ascii="Times New Roman" w:hAnsi="Times New Roman"/>
                <w:sz w:val="20"/>
                <w:szCs w:val="20"/>
              </w:rPr>
            </w:pPr>
            <w:r w:rsidRPr="00190D42">
              <w:rPr>
                <w:rFonts w:ascii="Times New Roman" w:hAnsi="Times New Roman"/>
                <w:sz w:val="20"/>
                <w:szCs w:val="20"/>
              </w:rPr>
              <w:t>Значительный риск</w:t>
            </w:r>
          </w:p>
        </w:tc>
      </w:tr>
      <w:tr w:rsidR="00190D42" w:rsidRPr="00190D42" w:rsidTr="00F3388C">
        <w:tc>
          <w:tcPr>
            <w:tcW w:w="279" w:type="pct"/>
            <w:tcBorders>
              <w:top w:val="nil"/>
              <w:left w:val="single" w:sz="6" w:space="0" w:color="000000"/>
              <w:bottom w:val="single" w:sz="6" w:space="0" w:color="000000"/>
              <w:right w:val="nil"/>
            </w:tcBorders>
            <w:tcMar>
              <w:top w:w="0" w:type="dxa"/>
              <w:left w:w="56" w:type="dxa"/>
              <w:bottom w:w="56" w:type="dxa"/>
              <w:right w:w="0" w:type="dxa"/>
            </w:tcMar>
            <w:hideMark/>
          </w:tcPr>
          <w:p w:rsidR="00190D42" w:rsidRPr="00190D42" w:rsidRDefault="00190D42" w:rsidP="00F3388C">
            <w:pPr>
              <w:spacing w:before="177" w:after="177" w:line="309" w:lineRule="atLeast"/>
              <w:jc w:val="center"/>
              <w:rPr>
                <w:rFonts w:ascii="Times New Roman" w:hAnsi="Times New Roman"/>
                <w:sz w:val="20"/>
                <w:szCs w:val="20"/>
              </w:rPr>
            </w:pPr>
            <w:r w:rsidRPr="00190D42">
              <w:rPr>
                <w:rFonts w:ascii="Times New Roman" w:hAnsi="Times New Roman"/>
                <w:sz w:val="20"/>
                <w:szCs w:val="20"/>
              </w:rPr>
              <w:t>2</w:t>
            </w:r>
          </w:p>
        </w:tc>
        <w:tc>
          <w:tcPr>
            <w:tcW w:w="3800" w:type="pct"/>
            <w:tcBorders>
              <w:top w:val="nil"/>
              <w:left w:val="single" w:sz="6" w:space="0" w:color="000000"/>
              <w:bottom w:val="single" w:sz="6" w:space="0" w:color="000000"/>
              <w:right w:val="nil"/>
            </w:tcBorders>
            <w:tcMar>
              <w:top w:w="0" w:type="dxa"/>
              <w:left w:w="56" w:type="dxa"/>
              <w:bottom w:w="56" w:type="dxa"/>
              <w:right w:w="0" w:type="dxa"/>
            </w:tcMar>
            <w:hideMark/>
          </w:tcPr>
          <w:p w:rsidR="00190D42" w:rsidRPr="00190D42" w:rsidRDefault="00190D42" w:rsidP="00190D42">
            <w:pPr>
              <w:spacing w:after="0" w:line="309" w:lineRule="atLeast"/>
              <w:ind w:left="58"/>
              <w:rPr>
                <w:rFonts w:ascii="Times New Roman" w:hAnsi="Times New Roman"/>
                <w:sz w:val="20"/>
                <w:szCs w:val="20"/>
              </w:rPr>
            </w:pPr>
            <w:proofErr w:type="gramStart"/>
            <w:r w:rsidRPr="00190D42">
              <w:rPr>
                <w:rFonts w:ascii="Times New Roman" w:hAnsi="Times New Roman"/>
                <w:sz w:val="20"/>
                <w:szCs w:val="20"/>
              </w:rPr>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190D42">
              <w:rPr>
                <w:rFonts w:ascii="Times New Roman" w:hAnsi="Times New Roman"/>
                <w:spacing w:val="2"/>
                <w:sz w:val="20"/>
                <w:szCs w:val="20"/>
              </w:rPr>
              <w:t>на автомобильном транспорте, городском наземном электрическом транспорте и в дорожном хозяйстве</w:t>
            </w:r>
            <w:proofErr w:type="gramEnd"/>
          </w:p>
        </w:tc>
        <w:tc>
          <w:tcPr>
            <w:tcW w:w="921" w:type="pct"/>
            <w:tcBorders>
              <w:top w:val="nil"/>
              <w:left w:val="single" w:sz="6" w:space="0" w:color="000000"/>
              <w:bottom w:val="single" w:sz="6" w:space="0" w:color="000000"/>
              <w:right w:val="single" w:sz="6" w:space="0" w:color="000000"/>
            </w:tcBorders>
            <w:tcMar>
              <w:top w:w="0" w:type="dxa"/>
              <w:left w:w="56" w:type="dxa"/>
              <w:bottom w:w="56" w:type="dxa"/>
              <w:right w:w="56" w:type="dxa"/>
            </w:tcMar>
            <w:hideMark/>
          </w:tcPr>
          <w:p w:rsidR="00190D42" w:rsidRPr="00190D42" w:rsidRDefault="00190D42" w:rsidP="00F3388C">
            <w:pPr>
              <w:spacing w:before="177" w:after="177" w:line="309" w:lineRule="atLeast"/>
              <w:jc w:val="center"/>
              <w:rPr>
                <w:rFonts w:ascii="Times New Roman" w:hAnsi="Times New Roman"/>
                <w:sz w:val="20"/>
                <w:szCs w:val="20"/>
              </w:rPr>
            </w:pPr>
            <w:r w:rsidRPr="00190D42">
              <w:rPr>
                <w:rFonts w:ascii="Times New Roman" w:hAnsi="Times New Roman"/>
                <w:sz w:val="20"/>
                <w:szCs w:val="20"/>
              </w:rPr>
              <w:t>Средний риск</w:t>
            </w:r>
          </w:p>
        </w:tc>
      </w:tr>
      <w:tr w:rsidR="00190D42" w:rsidRPr="00190D42" w:rsidTr="00F3388C">
        <w:tc>
          <w:tcPr>
            <w:tcW w:w="279" w:type="pct"/>
            <w:tcBorders>
              <w:top w:val="nil"/>
              <w:left w:val="single" w:sz="6" w:space="0" w:color="000000"/>
              <w:bottom w:val="single" w:sz="6" w:space="0" w:color="000000"/>
              <w:right w:val="nil"/>
            </w:tcBorders>
            <w:tcMar>
              <w:top w:w="0" w:type="dxa"/>
              <w:left w:w="56" w:type="dxa"/>
              <w:bottom w:w="56" w:type="dxa"/>
              <w:right w:w="0" w:type="dxa"/>
            </w:tcMar>
            <w:hideMark/>
          </w:tcPr>
          <w:p w:rsidR="00190D42" w:rsidRPr="00190D42" w:rsidRDefault="00190D42" w:rsidP="00F3388C">
            <w:pPr>
              <w:spacing w:before="177" w:after="177" w:line="309" w:lineRule="atLeast"/>
              <w:jc w:val="center"/>
              <w:rPr>
                <w:rFonts w:ascii="Times New Roman" w:hAnsi="Times New Roman"/>
                <w:sz w:val="20"/>
                <w:szCs w:val="20"/>
              </w:rPr>
            </w:pPr>
            <w:r w:rsidRPr="00190D42">
              <w:rPr>
                <w:rFonts w:ascii="Times New Roman" w:hAnsi="Times New Roman"/>
                <w:sz w:val="20"/>
                <w:szCs w:val="20"/>
              </w:rPr>
              <w:t>3</w:t>
            </w:r>
          </w:p>
        </w:tc>
        <w:tc>
          <w:tcPr>
            <w:tcW w:w="3800" w:type="pct"/>
            <w:tcBorders>
              <w:top w:val="nil"/>
              <w:left w:val="single" w:sz="6" w:space="0" w:color="000000"/>
              <w:bottom w:val="single" w:sz="6" w:space="0" w:color="000000"/>
              <w:right w:val="nil"/>
            </w:tcBorders>
            <w:tcMar>
              <w:top w:w="0" w:type="dxa"/>
              <w:left w:w="56" w:type="dxa"/>
              <w:bottom w:w="56" w:type="dxa"/>
              <w:right w:w="0" w:type="dxa"/>
            </w:tcMar>
            <w:hideMark/>
          </w:tcPr>
          <w:p w:rsidR="00190D42" w:rsidRPr="00190D42" w:rsidRDefault="00190D42" w:rsidP="00190D42">
            <w:pPr>
              <w:spacing w:after="0" w:line="309" w:lineRule="atLeast"/>
              <w:ind w:left="58"/>
              <w:rPr>
                <w:rFonts w:ascii="Times New Roman" w:hAnsi="Times New Roman"/>
                <w:sz w:val="20"/>
                <w:szCs w:val="20"/>
              </w:rPr>
            </w:pPr>
            <w:proofErr w:type="gramStart"/>
            <w:r w:rsidRPr="00190D42">
              <w:rPr>
                <w:rFonts w:ascii="Times New Roman" w:hAnsi="Times New Roman"/>
                <w:sz w:val="20"/>
                <w:szCs w:val="20"/>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w:t>
            </w:r>
            <w:r w:rsidRPr="00190D42">
              <w:rPr>
                <w:rFonts w:ascii="Times New Roman" w:hAnsi="Times New Roman"/>
                <w:sz w:val="20"/>
                <w:szCs w:val="20"/>
              </w:rPr>
              <w:lastRenderedPageBreak/>
              <w:t>требований, подлежащих исполнению (соблюдению) контролируемыми лицами при осуществлении деятельности </w:t>
            </w:r>
            <w:r w:rsidRPr="00190D42">
              <w:rPr>
                <w:rFonts w:ascii="Times New Roman" w:hAnsi="Times New Roman"/>
                <w:spacing w:val="2"/>
                <w:sz w:val="20"/>
                <w:szCs w:val="20"/>
              </w:rPr>
              <w:t>на автомобильном транспорте, городском наземном электрическом транспорте и в</w:t>
            </w:r>
            <w:proofErr w:type="gramEnd"/>
            <w:r w:rsidRPr="00190D42">
              <w:rPr>
                <w:rFonts w:ascii="Times New Roman" w:hAnsi="Times New Roman"/>
                <w:spacing w:val="2"/>
                <w:sz w:val="20"/>
                <w:szCs w:val="20"/>
              </w:rPr>
              <w:t xml:space="preserve"> дорожном </w:t>
            </w:r>
            <w:proofErr w:type="gramStart"/>
            <w:r w:rsidRPr="00190D42">
              <w:rPr>
                <w:rFonts w:ascii="Times New Roman" w:hAnsi="Times New Roman"/>
                <w:spacing w:val="2"/>
                <w:sz w:val="20"/>
                <w:szCs w:val="20"/>
              </w:rPr>
              <w:t>хозяйстве</w:t>
            </w:r>
            <w:proofErr w:type="gramEnd"/>
          </w:p>
        </w:tc>
        <w:tc>
          <w:tcPr>
            <w:tcW w:w="921" w:type="pct"/>
            <w:tcBorders>
              <w:top w:val="nil"/>
              <w:left w:val="single" w:sz="6" w:space="0" w:color="000000"/>
              <w:bottom w:val="single" w:sz="6" w:space="0" w:color="000000"/>
              <w:right w:val="single" w:sz="6" w:space="0" w:color="000000"/>
            </w:tcBorders>
            <w:tcMar>
              <w:top w:w="0" w:type="dxa"/>
              <w:left w:w="56" w:type="dxa"/>
              <w:bottom w:w="56" w:type="dxa"/>
              <w:right w:w="56" w:type="dxa"/>
            </w:tcMar>
            <w:hideMark/>
          </w:tcPr>
          <w:p w:rsidR="00190D42" w:rsidRPr="00190D42" w:rsidRDefault="00190D42" w:rsidP="00F3388C">
            <w:pPr>
              <w:spacing w:before="177" w:after="177" w:line="309" w:lineRule="atLeast"/>
              <w:jc w:val="center"/>
              <w:rPr>
                <w:rFonts w:ascii="Times New Roman" w:hAnsi="Times New Roman"/>
                <w:sz w:val="20"/>
                <w:szCs w:val="20"/>
              </w:rPr>
            </w:pPr>
            <w:r w:rsidRPr="00190D42">
              <w:rPr>
                <w:rFonts w:ascii="Times New Roman" w:hAnsi="Times New Roman"/>
                <w:sz w:val="20"/>
                <w:szCs w:val="20"/>
              </w:rPr>
              <w:lastRenderedPageBreak/>
              <w:t>Умеренный риск</w:t>
            </w:r>
          </w:p>
        </w:tc>
      </w:tr>
      <w:tr w:rsidR="00190D42" w:rsidRPr="00190D42" w:rsidTr="00F3388C">
        <w:tc>
          <w:tcPr>
            <w:tcW w:w="279" w:type="pct"/>
            <w:tcBorders>
              <w:top w:val="nil"/>
              <w:left w:val="single" w:sz="6" w:space="0" w:color="000000"/>
              <w:bottom w:val="single" w:sz="6" w:space="0" w:color="000000"/>
              <w:right w:val="nil"/>
            </w:tcBorders>
            <w:tcMar>
              <w:top w:w="0" w:type="dxa"/>
              <w:left w:w="56" w:type="dxa"/>
              <w:bottom w:w="56" w:type="dxa"/>
              <w:right w:w="0" w:type="dxa"/>
            </w:tcMar>
            <w:hideMark/>
          </w:tcPr>
          <w:p w:rsidR="00190D42" w:rsidRPr="00190D42" w:rsidRDefault="00190D42" w:rsidP="00F3388C">
            <w:pPr>
              <w:spacing w:before="177" w:after="177" w:line="309" w:lineRule="atLeast"/>
              <w:jc w:val="center"/>
              <w:rPr>
                <w:rFonts w:ascii="Times New Roman" w:hAnsi="Times New Roman"/>
                <w:sz w:val="20"/>
                <w:szCs w:val="20"/>
              </w:rPr>
            </w:pPr>
            <w:r w:rsidRPr="00190D42">
              <w:rPr>
                <w:rFonts w:ascii="Times New Roman" w:hAnsi="Times New Roman"/>
                <w:sz w:val="20"/>
                <w:szCs w:val="20"/>
              </w:rPr>
              <w:lastRenderedPageBreak/>
              <w:t>4</w:t>
            </w:r>
          </w:p>
        </w:tc>
        <w:tc>
          <w:tcPr>
            <w:tcW w:w="3800" w:type="pct"/>
            <w:tcBorders>
              <w:top w:val="nil"/>
              <w:left w:val="single" w:sz="6" w:space="0" w:color="000000"/>
              <w:bottom w:val="single" w:sz="6" w:space="0" w:color="000000"/>
              <w:right w:val="nil"/>
            </w:tcBorders>
            <w:tcMar>
              <w:top w:w="0" w:type="dxa"/>
              <w:left w:w="56" w:type="dxa"/>
              <w:bottom w:w="56" w:type="dxa"/>
              <w:right w:w="0" w:type="dxa"/>
            </w:tcMar>
            <w:hideMark/>
          </w:tcPr>
          <w:p w:rsidR="00190D42" w:rsidRPr="00190D42" w:rsidRDefault="00190D42" w:rsidP="00190D42">
            <w:pPr>
              <w:spacing w:after="0" w:line="309" w:lineRule="atLeast"/>
              <w:rPr>
                <w:rFonts w:ascii="Times New Roman" w:hAnsi="Times New Roman"/>
                <w:sz w:val="20"/>
                <w:szCs w:val="20"/>
              </w:rPr>
            </w:pPr>
            <w:r w:rsidRPr="00190D42">
              <w:rPr>
                <w:rFonts w:ascii="Times New Roman" w:hAnsi="Times New Roman"/>
                <w:sz w:val="20"/>
                <w:szCs w:val="20"/>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921" w:type="pct"/>
            <w:tcBorders>
              <w:top w:val="nil"/>
              <w:left w:val="single" w:sz="6" w:space="0" w:color="000000"/>
              <w:bottom w:val="single" w:sz="6" w:space="0" w:color="000000"/>
              <w:right w:val="single" w:sz="6" w:space="0" w:color="000000"/>
            </w:tcBorders>
            <w:tcMar>
              <w:top w:w="0" w:type="dxa"/>
              <w:left w:w="56" w:type="dxa"/>
              <w:bottom w:w="56" w:type="dxa"/>
              <w:right w:w="56" w:type="dxa"/>
            </w:tcMar>
            <w:hideMark/>
          </w:tcPr>
          <w:p w:rsidR="00190D42" w:rsidRPr="00190D42" w:rsidRDefault="00190D42" w:rsidP="00F3388C">
            <w:pPr>
              <w:spacing w:before="177" w:after="177" w:line="309" w:lineRule="atLeast"/>
              <w:jc w:val="center"/>
              <w:rPr>
                <w:rFonts w:ascii="Times New Roman" w:hAnsi="Times New Roman"/>
                <w:sz w:val="20"/>
                <w:szCs w:val="20"/>
              </w:rPr>
            </w:pPr>
            <w:r w:rsidRPr="00190D42">
              <w:rPr>
                <w:rFonts w:ascii="Times New Roman" w:hAnsi="Times New Roman"/>
                <w:sz w:val="20"/>
                <w:szCs w:val="20"/>
              </w:rPr>
              <w:t>Низкий риск</w:t>
            </w:r>
          </w:p>
        </w:tc>
      </w:tr>
    </w:tbl>
    <w:p w:rsidR="00190D42" w:rsidRPr="00190D42" w:rsidRDefault="00190D42" w:rsidP="00190D42">
      <w:pPr>
        <w:spacing w:before="177" w:line="177" w:lineRule="atLeast"/>
        <w:ind w:left="5330"/>
        <w:rPr>
          <w:rFonts w:ascii="Times New Roman" w:hAnsi="Times New Roman"/>
          <w:color w:val="000000"/>
          <w:sz w:val="20"/>
          <w:szCs w:val="20"/>
        </w:rPr>
      </w:pPr>
    </w:p>
    <w:p w:rsidR="00190D42" w:rsidRPr="00190D42" w:rsidRDefault="00190D42" w:rsidP="00190D42">
      <w:pPr>
        <w:spacing w:before="177" w:line="177" w:lineRule="atLeast"/>
        <w:ind w:left="5330"/>
        <w:jc w:val="right"/>
        <w:rPr>
          <w:rFonts w:ascii="Times New Roman" w:hAnsi="Times New Roman"/>
          <w:color w:val="303F50"/>
          <w:sz w:val="20"/>
          <w:szCs w:val="20"/>
        </w:rPr>
      </w:pPr>
      <w:r w:rsidRPr="00190D42">
        <w:rPr>
          <w:rFonts w:ascii="Times New Roman" w:hAnsi="Times New Roman"/>
          <w:color w:val="000000"/>
          <w:sz w:val="20"/>
          <w:szCs w:val="20"/>
        </w:rPr>
        <w:t>ПРИЛОЖЕНИЕ 3</w:t>
      </w:r>
    </w:p>
    <w:p w:rsidR="00190D42" w:rsidRPr="00190D42" w:rsidRDefault="00190D42" w:rsidP="00190D42">
      <w:pPr>
        <w:spacing w:before="177" w:line="177" w:lineRule="atLeast"/>
        <w:ind w:left="5330"/>
        <w:jc w:val="right"/>
        <w:rPr>
          <w:rFonts w:ascii="Times New Roman" w:hAnsi="Times New Roman"/>
          <w:color w:val="303F50"/>
          <w:sz w:val="20"/>
          <w:szCs w:val="20"/>
        </w:rPr>
      </w:pPr>
      <w:r w:rsidRPr="00190D42">
        <w:rPr>
          <w:rFonts w:ascii="Times New Roman" w:hAnsi="Times New Roman"/>
          <w:color w:val="000000"/>
          <w:sz w:val="20"/>
          <w:szCs w:val="20"/>
        </w:rPr>
        <w:t>к Положению 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w:t>
      </w:r>
    </w:p>
    <w:p w:rsidR="00190D42" w:rsidRPr="00190D42" w:rsidRDefault="00190D42" w:rsidP="00190D42">
      <w:pPr>
        <w:spacing w:after="0" w:line="177" w:lineRule="atLeast"/>
        <w:jc w:val="center"/>
        <w:rPr>
          <w:rFonts w:ascii="Times New Roman" w:hAnsi="Times New Roman"/>
          <w:b/>
          <w:color w:val="303F50"/>
          <w:sz w:val="20"/>
          <w:szCs w:val="20"/>
        </w:rPr>
      </w:pPr>
      <w:r w:rsidRPr="00190D42">
        <w:rPr>
          <w:rFonts w:ascii="Times New Roman" w:hAnsi="Times New Roman"/>
          <w:b/>
          <w:color w:val="303F50"/>
          <w:sz w:val="20"/>
          <w:szCs w:val="20"/>
        </w:rPr>
        <w:t>Перечень индикаторов риска</w:t>
      </w:r>
    </w:p>
    <w:p w:rsidR="00190D42" w:rsidRPr="00190D42" w:rsidRDefault="00190D42" w:rsidP="00190D42">
      <w:pPr>
        <w:spacing w:after="0" w:line="177" w:lineRule="atLeast"/>
        <w:jc w:val="center"/>
        <w:rPr>
          <w:rFonts w:ascii="Times New Roman" w:hAnsi="Times New Roman"/>
          <w:b/>
          <w:color w:val="303F50"/>
          <w:sz w:val="20"/>
          <w:szCs w:val="20"/>
        </w:rPr>
      </w:pPr>
      <w:r w:rsidRPr="00190D42">
        <w:rPr>
          <w:rFonts w:ascii="Times New Roman" w:hAnsi="Times New Roman"/>
          <w:b/>
          <w:color w:val="303F50"/>
          <w:sz w:val="20"/>
          <w:szCs w:val="20"/>
        </w:rPr>
        <w:t xml:space="preserve">нарушения обязательных требований, проверяемых в рамках осуществления муниципального контроля </w:t>
      </w:r>
      <w:r w:rsidRPr="00190D42">
        <w:rPr>
          <w:rFonts w:ascii="Times New Roman" w:hAnsi="Times New Roman"/>
          <w:b/>
          <w:color w:val="000000"/>
          <w:sz w:val="20"/>
          <w:szCs w:val="20"/>
        </w:rPr>
        <w:t>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w:t>
      </w:r>
    </w:p>
    <w:p w:rsidR="00190D42" w:rsidRPr="00190D42" w:rsidRDefault="00190D42" w:rsidP="00190D42">
      <w:pPr>
        <w:spacing w:line="177" w:lineRule="atLeast"/>
        <w:ind w:firstLine="568"/>
        <w:rPr>
          <w:rFonts w:ascii="Times New Roman" w:hAnsi="Times New Roman"/>
          <w:color w:val="303F50"/>
          <w:sz w:val="20"/>
          <w:szCs w:val="20"/>
        </w:rPr>
      </w:pPr>
      <w:r w:rsidRPr="00190D42">
        <w:rPr>
          <w:rFonts w:ascii="Times New Roman" w:hAnsi="Times New Roman"/>
          <w:b/>
          <w:color w:val="303F50"/>
          <w:sz w:val="20"/>
          <w:szCs w:val="20"/>
        </w:rPr>
        <w:t>1. В отношении перевозок пассажиров по муниципальным маршрутам регулярных перевозок</w:t>
      </w:r>
      <w:r w:rsidRPr="00190D42">
        <w:rPr>
          <w:rFonts w:ascii="Times New Roman" w:hAnsi="Times New Roman"/>
          <w:color w:val="303F50"/>
          <w:sz w:val="20"/>
          <w:szCs w:val="20"/>
        </w:rPr>
        <w:t>:</w:t>
      </w:r>
    </w:p>
    <w:p w:rsidR="00190D42" w:rsidRPr="00190D42" w:rsidRDefault="00190D42" w:rsidP="00190D42">
      <w:pPr>
        <w:spacing w:after="0" w:line="177" w:lineRule="atLeast"/>
        <w:ind w:firstLine="568"/>
        <w:jc w:val="both"/>
        <w:rPr>
          <w:rFonts w:ascii="Times New Roman" w:hAnsi="Times New Roman"/>
          <w:color w:val="000000" w:themeColor="text1"/>
          <w:sz w:val="20"/>
          <w:szCs w:val="20"/>
        </w:rPr>
      </w:pPr>
      <w:r w:rsidRPr="00190D42">
        <w:rPr>
          <w:rFonts w:ascii="Times New Roman" w:hAnsi="Times New Roman"/>
          <w:color w:val="000000" w:themeColor="text1"/>
          <w:sz w:val="20"/>
          <w:szCs w:val="20"/>
        </w:rPr>
        <w:t xml:space="preserve">поступление в течение 30 дней двух и более обращений (информации) от граждан, органов государственной власти, органов местного самоуправления, юридических лиц, из средств массовой информации о невозможности осуществить поездку от одного и (или) нескольких остановочных пунктов, по </w:t>
      </w:r>
      <w:proofErr w:type="gramStart"/>
      <w:r w:rsidRPr="00190D42">
        <w:rPr>
          <w:rFonts w:ascii="Times New Roman" w:hAnsi="Times New Roman"/>
          <w:color w:val="000000" w:themeColor="text1"/>
          <w:sz w:val="20"/>
          <w:szCs w:val="20"/>
        </w:rPr>
        <w:t>причинам</w:t>
      </w:r>
      <w:proofErr w:type="gramEnd"/>
      <w:r w:rsidRPr="00190D42">
        <w:rPr>
          <w:rFonts w:ascii="Times New Roman" w:hAnsi="Times New Roman"/>
          <w:color w:val="000000" w:themeColor="text1"/>
          <w:sz w:val="20"/>
          <w:szCs w:val="20"/>
        </w:rPr>
        <w:t xml:space="preserve"> не зависящим от гражданина (пассажира), на муниципальном маршруте регулярных перевозок, по которому осуществляется обслуживание пассажиров по нерегулируемому тарифу или по муниципальному контракту;</w:t>
      </w:r>
    </w:p>
    <w:p w:rsidR="00190D42" w:rsidRPr="00190D42" w:rsidRDefault="00190D42" w:rsidP="00190D42">
      <w:pPr>
        <w:spacing w:after="0" w:line="177" w:lineRule="atLeast"/>
        <w:ind w:firstLine="568"/>
        <w:jc w:val="both"/>
        <w:rPr>
          <w:rFonts w:ascii="Times New Roman" w:hAnsi="Times New Roman"/>
          <w:color w:val="000000" w:themeColor="text1"/>
          <w:sz w:val="20"/>
          <w:szCs w:val="20"/>
        </w:rPr>
      </w:pPr>
      <w:r w:rsidRPr="00190D42">
        <w:rPr>
          <w:rFonts w:ascii="Times New Roman" w:hAnsi="Times New Roman"/>
          <w:color w:val="000000" w:themeColor="text1"/>
          <w:sz w:val="20"/>
          <w:szCs w:val="20"/>
        </w:rPr>
        <w:t>- наличие в контрольном органе сведений о привлечении контролируемого лица три и более раза к административной ответственности, предусмотренной статьей 11.33 Кодекса Российской Федерации об административных правонарушениях, при осуществлении перевозок по муниципальным маршрутам регулярных перевозок в течение девяноста календарных дней со дня проведения последнего контрольного мероприятия в отношении контролируемого лица;</w:t>
      </w:r>
    </w:p>
    <w:p w:rsidR="00190D42" w:rsidRPr="00190D42" w:rsidRDefault="00190D42" w:rsidP="00190D42">
      <w:pPr>
        <w:spacing w:line="177" w:lineRule="atLeast"/>
        <w:ind w:firstLine="568"/>
        <w:jc w:val="center"/>
        <w:rPr>
          <w:rFonts w:ascii="Times New Roman" w:hAnsi="Times New Roman"/>
          <w:b/>
          <w:color w:val="000000" w:themeColor="text1"/>
          <w:sz w:val="20"/>
          <w:szCs w:val="20"/>
        </w:rPr>
      </w:pPr>
      <w:r w:rsidRPr="00190D42">
        <w:rPr>
          <w:rFonts w:ascii="Times New Roman" w:hAnsi="Times New Roman"/>
          <w:b/>
          <w:color w:val="000000" w:themeColor="text1"/>
          <w:sz w:val="20"/>
          <w:szCs w:val="20"/>
        </w:rPr>
        <w:t>2. В отношении дорожного хозяйства:</w:t>
      </w:r>
    </w:p>
    <w:p w:rsidR="00190D42" w:rsidRPr="00190D42" w:rsidRDefault="00190D42" w:rsidP="00190D42">
      <w:pPr>
        <w:spacing w:line="177" w:lineRule="atLeast"/>
        <w:ind w:firstLine="568"/>
        <w:jc w:val="both"/>
        <w:rPr>
          <w:rFonts w:ascii="Times New Roman" w:hAnsi="Times New Roman"/>
          <w:color w:val="000000" w:themeColor="text1"/>
          <w:sz w:val="20"/>
          <w:szCs w:val="20"/>
        </w:rPr>
      </w:pPr>
      <w:proofErr w:type="gramStart"/>
      <w:r w:rsidRPr="00190D42">
        <w:rPr>
          <w:rFonts w:ascii="Times New Roman" w:hAnsi="Times New Roman"/>
          <w:color w:val="000000" w:themeColor="text1"/>
          <w:sz w:val="20"/>
          <w:szCs w:val="20"/>
        </w:rPr>
        <w:t>- выявление в течение трех месяцев случая (факта) начисления контролируемому лицу штрафов за неисполнение или ненадлежащее исполнение контролируемым лицом обязательств, предусмотренных муниципальным контрактом, за исключением просрочки исполнения обязательств (в том числе гарантийного обязательства), предусмотренных муниципальным контрактом, заключенным контролируемым лицом с органами местного самоуправления, предметом которого является выполнение одного из следующих видов работ – капитальный ремонт, ремонт, содержание автомобильных дорог общего пользования муниципального</w:t>
      </w:r>
      <w:proofErr w:type="gramEnd"/>
      <w:r w:rsidRPr="00190D42">
        <w:rPr>
          <w:rFonts w:ascii="Times New Roman" w:hAnsi="Times New Roman"/>
          <w:color w:val="000000" w:themeColor="text1"/>
          <w:sz w:val="20"/>
          <w:szCs w:val="20"/>
        </w:rPr>
        <w:t xml:space="preserve"> значения либо искусственных дорожных сооружений.</w:t>
      </w:r>
    </w:p>
    <w:p w:rsidR="00190D42" w:rsidRPr="00190D42" w:rsidRDefault="00190D42" w:rsidP="00190D42">
      <w:pPr>
        <w:rPr>
          <w:rFonts w:ascii="Times New Roman" w:hAnsi="Times New Roman"/>
          <w:color w:val="000000"/>
          <w:sz w:val="20"/>
          <w:szCs w:val="20"/>
        </w:rPr>
      </w:pPr>
      <w:r w:rsidRPr="00190D42">
        <w:rPr>
          <w:rFonts w:ascii="Times New Roman" w:hAnsi="Times New Roman"/>
          <w:color w:val="000000" w:themeColor="text1"/>
          <w:sz w:val="20"/>
          <w:szCs w:val="20"/>
        </w:rPr>
        <w:t> </w:t>
      </w:r>
    </w:p>
    <w:p w:rsidR="00190D42" w:rsidRPr="00190D42" w:rsidRDefault="00190D42" w:rsidP="00190D42">
      <w:pPr>
        <w:spacing w:before="177" w:line="177" w:lineRule="atLeast"/>
        <w:ind w:left="5330"/>
        <w:jc w:val="right"/>
        <w:rPr>
          <w:rFonts w:ascii="Times New Roman" w:hAnsi="Times New Roman"/>
          <w:color w:val="303F50"/>
          <w:sz w:val="20"/>
          <w:szCs w:val="20"/>
        </w:rPr>
      </w:pPr>
      <w:r w:rsidRPr="00190D42">
        <w:rPr>
          <w:rFonts w:ascii="Times New Roman" w:hAnsi="Times New Roman"/>
          <w:color w:val="000000"/>
          <w:sz w:val="20"/>
          <w:szCs w:val="20"/>
        </w:rPr>
        <w:t>ПРИЛОЖЕНИЕ 4</w:t>
      </w:r>
    </w:p>
    <w:p w:rsidR="00190D42" w:rsidRPr="00190D42" w:rsidRDefault="00190D42" w:rsidP="00190D42">
      <w:pPr>
        <w:spacing w:before="177" w:line="177" w:lineRule="atLeast"/>
        <w:ind w:left="5330"/>
        <w:jc w:val="right"/>
        <w:rPr>
          <w:rFonts w:ascii="Times New Roman" w:hAnsi="Times New Roman"/>
          <w:color w:val="303F50"/>
          <w:sz w:val="20"/>
          <w:szCs w:val="20"/>
        </w:rPr>
      </w:pPr>
      <w:r w:rsidRPr="00190D42">
        <w:rPr>
          <w:rFonts w:ascii="Times New Roman" w:hAnsi="Times New Roman"/>
          <w:color w:val="000000"/>
          <w:sz w:val="20"/>
          <w:szCs w:val="20"/>
        </w:rPr>
        <w:t>к Положению 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w:t>
      </w:r>
    </w:p>
    <w:p w:rsidR="00190D42" w:rsidRPr="00190D42" w:rsidRDefault="00190D42" w:rsidP="00190D42">
      <w:pPr>
        <w:spacing w:before="177" w:line="177" w:lineRule="atLeast"/>
        <w:jc w:val="center"/>
        <w:rPr>
          <w:rFonts w:ascii="Times New Roman" w:hAnsi="Times New Roman"/>
          <w:color w:val="303F50"/>
          <w:sz w:val="20"/>
          <w:szCs w:val="20"/>
        </w:rPr>
      </w:pPr>
      <w:r w:rsidRPr="00190D42">
        <w:rPr>
          <w:rFonts w:ascii="Times New Roman" w:hAnsi="Times New Roman"/>
          <w:b/>
          <w:bCs/>
          <w:color w:val="000000"/>
          <w:sz w:val="20"/>
          <w:szCs w:val="20"/>
        </w:rPr>
        <w:t>Форма предписания Контрольного органа</w:t>
      </w:r>
    </w:p>
    <w:tbl>
      <w:tblPr>
        <w:tblW w:w="8917" w:type="dxa"/>
        <w:tblInd w:w="14" w:type="dxa"/>
        <w:tblCellMar>
          <w:top w:w="60" w:type="dxa"/>
          <w:left w:w="60" w:type="dxa"/>
          <w:bottom w:w="60" w:type="dxa"/>
          <w:right w:w="60" w:type="dxa"/>
        </w:tblCellMar>
        <w:tblLook w:val="04A0"/>
      </w:tblPr>
      <w:tblGrid>
        <w:gridCol w:w="3844"/>
        <w:gridCol w:w="5073"/>
      </w:tblGrid>
      <w:tr w:rsidR="00190D42" w:rsidRPr="00190D42" w:rsidTr="00190D42">
        <w:tc>
          <w:tcPr>
            <w:tcW w:w="3844" w:type="dxa"/>
            <w:tcBorders>
              <w:top w:val="nil"/>
              <w:left w:val="nil"/>
              <w:bottom w:val="nil"/>
              <w:right w:val="nil"/>
            </w:tcBorders>
            <w:tcMar>
              <w:top w:w="0" w:type="dxa"/>
              <w:left w:w="0" w:type="dxa"/>
              <w:bottom w:w="0" w:type="dxa"/>
              <w:right w:w="0" w:type="dxa"/>
            </w:tcMar>
            <w:hideMark/>
          </w:tcPr>
          <w:p w:rsidR="00190D42" w:rsidRPr="00190D42" w:rsidRDefault="00190D42" w:rsidP="00F3388C">
            <w:pPr>
              <w:spacing w:before="177" w:after="177" w:line="309" w:lineRule="atLeast"/>
              <w:rPr>
                <w:rFonts w:ascii="Times New Roman" w:hAnsi="Times New Roman"/>
                <w:sz w:val="20"/>
                <w:szCs w:val="20"/>
              </w:rPr>
            </w:pPr>
            <w:r w:rsidRPr="00190D42">
              <w:rPr>
                <w:rFonts w:ascii="Times New Roman" w:hAnsi="Times New Roman"/>
                <w:color w:val="000000"/>
                <w:sz w:val="20"/>
                <w:szCs w:val="20"/>
              </w:rPr>
              <w:lastRenderedPageBreak/>
              <w:t>Бланк Контрольного органа</w:t>
            </w:r>
          </w:p>
        </w:tc>
        <w:tc>
          <w:tcPr>
            <w:tcW w:w="5073" w:type="dxa"/>
            <w:tcBorders>
              <w:top w:val="nil"/>
              <w:left w:val="nil"/>
              <w:bottom w:val="nil"/>
              <w:right w:val="nil"/>
            </w:tcBorders>
            <w:tcMar>
              <w:top w:w="0" w:type="dxa"/>
              <w:left w:w="0" w:type="dxa"/>
              <w:bottom w:w="0" w:type="dxa"/>
              <w:right w:w="0" w:type="dxa"/>
            </w:tcMar>
            <w:hideMark/>
          </w:tcPr>
          <w:p w:rsidR="00190D42" w:rsidRPr="00190D42" w:rsidRDefault="00190D42" w:rsidP="00F3388C">
            <w:pPr>
              <w:spacing w:line="309" w:lineRule="atLeast"/>
              <w:ind w:firstLine="6"/>
              <w:jc w:val="right"/>
              <w:rPr>
                <w:rFonts w:ascii="Times New Roman" w:hAnsi="Times New Roman"/>
                <w:sz w:val="20"/>
                <w:szCs w:val="20"/>
              </w:rPr>
            </w:pPr>
            <w:r w:rsidRPr="00190D42">
              <w:rPr>
                <w:rFonts w:ascii="Times New Roman" w:hAnsi="Times New Roman"/>
                <w:color w:val="000000"/>
                <w:sz w:val="20"/>
                <w:szCs w:val="20"/>
              </w:rPr>
              <w:t>_________________________________</w:t>
            </w:r>
          </w:p>
          <w:p w:rsidR="00190D42" w:rsidRPr="00190D42" w:rsidRDefault="00190D42" w:rsidP="00F3388C">
            <w:pPr>
              <w:spacing w:line="309" w:lineRule="atLeast"/>
              <w:ind w:firstLine="6"/>
              <w:jc w:val="right"/>
              <w:rPr>
                <w:rFonts w:ascii="Times New Roman" w:hAnsi="Times New Roman"/>
                <w:sz w:val="20"/>
                <w:szCs w:val="20"/>
              </w:rPr>
            </w:pPr>
            <w:r w:rsidRPr="00190D42">
              <w:rPr>
                <w:rFonts w:ascii="Times New Roman" w:hAnsi="Times New Roman"/>
                <w:color w:val="000000"/>
                <w:sz w:val="20"/>
                <w:szCs w:val="20"/>
              </w:rPr>
              <w:t>(указывается должность руководителя контролируемого лица)</w:t>
            </w:r>
          </w:p>
          <w:p w:rsidR="00190D42" w:rsidRPr="00190D42" w:rsidRDefault="00190D42" w:rsidP="00F3388C">
            <w:pPr>
              <w:spacing w:line="309" w:lineRule="atLeast"/>
              <w:ind w:firstLine="6"/>
              <w:jc w:val="right"/>
              <w:rPr>
                <w:rFonts w:ascii="Times New Roman" w:hAnsi="Times New Roman"/>
                <w:sz w:val="20"/>
                <w:szCs w:val="20"/>
              </w:rPr>
            </w:pPr>
            <w:r w:rsidRPr="00190D42">
              <w:rPr>
                <w:rFonts w:ascii="Times New Roman" w:hAnsi="Times New Roman"/>
                <w:color w:val="000000"/>
                <w:sz w:val="20"/>
                <w:szCs w:val="20"/>
              </w:rPr>
              <w:t>_________________________________</w:t>
            </w:r>
          </w:p>
          <w:p w:rsidR="00190D42" w:rsidRPr="00190D42" w:rsidRDefault="00190D42" w:rsidP="00F3388C">
            <w:pPr>
              <w:spacing w:line="309" w:lineRule="atLeast"/>
              <w:ind w:firstLine="6"/>
              <w:jc w:val="right"/>
              <w:rPr>
                <w:rFonts w:ascii="Times New Roman" w:hAnsi="Times New Roman"/>
                <w:sz w:val="20"/>
                <w:szCs w:val="20"/>
              </w:rPr>
            </w:pPr>
            <w:r w:rsidRPr="00190D42">
              <w:rPr>
                <w:rFonts w:ascii="Times New Roman" w:hAnsi="Times New Roman"/>
                <w:color w:val="000000"/>
                <w:sz w:val="20"/>
                <w:szCs w:val="20"/>
              </w:rPr>
              <w:t>(указывается полное наименование контролируемого лица)</w:t>
            </w:r>
          </w:p>
          <w:p w:rsidR="00190D42" w:rsidRPr="00190D42" w:rsidRDefault="00190D42" w:rsidP="00F3388C">
            <w:pPr>
              <w:spacing w:line="309" w:lineRule="atLeast"/>
              <w:ind w:firstLine="6"/>
              <w:jc w:val="right"/>
              <w:rPr>
                <w:rFonts w:ascii="Times New Roman" w:hAnsi="Times New Roman"/>
                <w:sz w:val="20"/>
                <w:szCs w:val="20"/>
              </w:rPr>
            </w:pPr>
            <w:r w:rsidRPr="00190D42">
              <w:rPr>
                <w:rFonts w:ascii="Times New Roman" w:hAnsi="Times New Roman"/>
                <w:color w:val="000000"/>
                <w:sz w:val="20"/>
                <w:szCs w:val="20"/>
              </w:rPr>
              <w:t>_________________________________</w:t>
            </w:r>
          </w:p>
          <w:p w:rsidR="00190D42" w:rsidRPr="00190D42" w:rsidRDefault="00190D42" w:rsidP="00F3388C">
            <w:pPr>
              <w:spacing w:line="309" w:lineRule="atLeast"/>
              <w:ind w:firstLine="6"/>
              <w:jc w:val="right"/>
              <w:rPr>
                <w:rFonts w:ascii="Times New Roman" w:hAnsi="Times New Roman"/>
                <w:sz w:val="20"/>
                <w:szCs w:val="20"/>
              </w:rPr>
            </w:pPr>
            <w:proofErr w:type="gramStart"/>
            <w:r w:rsidRPr="00190D42">
              <w:rPr>
                <w:rFonts w:ascii="Times New Roman" w:hAnsi="Times New Roman"/>
                <w:color w:val="000000"/>
                <w:sz w:val="20"/>
                <w:szCs w:val="20"/>
              </w:rPr>
              <w:t>(указывается фамилия, имя, отчество</w:t>
            </w:r>
            <w:proofErr w:type="gramEnd"/>
          </w:p>
          <w:p w:rsidR="00190D42" w:rsidRPr="00190D42" w:rsidRDefault="00190D42" w:rsidP="00F3388C">
            <w:pPr>
              <w:spacing w:line="309" w:lineRule="atLeast"/>
              <w:ind w:firstLine="6"/>
              <w:jc w:val="right"/>
              <w:rPr>
                <w:rFonts w:ascii="Times New Roman" w:hAnsi="Times New Roman"/>
                <w:sz w:val="20"/>
                <w:szCs w:val="20"/>
              </w:rPr>
            </w:pPr>
            <w:r w:rsidRPr="00190D42">
              <w:rPr>
                <w:rFonts w:ascii="Times New Roman" w:hAnsi="Times New Roman"/>
                <w:color w:val="000000"/>
                <w:sz w:val="20"/>
                <w:szCs w:val="20"/>
              </w:rPr>
              <w:t>(при наличии) руководителя контролируемого лица)</w:t>
            </w:r>
          </w:p>
          <w:p w:rsidR="00190D42" w:rsidRPr="00190D42" w:rsidRDefault="00190D42" w:rsidP="00F3388C">
            <w:pPr>
              <w:spacing w:line="309" w:lineRule="atLeast"/>
              <w:ind w:firstLine="6"/>
              <w:jc w:val="right"/>
              <w:rPr>
                <w:rFonts w:ascii="Times New Roman" w:hAnsi="Times New Roman"/>
                <w:sz w:val="20"/>
                <w:szCs w:val="20"/>
              </w:rPr>
            </w:pPr>
            <w:r w:rsidRPr="00190D42">
              <w:rPr>
                <w:rFonts w:ascii="Times New Roman" w:hAnsi="Times New Roman"/>
                <w:color w:val="000000"/>
                <w:sz w:val="20"/>
                <w:szCs w:val="20"/>
              </w:rPr>
              <w:t>_________________________________</w:t>
            </w:r>
          </w:p>
          <w:p w:rsidR="00190D42" w:rsidRPr="00190D42" w:rsidRDefault="00190D42" w:rsidP="00F3388C">
            <w:pPr>
              <w:spacing w:after="177" w:line="309" w:lineRule="atLeast"/>
              <w:ind w:firstLine="6"/>
              <w:jc w:val="right"/>
              <w:rPr>
                <w:rFonts w:ascii="Times New Roman" w:hAnsi="Times New Roman"/>
                <w:sz w:val="20"/>
                <w:szCs w:val="20"/>
              </w:rPr>
            </w:pPr>
            <w:r w:rsidRPr="00190D42">
              <w:rPr>
                <w:rFonts w:ascii="Times New Roman" w:hAnsi="Times New Roman"/>
                <w:color w:val="000000"/>
                <w:sz w:val="20"/>
                <w:szCs w:val="20"/>
              </w:rPr>
              <w:t>(указывается адрес места нахождения контролируемого лица)</w:t>
            </w:r>
          </w:p>
        </w:tc>
      </w:tr>
    </w:tbl>
    <w:p w:rsidR="00190D42" w:rsidRPr="00190D42" w:rsidRDefault="00190D42" w:rsidP="00190D42">
      <w:pPr>
        <w:spacing w:before="177" w:after="177"/>
        <w:jc w:val="center"/>
        <w:rPr>
          <w:rFonts w:ascii="Times New Roman" w:hAnsi="Times New Roman"/>
          <w:color w:val="303F50"/>
          <w:sz w:val="20"/>
          <w:szCs w:val="20"/>
        </w:rPr>
      </w:pPr>
      <w:r w:rsidRPr="00190D42">
        <w:rPr>
          <w:rFonts w:ascii="Times New Roman" w:hAnsi="Times New Roman"/>
          <w:color w:val="000000"/>
          <w:sz w:val="20"/>
          <w:szCs w:val="20"/>
        </w:rPr>
        <w:t>ПРЕДПИСАНИЕ</w:t>
      </w:r>
    </w:p>
    <w:p w:rsidR="00190D42" w:rsidRPr="00190D42" w:rsidRDefault="00190D42" w:rsidP="00190D42">
      <w:pPr>
        <w:spacing w:after="0" w:line="177" w:lineRule="atLeast"/>
        <w:jc w:val="center"/>
        <w:rPr>
          <w:rFonts w:ascii="Times New Roman" w:hAnsi="Times New Roman"/>
          <w:color w:val="303F50"/>
          <w:sz w:val="20"/>
          <w:szCs w:val="20"/>
        </w:rPr>
      </w:pPr>
      <w:r w:rsidRPr="00190D42">
        <w:rPr>
          <w:rFonts w:ascii="Times New Roman" w:hAnsi="Times New Roman"/>
          <w:color w:val="000000"/>
          <w:sz w:val="20"/>
          <w:szCs w:val="20"/>
        </w:rPr>
        <w:t>_____________________________________________________________________</w:t>
      </w:r>
    </w:p>
    <w:p w:rsidR="00190D42" w:rsidRPr="00190D42" w:rsidRDefault="00190D42" w:rsidP="00190D42">
      <w:pPr>
        <w:spacing w:after="0" w:line="177" w:lineRule="atLeast"/>
        <w:jc w:val="center"/>
        <w:rPr>
          <w:rFonts w:ascii="Times New Roman" w:hAnsi="Times New Roman"/>
          <w:color w:val="303F50"/>
          <w:sz w:val="20"/>
          <w:szCs w:val="20"/>
        </w:rPr>
      </w:pPr>
      <w:r w:rsidRPr="00190D42">
        <w:rPr>
          <w:rFonts w:ascii="Times New Roman" w:hAnsi="Times New Roman"/>
          <w:i/>
          <w:iCs/>
          <w:color w:val="000000"/>
          <w:sz w:val="20"/>
          <w:szCs w:val="20"/>
        </w:rPr>
        <w:t>(указывается полное наименование контролируемого лица в дательном падеже)</w:t>
      </w:r>
    </w:p>
    <w:p w:rsidR="00190D42" w:rsidRPr="00190D42" w:rsidRDefault="00190D42" w:rsidP="00190D42">
      <w:pPr>
        <w:spacing w:after="0" w:line="177" w:lineRule="atLeast"/>
        <w:jc w:val="center"/>
        <w:rPr>
          <w:rFonts w:ascii="Times New Roman" w:hAnsi="Times New Roman"/>
          <w:color w:val="303F50"/>
          <w:sz w:val="20"/>
          <w:szCs w:val="20"/>
        </w:rPr>
      </w:pPr>
      <w:r w:rsidRPr="00190D42">
        <w:rPr>
          <w:rFonts w:ascii="Times New Roman" w:hAnsi="Times New Roman"/>
          <w:color w:val="000000"/>
          <w:sz w:val="20"/>
          <w:szCs w:val="20"/>
        </w:rPr>
        <w:t>об устранении выявленных нарушений обязательных требований</w:t>
      </w:r>
    </w:p>
    <w:p w:rsidR="00190D42" w:rsidRPr="00190D42" w:rsidRDefault="00190D42" w:rsidP="00190D42">
      <w:pPr>
        <w:spacing w:after="0" w:line="177" w:lineRule="atLeast"/>
        <w:rPr>
          <w:rFonts w:ascii="Times New Roman" w:hAnsi="Times New Roman"/>
          <w:color w:val="303F50"/>
          <w:sz w:val="20"/>
          <w:szCs w:val="20"/>
        </w:rPr>
      </w:pPr>
      <w:r w:rsidRPr="00190D42">
        <w:rPr>
          <w:rFonts w:ascii="Times New Roman" w:hAnsi="Times New Roman"/>
          <w:color w:val="000000"/>
          <w:sz w:val="20"/>
          <w:szCs w:val="20"/>
        </w:rPr>
        <w:t>По результатам _____________________________________________________________,</w:t>
      </w:r>
    </w:p>
    <w:p w:rsidR="00190D42" w:rsidRPr="00190D42" w:rsidRDefault="00190D42" w:rsidP="00190D42">
      <w:pPr>
        <w:spacing w:after="0" w:line="177" w:lineRule="atLeast"/>
        <w:jc w:val="center"/>
        <w:rPr>
          <w:rFonts w:ascii="Times New Roman" w:hAnsi="Times New Roman"/>
          <w:color w:val="303F50"/>
          <w:sz w:val="20"/>
          <w:szCs w:val="20"/>
        </w:rPr>
      </w:pPr>
      <w:proofErr w:type="gramStart"/>
      <w:r w:rsidRPr="00190D42">
        <w:rPr>
          <w:rFonts w:ascii="Times New Roman" w:hAnsi="Times New Roman"/>
          <w:i/>
          <w:iCs/>
          <w:color w:val="000000"/>
          <w:sz w:val="20"/>
          <w:szCs w:val="20"/>
        </w:rPr>
        <w:t>(указываются вид и форма контрольного мероприятия в соответствии</w:t>
      </w:r>
      <w:proofErr w:type="gramEnd"/>
    </w:p>
    <w:p w:rsidR="00190D42" w:rsidRPr="00190D42" w:rsidRDefault="00190D42" w:rsidP="00190D42">
      <w:pPr>
        <w:spacing w:after="0" w:line="177" w:lineRule="atLeast"/>
        <w:jc w:val="center"/>
        <w:rPr>
          <w:rFonts w:ascii="Times New Roman" w:hAnsi="Times New Roman"/>
          <w:color w:val="303F50"/>
          <w:sz w:val="20"/>
          <w:szCs w:val="20"/>
        </w:rPr>
      </w:pPr>
      <w:r w:rsidRPr="00190D42">
        <w:rPr>
          <w:rFonts w:ascii="Times New Roman" w:hAnsi="Times New Roman"/>
          <w:i/>
          <w:iCs/>
          <w:color w:val="000000"/>
          <w:sz w:val="20"/>
          <w:szCs w:val="20"/>
        </w:rPr>
        <w:t>с решением Контрольного органа)</w:t>
      </w:r>
    </w:p>
    <w:p w:rsidR="00190D42" w:rsidRPr="00190D42" w:rsidRDefault="00190D42" w:rsidP="00190D42">
      <w:pPr>
        <w:spacing w:after="0" w:line="177" w:lineRule="atLeast"/>
        <w:rPr>
          <w:rFonts w:ascii="Times New Roman" w:hAnsi="Times New Roman"/>
          <w:color w:val="303F50"/>
          <w:sz w:val="20"/>
          <w:szCs w:val="20"/>
        </w:rPr>
      </w:pPr>
      <w:r w:rsidRPr="00190D42">
        <w:rPr>
          <w:rFonts w:ascii="Times New Roman" w:hAnsi="Times New Roman"/>
          <w:color w:val="000000"/>
          <w:sz w:val="20"/>
          <w:szCs w:val="20"/>
        </w:rPr>
        <w:t>проведенной _______________________________________________________________</w:t>
      </w:r>
    </w:p>
    <w:p w:rsidR="00190D42" w:rsidRPr="00190D42" w:rsidRDefault="00190D42" w:rsidP="00190D42">
      <w:pPr>
        <w:spacing w:after="0" w:line="177" w:lineRule="atLeast"/>
        <w:rPr>
          <w:rFonts w:ascii="Times New Roman" w:hAnsi="Times New Roman"/>
          <w:color w:val="303F50"/>
          <w:sz w:val="20"/>
          <w:szCs w:val="20"/>
        </w:rPr>
      </w:pPr>
      <w:r w:rsidRPr="00190D42">
        <w:rPr>
          <w:rFonts w:ascii="Times New Roman" w:hAnsi="Times New Roman"/>
          <w:i/>
          <w:iCs/>
          <w:color w:val="000000"/>
          <w:sz w:val="20"/>
          <w:szCs w:val="20"/>
        </w:rPr>
        <w:t>(указывается полное наименование контрольного органа)</w:t>
      </w:r>
    </w:p>
    <w:p w:rsidR="00190D42" w:rsidRPr="00190D42" w:rsidRDefault="00190D42" w:rsidP="00190D42">
      <w:pPr>
        <w:spacing w:after="0" w:line="177" w:lineRule="atLeast"/>
        <w:rPr>
          <w:rFonts w:ascii="Times New Roman" w:hAnsi="Times New Roman"/>
          <w:color w:val="303F50"/>
          <w:sz w:val="20"/>
          <w:szCs w:val="20"/>
        </w:rPr>
      </w:pPr>
      <w:r w:rsidRPr="00190D42">
        <w:rPr>
          <w:rFonts w:ascii="Times New Roman" w:hAnsi="Times New Roman"/>
          <w:color w:val="000000"/>
          <w:sz w:val="20"/>
          <w:szCs w:val="20"/>
        </w:rPr>
        <w:t>в отношении _______________________________________________________________</w:t>
      </w:r>
    </w:p>
    <w:p w:rsidR="00190D42" w:rsidRPr="00190D42" w:rsidRDefault="00190D42" w:rsidP="00190D42">
      <w:pPr>
        <w:spacing w:after="0" w:line="177" w:lineRule="atLeast"/>
        <w:rPr>
          <w:rFonts w:ascii="Times New Roman" w:hAnsi="Times New Roman"/>
          <w:color w:val="303F50"/>
          <w:sz w:val="20"/>
          <w:szCs w:val="20"/>
        </w:rPr>
      </w:pPr>
      <w:r w:rsidRPr="00190D42">
        <w:rPr>
          <w:rFonts w:ascii="Times New Roman" w:hAnsi="Times New Roman"/>
          <w:i/>
          <w:iCs/>
          <w:color w:val="000000"/>
          <w:sz w:val="20"/>
          <w:szCs w:val="20"/>
        </w:rPr>
        <w:t>(указывается полное наименование контролируемого лица)</w:t>
      </w:r>
    </w:p>
    <w:p w:rsidR="00190D42" w:rsidRPr="00190D42" w:rsidRDefault="00190D42" w:rsidP="00190D42">
      <w:pPr>
        <w:spacing w:after="0" w:line="177" w:lineRule="atLeast"/>
        <w:rPr>
          <w:rFonts w:ascii="Times New Roman" w:hAnsi="Times New Roman"/>
          <w:color w:val="303F50"/>
          <w:sz w:val="20"/>
          <w:szCs w:val="20"/>
        </w:rPr>
      </w:pPr>
      <w:r w:rsidRPr="00190D42">
        <w:rPr>
          <w:rFonts w:ascii="Times New Roman" w:hAnsi="Times New Roman"/>
          <w:color w:val="000000"/>
          <w:sz w:val="20"/>
          <w:szCs w:val="20"/>
        </w:rPr>
        <w:t>в период с «__» _________________ 20__ г. по «__» _________________ 20__ г.</w:t>
      </w:r>
    </w:p>
    <w:p w:rsidR="00190D42" w:rsidRPr="00190D42" w:rsidRDefault="00190D42" w:rsidP="00190D42">
      <w:pPr>
        <w:spacing w:after="0" w:line="177" w:lineRule="atLeast"/>
        <w:rPr>
          <w:rFonts w:ascii="Times New Roman" w:hAnsi="Times New Roman"/>
          <w:color w:val="303F50"/>
          <w:sz w:val="20"/>
          <w:szCs w:val="20"/>
        </w:rPr>
      </w:pPr>
      <w:r w:rsidRPr="00190D42">
        <w:rPr>
          <w:rFonts w:ascii="Times New Roman" w:hAnsi="Times New Roman"/>
          <w:color w:val="000000"/>
          <w:sz w:val="20"/>
          <w:szCs w:val="20"/>
        </w:rPr>
        <w:t>на основании ______________________________________________________________</w:t>
      </w:r>
    </w:p>
    <w:p w:rsidR="00190D42" w:rsidRPr="00190D42" w:rsidRDefault="00190D42" w:rsidP="00190D42">
      <w:pPr>
        <w:spacing w:after="0" w:line="177" w:lineRule="atLeast"/>
        <w:jc w:val="center"/>
        <w:rPr>
          <w:rFonts w:ascii="Times New Roman" w:hAnsi="Times New Roman"/>
          <w:color w:val="303F50"/>
          <w:sz w:val="20"/>
          <w:szCs w:val="20"/>
        </w:rPr>
      </w:pPr>
      <w:r w:rsidRPr="00190D42">
        <w:rPr>
          <w:rFonts w:ascii="Times New Roman" w:hAnsi="Times New Roman"/>
          <w:i/>
          <w:iCs/>
          <w:color w:val="000000"/>
          <w:sz w:val="20"/>
          <w:szCs w:val="20"/>
        </w:rPr>
        <w:t>(указываются наименование и реквизиты акта Контрольного органа о проведении контрольного мероприятия)</w:t>
      </w:r>
    </w:p>
    <w:p w:rsidR="00190D42" w:rsidRPr="00190D42" w:rsidRDefault="00190D42" w:rsidP="00190D42">
      <w:pPr>
        <w:spacing w:after="0" w:line="177" w:lineRule="atLeast"/>
        <w:rPr>
          <w:rFonts w:ascii="Times New Roman" w:hAnsi="Times New Roman"/>
          <w:color w:val="303F50"/>
          <w:sz w:val="20"/>
          <w:szCs w:val="20"/>
        </w:rPr>
      </w:pPr>
      <w:r w:rsidRPr="00190D42">
        <w:rPr>
          <w:rFonts w:ascii="Times New Roman" w:hAnsi="Times New Roman"/>
          <w:color w:val="000000"/>
          <w:sz w:val="20"/>
          <w:szCs w:val="20"/>
        </w:rPr>
        <w:t>выявлены нарушения обязательных требований ________________ законодательства:</w:t>
      </w:r>
    </w:p>
    <w:p w:rsidR="00190D42" w:rsidRPr="00190D42" w:rsidRDefault="00190D42" w:rsidP="00190D42">
      <w:pPr>
        <w:spacing w:after="0" w:line="177" w:lineRule="atLeast"/>
        <w:jc w:val="center"/>
        <w:rPr>
          <w:rFonts w:ascii="Times New Roman" w:hAnsi="Times New Roman"/>
          <w:color w:val="303F50"/>
          <w:sz w:val="20"/>
          <w:szCs w:val="20"/>
        </w:rPr>
      </w:pPr>
      <w:r w:rsidRPr="00190D42">
        <w:rPr>
          <w:rFonts w:ascii="Times New Roman" w:hAnsi="Times New Roman"/>
          <w:i/>
          <w:iCs/>
          <w:color w:val="000000"/>
          <w:sz w:val="20"/>
          <w:szCs w:val="20"/>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190D42" w:rsidRPr="00190D42" w:rsidRDefault="00190D42" w:rsidP="00190D42">
      <w:pPr>
        <w:spacing w:after="0" w:line="177" w:lineRule="atLeast"/>
        <w:rPr>
          <w:rFonts w:ascii="Times New Roman" w:hAnsi="Times New Roman"/>
          <w:color w:val="303F50"/>
          <w:sz w:val="20"/>
          <w:szCs w:val="20"/>
        </w:rPr>
      </w:pPr>
      <w:r w:rsidRPr="00190D42">
        <w:rPr>
          <w:rFonts w:ascii="Times New Roman" w:hAnsi="Times New Roman"/>
          <w:color w:val="000000"/>
          <w:sz w:val="20"/>
          <w:szCs w:val="20"/>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190D42" w:rsidRPr="00190D42" w:rsidRDefault="00190D42" w:rsidP="00190D42">
      <w:pPr>
        <w:spacing w:after="0" w:line="177" w:lineRule="atLeast"/>
        <w:rPr>
          <w:rFonts w:ascii="Times New Roman" w:hAnsi="Times New Roman"/>
          <w:color w:val="303F50"/>
          <w:sz w:val="20"/>
          <w:szCs w:val="20"/>
        </w:rPr>
      </w:pPr>
      <w:r w:rsidRPr="00190D42">
        <w:rPr>
          <w:rFonts w:ascii="Times New Roman" w:hAnsi="Times New Roman"/>
          <w:i/>
          <w:iCs/>
          <w:color w:val="000000"/>
          <w:sz w:val="20"/>
          <w:szCs w:val="20"/>
        </w:rPr>
        <w:t>(указывается полное наименование Контрольного органа)</w:t>
      </w:r>
    </w:p>
    <w:p w:rsidR="00190D42" w:rsidRPr="00190D42" w:rsidRDefault="00190D42" w:rsidP="00190D42">
      <w:pPr>
        <w:spacing w:after="0" w:line="177" w:lineRule="atLeast"/>
        <w:rPr>
          <w:rFonts w:ascii="Times New Roman" w:hAnsi="Times New Roman"/>
          <w:color w:val="303F50"/>
          <w:sz w:val="20"/>
          <w:szCs w:val="20"/>
        </w:rPr>
      </w:pPr>
      <w:r w:rsidRPr="00190D42">
        <w:rPr>
          <w:rFonts w:ascii="Times New Roman" w:hAnsi="Times New Roman"/>
          <w:color w:val="000000"/>
          <w:sz w:val="20"/>
          <w:szCs w:val="20"/>
        </w:rPr>
        <w:t>предписывает:</w:t>
      </w:r>
    </w:p>
    <w:p w:rsidR="00190D42" w:rsidRPr="00190D42" w:rsidRDefault="00190D42" w:rsidP="00190D42">
      <w:pPr>
        <w:spacing w:after="0" w:line="177" w:lineRule="atLeast"/>
        <w:rPr>
          <w:rFonts w:ascii="Times New Roman" w:hAnsi="Times New Roman"/>
          <w:color w:val="303F50"/>
          <w:sz w:val="20"/>
          <w:szCs w:val="20"/>
        </w:rPr>
      </w:pPr>
      <w:r w:rsidRPr="00190D42">
        <w:rPr>
          <w:rFonts w:ascii="Times New Roman" w:hAnsi="Times New Roman"/>
          <w:color w:val="000000"/>
          <w:sz w:val="20"/>
          <w:szCs w:val="20"/>
        </w:rPr>
        <w:t xml:space="preserve">1. Устранить выявленные нарушения обязательных требований в срок </w:t>
      </w:r>
      <w:proofErr w:type="gramStart"/>
      <w:r w:rsidRPr="00190D42">
        <w:rPr>
          <w:rFonts w:ascii="Times New Roman" w:hAnsi="Times New Roman"/>
          <w:color w:val="000000"/>
          <w:sz w:val="20"/>
          <w:szCs w:val="20"/>
        </w:rPr>
        <w:t>до</w:t>
      </w:r>
      <w:proofErr w:type="gramEnd"/>
    </w:p>
    <w:p w:rsidR="00190D42" w:rsidRPr="00190D42" w:rsidRDefault="00190D42" w:rsidP="00190D42">
      <w:pPr>
        <w:spacing w:after="0" w:line="177" w:lineRule="atLeast"/>
        <w:rPr>
          <w:rFonts w:ascii="Times New Roman" w:hAnsi="Times New Roman"/>
          <w:color w:val="303F50"/>
          <w:sz w:val="20"/>
          <w:szCs w:val="20"/>
        </w:rPr>
      </w:pPr>
      <w:r w:rsidRPr="00190D42">
        <w:rPr>
          <w:rFonts w:ascii="Times New Roman" w:hAnsi="Times New Roman"/>
          <w:color w:val="000000"/>
          <w:sz w:val="20"/>
          <w:szCs w:val="20"/>
        </w:rPr>
        <w:t>«______» ______________ 20_____ г. включительно.</w:t>
      </w:r>
    </w:p>
    <w:p w:rsidR="00190D42" w:rsidRPr="00190D42" w:rsidRDefault="00190D42" w:rsidP="00190D42">
      <w:pPr>
        <w:spacing w:line="177" w:lineRule="atLeast"/>
        <w:rPr>
          <w:rFonts w:ascii="Times New Roman" w:hAnsi="Times New Roman"/>
          <w:color w:val="303F50"/>
          <w:sz w:val="20"/>
          <w:szCs w:val="20"/>
        </w:rPr>
      </w:pPr>
      <w:r w:rsidRPr="00190D42">
        <w:rPr>
          <w:rFonts w:ascii="Times New Roman" w:hAnsi="Times New Roman"/>
          <w:color w:val="000000"/>
          <w:sz w:val="20"/>
          <w:szCs w:val="20"/>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190D42" w:rsidRPr="00190D42" w:rsidRDefault="00190D42" w:rsidP="00190D42">
      <w:pPr>
        <w:spacing w:line="177" w:lineRule="atLeast"/>
        <w:rPr>
          <w:rFonts w:ascii="Times New Roman" w:hAnsi="Times New Roman"/>
          <w:color w:val="303F50"/>
          <w:sz w:val="20"/>
          <w:szCs w:val="20"/>
        </w:rPr>
      </w:pPr>
      <w:r w:rsidRPr="00190D42">
        <w:rPr>
          <w:rFonts w:ascii="Times New Roman" w:hAnsi="Times New Roman"/>
          <w:color w:val="000000"/>
          <w:sz w:val="20"/>
          <w:szCs w:val="20"/>
        </w:rPr>
        <w:t>В целях устранения выявленных нарушений обязательных требований рекомендуется провести следующие мероприятия:</w:t>
      </w:r>
    </w:p>
    <w:p w:rsidR="00190D42" w:rsidRPr="00190D42" w:rsidRDefault="00190D42" w:rsidP="00190D42">
      <w:pPr>
        <w:spacing w:line="177" w:lineRule="atLeast"/>
        <w:rPr>
          <w:rFonts w:ascii="Times New Roman" w:hAnsi="Times New Roman"/>
          <w:color w:val="303F50"/>
          <w:sz w:val="20"/>
          <w:szCs w:val="20"/>
        </w:rPr>
      </w:pPr>
      <w:r w:rsidRPr="00190D42">
        <w:rPr>
          <w:rFonts w:ascii="Times New Roman" w:hAnsi="Times New Roman"/>
          <w:color w:val="000000"/>
          <w:sz w:val="20"/>
          <w:szCs w:val="20"/>
        </w:rPr>
        <w:t>___________________________________;</w:t>
      </w:r>
    </w:p>
    <w:p w:rsidR="00190D42" w:rsidRPr="00190D42" w:rsidRDefault="00190D42" w:rsidP="00190D42">
      <w:pPr>
        <w:spacing w:line="177" w:lineRule="atLeast"/>
        <w:rPr>
          <w:rFonts w:ascii="Times New Roman" w:hAnsi="Times New Roman"/>
          <w:color w:val="303F50"/>
          <w:sz w:val="20"/>
          <w:szCs w:val="20"/>
        </w:rPr>
      </w:pPr>
      <w:r w:rsidRPr="00190D42">
        <w:rPr>
          <w:rFonts w:ascii="Times New Roman" w:hAnsi="Times New Roman"/>
          <w:color w:val="000000"/>
          <w:sz w:val="20"/>
          <w:szCs w:val="20"/>
        </w:rPr>
        <w:t>___________________________________;</w:t>
      </w:r>
    </w:p>
    <w:p w:rsidR="00190D42" w:rsidRPr="00190D42" w:rsidRDefault="00190D42" w:rsidP="00190D42">
      <w:pPr>
        <w:spacing w:line="177" w:lineRule="atLeast"/>
        <w:rPr>
          <w:rFonts w:ascii="Times New Roman" w:hAnsi="Times New Roman"/>
          <w:color w:val="303F50"/>
          <w:sz w:val="20"/>
          <w:szCs w:val="20"/>
        </w:rPr>
      </w:pPr>
      <w:r w:rsidRPr="00190D42">
        <w:rPr>
          <w:rFonts w:ascii="Times New Roman" w:hAnsi="Times New Roman"/>
          <w:color w:val="000000"/>
          <w:sz w:val="20"/>
          <w:szCs w:val="20"/>
        </w:rPr>
        <w:t>___________________________________;</w:t>
      </w:r>
    </w:p>
    <w:p w:rsidR="00190D42" w:rsidRPr="00190D42" w:rsidRDefault="00190D42" w:rsidP="00190D42">
      <w:pPr>
        <w:spacing w:line="177" w:lineRule="atLeast"/>
        <w:rPr>
          <w:rFonts w:ascii="Times New Roman" w:hAnsi="Times New Roman"/>
          <w:color w:val="303F50"/>
          <w:sz w:val="20"/>
          <w:szCs w:val="20"/>
        </w:rPr>
      </w:pPr>
      <w:r w:rsidRPr="00190D42">
        <w:rPr>
          <w:rFonts w:ascii="Times New Roman" w:hAnsi="Times New Roman"/>
          <w:color w:val="000000"/>
          <w:sz w:val="20"/>
          <w:szCs w:val="20"/>
        </w:rPr>
        <w:t>В подтверждение устранения выявленных нарушений обязательных требований рекомендуется представить следующие сведения:</w:t>
      </w:r>
    </w:p>
    <w:p w:rsidR="00190D42" w:rsidRPr="00190D42" w:rsidRDefault="00190D42" w:rsidP="00190D42">
      <w:pPr>
        <w:spacing w:line="177" w:lineRule="atLeast"/>
        <w:rPr>
          <w:rFonts w:ascii="Times New Roman" w:hAnsi="Times New Roman"/>
          <w:color w:val="303F50"/>
          <w:sz w:val="20"/>
          <w:szCs w:val="20"/>
        </w:rPr>
      </w:pPr>
      <w:r w:rsidRPr="00190D42">
        <w:rPr>
          <w:rFonts w:ascii="Times New Roman" w:hAnsi="Times New Roman"/>
          <w:color w:val="000000"/>
          <w:sz w:val="20"/>
          <w:szCs w:val="20"/>
        </w:rPr>
        <w:t>___________________________________;</w:t>
      </w:r>
    </w:p>
    <w:p w:rsidR="00190D42" w:rsidRPr="00190D42" w:rsidRDefault="00190D42" w:rsidP="00190D42">
      <w:pPr>
        <w:spacing w:line="177" w:lineRule="atLeast"/>
        <w:rPr>
          <w:rFonts w:ascii="Times New Roman" w:hAnsi="Times New Roman"/>
          <w:color w:val="303F50"/>
          <w:sz w:val="20"/>
          <w:szCs w:val="20"/>
        </w:rPr>
      </w:pPr>
      <w:r w:rsidRPr="00190D42">
        <w:rPr>
          <w:rFonts w:ascii="Times New Roman" w:hAnsi="Times New Roman"/>
          <w:color w:val="000000"/>
          <w:sz w:val="20"/>
          <w:szCs w:val="20"/>
        </w:rPr>
        <w:lastRenderedPageBreak/>
        <w:t>___________________________________;</w:t>
      </w:r>
    </w:p>
    <w:p w:rsidR="00190D42" w:rsidRPr="00190D42" w:rsidRDefault="00190D42" w:rsidP="00190D42">
      <w:pPr>
        <w:spacing w:line="177" w:lineRule="atLeast"/>
        <w:rPr>
          <w:rFonts w:ascii="Times New Roman" w:hAnsi="Times New Roman"/>
          <w:color w:val="303F50"/>
          <w:sz w:val="20"/>
          <w:szCs w:val="20"/>
        </w:rPr>
      </w:pPr>
      <w:r w:rsidRPr="00190D42">
        <w:rPr>
          <w:rFonts w:ascii="Times New Roman" w:hAnsi="Times New Roman"/>
          <w:color w:val="000000"/>
          <w:sz w:val="20"/>
          <w:szCs w:val="20"/>
        </w:rPr>
        <w:t>___________________________________;</w:t>
      </w:r>
    </w:p>
    <w:p w:rsidR="00190D42" w:rsidRPr="00190D42" w:rsidRDefault="00190D42" w:rsidP="00190D42">
      <w:pPr>
        <w:spacing w:line="177" w:lineRule="atLeast"/>
        <w:rPr>
          <w:rFonts w:ascii="Times New Roman" w:hAnsi="Times New Roman"/>
          <w:color w:val="303F50"/>
          <w:sz w:val="20"/>
          <w:szCs w:val="20"/>
        </w:rPr>
      </w:pPr>
      <w:r w:rsidRPr="00190D42">
        <w:rPr>
          <w:rFonts w:ascii="Times New Roman" w:hAnsi="Times New Roman"/>
          <w:color w:val="303F50"/>
          <w:sz w:val="20"/>
          <w:szCs w:val="20"/>
        </w:rPr>
        <w:t>О результатах исполнения настоящего Предписания____________________________________ ________________________________________________________________________</w:t>
      </w:r>
    </w:p>
    <w:p w:rsidR="00190D42" w:rsidRPr="00190D42" w:rsidRDefault="00190D42" w:rsidP="00190D42">
      <w:pPr>
        <w:spacing w:line="177" w:lineRule="atLeast"/>
        <w:jc w:val="center"/>
        <w:rPr>
          <w:rFonts w:ascii="Times New Roman" w:hAnsi="Times New Roman"/>
          <w:color w:val="303F50"/>
          <w:sz w:val="20"/>
          <w:szCs w:val="20"/>
        </w:rPr>
      </w:pPr>
      <w:r w:rsidRPr="00190D42">
        <w:rPr>
          <w:rFonts w:ascii="Times New Roman" w:hAnsi="Times New Roman"/>
          <w:i/>
          <w:iCs/>
          <w:color w:val="303F50"/>
          <w:sz w:val="20"/>
          <w:szCs w:val="20"/>
        </w:rPr>
        <w:t>(указывается полное наименование контролируемого лица)</w:t>
      </w:r>
    </w:p>
    <w:p w:rsidR="00190D42" w:rsidRPr="00190D42" w:rsidRDefault="00190D42" w:rsidP="00190D42">
      <w:pPr>
        <w:spacing w:line="177" w:lineRule="atLeast"/>
        <w:rPr>
          <w:rFonts w:ascii="Times New Roman" w:hAnsi="Times New Roman"/>
          <w:color w:val="303F50"/>
          <w:sz w:val="20"/>
          <w:szCs w:val="20"/>
        </w:rPr>
      </w:pPr>
      <w:r w:rsidRPr="00190D42">
        <w:rPr>
          <w:rFonts w:ascii="Times New Roman" w:hAnsi="Times New Roman"/>
          <w:color w:val="303F50"/>
          <w:sz w:val="20"/>
          <w:szCs w:val="20"/>
        </w:rPr>
        <w:t>вправе проинформировать ___________________________________________________</w:t>
      </w:r>
    </w:p>
    <w:p w:rsidR="00190D42" w:rsidRPr="00190D42" w:rsidRDefault="00190D42" w:rsidP="00190D42">
      <w:pPr>
        <w:spacing w:line="177" w:lineRule="atLeast"/>
        <w:rPr>
          <w:rFonts w:ascii="Times New Roman" w:hAnsi="Times New Roman"/>
          <w:color w:val="303F50"/>
          <w:sz w:val="20"/>
          <w:szCs w:val="20"/>
        </w:rPr>
      </w:pPr>
      <w:r w:rsidRPr="00190D42">
        <w:rPr>
          <w:rFonts w:ascii="Times New Roman" w:hAnsi="Times New Roman"/>
          <w:i/>
          <w:iCs/>
          <w:color w:val="303F50"/>
          <w:sz w:val="20"/>
          <w:szCs w:val="20"/>
        </w:rPr>
        <w:t>(указывается полное наименование контрольного органа)</w:t>
      </w:r>
    </w:p>
    <w:tbl>
      <w:tblPr>
        <w:tblW w:w="9645" w:type="dxa"/>
        <w:tblInd w:w="14" w:type="dxa"/>
        <w:tblCellMar>
          <w:top w:w="60" w:type="dxa"/>
          <w:left w:w="60" w:type="dxa"/>
          <w:bottom w:w="60" w:type="dxa"/>
          <w:right w:w="60" w:type="dxa"/>
        </w:tblCellMar>
        <w:tblLook w:val="04A0"/>
      </w:tblPr>
      <w:tblGrid>
        <w:gridCol w:w="3246"/>
        <w:gridCol w:w="2530"/>
        <w:gridCol w:w="1954"/>
        <w:gridCol w:w="1915"/>
      </w:tblGrid>
      <w:tr w:rsidR="00190D42" w:rsidRPr="00190D42" w:rsidTr="00F3388C">
        <w:tc>
          <w:tcPr>
            <w:tcW w:w="3641" w:type="dxa"/>
            <w:tcBorders>
              <w:top w:val="nil"/>
              <w:left w:val="nil"/>
              <w:bottom w:val="nil"/>
              <w:right w:val="nil"/>
            </w:tcBorders>
            <w:tcMar>
              <w:top w:w="0" w:type="dxa"/>
              <w:left w:w="0" w:type="dxa"/>
              <w:bottom w:w="0" w:type="dxa"/>
              <w:right w:w="0" w:type="dxa"/>
            </w:tcMar>
            <w:hideMark/>
          </w:tcPr>
          <w:p w:rsidR="00190D42" w:rsidRPr="00190D42" w:rsidRDefault="00190D42" w:rsidP="00F3388C">
            <w:pPr>
              <w:spacing w:after="177" w:line="309" w:lineRule="atLeast"/>
              <w:jc w:val="center"/>
              <w:rPr>
                <w:rFonts w:ascii="Times New Roman" w:hAnsi="Times New Roman"/>
                <w:sz w:val="20"/>
                <w:szCs w:val="20"/>
              </w:rPr>
            </w:pPr>
            <w:r w:rsidRPr="00190D42">
              <w:rPr>
                <w:rFonts w:ascii="Times New Roman" w:hAnsi="Times New Roman"/>
                <w:color w:val="000000"/>
                <w:sz w:val="20"/>
                <w:szCs w:val="20"/>
              </w:rPr>
              <w:t>__________________</w:t>
            </w:r>
          </w:p>
        </w:tc>
        <w:tc>
          <w:tcPr>
            <w:tcW w:w="3070" w:type="dxa"/>
            <w:tcBorders>
              <w:top w:val="nil"/>
              <w:left w:val="nil"/>
              <w:bottom w:val="nil"/>
              <w:right w:val="nil"/>
            </w:tcBorders>
            <w:tcMar>
              <w:top w:w="0" w:type="dxa"/>
              <w:left w:w="0" w:type="dxa"/>
              <w:bottom w:w="0" w:type="dxa"/>
              <w:right w:w="0" w:type="dxa"/>
            </w:tcMar>
            <w:hideMark/>
          </w:tcPr>
          <w:p w:rsidR="00190D42" w:rsidRPr="00190D42" w:rsidRDefault="00190D42" w:rsidP="00F3388C">
            <w:pPr>
              <w:spacing w:after="177" w:line="309" w:lineRule="atLeast"/>
              <w:jc w:val="center"/>
              <w:rPr>
                <w:rFonts w:ascii="Times New Roman" w:hAnsi="Times New Roman"/>
                <w:sz w:val="20"/>
                <w:szCs w:val="20"/>
              </w:rPr>
            </w:pPr>
            <w:r w:rsidRPr="00190D42">
              <w:rPr>
                <w:rFonts w:ascii="Times New Roman" w:hAnsi="Times New Roman"/>
                <w:color w:val="000000"/>
                <w:sz w:val="20"/>
                <w:szCs w:val="20"/>
              </w:rPr>
              <w:t>_______________________</w:t>
            </w:r>
          </w:p>
        </w:tc>
        <w:tc>
          <w:tcPr>
            <w:tcW w:w="2513" w:type="dxa"/>
            <w:tcBorders>
              <w:top w:val="nil"/>
              <w:left w:val="nil"/>
              <w:bottom w:val="nil"/>
              <w:right w:val="nil"/>
            </w:tcBorders>
            <w:tcMar>
              <w:top w:w="0" w:type="dxa"/>
              <w:left w:w="0" w:type="dxa"/>
              <w:bottom w:w="0" w:type="dxa"/>
              <w:right w:w="0" w:type="dxa"/>
            </w:tcMar>
            <w:hideMark/>
          </w:tcPr>
          <w:p w:rsidR="00190D42" w:rsidRPr="00190D42" w:rsidRDefault="00190D42" w:rsidP="00F3388C">
            <w:pPr>
              <w:spacing w:after="177" w:line="309" w:lineRule="atLeast"/>
              <w:jc w:val="center"/>
              <w:rPr>
                <w:rFonts w:ascii="Times New Roman" w:hAnsi="Times New Roman"/>
                <w:sz w:val="20"/>
                <w:szCs w:val="20"/>
              </w:rPr>
            </w:pPr>
            <w:r w:rsidRPr="00190D42">
              <w:rPr>
                <w:rFonts w:ascii="Times New Roman" w:hAnsi="Times New Roman"/>
                <w:color w:val="000000"/>
                <w:sz w:val="20"/>
                <w:szCs w:val="20"/>
              </w:rPr>
              <w:t>__________________</w:t>
            </w:r>
          </w:p>
        </w:tc>
        <w:tc>
          <w:tcPr>
            <w:tcW w:w="21600" w:type="dxa"/>
            <w:tcBorders>
              <w:top w:val="nil"/>
              <w:left w:val="nil"/>
              <w:bottom w:val="nil"/>
              <w:right w:val="nil"/>
            </w:tcBorders>
            <w:tcMar>
              <w:top w:w="0" w:type="dxa"/>
              <w:left w:w="0" w:type="dxa"/>
              <w:bottom w:w="0" w:type="dxa"/>
              <w:right w:w="0" w:type="dxa"/>
            </w:tcMar>
            <w:hideMark/>
          </w:tcPr>
          <w:p w:rsidR="00190D42" w:rsidRPr="00190D42" w:rsidRDefault="00190D42" w:rsidP="00F3388C">
            <w:pPr>
              <w:spacing w:line="309" w:lineRule="atLeast"/>
              <w:rPr>
                <w:rFonts w:ascii="Times New Roman" w:hAnsi="Times New Roman"/>
                <w:sz w:val="20"/>
                <w:szCs w:val="20"/>
              </w:rPr>
            </w:pPr>
          </w:p>
        </w:tc>
      </w:tr>
      <w:tr w:rsidR="00190D42" w:rsidRPr="00190D42" w:rsidTr="00F3388C">
        <w:tc>
          <w:tcPr>
            <w:tcW w:w="3641" w:type="dxa"/>
            <w:tcBorders>
              <w:top w:val="nil"/>
              <w:left w:val="nil"/>
              <w:bottom w:val="nil"/>
              <w:right w:val="nil"/>
            </w:tcBorders>
            <w:tcMar>
              <w:top w:w="0" w:type="dxa"/>
              <w:left w:w="0" w:type="dxa"/>
              <w:bottom w:w="0" w:type="dxa"/>
              <w:right w:w="0" w:type="dxa"/>
            </w:tcMar>
            <w:hideMark/>
          </w:tcPr>
          <w:p w:rsidR="00190D42" w:rsidRPr="00190D42" w:rsidRDefault="00190D42" w:rsidP="00F3388C">
            <w:pPr>
              <w:spacing w:after="177" w:line="309" w:lineRule="atLeast"/>
              <w:jc w:val="center"/>
              <w:rPr>
                <w:rFonts w:ascii="Times New Roman" w:hAnsi="Times New Roman"/>
                <w:sz w:val="20"/>
                <w:szCs w:val="20"/>
              </w:rPr>
            </w:pPr>
            <w:r w:rsidRPr="00190D42">
              <w:rPr>
                <w:rFonts w:ascii="Times New Roman" w:hAnsi="Times New Roman"/>
                <w:color w:val="000000"/>
                <w:sz w:val="20"/>
                <w:szCs w:val="20"/>
                <w:vertAlign w:val="superscript"/>
              </w:rPr>
              <w:t>(должность лица, уполномоченного на проведение контрольных мероприятий)</w:t>
            </w:r>
          </w:p>
        </w:tc>
        <w:tc>
          <w:tcPr>
            <w:tcW w:w="3070" w:type="dxa"/>
            <w:tcBorders>
              <w:top w:val="nil"/>
              <w:left w:val="nil"/>
              <w:bottom w:val="nil"/>
              <w:right w:val="nil"/>
            </w:tcBorders>
            <w:tcMar>
              <w:top w:w="0" w:type="dxa"/>
              <w:left w:w="0" w:type="dxa"/>
              <w:bottom w:w="0" w:type="dxa"/>
              <w:right w:w="0" w:type="dxa"/>
            </w:tcMar>
            <w:hideMark/>
          </w:tcPr>
          <w:p w:rsidR="00190D42" w:rsidRPr="00190D42" w:rsidRDefault="00190D42" w:rsidP="00F3388C">
            <w:pPr>
              <w:spacing w:after="177" w:line="309" w:lineRule="atLeast"/>
              <w:jc w:val="center"/>
              <w:rPr>
                <w:rFonts w:ascii="Times New Roman" w:hAnsi="Times New Roman"/>
                <w:sz w:val="20"/>
                <w:szCs w:val="20"/>
              </w:rPr>
            </w:pPr>
            <w:r w:rsidRPr="00190D42">
              <w:rPr>
                <w:rFonts w:ascii="Times New Roman" w:hAnsi="Times New Roman"/>
                <w:color w:val="000000"/>
                <w:sz w:val="20"/>
                <w:szCs w:val="20"/>
                <w:vertAlign w:val="superscript"/>
              </w:rPr>
              <w:t>(подпись должностного лица, уполномоченного на проведение контрольных мероприятий)</w:t>
            </w:r>
          </w:p>
        </w:tc>
        <w:tc>
          <w:tcPr>
            <w:tcW w:w="2513" w:type="dxa"/>
            <w:tcBorders>
              <w:top w:val="nil"/>
              <w:left w:val="nil"/>
              <w:bottom w:val="nil"/>
              <w:right w:val="nil"/>
            </w:tcBorders>
            <w:tcMar>
              <w:top w:w="0" w:type="dxa"/>
              <w:left w:w="0" w:type="dxa"/>
              <w:bottom w:w="0" w:type="dxa"/>
              <w:right w:w="0" w:type="dxa"/>
            </w:tcMar>
            <w:hideMark/>
          </w:tcPr>
          <w:p w:rsidR="00190D42" w:rsidRPr="00190D42" w:rsidRDefault="00190D42" w:rsidP="00F3388C">
            <w:pPr>
              <w:spacing w:after="177" w:line="309" w:lineRule="atLeast"/>
              <w:jc w:val="center"/>
              <w:rPr>
                <w:rFonts w:ascii="Times New Roman" w:hAnsi="Times New Roman"/>
                <w:sz w:val="20"/>
                <w:szCs w:val="20"/>
              </w:rPr>
            </w:pPr>
            <w:r w:rsidRPr="00190D42">
              <w:rPr>
                <w:rFonts w:ascii="Times New Roman" w:hAnsi="Times New Roman"/>
                <w:color w:val="000000"/>
                <w:sz w:val="20"/>
                <w:szCs w:val="20"/>
                <w:vertAlign w:val="superscript"/>
              </w:rPr>
              <w:t>(фамилия, имя, отчество (при наличии) должностного лица, уполномоченного на проведение контрольных мероприятий)</w:t>
            </w:r>
          </w:p>
        </w:tc>
        <w:tc>
          <w:tcPr>
            <w:tcW w:w="21600" w:type="dxa"/>
            <w:tcBorders>
              <w:top w:val="nil"/>
              <w:left w:val="nil"/>
              <w:bottom w:val="nil"/>
              <w:right w:val="nil"/>
            </w:tcBorders>
            <w:tcMar>
              <w:top w:w="0" w:type="dxa"/>
              <w:left w:w="0" w:type="dxa"/>
              <w:bottom w:w="0" w:type="dxa"/>
              <w:right w:w="0" w:type="dxa"/>
            </w:tcMar>
            <w:hideMark/>
          </w:tcPr>
          <w:p w:rsidR="00190D42" w:rsidRPr="00190D42" w:rsidRDefault="00190D42" w:rsidP="00F3388C">
            <w:pPr>
              <w:spacing w:line="309" w:lineRule="atLeast"/>
              <w:rPr>
                <w:rFonts w:ascii="Times New Roman" w:hAnsi="Times New Roman"/>
                <w:sz w:val="20"/>
                <w:szCs w:val="20"/>
              </w:rPr>
            </w:pPr>
          </w:p>
        </w:tc>
      </w:tr>
      <w:tr w:rsidR="00190D42" w:rsidRPr="00190D42" w:rsidTr="00F3388C">
        <w:tc>
          <w:tcPr>
            <w:tcW w:w="21600" w:type="dxa"/>
            <w:tcBorders>
              <w:top w:val="nil"/>
              <w:left w:val="nil"/>
              <w:bottom w:val="nil"/>
              <w:right w:val="nil"/>
            </w:tcBorders>
            <w:tcMar>
              <w:top w:w="0" w:type="dxa"/>
              <w:left w:w="0" w:type="dxa"/>
              <w:bottom w:w="0" w:type="dxa"/>
              <w:right w:w="0" w:type="dxa"/>
            </w:tcMar>
            <w:hideMark/>
          </w:tcPr>
          <w:p w:rsidR="00190D42" w:rsidRPr="00190D42" w:rsidRDefault="00190D42" w:rsidP="00F3388C">
            <w:pPr>
              <w:spacing w:line="309" w:lineRule="atLeast"/>
              <w:rPr>
                <w:rFonts w:ascii="Times New Roman" w:hAnsi="Times New Roman"/>
                <w:sz w:val="20"/>
                <w:szCs w:val="20"/>
              </w:rPr>
            </w:pPr>
          </w:p>
        </w:tc>
        <w:tc>
          <w:tcPr>
            <w:tcW w:w="5448" w:type="dxa"/>
            <w:tcBorders>
              <w:top w:val="nil"/>
              <w:left w:val="nil"/>
              <w:bottom w:val="nil"/>
              <w:right w:val="nil"/>
            </w:tcBorders>
            <w:tcMar>
              <w:top w:w="0" w:type="dxa"/>
              <w:left w:w="0" w:type="dxa"/>
              <w:bottom w:w="0" w:type="dxa"/>
              <w:right w:w="0" w:type="dxa"/>
            </w:tcMar>
            <w:hideMark/>
          </w:tcPr>
          <w:p w:rsidR="00190D42" w:rsidRPr="00190D42" w:rsidRDefault="00190D42" w:rsidP="00F3388C">
            <w:pPr>
              <w:rPr>
                <w:rFonts w:ascii="Times New Roman" w:hAnsi="Times New Roman"/>
                <w:sz w:val="20"/>
                <w:szCs w:val="20"/>
              </w:rPr>
            </w:pPr>
          </w:p>
        </w:tc>
        <w:tc>
          <w:tcPr>
            <w:tcW w:w="392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190D42" w:rsidRPr="00190D42" w:rsidRDefault="00190D42" w:rsidP="00190D42">
            <w:pPr>
              <w:spacing w:after="0" w:line="309" w:lineRule="atLeast"/>
              <w:ind w:left="58" w:right="58"/>
              <w:rPr>
                <w:rFonts w:ascii="Times New Roman" w:hAnsi="Times New Roman"/>
                <w:sz w:val="20"/>
                <w:szCs w:val="20"/>
              </w:rPr>
            </w:pPr>
            <w:r w:rsidRPr="00190D42">
              <w:rPr>
                <w:rFonts w:ascii="Times New Roman" w:hAnsi="Times New Roman"/>
                <w:sz w:val="20"/>
                <w:szCs w:val="20"/>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190D42" w:rsidRPr="00190D42" w:rsidRDefault="00190D42" w:rsidP="00190D42">
      <w:pPr>
        <w:spacing w:before="177" w:line="177" w:lineRule="atLeast"/>
        <w:ind w:left="5500"/>
        <w:rPr>
          <w:rFonts w:ascii="Times New Roman" w:hAnsi="Times New Roman"/>
          <w:color w:val="000000"/>
          <w:sz w:val="20"/>
          <w:szCs w:val="20"/>
        </w:rPr>
      </w:pPr>
    </w:p>
    <w:p w:rsidR="00190D42" w:rsidRPr="00190D42" w:rsidRDefault="00190D42" w:rsidP="00190D42">
      <w:pPr>
        <w:spacing w:before="177" w:line="177" w:lineRule="atLeast"/>
        <w:ind w:left="5500"/>
        <w:rPr>
          <w:rFonts w:ascii="Times New Roman" w:hAnsi="Times New Roman"/>
          <w:color w:val="000000"/>
          <w:sz w:val="20"/>
          <w:szCs w:val="20"/>
        </w:rPr>
      </w:pPr>
    </w:p>
    <w:p w:rsidR="00190D42" w:rsidRPr="00190D42" w:rsidRDefault="00190D42" w:rsidP="00190D42">
      <w:pPr>
        <w:spacing w:before="177" w:line="177" w:lineRule="atLeast"/>
        <w:ind w:left="5500"/>
        <w:rPr>
          <w:rFonts w:ascii="Times New Roman" w:hAnsi="Times New Roman"/>
          <w:color w:val="000000"/>
          <w:sz w:val="20"/>
          <w:szCs w:val="20"/>
        </w:rPr>
      </w:pPr>
    </w:p>
    <w:p w:rsidR="00190D42" w:rsidRPr="00190D42" w:rsidRDefault="00190D42" w:rsidP="00190D42">
      <w:pPr>
        <w:spacing w:before="177" w:line="177" w:lineRule="atLeast"/>
        <w:ind w:left="5500"/>
        <w:rPr>
          <w:rFonts w:ascii="Times New Roman" w:hAnsi="Times New Roman"/>
          <w:color w:val="303F50"/>
          <w:sz w:val="20"/>
          <w:szCs w:val="20"/>
        </w:rPr>
      </w:pPr>
      <w:r w:rsidRPr="00190D42">
        <w:rPr>
          <w:rFonts w:ascii="Times New Roman" w:hAnsi="Times New Roman"/>
          <w:color w:val="000000"/>
          <w:sz w:val="20"/>
          <w:szCs w:val="20"/>
        </w:rPr>
        <w:t>ПРИЛОЖЕНИЕ 5</w:t>
      </w:r>
    </w:p>
    <w:p w:rsidR="00190D42" w:rsidRPr="00190D42" w:rsidRDefault="00190D42" w:rsidP="00190D42">
      <w:pPr>
        <w:spacing w:before="177" w:line="177" w:lineRule="atLeast"/>
        <w:ind w:left="5500"/>
        <w:rPr>
          <w:rFonts w:ascii="Times New Roman" w:hAnsi="Times New Roman"/>
          <w:color w:val="303F50"/>
          <w:sz w:val="20"/>
          <w:szCs w:val="20"/>
        </w:rPr>
      </w:pPr>
      <w:r w:rsidRPr="00190D42">
        <w:rPr>
          <w:rFonts w:ascii="Times New Roman" w:hAnsi="Times New Roman"/>
          <w:color w:val="000000"/>
          <w:sz w:val="20"/>
          <w:szCs w:val="20"/>
        </w:rPr>
        <w:t>к Положению 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w:t>
      </w:r>
    </w:p>
    <w:p w:rsidR="00190D42" w:rsidRPr="00190D42" w:rsidRDefault="00190D42" w:rsidP="00190D42">
      <w:pPr>
        <w:spacing w:line="177" w:lineRule="atLeast"/>
        <w:jc w:val="center"/>
        <w:rPr>
          <w:rFonts w:ascii="Times New Roman" w:hAnsi="Times New Roman"/>
          <w:b/>
          <w:color w:val="303F50"/>
          <w:sz w:val="20"/>
          <w:szCs w:val="20"/>
        </w:rPr>
      </w:pPr>
      <w:r w:rsidRPr="00190D42">
        <w:rPr>
          <w:rFonts w:ascii="Times New Roman" w:hAnsi="Times New Roman"/>
          <w:b/>
          <w:bCs/>
          <w:color w:val="000000"/>
          <w:sz w:val="20"/>
          <w:szCs w:val="20"/>
        </w:rPr>
        <w:t xml:space="preserve">Ключевые показатели вида контроля и их целевые значения, индикативные показатели для муниципального контроля </w:t>
      </w:r>
      <w:r w:rsidRPr="00190D42">
        <w:rPr>
          <w:rFonts w:ascii="Times New Roman" w:hAnsi="Times New Roman"/>
          <w:b/>
          <w:color w:val="000000"/>
          <w:sz w:val="20"/>
          <w:szCs w:val="20"/>
        </w:rPr>
        <w:t>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w:t>
      </w:r>
      <w:proofErr w:type="gramStart"/>
      <w:r w:rsidRPr="00190D42">
        <w:rPr>
          <w:rFonts w:ascii="Times New Roman" w:hAnsi="Times New Roman"/>
          <w:b/>
          <w:color w:val="000000"/>
          <w:sz w:val="20"/>
          <w:szCs w:val="20"/>
        </w:rPr>
        <w:t>1</w:t>
      </w:r>
      <w:proofErr w:type="gramEnd"/>
      <w:r w:rsidRPr="00190D42">
        <w:rPr>
          <w:rFonts w:ascii="Times New Roman" w:hAnsi="Times New Roman"/>
          <w:b/>
          <w:color w:val="000000"/>
          <w:sz w:val="20"/>
          <w:szCs w:val="20"/>
        </w:rPr>
        <w:t>.Ключевые показатели и их целевые значения:</w:t>
      </w:r>
    </w:p>
    <w:p w:rsidR="00190D42" w:rsidRPr="00190D42" w:rsidRDefault="00190D42" w:rsidP="00190D42">
      <w:pPr>
        <w:spacing w:after="0" w:line="177" w:lineRule="atLeast"/>
        <w:ind w:firstLine="540"/>
        <w:jc w:val="both"/>
        <w:rPr>
          <w:rFonts w:ascii="Times New Roman" w:hAnsi="Times New Roman"/>
          <w:color w:val="303F50"/>
          <w:sz w:val="20"/>
          <w:szCs w:val="20"/>
        </w:rPr>
      </w:pPr>
      <w:r w:rsidRPr="00190D42">
        <w:rPr>
          <w:rFonts w:ascii="Times New Roman" w:hAnsi="Times New Roman"/>
          <w:color w:val="000000"/>
          <w:sz w:val="20"/>
          <w:szCs w:val="20"/>
        </w:rPr>
        <w:t>Доля устраненных нарушений из числа выявленных нарушений обязательных требований - 70%.</w:t>
      </w:r>
    </w:p>
    <w:p w:rsidR="00190D42" w:rsidRPr="00190D42" w:rsidRDefault="00190D42" w:rsidP="00190D42">
      <w:pPr>
        <w:spacing w:after="0" w:line="177" w:lineRule="atLeast"/>
        <w:ind w:firstLine="540"/>
        <w:jc w:val="both"/>
        <w:rPr>
          <w:rFonts w:ascii="Times New Roman" w:hAnsi="Times New Roman"/>
          <w:color w:val="303F50"/>
          <w:sz w:val="20"/>
          <w:szCs w:val="20"/>
        </w:rPr>
      </w:pPr>
      <w:r w:rsidRPr="00190D42">
        <w:rPr>
          <w:rFonts w:ascii="Times New Roman" w:hAnsi="Times New Roman"/>
          <w:color w:val="000000"/>
          <w:sz w:val="20"/>
          <w:szCs w:val="20"/>
        </w:rPr>
        <w:t>Доля выполнения плана проведения плановых контрольных мероприятий на очередной календарный год - 100%.1</w:t>
      </w:r>
    </w:p>
    <w:p w:rsidR="00190D42" w:rsidRPr="00190D42" w:rsidRDefault="00190D42" w:rsidP="00190D42">
      <w:pPr>
        <w:spacing w:after="0" w:line="177" w:lineRule="atLeast"/>
        <w:ind w:firstLine="540"/>
        <w:jc w:val="both"/>
        <w:rPr>
          <w:rFonts w:ascii="Times New Roman" w:hAnsi="Times New Roman"/>
          <w:color w:val="303F50"/>
          <w:sz w:val="20"/>
          <w:szCs w:val="20"/>
        </w:rPr>
      </w:pPr>
      <w:r w:rsidRPr="00190D42">
        <w:rPr>
          <w:rFonts w:ascii="Times New Roman" w:hAnsi="Times New Roman"/>
          <w:color w:val="000000"/>
          <w:sz w:val="20"/>
          <w:szCs w:val="20"/>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190D42" w:rsidRPr="00190D42" w:rsidRDefault="00190D42" w:rsidP="00190D42">
      <w:pPr>
        <w:spacing w:after="0" w:line="177" w:lineRule="atLeast"/>
        <w:ind w:firstLine="540"/>
        <w:jc w:val="both"/>
        <w:rPr>
          <w:rFonts w:ascii="Times New Roman" w:hAnsi="Times New Roman"/>
          <w:color w:val="303F50"/>
          <w:sz w:val="20"/>
          <w:szCs w:val="20"/>
        </w:rPr>
      </w:pPr>
      <w:r w:rsidRPr="00190D42">
        <w:rPr>
          <w:rFonts w:ascii="Times New Roman" w:hAnsi="Times New Roman"/>
          <w:color w:val="000000"/>
          <w:sz w:val="20"/>
          <w:szCs w:val="20"/>
        </w:rPr>
        <w:t>Доля отмененных результатов контрольных мероприятий - 0%.</w:t>
      </w:r>
    </w:p>
    <w:p w:rsidR="00190D42" w:rsidRPr="00190D42" w:rsidRDefault="00190D42" w:rsidP="00190D42">
      <w:pPr>
        <w:spacing w:after="0" w:line="177" w:lineRule="atLeast"/>
        <w:ind w:firstLine="540"/>
        <w:jc w:val="both"/>
        <w:rPr>
          <w:rFonts w:ascii="Times New Roman" w:hAnsi="Times New Roman"/>
          <w:color w:val="303F50"/>
          <w:sz w:val="20"/>
          <w:szCs w:val="20"/>
        </w:rPr>
      </w:pPr>
      <w:r w:rsidRPr="00190D42">
        <w:rPr>
          <w:rFonts w:ascii="Times New Roman" w:hAnsi="Times New Roman"/>
          <w:color w:val="000000"/>
          <w:sz w:val="20"/>
          <w:szCs w:val="20"/>
        </w:rPr>
        <w:lastRenderedPageBreak/>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190D42" w:rsidRPr="00190D42" w:rsidRDefault="00190D42" w:rsidP="00190D42">
      <w:pPr>
        <w:spacing w:after="0" w:line="177" w:lineRule="atLeast"/>
        <w:ind w:firstLine="540"/>
        <w:jc w:val="both"/>
        <w:rPr>
          <w:rFonts w:ascii="Times New Roman" w:hAnsi="Times New Roman"/>
          <w:color w:val="303F50"/>
          <w:sz w:val="20"/>
          <w:szCs w:val="20"/>
        </w:rPr>
      </w:pPr>
      <w:r w:rsidRPr="00190D42">
        <w:rPr>
          <w:rFonts w:ascii="Times New Roman" w:hAnsi="Times New Roman"/>
          <w:color w:val="000000"/>
          <w:sz w:val="20"/>
          <w:szCs w:val="20"/>
        </w:rPr>
        <w:t>Доля вынесенных судебных решений о назначении административного наказания по материалам контрольного органа - 95%.</w:t>
      </w:r>
    </w:p>
    <w:p w:rsidR="00190D42" w:rsidRPr="00190D42" w:rsidRDefault="00190D42" w:rsidP="00190D42">
      <w:pPr>
        <w:spacing w:after="0" w:line="177" w:lineRule="atLeast"/>
        <w:ind w:firstLine="540"/>
        <w:jc w:val="both"/>
        <w:rPr>
          <w:rFonts w:ascii="Times New Roman" w:hAnsi="Times New Roman"/>
          <w:color w:val="303F50"/>
          <w:sz w:val="20"/>
          <w:szCs w:val="20"/>
        </w:rPr>
      </w:pPr>
      <w:r w:rsidRPr="00190D42">
        <w:rPr>
          <w:rFonts w:ascii="Times New Roman" w:hAnsi="Times New Roman"/>
          <w:color w:val="000000"/>
          <w:sz w:val="20"/>
          <w:szCs w:val="20"/>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2. Индикативные показатели:</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 xml:space="preserve">При осуществлении муниципального контроля </w:t>
      </w:r>
      <w:bookmarkStart w:id="1" w:name="_GoBack"/>
      <w:bookmarkEnd w:id="1"/>
      <w:r w:rsidRPr="00190D42">
        <w:rPr>
          <w:rFonts w:ascii="Times New Roman" w:hAnsi="Times New Roman"/>
          <w:color w:val="000000"/>
          <w:sz w:val="20"/>
          <w:szCs w:val="20"/>
        </w:rPr>
        <w:t>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 устанавливаются следующие индикативные показатели:</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количество плановых контрольных мероприятий, проведенных за отчетный период;</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количество внеплановых контрольных мероприятий, проведенных за отчетный период;</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общее количество контрольных мероприятий с взаимодействием, проведенных за отчетный период;</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количество контрольных мероприятий с взаимодействием по каждому виду контрольных мероприятий, проведенных за отчетный период;</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количество контрольных мероприятий, проведенных с использованием средств дистанционного взаимодействия, за отчетный период;</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количество обязательных профилактических визитов, проведенных за отчетный период;</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количество предостережений о недопустимости нарушения обязательных требований, объявленных за отчетный период;</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количество контрольных мероприятий, по результатам которых выявлены нарушения обязательных требований, за отчетный период;</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количество контрольных мероприятий, по итогам которых возбуждены дела об административных правонарушениях, за отчетный период;</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сумма административных штрафов, наложенных по результатам контрольных мероприятий, за отчетный период;</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количество направленных в органы прокуратуры заявлений</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о согласовании проведения контрольных мероприятий, за отчетный период;</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количество направленных в органы прокуратуры заявлений</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о согласовании проведения контрольных мероприятий, по которым органами прокуратуры отказано в согласовании, за отчетный период;</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общее количество учтенных объектов контроля на конец отчетного периода;</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количество учтенных объектов контроля, отнесенных к категориям риска, по каждой из категорий риска, на конец отчетного периода;</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количество учтенных контролируемых лиц на конец отчетного периода;</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количество учтенных контролируемых лиц, в отношении которых проведены контрольные мероприятия, за отчетный период;</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общее количество жалоб, поданных контролируемыми лицами</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в досудебном порядке за отчетный период;</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количество жалоб, в отношении которых контрольным органом был нарушен срок рассмотрения, за отчетный период;</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 xml:space="preserve">количество жалоб, поданных контролируемыми лицами в досудебном порядке, по </w:t>
      </w:r>
      <w:proofErr w:type="gramStart"/>
      <w:r w:rsidRPr="00190D42">
        <w:rPr>
          <w:rFonts w:ascii="Times New Roman" w:hAnsi="Times New Roman"/>
          <w:color w:val="000000"/>
          <w:sz w:val="20"/>
          <w:szCs w:val="20"/>
        </w:rPr>
        <w:t>итогам</w:t>
      </w:r>
      <w:proofErr w:type="gramEnd"/>
      <w:r w:rsidRPr="00190D42">
        <w:rPr>
          <w:rFonts w:ascii="Times New Roman" w:hAnsi="Times New Roman"/>
          <w:color w:val="000000"/>
          <w:sz w:val="20"/>
          <w:szCs w:val="20"/>
        </w:rP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190D42" w:rsidRPr="00190D42" w:rsidRDefault="00190D42" w:rsidP="00190D42">
      <w:pPr>
        <w:spacing w:after="0" w:line="177" w:lineRule="atLeast"/>
        <w:ind w:firstLine="568"/>
        <w:jc w:val="both"/>
        <w:rPr>
          <w:rFonts w:ascii="Times New Roman" w:hAnsi="Times New Roman"/>
          <w:color w:val="303F50"/>
          <w:sz w:val="20"/>
          <w:szCs w:val="20"/>
        </w:rPr>
      </w:pPr>
      <w:r w:rsidRPr="00190D42">
        <w:rPr>
          <w:rFonts w:ascii="Times New Roman" w:hAnsi="Times New Roman"/>
          <w:color w:val="000000"/>
          <w:sz w:val="20"/>
          <w:szCs w:val="20"/>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C06254" w:rsidRPr="00190D42" w:rsidRDefault="00C06254" w:rsidP="00190D42">
      <w:pPr>
        <w:jc w:val="center"/>
        <w:rPr>
          <w:sz w:val="20"/>
          <w:szCs w:val="20"/>
        </w:rPr>
      </w:pPr>
    </w:p>
    <w:sectPr w:rsidR="00C06254" w:rsidRPr="00190D42" w:rsidSect="00A879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6254"/>
    <w:rsid w:val="00190D42"/>
    <w:rsid w:val="001D2CC5"/>
    <w:rsid w:val="002511D6"/>
    <w:rsid w:val="00615102"/>
    <w:rsid w:val="00780238"/>
    <w:rsid w:val="00840071"/>
    <w:rsid w:val="008E2F94"/>
    <w:rsid w:val="00995C70"/>
    <w:rsid w:val="00A10DBE"/>
    <w:rsid w:val="00A8792F"/>
    <w:rsid w:val="00AD51BD"/>
    <w:rsid w:val="00AE27A6"/>
    <w:rsid w:val="00C05A6D"/>
    <w:rsid w:val="00C06254"/>
    <w:rsid w:val="00C875BC"/>
    <w:rsid w:val="00D50DBA"/>
    <w:rsid w:val="00F744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254"/>
    <w:pPr>
      <w:spacing w:after="160" w:line="278" w:lineRule="auto"/>
    </w:pPr>
    <w:rPr>
      <w:kern w:val="2"/>
      <w:sz w:val="24"/>
      <w:szCs w:val="24"/>
      <w:lang w:eastAsia="en-US"/>
    </w:rPr>
  </w:style>
  <w:style w:type="paragraph" w:styleId="1">
    <w:name w:val="heading 1"/>
    <w:basedOn w:val="a"/>
    <w:next w:val="a"/>
    <w:link w:val="10"/>
    <w:uiPriority w:val="9"/>
    <w:qFormat/>
    <w:rsid w:val="00C06254"/>
    <w:pPr>
      <w:keepNext/>
      <w:keepLines/>
      <w:spacing w:before="360" w:after="80"/>
      <w:outlineLvl w:val="0"/>
    </w:pPr>
    <w:rPr>
      <w:rFonts w:ascii="Calibri Light" w:eastAsia="Times New Roman" w:hAnsi="Calibri Light"/>
      <w:color w:val="2F5496"/>
      <w:sz w:val="40"/>
      <w:szCs w:val="40"/>
    </w:rPr>
  </w:style>
  <w:style w:type="paragraph" w:styleId="2">
    <w:name w:val="heading 2"/>
    <w:basedOn w:val="a"/>
    <w:next w:val="a"/>
    <w:link w:val="20"/>
    <w:uiPriority w:val="9"/>
    <w:semiHidden/>
    <w:unhideWhenUsed/>
    <w:qFormat/>
    <w:rsid w:val="00C06254"/>
    <w:pPr>
      <w:keepNext/>
      <w:keepLines/>
      <w:spacing w:before="160" w:after="80"/>
      <w:outlineLvl w:val="1"/>
    </w:pPr>
    <w:rPr>
      <w:rFonts w:ascii="Calibri Light" w:eastAsia="Times New Roman" w:hAnsi="Calibri Light"/>
      <w:color w:val="2F5496"/>
      <w:sz w:val="32"/>
      <w:szCs w:val="32"/>
    </w:rPr>
  </w:style>
  <w:style w:type="paragraph" w:styleId="3">
    <w:name w:val="heading 3"/>
    <w:basedOn w:val="a"/>
    <w:next w:val="a"/>
    <w:link w:val="30"/>
    <w:uiPriority w:val="9"/>
    <w:semiHidden/>
    <w:unhideWhenUsed/>
    <w:qFormat/>
    <w:rsid w:val="00C06254"/>
    <w:pPr>
      <w:keepNext/>
      <w:keepLines/>
      <w:spacing w:before="160" w:after="80"/>
      <w:outlineLvl w:val="2"/>
    </w:pPr>
    <w:rPr>
      <w:rFonts w:eastAsia="Times New Roman"/>
      <w:color w:val="2F5496"/>
      <w:sz w:val="28"/>
      <w:szCs w:val="28"/>
    </w:rPr>
  </w:style>
  <w:style w:type="paragraph" w:styleId="4">
    <w:name w:val="heading 4"/>
    <w:basedOn w:val="a"/>
    <w:next w:val="a"/>
    <w:link w:val="40"/>
    <w:uiPriority w:val="9"/>
    <w:semiHidden/>
    <w:unhideWhenUsed/>
    <w:qFormat/>
    <w:rsid w:val="00C06254"/>
    <w:pPr>
      <w:keepNext/>
      <w:keepLines/>
      <w:spacing w:before="80" w:after="40"/>
      <w:outlineLvl w:val="3"/>
    </w:pPr>
    <w:rPr>
      <w:rFonts w:eastAsia="Times New Roman"/>
      <w:i/>
      <w:iCs/>
      <w:color w:val="2F5496"/>
    </w:rPr>
  </w:style>
  <w:style w:type="paragraph" w:styleId="5">
    <w:name w:val="heading 5"/>
    <w:basedOn w:val="a"/>
    <w:next w:val="a"/>
    <w:link w:val="50"/>
    <w:uiPriority w:val="9"/>
    <w:semiHidden/>
    <w:unhideWhenUsed/>
    <w:qFormat/>
    <w:rsid w:val="00C06254"/>
    <w:pPr>
      <w:keepNext/>
      <w:keepLines/>
      <w:spacing w:before="80" w:after="40"/>
      <w:outlineLvl w:val="4"/>
    </w:pPr>
    <w:rPr>
      <w:rFonts w:eastAsia="Times New Roman"/>
      <w:color w:val="2F5496"/>
    </w:rPr>
  </w:style>
  <w:style w:type="paragraph" w:styleId="6">
    <w:name w:val="heading 6"/>
    <w:basedOn w:val="a"/>
    <w:next w:val="a"/>
    <w:link w:val="60"/>
    <w:uiPriority w:val="9"/>
    <w:semiHidden/>
    <w:unhideWhenUsed/>
    <w:qFormat/>
    <w:rsid w:val="00C06254"/>
    <w:pPr>
      <w:keepNext/>
      <w:keepLines/>
      <w:spacing w:before="40" w:after="0"/>
      <w:outlineLvl w:val="5"/>
    </w:pPr>
    <w:rPr>
      <w:rFonts w:eastAsia="Times New Roman"/>
      <w:i/>
      <w:iCs/>
      <w:color w:val="595959"/>
    </w:rPr>
  </w:style>
  <w:style w:type="paragraph" w:styleId="7">
    <w:name w:val="heading 7"/>
    <w:basedOn w:val="a"/>
    <w:next w:val="a"/>
    <w:link w:val="70"/>
    <w:uiPriority w:val="9"/>
    <w:semiHidden/>
    <w:unhideWhenUsed/>
    <w:qFormat/>
    <w:rsid w:val="00C06254"/>
    <w:pPr>
      <w:keepNext/>
      <w:keepLines/>
      <w:spacing w:before="40" w:after="0"/>
      <w:outlineLvl w:val="6"/>
    </w:pPr>
    <w:rPr>
      <w:rFonts w:eastAsia="Times New Roman"/>
      <w:color w:val="595959"/>
    </w:rPr>
  </w:style>
  <w:style w:type="paragraph" w:styleId="8">
    <w:name w:val="heading 8"/>
    <w:basedOn w:val="a"/>
    <w:next w:val="a"/>
    <w:link w:val="80"/>
    <w:uiPriority w:val="9"/>
    <w:semiHidden/>
    <w:unhideWhenUsed/>
    <w:qFormat/>
    <w:rsid w:val="00C06254"/>
    <w:pPr>
      <w:keepNext/>
      <w:keepLines/>
      <w:spacing w:after="0"/>
      <w:outlineLvl w:val="7"/>
    </w:pPr>
    <w:rPr>
      <w:rFonts w:eastAsia="Times New Roman"/>
      <w:i/>
      <w:iCs/>
      <w:color w:val="272727"/>
    </w:rPr>
  </w:style>
  <w:style w:type="paragraph" w:styleId="9">
    <w:name w:val="heading 9"/>
    <w:basedOn w:val="a"/>
    <w:next w:val="a"/>
    <w:link w:val="90"/>
    <w:uiPriority w:val="9"/>
    <w:semiHidden/>
    <w:unhideWhenUsed/>
    <w:qFormat/>
    <w:rsid w:val="00C06254"/>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06254"/>
    <w:rPr>
      <w:rFonts w:ascii="Calibri Light" w:eastAsia="Times New Roman" w:hAnsi="Calibri Light" w:cs="Times New Roman"/>
      <w:color w:val="2F5496"/>
      <w:sz w:val="40"/>
      <w:szCs w:val="40"/>
    </w:rPr>
  </w:style>
  <w:style w:type="character" w:customStyle="1" w:styleId="20">
    <w:name w:val="Заголовок 2 Знак"/>
    <w:link w:val="2"/>
    <w:uiPriority w:val="9"/>
    <w:semiHidden/>
    <w:rsid w:val="00C06254"/>
    <w:rPr>
      <w:rFonts w:ascii="Calibri Light" w:eastAsia="Times New Roman" w:hAnsi="Calibri Light" w:cs="Times New Roman"/>
      <w:color w:val="2F5496"/>
      <w:sz w:val="32"/>
      <w:szCs w:val="32"/>
    </w:rPr>
  </w:style>
  <w:style w:type="character" w:customStyle="1" w:styleId="30">
    <w:name w:val="Заголовок 3 Знак"/>
    <w:link w:val="3"/>
    <w:uiPriority w:val="9"/>
    <w:semiHidden/>
    <w:rsid w:val="00C06254"/>
    <w:rPr>
      <w:rFonts w:eastAsia="Times New Roman" w:cs="Times New Roman"/>
      <w:color w:val="2F5496"/>
      <w:sz w:val="28"/>
      <w:szCs w:val="28"/>
    </w:rPr>
  </w:style>
  <w:style w:type="character" w:customStyle="1" w:styleId="40">
    <w:name w:val="Заголовок 4 Знак"/>
    <w:link w:val="4"/>
    <w:uiPriority w:val="9"/>
    <w:semiHidden/>
    <w:rsid w:val="00C06254"/>
    <w:rPr>
      <w:rFonts w:eastAsia="Times New Roman" w:cs="Times New Roman"/>
      <w:i/>
      <w:iCs/>
      <w:color w:val="2F5496"/>
    </w:rPr>
  </w:style>
  <w:style w:type="character" w:customStyle="1" w:styleId="50">
    <w:name w:val="Заголовок 5 Знак"/>
    <w:link w:val="5"/>
    <w:uiPriority w:val="9"/>
    <w:semiHidden/>
    <w:rsid w:val="00C06254"/>
    <w:rPr>
      <w:rFonts w:eastAsia="Times New Roman" w:cs="Times New Roman"/>
      <w:color w:val="2F5496"/>
    </w:rPr>
  </w:style>
  <w:style w:type="character" w:customStyle="1" w:styleId="60">
    <w:name w:val="Заголовок 6 Знак"/>
    <w:link w:val="6"/>
    <w:uiPriority w:val="9"/>
    <w:semiHidden/>
    <w:rsid w:val="00C06254"/>
    <w:rPr>
      <w:rFonts w:eastAsia="Times New Roman" w:cs="Times New Roman"/>
      <w:i/>
      <w:iCs/>
      <w:color w:val="595959"/>
    </w:rPr>
  </w:style>
  <w:style w:type="character" w:customStyle="1" w:styleId="70">
    <w:name w:val="Заголовок 7 Знак"/>
    <w:link w:val="7"/>
    <w:uiPriority w:val="9"/>
    <w:semiHidden/>
    <w:rsid w:val="00C06254"/>
    <w:rPr>
      <w:rFonts w:eastAsia="Times New Roman" w:cs="Times New Roman"/>
      <w:color w:val="595959"/>
    </w:rPr>
  </w:style>
  <w:style w:type="character" w:customStyle="1" w:styleId="80">
    <w:name w:val="Заголовок 8 Знак"/>
    <w:link w:val="8"/>
    <w:uiPriority w:val="9"/>
    <w:semiHidden/>
    <w:rsid w:val="00C06254"/>
    <w:rPr>
      <w:rFonts w:eastAsia="Times New Roman" w:cs="Times New Roman"/>
      <w:i/>
      <w:iCs/>
      <w:color w:val="272727"/>
    </w:rPr>
  </w:style>
  <w:style w:type="character" w:customStyle="1" w:styleId="90">
    <w:name w:val="Заголовок 9 Знак"/>
    <w:link w:val="9"/>
    <w:uiPriority w:val="9"/>
    <w:semiHidden/>
    <w:rsid w:val="00C06254"/>
    <w:rPr>
      <w:rFonts w:eastAsia="Times New Roman" w:cs="Times New Roman"/>
      <w:color w:val="272727"/>
    </w:rPr>
  </w:style>
  <w:style w:type="paragraph" w:customStyle="1" w:styleId="a3">
    <w:name w:val="Заголовок"/>
    <w:basedOn w:val="a"/>
    <w:next w:val="a"/>
    <w:link w:val="a4"/>
    <w:uiPriority w:val="10"/>
    <w:qFormat/>
    <w:rsid w:val="00C06254"/>
    <w:pPr>
      <w:spacing w:after="80" w:line="240" w:lineRule="auto"/>
      <w:contextualSpacing/>
    </w:pPr>
    <w:rPr>
      <w:rFonts w:ascii="Calibri Light" w:eastAsia="Times New Roman" w:hAnsi="Calibri Light"/>
      <w:spacing w:val="-10"/>
      <w:kern w:val="28"/>
      <w:sz w:val="56"/>
      <w:szCs w:val="56"/>
    </w:rPr>
  </w:style>
  <w:style w:type="character" w:customStyle="1" w:styleId="a4">
    <w:name w:val="Заголовок Знак"/>
    <w:link w:val="a3"/>
    <w:uiPriority w:val="10"/>
    <w:rsid w:val="00C06254"/>
    <w:rPr>
      <w:rFonts w:ascii="Calibri Light" w:eastAsia="Times New Roman" w:hAnsi="Calibri Light" w:cs="Times New Roman"/>
      <w:spacing w:val="-10"/>
      <w:kern w:val="28"/>
      <w:sz w:val="56"/>
      <w:szCs w:val="56"/>
    </w:rPr>
  </w:style>
  <w:style w:type="paragraph" w:styleId="a5">
    <w:name w:val="Subtitle"/>
    <w:basedOn w:val="a"/>
    <w:next w:val="a"/>
    <w:link w:val="a6"/>
    <w:uiPriority w:val="11"/>
    <w:qFormat/>
    <w:rsid w:val="00C06254"/>
    <w:pPr>
      <w:numPr>
        <w:ilvl w:val="1"/>
      </w:numPr>
    </w:pPr>
    <w:rPr>
      <w:rFonts w:eastAsia="Times New Roman"/>
      <w:color w:val="595959"/>
      <w:spacing w:val="15"/>
      <w:sz w:val="28"/>
      <w:szCs w:val="28"/>
    </w:rPr>
  </w:style>
  <w:style w:type="character" w:customStyle="1" w:styleId="a6">
    <w:name w:val="Подзаголовок Знак"/>
    <w:link w:val="a5"/>
    <w:uiPriority w:val="11"/>
    <w:rsid w:val="00C06254"/>
    <w:rPr>
      <w:rFonts w:eastAsia="Times New Roman" w:cs="Times New Roman"/>
      <w:color w:val="595959"/>
      <w:spacing w:val="15"/>
      <w:sz w:val="28"/>
      <w:szCs w:val="28"/>
    </w:rPr>
  </w:style>
  <w:style w:type="paragraph" w:styleId="21">
    <w:name w:val="Quote"/>
    <w:basedOn w:val="a"/>
    <w:next w:val="a"/>
    <w:link w:val="22"/>
    <w:uiPriority w:val="29"/>
    <w:qFormat/>
    <w:rsid w:val="00C06254"/>
    <w:pPr>
      <w:spacing w:before="160"/>
      <w:jc w:val="center"/>
    </w:pPr>
    <w:rPr>
      <w:i/>
      <w:iCs/>
      <w:color w:val="404040"/>
    </w:rPr>
  </w:style>
  <w:style w:type="character" w:customStyle="1" w:styleId="22">
    <w:name w:val="Цитата 2 Знак"/>
    <w:link w:val="21"/>
    <w:uiPriority w:val="29"/>
    <w:rsid w:val="00C06254"/>
    <w:rPr>
      <w:i/>
      <w:iCs/>
      <w:color w:val="404040"/>
    </w:rPr>
  </w:style>
  <w:style w:type="paragraph" w:styleId="a7">
    <w:name w:val="List Paragraph"/>
    <w:basedOn w:val="a"/>
    <w:uiPriority w:val="34"/>
    <w:qFormat/>
    <w:rsid w:val="00C06254"/>
    <w:pPr>
      <w:ind w:left="720"/>
      <w:contextualSpacing/>
    </w:pPr>
  </w:style>
  <w:style w:type="character" w:styleId="a8">
    <w:name w:val="Intense Emphasis"/>
    <w:uiPriority w:val="21"/>
    <w:qFormat/>
    <w:rsid w:val="00C06254"/>
    <w:rPr>
      <w:i/>
      <w:iCs/>
      <w:color w:val="2F5496"/>
    </w:rPr>
  </w:style>
  <w:style w:type="paragraph" w:styleId="a9">
    <w:name w:val="Intense Quote"/>
    <w:basedOn w:val="a"/>
    <w:next w:val="a"/>
    <w:link w:val="aa"/>
    <w:uiPriority w:val="30"/>
    <w:qFormat/>
    <w:rsid w:val="00C06254"/>
    <w:pPr>
      <w:pBdr>
        <w:top w:val="single" w:sz="4" w:space="10" w:color="2F5496"/>
        <w:bottom w:val="single" w:sz="4" w:space="10" w:color="2F5496"/>
      </w:pBdr>
      <w:spacing w:before="360" w:after="360"/>
      <w:ind w:left="864" w:right="864"/>
      <w:jc w:val="center"/>
    </w:pPr>
    <w:rPr>
      <w:i/>
      <w:iCs/>
      <w:color w:val="2F5496"/>
    </w:rPr>
  </w:style>
  <w:style w:type="character" w:customStyle="1" w:styleId="aa">
    <w:name w:val="Выделенная цитата Знак"/>
    <w:link w:val="a9"/>
    <w:uiPriority w:val="30"/>
    <w:rsid w:val="00C06254"/>
    <w:rPr>
      <w:i/>
      <w:iCs/>
      <w:color w:val="2F5496"/>
    </w:rPr>
  </w:style>
  <w:style w:type="character" w:styleId="ab">
    <w:name w:val="Intense Reference"/>
    <w:uiPriority w:val="32"/>
    <w:qFormat/>
    <w:rsid w:val="00C06254"/>
    <w:rPr>
      <w:b/>
      <w:bCs/>
      <w:smallCaps/>
      <w:color w:val="2F5496"/>
      <w:spacing w:val="5"/>
    </w:rPr>
  </w:style>
  <w:style w:type="character" w:styleId="ac">
    <w:name w:val="Hyperlink"/>
    <w:uiPriority w:val="99"/>
    <w:unhideWhenUsed/>
    <w:rsid w:val="00C06254"/>
    <w:rPr>
      <w:color w:val="0563C1"/>
      <w:u w:val="single"/>
    </w:rPr>
  </w:style>
  <w:style w:type="paragraph" w:styleId="ad">
    <w:name w:val="Balloon Text"/>
    <w:basedOn w:val="a"/>
    <w:link w:val="ae"/>
    <w:uiPriority w:val="99"/>
    <w:semiHidden/>
    <w:unhideWhenUsed/>
    <w:rsid w:val="00F744E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744E0"/>
    <w:rPr>
      <w:rFonts w:ascii="Tahoma" w:hAnsi="Tahoma" w:cs="Tahoma"/>
      <w:kern w:val="2"/>
      <w:sz w:val="16"/>
      <w:szCs w:val="16"/>
      <w:lang w:eastAsia="en-US"/>
    </w:rPr>
  </w:style>
  <w:style w:type="paragraph" w:styleId="af">
    <w:name w:val="Normal (Web)"/>
    <w:basedOn w:val="a"/>
    <w:uiPriority w:val="99"/>
    <w:unhideWhenUsed/>
    <w:rsid w:val="00190D42"/>
    <w:pPr>
      <w:spacing w:before="100" w:beforeAutospacing="1" w:after="100" w:afterAutospacing="1" w:line="240" w:lineRule="auto"/>
    </w:pPr>
    <w:rPr>
      <w:rFonts w:ascii="Times New Roman" w:eastAsia="Times New Roman" w:hAnsi="Times New Roman"/>
      <w:kern w:val="0"/>
      <w:lang w:eastAsia="ru-RU"/>
    </w:rPr>
  </w:style>
  <w:style w:type="character" w:customStyle="1" w:styleId="hyperlink">
    <w:name w:val="hyperlink"/>
    <w:basedOn w:val="a0"/>
    <w:rsid w:val="00190D42"/>
  </w:style>
  <w:style w:type="paragraph" w:customStyle="1" w:styleId="ConsPlusNormal">
    <w:name w:val="ConsPlusNormal"/>
    <w:link w:val="ConsPlusNormal1"/>
    <w:rsid w:val="00190D42"/>
    <w:pPr>
      <w:suppressAutoHyphens/>
      <w:autoSpaceDE w:val="0"/>
      <w:ind w:firstLine="720"/>
    </w:pPr>
    <w:rPr>
      <w:rFonts w:ascii="Arial" w:eastAsia="Times New Roman" w:hAnsi="Arial" w:cs="Arial"/>
      <w:lang w:eastAsia="zh-CN"/>
    </w:rPr>
  </w:style>
  <w:style w:type="character" w:customStyle="1" w:styleId="ConsPlusNormal1">
    <w:name w:val="ConsPlusNormal1"/>
    <w:link w:val="ConsPlusNormal"/>
    <w:locked/>
    <w:rsid w:val="00190D42"/>
    <w:rPr>
      <w:rFonts w:ascii="Arial" w:eastAsia="Times New Roman" w:hAnsi="Arial" w:cs="Arial"/>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6567&amp;dst=101258"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9656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13592F7B-FDC6-465F-BC51-0FDE2D2C104F" TargetMode="External"/><Relationship Id="rId5" Type="http://schemas.openxmlformats.org/officeDocument/2006/relationships/hyperlink" Target="https://pravo-search.minjust.ru/bigs/showDocument.html?id=56FBDDFA-79FA-4962-9C98-E826C6E431CB"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12449</Words>
  <Characters>70961</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83244</CharactersWithSpaces>
  <SharedDoc>false</SharedDoc>
  <HLinks>
    <vt:vector size="12" baseType="variant">
      <vt:variant>
        <vt:i4>2490491</vt:i4>
      </vt:variant>
      <vt:variant>
        <vt:i4>3</vt:i4>
      </vt:variant>
      <vt:variant>
        <vt:i4>0</vt:i4>
      </vt:variant>
      <vt:variant>
        <vt:i4>5</vt:i4>
      </vt:variant>
      <vt:variant>
        <vt:lpwstr>https://pravo-search.minjust.ru/bigs/showDocument.html?id=13592F7B-FDC6-465F-BC51-0FDE2D2C104F</vt:lpwstr>
      </vt:variant>
      <vt:variant>
        <vt:lpwstr/>
      </vt:variant>
      <vt:variant>
        <vt:i4>7929901</vt:i4>
      </vt:variant>
      <vt:variant>
        <vt:i4>0</vt:i4>
      </vt:variant>
      <vt:variant>
        <vt:i4>0</vt:i4>
      </vt:variant>
      <vt:variant>
        <vt:i4>5</vt:i4>
      </vt:variant>
      <vt:variant>
        <vt:lpwstr>https://pravo-search.minjust.ru/bigs/showDocument.html?id=B17513F9-FC27-403F-869B-797EFC156CCE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2026-03-13T12:32:00Z</dcterms:created>
  <dcterms:modified xsi:type="dcterms:W3CDTF">2026-03-26T06:43:00Z</dcterms:modified>
</cp:coreProperties>
</file>