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CEF" w:rsidRDefault="00E13CEF" w:rsidP="00FF41D0">
      <w:pPr>
        <w:jc w:val="center"/>
        <w:rPr>
          <w:rFonts w:ascii="Times New Roman" w:hAnsi="Times New Roman"/>
          <w:b/>
          <w:bCs/>
        </w:rPr>
      </w:pPr>
      <w:r w:rsidRPr="00E13CEF">
        <w:rPr>
          <w:rFonts w:ascii="Times New Roman" w:hAnsi="Times New Roman"/>
          <w:b/>
          <w:bCs/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CEF" w:rsidRDefault="00D257EC" w:rsidP="00E13CEF">
      <w:pPr>
        <w:spacing w:after="0"/>
        <w:jc w:val="center"/>
        <w:rPr>
          <w:rFonts w:ascii="Times New Roman" w:hAnsi="Times New Roman"/>
          <w:b/>
          <w:bCs/>
        </w:rPr>
      </w:pPr>
      <w:r w:rsidRPr="00D257EC">
        <w:rPr>
          <w:rFonts w:ascii="Times New Roman" w:hAnsi="Times New Roman"/>
          <w:b/>
          <w:bCs/>
        </w:rPr>
        <w:t>АДМИНИСТРАЦИЯ </w:t>
      </w:r>
    </w:p>
    <w:p w:rsidR="00E13CEF" w:rsidRDefault="00D257EC" w:rsidP="00E13CEF">
      <w:pPr>
        <w:spacing w:after="0"/>
        <w:jc w:val="center"/>
        <w:rPr>
          <w:rFonts w:ascii="Times New Roman" w:hAnsi="Times New Roman"/>
          <w:b/>
          <w:bCs/>
        </w:rPr>
      </w:pPr>
      <w:r w:rsidRPr="00D257EC">
        <w:rPr>
          <w:rFonts w:ascii="Times New Roman" w:hAnsi="Times New Roman"/>
          <w:b/>
          <w:bCs/>
        </w:rPr>
        <w:t>РУССКО-КАМЕШКИРСКОГО СЕЛЬСОВЕТА </w:t>
      </w:r>
    </w:p>
    <w:p w:rsidR="00D257EC" w:rsidRPr="00D257EC" w:rsidRDefault="00D257EC" w:rsidP="00E13CEF">
      <w:pPr>
        <w:spacing w:after="0"/>
        <w:jc w:val="center"/>
        <w:rPr>
          <w:rFonts w:ascii="Times New Roman" w:hAnsi="Times New Roman"/>
        </w:rPr>
      </w:pPr>
      <w:r w:rsidRPr="00D257EC">
        <w:rPr>
          <w:rFonts w:ascii="Times New Roman" w:hAnsi="Times New Roman"/>
          <w:b/>
          <w:bCs/>
        </w:rPr>
        <w:t>КАМЕШКИРСКОГО РАЙОНА</w:t>
      </w:r>
    </w:p>
    <w:p w:rsidR="00D257EC" w:rsidRPr="00D257EC" w:rsidRDefault="00D257EC" w:rsidP="00E13CEF">
      <w:pPr>
        <w:spacing w:after="0"/>
        <w:jc w:val="center"/>
        <w:rPr>
          <w:rFonts w:ascii="Times New Roman" w:hAnsi="Times New Roman"/>
        </w:rPr>
      </w:pPr>
      <w:r w:rsidRPr="00D257EC">
        <w:rPr>
          <w:rFonts w:ascii="Times New Roman" w:hAnsi="Times New Roman"/>
          <w:b/>
          <w:bCs/>
        </w:rPr>
        <w:t>ПЕНЗЕНСКОЙ ОБЛАСТИ</w:t>
      </w:r>
    </w:p>
    <w:p w:rsidR="00D257EC" w:rsidRPr="00D257EC" w:rsidRDefault="00D257EC" w:rsidP="00D257EC">
      <w:pPr>
        <w:jc w:val="center"/>
        <w:rPr>
          <w:rFonts w:ascii="Times New Roman" w:hAnsi="Times New Roman"/>
        </w:rPr>
      </w:pPr>
      <w:r w:rsidRPr="00D257EC">
        <w:rPr>
          <w:rFonts w:ascii="Times New Roman" w:hAnsi="Times New Roman"/>
          <w:b/>
          <w:bCs/>
        </w:rPr>
        <w:t>ПОСТАНОВЛЕНИЕ</w:t>
      </w:r>
    </w:p>
    <w:p w:rsidR="00D257EC" w:rsidRPr="00D257EC" w:rsidRDefault="00FF41D0" w:rsidP="00D257E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</w:t>
      </w:r>
      <w:r w:rsidR="00D257EC" w:rsidRPr="00D257EC">
        <w:rPr>
          <w:rFonts w:ascii="Times New Roman" w:hAnsi="Times New Roman"/>
          <w:b/>
          <w:bCs/>
        </w:rPr>
        <w:t>т</w:t>
      </w:r>
      <w:r>
        <w:rPr>
          <w:rFonts w:ascii="Times New Roman" w:hAnsi="Times New Roman"/>
          <w:b/>
          <w:bCs/>
        </w:rPr>
        <w:t xml:space="preserve"> 22.06.2026</w:t>
      </w:r>
      <w:r w:rsidR="00D257EC" w:rsidRPr="00D257EC">
        <w:rPr>
          <w:rFonts w:ascii="Times New Roman" w:hAnsi="Times New Roman"/>
          <w:b/>
          <w:bCs/>
        </w:rPr>
        <w:t xml:space="preserve"> г. №</w:t>
      </w:r>
      <w:r>
        <w:rPr>
          <w:rFonts w:ascii="Times New Roman" w:hAnsi="Times New Roman"/>
          <w:b/>
          <w:bCs/>
        </w:rPr>
        <w:t xml:space="preserve"> 182</w:t>
      </w:r>
    </w:p>
    <w:p w:rsidR="00D257EC" w:rsidRPr="00D257EC" w:rsidRDefault="00D257EC" w:rsidP="00D257EC">
      <w:pPr>
        <w:jc w:val="center"/>
        <w:rPr>
          <w:rFonts w:ascii="Times New Roman" w:hAnsi="Times New Roman"/>
        </w:rPr>
      </w:pPr>
      <w:r w:rsidRPr="00D257EC">
        <w:rPr>
          <w:rFonts w:ascii="Times New Roman" w:hAnsi="Times New Roman"/>
          <w:b/>
          <w:bCs/>
        </w:rPr>
        <w:t>с.Р.Камешкир</w:t>
      </w:r>
    </w:p>
    <w:p w:rsidR="00D257EC" w:rsidRPr="00D257EC" w:rsidRDefault="00F017F6" w:rsidP="00D257E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 внесении изменений в </w:t>
      </w:r>
      <w:r w:rsidR="00D257EC" w:rsidRPr="00D257EC">
        <w:rPr>
          <w:rFonts w:ascii="Times New Roman" w:hAnsi="Times New Roman"/>
          <w:b/>
          <w:bCs/>
        </w:rPr>
        <w:t>Поряд</w:t>
      </w:r>
      <w:r>
        <w:rPr>
          <w:rFonts w:ascii="Times New Roman" w:hAnsi="Times New Roman"/>
          <w:b/>
          <w:bCs/>
        </w:rPr>
        <w:t>ок</w:t>
      </w:r>
      <w:r w:rsidR="00D257EC" w:rsidRPr="00D257EC">
        <w:rPr>
          <w:rFonts w:ascii="Times New Roman" w:hAnsi="Times New Roman"/>
          <w:b/>
          <w:bCs/>
        </w:rPr>
        <w:t xml:space="preserve"> предоставления субсидий, в том числе грантов в форме субсидий, юридическим лицам, индивидуальным предпринимателям, а также физическим лицам - производителям товаров, работ, услуг и проведение отборов получателей указанных субсидий, в том числе грантов в форме субсидий, из бюджета Русско-Камешкирского сельсовета Камешкирского района Пензенской области</w:t>
      </w:r>
    </w:p>
    <w:p w:rsidR="00154DDD" w:rsidRDefault="00D257EC" w:rsidP="00D257EC">
      <w:pPr>
        <w:rPr>
          <w:rFonts w:ascii="Times New Roman" w:hAnsi="Times New Roman"/>
        </w:rPr>
      </w:pPr>
      <w:r w:rsidRPr="00D257EC">
        <w:rPr>
          <w:rFonts w:ascii="Times New Roman" w:hAnsi="Times New Roman"/>
        </w:rPr>
        <w:t> </w:t>
      </w:r>
      <w:r w:rsidR="00154DDD">
        <w:rPr>
          <w:rFonts w:ascii="Times New Roman" w:hAnsi="Times New Roman"/>
        </w:rPr>
        <w:t xml:space="preserve">   </w:t>
      </w:r>
      <w:r w:rsidRPr="00D257EC">
        <w:rPr>
          <w:rFonts w:ascii="Times New Roman" w:hAnsi="Times New Roman"/>
        </w:rPr>
        <w:t>В соответствии с Бюджетным кодексом Российской Федерации,</w:t>
      </w:r>
      <w:r w:rsidR="00F017F6">
        <w:rPr>
          <w:rFonts w:ascii="Times New Roman" w:hAnsi="Times New Roman"/>
        </w:rPr>
        <w:t xml:space="preserve"> Федеральным законом от 28.12.2025 №502-ФЗ </w:t>
      </w:r>
      <w:r w:rsidR="00F017F6" w:rsidRPr="00F017F6">
        <w:rPr>
          <w:rFonts w:ascii="Times New Roman" w:hAnsi="Times New Roman"/>
        </w:rPr>
        <w:t xml:space="preserve">«О </w:t>
      </w:r>
      <w:r w:rsidR="00F017F6">
        <w:rPr>
          <w:rFonts w:ascii="Times New Roman" w:hAnsi="Times New Roman"/>
        </w:rPr>
        <w:t>внесении изменений в бюджетный кодекс Российской Федерации »,</w:t>
      </w:r>
      <w:r w:rsidR="00154DDD">
        <w:rPr>
          <w:rFonts w:ascii="Times New Roman" w:hAnsi="Times New Roman"/>
        </w:rPr>
        <w:t xml:space="preserve"> руководствуясь Уставом сельского поселения </w:t>
      </w:r>
      <w:r w:rsidR="00154DDD" w:rsidRPr="00D257EC">
        <w:rPr>
          <w:rFonts w:ascii="Times New Roman" w:hAnsi="Times New Roman"/>
        </w:rPr>
        <w:t>Русско-Камешкирского сельсовета</w:t>
      </w:r>
      <w:r w:rsidR="00154DDD">
        <w:rPr>
          <w:rFonts w:ascii="Times New Roman" w:hAnsi="Times New Roman"/>
        </w:rPr>
        <w:t xml:space="preserve"> муниципального района </w:t>
      </w:r>
      <w:r w:rsidR="00154DDD" w:rsidRPr="00D257EC">
        <w:rPr>
          <w:rFonts w:ascii="Times New Roman" w:hAnsi="Times New Roman"/>
        </w:rPr>
        <w:t>Камешкирск</w:t>
      </w:r>
      <w:r w:rsidR="00154DDD">
        <w:rPr>
          <w:rFonts w:ascii="Times New Roman" w:hAnsi="Times New Roman"/>
        </w:rPr>
        <w:t>ий</w:t>
      </w:r>
      <w:r w:rsidR="00154DDD" w:rsidRPr="00D257EC">
        <w:rPr>
          <w:rFonts w:ascii="Times New Roman" w:hAnsi="Times New Roman"/>
        </w:rPr>
        <w:t xml:space="preserve"> район Пензенской</w:t>
      </w:r>
      <w:r w:rsidR="00154DDD">
        <w:rPr>
          <w:rFonts w:ascii="Times New Roman" w:hAnsi="Times New Roman"/>
        </w:rPr>
        <w:t xml:space="preserve"> области, </w:t>
      </w:r>
      <w:r w:rsidRPr="00D257EC">
        <w:rPr>
          <w:rFonts w:ascii="Times New Roman" w:hAnsi="Times New Roman"/>
        </w:rPr>
        <w:t>администрация Русско-Камешкирского сельсовета Камешкирского района Пензенской области </w:t>
      </w:r>
    </w:p>
    <w:p w:rsidR="00D257EC" w:rsidRPr="00D257EC" w:rsidRDefault="00D257EC" w:rsidP="00154DDD">
      <w:pPr>
        <w:jc w:val="center"/>
        <w:rPr>
          <w:rFonts w:ascii="Times New Roman" w:hAnsi="Times New Roman"/>
        </w:rPr>
      </w:pPr>
      <w:r w:rsidRPr="00D257EC">
        <w:rPr>
          <w:rFonts w:ascii="Times New Roman" w:hAnsi="Times New Roman"/>
        </w:rPr>
        <w:t>постановляет:</w:t>
      </w:r>
    </w:p>
    <w:p w:rsidR="00154DDD" w:rsidRDefault="00D257EC" w:rsidP="00154DDD">
      <w:pPr>
        <w:rPr>
          <w:rFonts w:ascii="Times New Roman" w:hAnsi="Times New Roman"/>
        </w:rPr>
      </w:pPr>
      <w:r w:rsidRPr="00D257EC">
        <w:rPr>
          <w:rFonts w:ascii="Times New Roman" w:hAnsi="Times New Roman"/>
        </w:rPr>
        <w:t> </w:t>
      </w:r>
      <w:r w:rsidR="00154DDD">
        <w:rPr>
          <w:rFonts w:ascii="Times New Roman" w:hAnsi="Times New Roman"/>
        </w:rPr>
        <w:t xml:space="preserve">    </w:t>
      </w:r>
      <w:proofErr w:type="gramStart"/>
      <w:r w:rsidRPr="00D257EC">
        <w:rPr>
          <w:rFonts w:ascii="Times New Roman" w:hAnsi="Times New Roman"/>
        </w:rPr>
        <w:t>1.</w:t>
      </w:r>
      <w:r w:rsidR="00154DDD">
        <w:rPr>
          <w:rFonts w:ascii="Times New Roman" w:hAnsi="Times New Roman"/>
        </w:rPr>
        <w:t xml:space="preserve">Внести </w:t>
      </w:r>
      <w:r w:rsidR="00154DDD" w:rsidRPr="00154DDD">
        <w:rPr>
          <w:rFonts w:ascii="Times New Roman" w:hAnsi="Times New Roman"/>
        </w:rPr>
        <w:t>в Порядок предоставления субсидий, в том числе грантов в форме субсидий, юридическим лицам, индивидуальным предпринимателям, а также физическим лицам - производителям товаров, работ, услуг и проведение отборов получателей указанных субсидий, в том числе грантов в форме субсидий, из бюджета Русско-Камешкирского сельсовета Камешкирского района Пензенской области</w:t>
      </w:r>
      <w:r w:rsidR="00154DDD">
        <w:rPr>
          <w:rFonts w:ascii="Times New Roman" w:hAnsi="Times New Roman"/>
        </w:rPr>
        <w:t xml:space="preserve">», утвержденный постановлением администрации </w:t>
      </w:r>
      <w:r w:rsidR="00154DDD" w:rsidRPr="00D257EC">
        <w:rPr>
          <w:rFonts w:ascii="Times New Roman" w:hAnsi="Times New Roman"/>
        </w:rPr>
        <w:t>Русско-Камешкирского сельсовета Камешкирского района Пензенской области </w:t>
      </w:r>
      <w:r w:rsidR="00154DDD">
        <w:rPr>
          <w:rFonts w:ascii="Times New Roman" w:hAnsi="Times New Roman"/>
        </w:rPr>
        <w:t>от 03.09.2024 №122 (далее-Порядок), следующие</w:t>
      </w:r>
      <w:proofErr w:type="gramEnd"/>
      <w:r w:rsidR="00154DDD">
        <w:rPr>
          <w:rFonts w:ascii="Times New Roman" w:hAnsi="Times New Roman"/>
        </w:rPr>
        <w:t xml:space="preserve"> изменения:</w:t>
      </w:r>
    </w:p>
    <w:p w:rsidR="00154DDD" w:rsidRDefault="00154DDD" w:rsidP="00154DDD">
      <w:pPr>
        <w:rPr>
          <w:rFonts w:ascii="Times New Roman" w:hAnsi="Times New Roman"/>
        </w:rPr>
      </w:pPr>
      <w:r>
        <w:rPr>
          <w:rFonts w:ascii="Times New Roman" w:hAnsi="Times New Roman"/>
        </w:rPr>
        <w:t>1.1.Пункт 4. Порядка дополнить абзацем следующего содержания:</w:t>
      </w:r>
    </w:p>
    <w:p w:rsidR="00154DDD" w:rsidRPr="00154DDD" w:rsidRDefault="00154DDD" w:rsidP="00154DDD">
      <w:pPr>
        <w:spacing w:after="0" w:line="240" w:lineRule="auto"/>
        <w:rPr>
          <w:rFonts w:ascii="Times New Roman" w:hAnsi="Times New Roman"/>
          <w:color w:val="000000"/>
        </w:rPr>
      </w:pPr>
      <w:r w:rsidRPr="00154DDD">
        <w:rPr>
          <w:rFonts w:ascii="Times New Roman" w:hAnsi="Times New Roman"/>
          <w:color w:val="000000"/>
        </w:rPr>
        <w:t>«В случае</w:t>
      </w:r>
      <w:proofErr w:type="gramStart"/>
      <w:r w:rsidRPr="00154DDD">
        <w:rPr>
          <w:rFonts w:ascii="Times New Roman" w:hAnsi="Times New Roman"/>
          <w:color w:val="000000"/>
        </w:rPr>
        <w:t>,</w:t>
      </w:r>
      <w:proofErr w:type="gramEnd"/>
      <w:r w:rsidRPr="00154DDD">
        <w:rPr>
          <w:rFonts w:ascii="Times New Roman" w:hAnsi="Times New Roman"/>
          <w:color w:val="000000"/>
        </w:rPr>
        <w:t xml:space="preserve"> если для достижения результатов предоставления предусмотренных пунктами 1 и 7 ст.78 Бюджетного кодекса Российской Федерации субсидий, включая гранты в форме субсидий, осуществляется последующее предоставление получателями субсидий средств, источником финансового обеспечения которых являются указанные субсидии, иным лицам (за исключением средств, предоставляемых в целях реализации решений Президента Российской Федерации, определяющих порядок отбора иных лиц, исполнения контрактов (договоров) на поставку товаров, выполнение работ, оказание услуг):</w:t>
      </w:r>
    </w:p>
    <w:p w:rsidR="00154DDD" w:rsidRPr="00154DDD" w:rsidRDefault="00154DDD" w:rsidP="00154DDD">
      <w:pPr>
        <w:pStyle w:val="ConsPlusNormal"/>
        <w:ind w:firstLine="540"/>
        <w:jc w:val="both"/>
        <w:rPr>
          <w:color w:val="000000"/>
        </w:rPr>
      </w:pPr>
      <w:r w:rsidRPr="00154DDD">
        <w:rPr>
          <w:color w:val="000000"/>
        </w:rPr>
        <w:t xml:space="preserve">1) условия предоставления таких средств иным лицам определяются в соответствии с нормативными правовыми актами (муниципальными правовыми актами), указанными в </w:t>
      </w:r>
      <w:r w:rsidRPr="00154DDD">
        <w:rPr>
          <w:color w:val="000000"/>
        </w:rPr>
        <w:lastRenderedPageBreak/>
        <w:t>пункте 2 ст. 78 Бюджетного кодекса Российской Федерации</w:t>
      </w:r>
      <w:proofErr w:type="gramStart"/>
      <w:r w:rsidRPr="00154DDD">
        <w:rPr>
          <w:color w:val="000000"/>
        </w:rPr>
        <w:t xml:space="preserve"> ;</w:t>
      </w:r>
      <w:proofErr w:type="gramEnd"/>
    </w:p>
    <w:p w:rsidR="00154DDD" w:rsidRPr="00154DDD" w:rsidRDefault="00154DDD" w:rsidP="00154DDD">
      <w:pPr>
        <w:pStyle w:val="ConsPlusNormal"/>
        <w:ind w:firstLine="540"/>
        <w:jc w:val="both"/>
        <w:rPr>
          <w:color w:val="000000"/>
        </w:rPr>
      </w:pPr>
      <w:r w:rsidRPr="00154DDD">
        <w:rPr>
          <w:color w:val="000000"/>
        </w:rPr>
        <w:t>2) отбор получателей таких средств осуществляется в порядке, установленном в соответствии с пунктом 4 статьи 78.5 Бюджетного кодекса Российской Федерации;</w:t>
      </w:r>
    </w:p>
    <w:p w:rsidR="00154DDD" w:rsidRPr="00154DDD" w:rsidRDefault="00154DDD" w:rsidP="00154DDD">
      <w:pPr>
        <w:spacing w:after="0" w:line="240" w:lineRule="auto"/>
        <w:rPr>
          <w:rFonts w:ascii="Times New Roman" w:hAnsi="Times New Roman"/>
          <w:color w:val="000000"/>
        </w:rPr>
      </w:pPr>
      <w:r w:rsidRPr="00154DDD">
        <w:rPr>
          <w:rFonts w:ascii="Times New Roman" w:hAnsi="Times New Roman"/>
          <w:color w:val="000000"/>
        </w:rPr>
        <w:t xml:space="preserve">        </w:t>
      </w:r>
      <w:proofErr w:type="gramStart"/>
      <w:r w:rsidRPr="00154DDD">
        <w:rPr>
          <w:rFonts w:ascii="Times New Roman" w:hAnsi="Times New Roman"/>
          <w:color w:val="000000"/>
        </w:rPr>
        <w:t>3) в случае предоставления таких средств иным лицам на безвозмездной и безвозвратной основе получатели субсидий в договорах (соглашениях) с этими лицами указывают, что источником финансового обеспечения предоставляемых средств являются указанные субсидии, и в случае предоставления таких средств на приобретение товаров (работ, услуг), в том числе основных средств, нематериальных активов, имущественных прав, также указывают в объеме предоставляемых средств наличие (отсутствие) средств</w:t>
      </w:r>
      <w:proofErr w:type="gramEnd"/>
      <w:r w:rsidRPr="00154DDD">
        <w:rPr>
          <w:rFonts w:ascii="Times New Roman" w:hAnsi="Times New Roman"/>
          <w:color w:val="000000"/>
        </w:rPr>
        <w:t xml:space="preserve"> на уплату </w:t>
      </w:r>
      <w:proofErr w:type="gramStart"/>
      <w:r w:rsidRPr="00154DDD">
        <w:rPr>
          <w:rFonts w:ascii="Times New Roman" w:hAnsi="Times New Roman"/>
          <w:color w:val="000000"/>
        </w:rPr>
        <w:t>налога</w:t>
      </w:r>
      <w:proofErr w:type="gramEnd"/>
      <w:r w:rsidRPr="00154DDD">
        <w:rPr>
          <w:rFonts w:ascii="Times New Roman" w:hAnsi="Times New Roman"/>
          <w:color w:val="000000"/>
        </w:rPr>
        <w:t xml:space="preserve"> на добавленную стоимость.».</w:t>
      </w:r>
    </w:p>
    <w:p w:rsidR="00154DDD" w:rsidRPr="00154DDD" w:rsidRDefault="00154DDD" w:rsidP="00154DDD">
      <w:pPr>
        <w:spacing w:after="0" w:line="240" w:lineRule="auto"/>
        <w:rPr>
          <w:rFonts w:ascii="Times New Roman" w:hAnsi="Times New Roman"/>
          <w:color w:val="000000"/>
        </w:rPr>
      </w:pPr>
    </w:p>
    <w:p w:rsidR="00154DDD" w:rsidRPr="00154DDD" w:rsidRDefault="00154DDD" w:rsidP="00154DDD">
      <w:pPr>
        <w:pStyle w:val="ConsPlusNormal"/>
        <w:ind w:firstLine="540"/>
        <w:jc w:val="both"/>
        <w:rPr>
          <w:color w:val="000000"/>
        </w:rPr>
      </w:pPr>
      <w:r w:rsidRPr="00154DDD">
        <w:rPr>
          <w:color w:val="000000"/>
        </w:rPr>
        <w:t>В случае</w:t>
      </w:r>
      <w:proofErr w:type="gramStart"/>
      <w:r w:rsidRPr="00154DDD">
        <w:rPr>
          <w:color w:val="000000"/>
        </w:rPr>
        <w:t>,</w:t>
      </w:r>
      <w:proofErr w:type="gramEnd"/>
      <w:r w:rsidRPr="00154DDD">
        <w:rPr>
          <w:color w:val="000000"/>
        </w:rPr>
        <w:t xml:space="preserve"> если для достижения результатов предоставления предусмотренных </w:t>
      </w:r>
      <w:hyperlink r:id="rId5" w:tooltip="&quot;Бюджетный кодекс Российской Федерации&quot; от 31.07.1998 N 145-ФЗ (ред. от 25.05.2026) {КонсультантПлюс}">
        <w:r w:rsidRPr="00154DDD">
          <w:rPr>
            <w:color w:val="000000"/>
          </w:rPr>
          <w:t>абзацем вторым пункта 1</w:t>
        </w:r>
      </w:hyperlink>
      <w:r w:rsidRPr="00154DDD">
        <w:rPr>
          <w:color w:val="000000"/>
        </w:rPr>
        <w:t xml:space="preserve">, </w:t>
      </w:r>
      <w:hyperlink r:id="rId6" w:tooltip="&quot;Бюджетный кодекс Российской Федерации&quot; от 31.07.1998 N 145-ФЗ (ред. от 25.05.2026) {КонсультантПлюс}">
        <w:r w:rsidRPr="00154DDD">
          <w:rPr>
            <w:color w:val="000000"/>
          </w:rPr>
          <w:t>пунктами 2</w:t>
        </w:r>
      </w:hyperlink>
      <w:r w:rsidRPr="00154DDD">
        <w:rPr>
          <w:color w:val="000000"/>
        </w:rPr>
        <w:t xml:space="preserve"> и </w:t>
      </w:r>
      <w:hyperlink r:id="rId7" w:tooltip="&quot;Бюджетный кодекс Российской Федерации&quot; от 31.07.1998 N 145-ФЗ (ред. от 25.05.2026) {КонсультантПлюс}">
        <w:r w:rsidRPr="00154DDD">
          <w:rPr>
            <w:color w:val="000000"/>
          </w:rPr>
          <w:t>4</w:t>
        </w:r>
      </w:hyperlink>
      <w:r w:rsidRPr="00154DDD">
        <w:rPr>
          <w:color w:val="000000"/>
        </w:rPr>
        <w:t xml:space="preserve">  ст.78.1 Бюджетного кодекса Российской Федерации субсидий, включая гранты в форме субсидий, осуществляется последующее предоставление получателями субсидий средств, источником финансового обеспечения которых являются указанные субсидии, иным лицам (за исключением средств, предоставляемых в целях реализации решений Президента Российской Федерации, определяющих порядок отбора иных лиц, исполнения контрактов (договоров) на поставку товаров, выполнение работ, оказание услуг):</w:t>
      </w:r>
    </w:p>
    <w:p w:rsidR="00154DDD" w:rsidRPr="00154DDD" w:rsidRDefault="00154DDD" w:rsidP="00154DDD">
      <w:pPr>
        <w:pStyle w:val="ConsPlusNormal"/>
        <w:ind w:firstLine="540"/>
        <w:jc w:val="both"/>
        <w:rPr>
          <w:color w:val="000000"/>
        </w:rPr>
      </w:pPr>
      <w:r w:rsidRPr="00154DDD">
        <w:rPr>
          <w:color w:val="000000"/>
        </w:rPr>
        <w:t xml:space="preserve">1) условия предоставления таких средств иным лицам определяются в соответствии с нормативными правовыми актами (муниципальными правовыми актами), указанными в </w:t>
      </w:r>
      <w:hyperlink r:id="rId8" w:tooltip="&quot;Бюджетный кодекс Российской Федерации&quot; от 31.07.1998 N 145-ФЗ (ред. от 25.05.2026) {КонсультантПлюс}">
        <w:r w:rsidRPr="00154DDD">
          <w:rPr>
            <w:color w:val="000000"/>
          </w:rPr>
          <w:t>абзаце четвертом пункта 1</w:t>
        </w:r>
      </w:hyperlink>
      <w:r w:rsidRPr="00154DDD">
        <w:rPr>
          <w:color w:val="000000"/>
        </w:rPr>
        <w:t xml:space="preserve"> и </w:t>
      </w:r>
      <w:hyperlink r:id="rId9" w:tooltip="&quot;Бюджетный кодекс Российской Федерации&quot; от 31.07.1998 N 145-ФЗ (ред. от 25.05.2026) {КонсультантПлюс}">
        <w:r w:rsidRPr="00154DDD">
          <w:rPr>
            <w:color w:val="000000"/>
          </w:rPr>
          <w:t>абзацах пятом</w:t>
        </w:r>
      </w:hyperlink>
      <w:r w:rsidRPr="00154DDD">
        <w:rPr>
          <w:color w:val="000000"/>
        </w:rPr>
        <w:t xml:space="preserve"> - </w:t>
      </w:r>
      <w:hyperlink r:id="rId10" w:tooltip="&quot;Бюджетный кодекс Российской Федерации&quot; от 31.07.1998 N 145-ФЗ (ред. от 25.05.2026) {КонсультантПлюс}">
        <w:r w:rsidRPr="00154DDD">
          <w:rPr>
            <w:color w:val="000000"/>
          </w:rPr>
          <w:t>седьмом пункта 2</w:t>
        </w:r>
      </w:hyperlink>
      <w:r w:rsidRPr="00154DDD">
        <w:rPr>
          <w:color w:val="000000"/>
        </w:rPr>
        <w:t xml:space="preserve"> ст.78.1 Бюджетного кодекса Российской Федерации;</w:t>
      </w:r>
    </w:p>
    <w:p w:rsidR="00154DDD" w:rsidRPr="00154DDD" w:rsidRDefault="00154DDD" w:rsidP="00154DDD">
      <w:pPr>
        <w:pStyle w:val="ConsPlusNormal"/>
        <w:ind w:firstLine="540"/>
        <w:jc w:val="both"/>
        <w:rPr>
          <w:color w:val="000000"/>
        </w:rPr>
      </w:pPr>
      <w:r w:rsidRPr="00154DDD">
        <w:rPr>
          <w:color w:val="000000"/>
        </w:rPr>
        <w:t xml:space="preserve">2) отбор получателей таких средств осуществляется в порядке, установленном в соответствии с </w:t>
      </w:r>
      <w:hyperlink r:id="rId11" w:tooltip="&quot;Бюджетный кодекс Российской Федерации&quot; от 31.07.1998 N 145-ФЗ (ред. от 25.05.2026) {КонсультантПлюс}">
        <w:r w:rsidRPr="00154DDD">
          <w:rPr>
            <w:color w:val="000000"/>
          </w:rPr>
          <w:t>пунктом 4 статьи 78.5</w:t>
        </w:r>
      </w:hyperlink>
      <w:r w:rsidRPr="00154DDD">
        <w:rPr>
          <w:color w:val="000000"/>
        </w:rPr>
        <w:t xml:space="preserve"> Бюджетного кодекса Российской Федерации;</w:t>
      </w:r>
    </w:p>
    <w:p w:rsidR="00154DDD" w:rsidRPr="00154DDD" w:rsidRDefault="00154DDD" w:rsidP="00154DDD">
      <w:pPr>
        <w:pStyle w:val="ConsPlusNormal"/>
        <w:ind w:firstLine="540"/>
        <w:jc w:val="both"/>
        <w:rPr>
          <w:color w:val="000000"/>
        </w:rPr>
      </w:pPr>
      <w:proofErr w:type="gramStart"/>
      <w:r w:rsidRPr="00154DDD">
        <w:rPr>
          <w:color w:val="000000"/>
        </w:rPr>
        <w:t>3) в случае предоставления таких средств иным лицам на безвозмездной и безвозвратной основе получатели субсидий в договорах (соглашениях) с этими лицами указывают, что источником финансового обеспечения предоставляемых средств являются указанные субсидии, и в случае предоставления таких средств на приобретение товаров (работ, услуг), в том числе основных средств, нематериальных активов, имущественных прав, также указывают в объеме предоставляемых средств наличие (отсутствие) средств</w:t>
      </w:r>
      <w:proofErr w:type="gramEnd"/>
      <w:r w:rsidRPr="00154DDD">
        <w:rPr>
          <w:color w:val="000000"/>
        </w:rPr>
        <w:t xml:space="preserve"> на уплату </w:t>
      </w:r>
      <w:proofErr w:type="gramStart"/>
      <w:r w:rsidRPr="00154DDD">
        <w:rPr>
          <w:color w:val="000000"/>
        </w:rPr>
        <w:t>налога</w:t>
      </w:r>
      <w:proofErr w:type="gramEnd"/>
      <w:r w:rsidRPr="00154DDD">
        <w:rPr>
          <w:color w:val="000000"/>
        </w:rPr>
        <w:t xml:space="preserve"> на добавленную стоимость.».</w:t>
      </w:r>
    </w:p>
    <w:p w:rsidR="00D257EC" w:rsidRPr="00D257EC" w:rsidRDefault="00154DDD" w:rsidP="00154DD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2</w:t>
      </w:r>
      <w:r w:rsidR="00D257EC" w:rsidRPr="00D257EC">
        <w:rPr>
          <w:rFonts w:ascii="Times New Roman" w:hAnsi="Times New Roman"/>
        </w:rPr>
        <w:t>.Настоящее постановление опубликовать в информационном бюллетене «Правовое поле».</w:t>
      </w:r>
    </w:p>
    <w:p w:rsidR="00D257EC" w:rsidRPr="00D257EC" w:rsidRDefault="00154DDD" w:rsidP="00154DD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3</w:t>
      </w:r>
      <w:r w:rsidR="00D257EC" w:rsidRPr="00D257EC">
        <w:rPr>
          <w:rFonts w:ascii="Times New Roman" w:hAnsi="Times New Roman"/>
        </w:rPr>
        <w:t>.Настоящее постановление вступает в силу на следующий день после дня его официального опубликования.</w:t>
      </w:r>
    </w:p>
    <w:p w:rsidR="00D257EC" w:rsidRDefault="00154DDD" w:rsidP="00154DD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4</w:t>
      </w:r>
      <w:r w:rsidR="00D257EC" w:rsidRPr="00D257EC">
        <w:rPr>
          <w:rFonts w:ascii="Times New Roman" w:hAnsi="Times New Roman"/>
        </w:rPr>
        <w:t>.</w:t>
      </w:r>
      <w:proofErr w:type="gramStart"/>
      <w:r w:rsidR="00D257EC" w:rsidRPr="00D257EC">
        <w:rPr>
          <w:rFonts w:ascii="Times New Roman" w:hAnsi="Times New Roman"/>
        </w:rPr>
        <w:t>Контроль за</w:t>
      </w:r>
      <w:proofErr w:type="gramEnd"/>
      <w:r w:rsidR="00D257EC" w:rsidRPr="00D257EC">
        <w:rPr>
          <w:rFonts w:ascii="Times New Roman" w:hAnsi="Times New Roman"/>
        </w:rPr>
        <w:t xml:space="preserve"> исполнением настоящего постановления возложить на Главу администрации Русско-Камешкирского сельсовета Камешкирского района Пензенской области.</w:t>
      </w:r>
    </w:p>
    <w:p w:rsidR="00154DDD" w:rsidRDefault="00154DDD" w:rsidP="00154DDD">
      <w:pPr>
        <w:spacing w:after="0" w:line="240" w:lineRule="auto"/>
        <w:rPr>
          <w:rFonts w:ascii="Times New Roman" w:hAnsi="Times New Roman"/>
        </w:rPr>
      </w:pPr>
    </w:p>
    <w:p w:rsidR="00E13CEF" w:rsidRDefault="00E13CEF" w:rsidP="00154DDD">
      <w:pPr>
        <w:spacing w:after="0" w:line="240" w:lineRule="auto"/>
        <w:rPr>
          <w:rFonts w:ascii="Times New Roman" w:hAnsi="Times New Roman"/>
        </w:rPr>
      </w:pPr>
    </w:p>
    <w:p w:rsidR="00E13CEF" w:rsidRPr="00D257EC" w:rsidRDefault="00E13CEF" w:rsidP="00154DDD">
      <w:pPr>
        <w:spacing w:after="0" w:line="240" w:lineRule="auto"/>
        <w:rPr>
          <w:rFonts w:ascii="Times New Roman" w:hAnsi="Times New Roman"/>
        </w:rPr>
      </w:pPr>
    </w:p>
    <w:p w:rsidR="00D257EC" w:rsidRPr="00D257EC" w:rsidRDefault="00D257EC" w:rsidP="00154DDD">
      <w:pPr>
        <w:spacing w:after="0" w:line="240" w:lineRule="auto"/>
        <w:rPr>
          <w:rFonts w:ascii="Times New Roman" w:hAnsi="Times New Roman"/>
        </w:rPr>
      </w:pPr>
      <w:r w:rsidRPr="00D257EC">
        <w:rPr>
          <w:rFonts w:ascii="Times New Roman" w:hAnsi="Times New Roman"/>
        </w:rPr>
        <w:t>Глава администрации</w:t>
      </w:r>
    </w:p>
    <w:p w:rsidR="00D257EC" w:rsidRPr="00D257EC" w:rsidRDefault="00D257EC" w:rsidP="00154DDD">
      <w:pPr>
        <w:spacing w:after="0" w:line="240" w:lineRule="auto"/>
        <w:rPr>
          <w:rFonts w:ascii="Times New Roman" w:hAnsi="Times New Roman"/>
        </w:rPr>
      </w:pPr>
      <w:r w:rsidRPr="00D257EC">
        <w:rPr>
          <w:rFonts w:ascii="Times New Roman" w:hAnsi="Times New Roman"/>
        </w:rPr>
        <w:t>Русско-Камешкирского сельсовета</w:t>
      </w:r>
    </w:p>
    <w:p w:rsidR="00D257EC" w:rsidRPr="00D257EC" w:rsidRDefault="00D257EC" w:rsidP="00154DDD">
      <w:pPr>
        <w:spacing w:after="0" w:line="240" w:lineRule="auto"/>
        <w:rPr>
          <w:rFonts w:ascii="Times New Roman" w:hAnsi="Times New Roman"/>
        </w:rPr>
      </w:pPr>
      <w:r w:rsidRPr="00D257EC">
        <w:rPr>
          <w:rFonts w:ascii="Times New Roman" w:hAnsi="Times New Roman"/>
        </w:rPr>
        <w:t>Камешкирского района</w:t>
      </w:r>
    </w:p>
    <w:p w:rsidR="00D257EC" w:rsidRPr="00D257EC" w:rsidRDefault="00D257EC" w:rsidP="00154DDD">
      <w:pPr>
        <w:spacing w:after="0" w:line="240" w:lineRule="auto"/>
        <w:rPr>
          <w:rFonts w:ascii="Times New Roman" w:hAnsi="Times New Roman"/>
        </w:rPr>
      </w:pPr>
      <w:r w:rsidRPr="00D257EC">
        <w:rPr>
          <w:rFonts w:ascii="Times New Roman" w:hAnsi="Times New Roman"/>
        </w:rPr>
        <w:t>Пензенской области</w:t>
      </w:r>
      <w:r w:rsidR="00154DDD">
        <w:rPr>
          <w:rFonts w:ascii="Times New Roman" w:hAnsi="Times New Roman"/>
        </w:rPr>
        <w:t xml:space="preserve">                                                                                         </w:t>
      </w:r>
      <w:r w:rsidRPr="00D257EC">
        <w:rPr>
          <w:rFonts w:ascii="Times New Roman" w:hAnsi="Times New Roman"/>
        </w:rPr>
        <w:t>О.И.Ермакова</w:t>
      </w:r>
    </w:p>
    <w:p w:rsidR="00154DDD" w:rsidRDefault="00154DDD" w:rsidP="00D257EC">
      <w:pPr>
        <w:jc w:val="right"/>
        <w:rPr>
          <w:rFonts w:ascii="Times New Roman" w:hAnsi="Times New Roman"/>
        </w:rPr>
      </w:pPr>
    </w:p>
    <w:sectPr w:rsidR="00154DDD" w:rsidSect="00F15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7EC"/>
    <w:rsid w:val="000C2988"/>
    <w:rsid w:val="00154DDD"/>
    <w:rsid w:val="00462968"/>
    <w:rsid w:val="004651F7"/>
    <w:rsid w:val="004D52FD"/>
    <w:rsid w:val="00667D56"/>
    <w:rsid w:val="006D0094"/>
    <w:rsid w:val="009753F2"/>
    <w:rsid w:val="00992CC9"/>
    <w:rsid w:val="00D257EC"/>
    <w:rsid w:val="00E13CEF"/>
    <w:rsid w:val="00F017F6"/>
    <w:rsid w:val="00F15DE8"/>
    <w:rsid w:val="00FF4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DE8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257EC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7EC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7EC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7EC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7EC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7EC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7EC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7EC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7EC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257EC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D257E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D257EC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D257EC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D257EC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D257EC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D257EC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D257EC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D257EC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D257EC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D257E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57E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D257EC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57EC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D257EC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D257EC"/>
    <w:pPr>
      <w:ind w:left="720"/>
      <w:contextualSpacing/>
    </w:pPr>
  </w:style>
  <w:style w:type="character" w:styleId="a8">
    <w:name w:val="Intense Emphasis"/>
    <w:uiPriority w:val="21"/>
    <w:qFormat/>
    <w:rsid w:val="00D257EC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D257EC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D257EC"/>
    <w:rPr>
      <w:i/>
      <w:iCs/>
      <w:color w:val="2F5496"/>
    </w:rPr>
  </w:style>
  <w:style w:type="character" w:styleId="ab">
    <w:name w:val="Intense Reference"/>
    <w:uiPriority w:val="32"/>
    <w:qFormat/>
    <w:rsid w:val="00D257EC"/>
    <w:rPr>
      <w:b/>
      <w:bCs/>
      <w:smallCaps/>
      <w:color w:val="2F5496"/>
      <w:spacing w:val="5"/>
    </w:rPr>
  </w:style>
  <w:style w:type="paragraph" w:customStyle="1" w:styleId="msonormal0">
    <w:name w:val="msonormal"/>
    <w:basedOn w:val="a"/>
    <w:rsid w:val="00D257E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ru-RU"/>
    </w:rPr>
  </w:style>
  <w:style w:type="paragraph" w:customStyle="1" w:styleId="ac">
    <w:name w:val="Обычный (Интернет)"/>
    <w:basedOn w:val="a"/>
    <w:uiPriority w:val="99"/>
    <w:semiHidden/>
    <w:unhideWhenUsed/>
    <w:rsid w:val="00D257E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ru-RU"/>
    </w:rPr>
  </w:style>
  <w:style w:type="character" w:styleId="ad">
    <w:name w:val="Hyperlink"/>
    <w:uiPriority w:val="99"/>
    <w:unhideWhenUsed/>
    <w:rsid w:val="00D257EC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D257EC"/>
    <w:rPr>
      <w:color w:val="800080"/>
      <w:u w:val="single"/>
    </w:rPr>
  </w:style>
  <w:style w:type="character" w:customStyle="1" w:styleId="hyperlink">
    <w:name w:val="hyperlink"/>
    <w:basedOn w:val="a0"/>
    <w:rsid w:val="00D257EC"/>
  </w:style>
  <w:style w:type="character" w:customStyle="1" w:styleId="find-button">
    <w:name w:val="find-button"/>
    <w:basedOn w:val="a0"/>
    <w:rsid w:val="00D257EC"/>
  </w:style>
  <w:style w:type="character" w:customStyle="1" w:styleId="af">
    <w:name w:val="Неразрешенное упоминание"/>
    <w:uiPriority w:val="99"/>
    <w:semiHidden/>
    <w:unhideWhenUsed/>
    <w:rsid w:val="00D257EC"/>
    <w:rPr>
      <w:color w:val="605E5C"/>
      <w:shd w:val="clear" w:color="auto" w:fill="E1DFDD"/>
    </w:rPr>
  </w:style>
  <w:style w:type="paragraph" w:customStyle="1" w:styleId="ConsPlusNormal">
    <w:name w:val="ConsPlusNormal"/>
    <w:rsid w:val="00D257EC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f0">
    <w:name w:val="Balloon Text"/>
    <w:basedOn w:val="a"/>
    <w:link w:val="af1"/>
    <w:uiPriority w:val="99"/>
    <w:semiHidden/>
    <w:unhideWhenUsed/>
    <w:rsid w:val="00E13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13CEF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5012&amp;date=15.06.2026&amp;dst=7269&amp;field=13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35012&amp;date=15.06.2026&amp;dst=7461&amp;field=13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5012&amp;date=15.06.2026&amp;dst=103575&amp;field=134" TargetMode="External"/><Relationship Id="rId11" Type="http://schemas.openxmlformats.org/officeDocument/2006/relationships/hyperlink" Target="https://login.consultant.ru/link/?req=doc&amp;base=LAW&amp;n=535012&amp;date=15.06.2026&amp;dst=8198&amp;field=134" TargetMode="External"/><Relationship Id="rId5" Type="http://schemas.openxmlformats.org/officeDocument/2006/relationships/hyperlink" Target="https://login.consultant.ru/link/?req=doc&amp;base=LAW&amp;n=535012&amp;date=15.06.2026&amp;dst=7610&amp;field=134" TargetMode="External"/><Relationship Id="rId10" Type="http://schemas.openxmlformats.org/officeDocument/2006/relationships/hyperlink" Target="https://login.consultant.ru/link/?req=doc&amp;base=LAW&amp;n=535012&amp;date=15.06.2026&amp;dst=7181&amp;field=13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LAW&amp;n=535012&amp;date=15.06.2026&amp;dst=717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Links>
    <vt:vector size="42" baseType="variant">
      <vt:variant>
        <vt:i4>6619246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https://login.consultant.ru/link/?req=doc&amp;base=LAW&amp;n=535012&amp;date=15.06.2026&amp;dst=8198&amp;field=134</vt:lpwstr>
      </vt:variant>
      <vt:variant>
        <vt:lpwstr/>
      </vt:variant>
      <vt:variant>
        <vt:i4>7077984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https://login.consultant.ru/link/?req=doc&amp;base=LAW&amp;n=535012&amp;date=15.06.2026&amp;dst=7181&amp;field=134</vt:lpwstr>
      </vt:variant>
      <vt:variant>
        <vt:lpwstr/>
      </vt:variant>
      <vt:variant>
        <vt:i4>6553711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https://login.consultant.ru/link/?req=doc&amp;base=LAW&amp;n=535012&amp;date=15.06.2026&amp;dst=7179&amp;field=134</vt:lpwstr>
      </vt:variant>
      <vt:variant>
        <vt:lpwstr/>
      </vt:variant>
      <vt:variant>
        <vt:i4>6750318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https://login.consultant.ru/link/?req=doc&amp;base=LAW&amp;n=535012&amp;date=15.06.2026&amp;dst=7269&amp;field=134</vt:lpwstr>
      </vt:variant>
      <vt:variant>
        <vt:lpwstr/>
      </vt:variant>
      <vt:variant>
        <vt:i4>6881390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https://login.consultant.ru/link/?req=doc&amp;base=LAW&amp;n=535012&amp;date=15.06.2026&amp;dst=7461&amp;field=134</vt:lpwstr>
      </vt:variant>
      <vt:variant>
        <vt:lpwstr/>
      </vt:variant>
      <vt:variant>
        <vt:i4>6029402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https://login.consultant.ru/link/?req=doc&amp;base=LAW&amp;n=535012&amp;date=15.06.2026&amp;dst=103575&amp;field=134</vt:lpwstr>
      </vt:variant>
      <vt:variant>
        <vt:lpwstr/>
      </vt:variant>
      <vt:variant>
        <vt:i4>6946921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https://login.consultant.ru/link/?req=doc&amp;base=LAW&amp;n=535012&amp;date=15.06.2026&amp;dst=7610&amp;field=134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2026-06-22T06:52:00Z</cp:lastPrinted>
  <dcterms:created xsi:type="dcterms:W3CDTF">2026-06-15T10:09:00Z</dcterms:created>
  <dcterms:modified xsi:type="dcterms:W3CDTF">2026-06-22T06:52:00Z</dcterms:modified>
</cp:coreProperties>
</file>