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34" w:rsidRDefault="006A7238" w:rsidP="001E5EC4">
      <w:pPr>
        <w:jc w:val="center"/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834" w:rsidRDefault="00872834" w:rsidP="00872834"/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72834">
        <w:tc>
          <w:tcPr>
            <w:tcW w:w="9606" w:type="dxa"/>
          </w:tcPr>
          <w:p w:rsidR="00872834" w:rsidRPr="00200567" w:rsidRDefault="00872834" w:rsidP="001E5EC4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200567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872834">
        <w:trPr>
          <w:trHeight w:val="397"/>
        </w:trPr>
        <w:tc>
          <w:tcPr>
            <w:tcW w:w="9606" w:type="dxa"/>
          </w:tcPr>
          <w:p w:rsidR="00872834" w:rsidRPr="00200567" w:rsidRDefault="00872834" w:rsidP="001E5EC4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200567"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872834">
        <w:tc>
          <w:tcPr>
            <w:tcW w:w="9606" w:type="dxa"/>
          </w:tcPr>
          <w:p w:rsidR="00872834" w:rsidRPr="00200567" w:rsidRDefault="00872834" w:rsidP="001E5EC4">
            <w:pPr>
              <w:pStyle w:val="3"/>
              <w:numPr>
                <w:ilvl w:val="0"/>
                <w:numId w:val="0"/>
              </w:numPr>
              <w:spacing w:before="0"/>
              <w:jc w:val="center"/>
              <w:rPr>
                <w:sz w:val="24"/>
                <w:szCs w:val="24"/>
              </w:rPr>
            </w:pPr>
            <w:r w:rsidRPr="00200567">
              <w:rPr>
                <w:sz w:val="24"/>
                <w:szCs w:val="24"/>
              </w:rPr>
              <w:t>КАМЕШКИРСКОГО РАЙОНА</w:t>
            </w:r>
          </w:p>
        </w:tc>
      </w:tr>
      <w:tr w:rsidR="00872834">
        <w:trPr>
          <w:trHeight w:val="363"/>
        </w:trPr>
        <w:tc>
          <w:tcPr>
            <w:tcW w:w="9606" w:type="dxa"/>
            <w:vAlign w:val="center"/>
          </w:tcPr>
          <w:p w:rsidR="00872834" w:rsidRPr="00200567" w:rsidRDefault="00872834" w:rsidP="001E5EC4">
            <w:pPr>
              <w:pStyle w:val="3"/>
              <w:numPr>
                <w:ilvl w:val="0"/>
                <w:numId w:val="0"/>
              </w:numPr>
              <w:spacing w:before="0"/>
              <w:jc w:val="center"/>
              <w:rPr>
                <w:sz w:val="24"/>
                <w:szCs w:val="24"/>
              </w:rPr>
            </w:pPr>
            <w:r w:rsidRPr="00200567">
              <w:rPr>
                <w:sz w:val="24"/>
                <w:szCs w:val="24"/>
              </w:rPr>
              <w:t>ПЕНЗЕНСКОЙ ОБЛАСТИ</w:t>
            </w:r>
          </w:p>
        </w:tc>
      </w:tr>
      <w:tr w:rsidR="00872834">
        <w:trPr>
          <w:trHeight w:val="363"/>
        </w:trPr>
        <w:tc>
          <w:tcPr>
            <w:tcW w:w="9606" w:type="dxa"/>
            <w:vAlign w:val="center"/>
          </w:tcPr>
          <w:p w:rsidR="00872834" w:rsidRPr="00200567" w:rsidRDefault="00872834" w:rsidP="001E5EC4">
            <w:pPr>
              <w:pStyle w:val="3"/>
              <w:numPr>
                <w:ilvl w:val="0"/>
                <w:numId w:val="0"/>
              </w:numPr>
              <w:spacing w:before="0"/>
              <w:jc w:val="center"/>
              <w:rPr>
                <w:sz w:val="24"/>
                <w:szCs w:val="24"/>
              </w:rPr>
            </w:pPr>
            <w:r w:rsidRPr="00200567">
              <w:rPr>
                <w:sz w:val="24"/>
                <w:szCs w:val="24"/>
              </w:rPr>
              <w:t>ПОСТАНОВЛЕНИЕ</w:t>
            </w:r>
          </w:p>
        </w:tc>
      </w:tr>
    </w:tbl>
    <w:p w:rsidR="00872834" w:rsidRPr="00FD1212" w:rsidRDefault="00872834" w:rsidP="00872834">
      <w:r>
        <w:rPr>
          <w:lang w:val="en-US"/>
        </w:rPr>
        <w:t xml:space="preserve">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72834">
        <w:tc>
          <w:tcPr>
            <w:tcW w:w="284" w:type="dxa"/>
            <w:vAlign w:val="bottom"/>
          </w:tcPr>
          <w:p w:rsidR="00872834" w:rsidRDefault="00872834" w:rsidP="001E5EC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2834" w:rsidRDefault="00352FAD" w:rsidP="001E5EC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14</w:t>
            </w:r>
            <w:r w:rsidR="00872834">
              <w:rPr>
                <w:sz w:val="24"/>
              </w:rPr>
              <w:t>.0</w:t>
            </w: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.20</w:t>
            </w:r>
            <w:r>
              <w:rPr>
                <w:sz w:val="24"/>
                <w:lang w:val="en-US"/>
              </w:rPr>
              <w:t>22</w:t>
            </w:r>
            <w:r w:rsidR="007721A2">
              <w:rPr>
                <w:sz w:val="24"/>
              </w:rPr>
              <w:t xml:space="preserve"> </w:t>
            </w:r>
            <w:r w:rsidR="00872834">
              <w:rPr>
                <w:sz w:val="24"/>
              </w:rPr>
              <w:t>г.</w:t>
            </w:r>
          </w:p>
        </w:tc>
        <w:tc>
          <w:tcPr>
            <w:tcW w:w="397" w:type="dxa"/>
          </w:tcPr>
          <w:p w:rsidR="00872834" w:rsidRDefault="00872834" w:rsidP="001E5EC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72834" w:rsidRPr="00352FAD" w:rsidRDefault="00352FAD" w:rsidP="001E5EC4">
            <w:pPr>
              <w:widowControl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56</w:t>
            </w:r>
          </w:p>
        </w:tc>
      </w:tr>
    </w:tbl>
    <w:p w:rsidR="00872834" w:rsidRDefault="00872834" w:rsidP="00872834">
      <w:pPr>
        <w:rPr>
          <w:b/>
          <w:sz w:val="24"/>
          <w:szCs w:val="24"/>
        </w:rPr>
      </w:pPr>
      <w:r w:rsidRPr="00CA6647">
        <w:rPr>
          <w:b/>
          <w:sz w:val="24"/>
          <w:szCs w:val="24"/>
        </w:rPr>
        <w:t xml:space="preserve"> </w:t>
      </w:r>
    </w:p>
    <w:p w:rsidR="00872834" w:rsidRDefault="00872834" w:rsidP="00872834">
      <w:pPr>
        <w:rPr>
          <w:b/>
          <w:sz w:val="24"/>
          <w:szCs w:val="24"/>
        </w:rPr>
      </w:pPr>
      <w:r w:rsidRPr="00EA1E9B">
        <w:rPr>
          <w:rFonts w:cs="Arial"/>
          <w:bCs/>
          <w:sz w:val="24"/>
          <w:szCs w:val="24"/>
        </w:rPr>
        <w:t xml:space="preserve">    </w:t>
      </w:r>
      <w:r>
        <w:rPr>
          <w:rFonts w:cs="Arial"/>
          <w:bCs/>
          <w:sz w:val="24"/>
          <w:szCs w:val="24"/>
        </w:rPr>
        <w:t xml:space="preserve">      </w:t>
      </w:r>
      <w:r w:rsidRPr="00EA1E9B">
        <w:rPr>
          <w:rFonts w:cs="Arial"/>
          <w:bCs/>
          <w:sz w:val="24"/>
          <w:szCs w:val="24"/>
        </w:rPr>
        <w:t xml:space="preserve">  </w:t>
      </w:r>
      <w:r>
        <w:rPr>
          <w:rFonts w:cs="Arial"/>
          <w:bCs/>
          <w:sz w:val="24"/>
          <w:szCs w:val="24"/>
        </w:rPr>
        <w:t xml:space="preserve">            </w:t>
      </w:r>
    </w:p>
    <w:p w:rsidR="00872834" w:rsidRPr="00200567" w:rsidRDefault="00872834" w:rsidP="00872834">
      <w:pPr>
        <w:jc w:val="center"/>
        <w:rPr>
          <w:b/>
          <w:sz w:val="24"/>
          <w:szCs w:val="24"/>
        </w:rPr>
      </w:pPr>
      <w:r w:rsidRPr="00200567">
        <w:rPr>
          <w:b/>
          <w:sz w:val="24"/>
          <w:szCs w:val="24"/>
        </w:rPr>
        <w:t>Об условиях приватизации муниципального имущества Русско-Камешкирского сельсовета Камешкирского района Пензенской области</w:t>
      </w:r>
    </w:p>
    <w:p w:rsidR="00872834" w:rsidRPr="00200567" w:rsidRDefault="00872834" w:rsidP="00872834">
      <w:pPr>
        <w:rPr>
          <w:b/>
          <w:sz w:val="24"/>
          <w:szCs w:val="24"/>
        </w:rPr>
      </w:pPr>
    </w:p>
    <w:p w:rsidR="00872834" w:rsidRPr="00200567" w:rsidRDefault="00872834" w:rsidP="00872834">
      <w:pPr>
        <w:jc w:val="both"/>
        <w:rPr>
          <w:sz w:val="24"/>
          <w:szCs w:val="24"/>
        </w:rPr>
      </w:pPr>
      <w:r w:rsidRPr="00200567">
        <w:rPr>
          <w:sz w:val="24"/>
          <w:szCs w:val="24"/>
        </w:rPr>
        <w:t xml:space="preserve">        В соответствии с Федеральным законом от 21.12.2001 № 178-ФЗ "О приватизации государственного и муниципального имущества" (с последующими изменениями), решения Комитета местного самоуправления  Русско-Камешкирского сельсовета Камешкирского района Пензенской области от 10.04.2014 г. № 752-126/5,  «Об утверждении Положения о порядке принятия решений об условиях приватизации муниципального имущества Русско-Камешкирского сельсовета  Камешкирского района Пензенской области», руководствуясь ст.36,37 Устава  Русско-Камешкирского сельсовета Камешкирского района Пензенской области, Администрация Русско-Камешкирского сельсовета Камешкирского</w:t>
      </w:r>
      <w:r w:rsidRPr="00200567">
        <w:rPr>
          <w:i/>
          <w:sz w:val="24"/>
          <w:szCs w:val="24"/>
        </w:rPr>
        <w:t xml:space="preserve"> </w:t>
      </w:r>
      <w:r w:rsidRPr="00200567">
        <w:rPr>
          <w:sz w:val="24"/>
          <w:szCs w:val="24"/>
        </w:rPr>
        <w:t>района Пензенской области</w:t>
      </w:r>
    </w:p>
    <w:p w:rsidR="00872834" w:rsidRPr="00200567" w:rsidRDefault="00872834" w:rsidP="00FC0F68">
      <w:pPr>
        <w:jc w:val="center"/>
        <w:rPr>
          <w:b/>
          <w:sz w:val="24"/>
          <w:szCs w:val="24"/>
        </w:rPr>
      </w:pPr>
      <w:r w:rsidRPr="00200567">
        <w:rPr>
          <w:b/>
          <w:sz w:val="24"/>
          <w:szCs w:val="24"/>
        </w:rPr>
        <w:t>постановляет:</w:t>
      </w:r>
    </w:p>
    <w:p w:rsidR="00872834" w:rsidRPr="00200567" w:rsidRDefault="00872834" w:rsidP="00872834">
      <w:pPr>
        <w:rPr>
          <w:sz w:val="24"/>
          <w:szCs w:val="24"/>
        </w:rPr>
      </w:pPr>
      <w:r w:rsidRPr="00200567">
        <w:rPr>
          <w:sz w:val="24"/>
          <w:szCs w:val="24"/>
        </w:rPr>
        <w:t xml:space="preserve">        1.Приватизировать муниципальное имущество Русско-Камешкирского сельсовета Камешкирского района Пензенской области:</w:t>
      </w:r>
    </w:p>
    <w:p w:rsidR="00872834" w:rsidRPr="00200567" w:rsidRDefault="00872834" w:rsidP="00872834">
      <w:pPr>
        <w:pStyle w:val="ConsPlusNormal"/>
        <w:ind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00567">
        <w:rPr>
          <w:rFonts w:ascii="Times New Roman" w:hAnsi="Times New Roman" w:cs="Times New Roman"/>
          <w:iCs/>
          <w:sz w:val="24"/>
          <w:szCs w:val="24"/>
        </w:rPr>
        <w:t xml:space="preserve">         1.1.  Лот №1 </w:t>
      </w:r>
      <w:r w:rsidR="00352FAD" w:rsidRPr="00200567">
        <w:rPr>
          <w:rFonts w:ascii="Times New Roman" w:hAnsi="Times New Roman" w:cs="Times New Roman"/>
          <w:sz w:val="24"/>
          <w:szCs w:val="24"/>
        </w:rPr>
        <w:t>Строительные материалы: Водопроводные (чугунные) трубы,</w:t>
      </w:r>
      <w:r w:rsidR="006D431B" w:rsidRPr="00200567">
        <w:rPr>
          <w:rFonts w:ascii="Times New Roman" w:hAnsi="Times New Roman" w:cs="Times New Roman"/>
          <w:sz w:val="24"/>
          <w:szCs w:val="24"/>
        </w:rPr>
        <w:t xml:space="preserve"> протяженностью 596 м,</w:t>
      </w:r>
      <w:r w:rsidR="00352FAD" w:rsidRPr="00200567">
        <w:rPr>
          <w:rFonts w:ascii="Times New Roman" w:hAnsi="Times New Roman" w:cs="Times New Roman"/>
          <w:sz w:val="24"/>
          <w:szCs w:val="24"/>
        </w:rPr>
        <w:t xml:space="preserve"> водонапорная башня</w:t>
      </w:r>
      <w:r w:rsidR="006D431B" w:rsidRPr="00200567">
        <w:rPr>
          <w:rFonts w:ascii="Times New Roman" w:hAnsi="Times New Roman" w:cs="Times New Roman"/>
          <w:sz w:val="24"/>
          <w:szCs w:val="24"/>
        </w:rPr>
        <w:t>, протяженностью 11.4 м.</w:t>
      </w:r>
      <w:r w:rsidRPr="00200567">
        <w:rPr>
          <w:rFonts w:ascii="Times New Roman" w:hAnsi="Times New Roman" w:cs="Times New Roman"/>
          <w:iCs/>
          <w:sz w:val="24"/>
          <w:szCs w:val="24"/>
        </w:rPr>
        <w:t xml:space="preserve"> Адрес объекта: Пензенская область, Камешкирский район, село Русский К</w:t>
      </w:r>
      <w:r w:rsidR="002E25AA" w:rsidRPr="00200567">
        <w:rPr>
          <w:rFonts w:ascii="Times New Roman" w:hAnsi="Times New Roman" w:cs="Times New Roman"/>
          <w:iCs/>
          <w:sz w:val="24"/>
          <w:szCs w:val="24"/>
        </w:rPr>
        <w:t xml:space="preserve">амешкир, ул. </w:t>
      </w:r>
      <w:r w:rsidR="00352FAD" w:rsidRPr="00200567">
        <w:rPr>
          <w:rFonts w:ascii="Times New Roman" w:hAnsi="Times New Roman" w:cs="Times New Roman"/>
          <w:iCs/>
          <w:sz w:val="24"/>
          <w:szCs w:val="24"/>
        </w:rPr>
        <w:t>Ленина</w:t>
      </w:r>
    </w:p>
    <w:p w:rsidR="00872834" w:rsidRPr="00200567" w:rsidRDefault="00872834" w:rsidP="00872834">
      <w:pPr>
        <w:jc w:val="both"/>
        <w:rPr>
          <w:iCs/>
          <w:sz w:val="24"/>
          <w:szCs w:val="24"/>
        </w:rPr>
      </w:pPr>
      <w:r w:rsidRPr="00200567">
        <w:rPr>
          <w:sz w:val="24"/>
          <w:szCs w:val="24"/>
        </w:rPr>
        <w:t xml:space="preserve">         Начальная цена  согласно отчета № </w:t>
      </w:r>
      <w:r w:rsidR="00352FAD" w:rsidRPr="00200567">
        <w:rPr>
          <w:sz w:val="24"/>
          <w:szCs w:val="24"/>
        </w:rPr>
        <w:t>021/2022  от 11.04</w:t>
      </w:r>
      <w:r w:rsidRPr="00200567">
        <w:rPr>
          <w:sz w:val="24"/>
          <w:szCs w:val="24"/>
        </w:rPr>
        <w:t>.20</w:t>
      </w:r>
      <w:r w:rsidR="00352FAD" w:rsidRPr="00200567">
        <w:rPr>
          <w:sz w:val="24"/>
          <w:szCs w:val="24"/>
        </w:rPr>
        <w:t>22</w:t>
      </w:r>
      <w:r w:rsidRPr="00200567">
        <w:rPr>
          <w:sz w:val="24"/>
          <w:szCs w:val="24"/>
        </w:rPr>
        <w:t xml:space="preserve"> г. согласно независимой оценки   составляет </w:t>
      </w:r>
      <w:r w:rsidR="00352FAD" w:rsidRPr="00200567">
        <w:rPr>
          <w:sz w:val="24"/>
          <w:szCs w:val="24"/>
        </w:rPr>
        <w:t>431800</w:t>
      </w:r>
      <w:r w:rsidRPr="00200567">
        <w:rPr>
          <w:sz w:val="24"/>
          <w:szCs w:val="24"/>
        </w:rPr>
        <w:t xml:space="preserve">   (</w:t>
      </w:r>
      <w:r w:rsidR="00352FAD" w:rsidRPr="00200567">
        <w:rPr>
          <w:sz w:val="24"/>
          <w:szCs w:val="24"/>
        </w:rPr>
        <w:t>четыреста тридцать одна тысяча восемьсот</w:t>
      </w:r>
      <w:r w:rsidR="002E25AA" w:rsidRPr="00200567">
        <w:rPr>
          <w:sz w:val="24"/>
          <w:szCs w:val="24"/>
        </w:rPr>
        <w:t>)</w:t>
      </w:r>
      <w:r w:rsidR="00352FAD" w:rsidRPr="00200567">
        <w:rPr>
          <w:sz w:val="24"/>
          <w:szCs w:val="24"/>
        </w:rPr>
        <w:t xml:space="preserve"> рублей</w:t>
      </w:r>
      <w:r w:rsidR="001E5EC4" w:rsidRPr="00200567">
        <w:rPr>
          <w:sz w:val="24"/>
          <w:szCs w:val="24"/>
        </w:rPr>
        <w:t>,</w:t>
      </w:r>
      <w:r w:rsidR="002E25AA" w:rsidRPr="00200567">
        <w:rPr>
          <w:sz w:val="24"/>
          <w:szCs w:val="24"/>
        </w:rPr>
        <w:t xml:space="preserve"> </w:t>
      </w:r>
      <w:r w:rsidR="00352FAD" w:rsidRPr="00200567">
        <w:rPr>
          <w:sz w:val="24"/>
          <w:szCs w:val="24"/>
        </w:rPr>
        <w:t>без учета</w:t>
      </w:r>
      <w:r w:rsidR="002E25AA" w:rsidRPr="00200567">
        <w:rPr>
          <w:sz w:val="24"/>
          <w:szCs w:val="24"/>
        </w:rPr>
        <w:t xml:space="preserve"> </w:t>
      </w:r>
      <w:r w:rsidRPr="00200567">
        <w:rPr>
          <w:sz w:val="24"/>
          <w:szCs w:val="24"/>
        </w:rPr>
        <w:t>НДС.</w:t>
      </w:r>
      <w:r w:rsidRPr="00200567">
        <w:rPr>
          <w:iCs/>
          <w:sz w:val="24"/>
          <w:szCs w:val="24"/>
        </w:rPr>
        <w:t xml:space="preserve"> </w:t>
      </w:r>
    </w:p>
    <w:p w:rsidR="00FC0F68" w:rsidRPr="00200567" w:rsidRDefault="00FC0F68" w:rsidP="00FC0F68">
      <w:pPr>
        <w:pStyle w:val="ConsTitle"/>
        <w:widowControl/>
        <w:tabs>
          <w:tab w:val="left" w:pos="-36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0567">
        <w:rPr>
          <w:rFonts w:ascii="Times New Roman" w:hAnsi="Times New Roman" w:cs="Times New Roman"/>
          <w:b w:val="0"/>
          <w:sz w:val="24"/>
          <w:szCs w:val="24"/>
        </w:rPr>
        <w:t xml:space="preserve">Способ приватизации –открытый аукцион в электронной форме открытом по составу участников, открытом по форме подачи предложений о цене. Торги провести на повышение цены. Установить задаток 20% от начальной стоимости. </w:t>
      </w:r>
    </w:p>
    <w:p w:rsidR="00FC0F68" w:rsidRPr="00200567" w:rsidRDefault="00FC0F68" w:rsidP="00FC0F68">
      <w:pPr>
        <w:pStyle w:val="Con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0567">
        <w:rPr>
          <w:rFonts w:ascii="Times New Roman" w:hAnsi="Times New Roman" w:cs="Times New Roman"/>
          <w:b w:val="0"/>
          <w:sz w:val="24"/>
          <w:szCs w:val="24"/>
        </w:rPr>
        <w:t xml:space="preserve">      2. Организатором торгов  определить администрацию Русско-Камешкирского сельсовета</w:t>
      </w:r>
      <w:r w:rsidRPr="00200567">
        <w:rPr>
          <w:sz w:val="24"/>
          <w:szCs w:val="24"/>
        </w:rPr>
        <w:t xml:space="preserve"> </w:t>
      </w:r>
      <w:r w:rsidRPr="00200567">
        <w:rPr>
          <w:rFonts w:ascii="Times New Roman" w:hAnsi="Times New Roman" w:cs="Times New Roman"/>
          <w:b w:val="0"/>
          <w:sz w:val="24"/>
          <w:szCs w:val="24"/>
        </w:rPr>
        <w:t>Камешкирского района Пензенской области.</w:t>
      </w:r>
    </w:p>
    <w:p w:rsidR="00FC0F68" w:rsidRPr="00200567" w:rsidRDefault="00FC0F68" w:rsidP="00FC0F68">
      <w:pPr>
        <w:jc w:val="both"/>
        <w:rPr>
          <w:sz w:val="24"/>
          <w:szCs w:val="24"/>
        </w:rPr>
      </w:pPr>
      <w:r w:rsidRPr="00200567">
        <w:rPr>
          <w:color w:val="000000"/>
          <w:sz w:val="24"/>
          <w:szCs w:val="24"/>
        </w:rPr>
        <w:t xml:space="preserve">      3. Сообщение о проведении аукциона опубликовать</w:t>
      </w:r>
      <w:r w:rsidRPr="00200567">
        <w:rPr>
          <w:b/>
          <w:color w:val="000000"/>
          <w:sz w:val="24"/>
          <w:szCs w:val="24"/>
        </w:rPr>
        <w:t xml:space="preserve"> </w:t>
      </w:r>
      <w:r w:rsidRPr="00200567">
        <w:rPr>
          <w:sz w:val="24"/>
          <w:szCs w:val="24"/>
        </w:rPr>
        <w:t xml:space="preserve">на официальном сайте Администрации Русско-Камешкирского сельсовета Камешкирского района Пензенской области, на официальном сайте Российской Федерации для размещения информации о проведении торгов </w:t>
      </w:r>
      <w:r w:rsidRPr="00200567">
        <w:rPr>
          <w:sz w:val="24"/>
          <w:szCs w:val="24"/>
          <w:lang w:val="en-US"/>
        </w:rPr>
        <w:t>http</w:t>
      </w:r>
      <w:r w:rsidRPr="00200567">
        <w:rPr>
          <w:sz w:val="24"/>
          <w:szCs w:val="24"/>
        </w:rPr>
        <w:t xml:space="preserve">: </w:t>
      </w:r>
      <w:hyperlink r:id="rId8" w:history="1">
        <w:r w:rsidRPr="00200567">
          <w:rPr>
            <w:color w:val="0000FF"/>
            <w:sz w:val="24"/>
            <w:szCs w:val="24"/>
            <w:u w:val="single"/>
            <w:lang w:val="en-US"/>
          </w:rPr>
          <w:t>torgi</w:t>
        </w:r>
        <w:r w:rsidRPr="00200567">
          <w:rPr>
            <w:color w:val="0000FF"/>
            <w:sz w:val="24"/>
            <w:szCs w:val="24"/>
            <w:u w:val="single"/>
          </w:rPr>
          <w:t>.</w:t>
        </w:r>
        <w:r w:rsidRPr="00200567">
          <w:rPr>
            <w:color w:val="0000FF"/>
            <w:sz w:val="24"/>
            <w:szCs w:val="24"/>
            <w:u w:val="single"/>
            <w:lang w:val="en-US"/>
          </w:rPr>
          <w:t>gov</w:t>
        </w:r>
        <w:r w:rsidRPr="00200567">
          <w:rPr>
            <w:color w:val="0000FF"/>
            <w:sz w:val="24"/>
            <w:szCs w:val="24"/>
            <w:u w:val="single"/>
          </w:rPr>
          <w:t>.</w:t>
        </w:r>
        <w:r w:rsidRPr="00200567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200567">
        <w:rPr>
          <w:sz w:val="24"/>
          <w:szCs w:val="24"/>
        </w:rPr>
        <w:t xml:space="preserve"> в информационно-телекоммуникационной сети «Интернет»</w:t>
      </w:r>
      <w:r w:rsidRPr="00200567">
        <w:rPr>
          <w:bCs/>
          <w:sz w:val="24"/>
          <w:szCs w:val="24"/>
        </w:rPr>
        <w:t xml:space="preserve">, на </w:t>
      </w:r>
      <w:r w:rsidRPr="00200567">
        <w:rPr>
          <w:sz w:val="24"/>
          <w:szCs w:val="24"/>
        </w:rPr>
        <w:t xml:space="preserve">электронной площадке  России  </w:t>
      </w:r>
      <w:r w:rsidRPr="00200567">
        <w:rPr>
          <w:bCs/>
          <w:sz w:val="24"/>
          <w:szCs w:val="24"/>
        </w:rPr>
        <w:t>ООО «РТС – тендер»</w:t>
      </w:r>
      <w:r w:rsidRPr="00200567">
        <w:rPr>
          <w:sz w:val="24"/>
          <w:szCs w:val="24"/>
        </w:rPr>
        <w:t xml:space="preserve">. </w:t>
      </w:r>
    </w:p>
    <w:p w:rsidR="00FC0F68" w:rsidRPr="00200567" w:rsidRDefault="00FC0F68" w:rsidP="00FC0F6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00567">
        <w:rPr>
          <w:sz w:val="24"/>
          <w:szCs w:val="24"/>
        </w:rPr>
        <w:t xml:space="preserve">     4</w:t>
      </w:r>
      <w:r w:rsidRPr="00200567">
        <w:rPr>
          <w:b/>
          <w:sz w:val="24"/>
          <w:szCs w:val="24"/>
        </w:rPr>
        <w:t>.</w:t>
      </w:r>
      <w:r w:rsidRPr="00200567">
        <w:rPr>
          <w:sz w:val="24"/>
          <w:szCs w:val="24"/>
        </w:rPr>
        <w:t xml:space="preserve">  Настоящее постановление вступает в силу на следующий день после дня его официального опубликования.</w:t>
      </w:r>
    </w:p>
    <w:p w:rsidR="00872834" w:rsidRPr="00200567" w:rsidRDefault="00FC0F68" w:rsidP="00872834">
      <w:pPr>
        <w:rPr>
          <w:sz w:val="24"/>
          <w:szCs w:val="24"/>
        </w:rPr>
      </w:pPr>
      <w:r w:rsidRPr="00200567">
        <w:rPr>
          <w:sz w:val="24"/>
          <w:szCs w:val="24"/>
        </w:rPr>
        <w:t xml:space="preserve">     5</w:t>
      </w:r>
      <w:r w:rsidR="00872834" w:rsidRPr="00200567">
        <w:rPr>
          <w:sz w:val="24"/>
          <w:szCs w:val="24"/>
        </w:rPr>
        <w:t>.</w:t>
      </w:r>
      <w:r w:rsidRPr="00200567">
        <w:rPr>
          <w:sz w:val="24"/>
          <w:szCs w:val="24"/>
        </w:rPr>
        <w:t xml:space="preserve"> </w:t>
      </w:r>
      <w:r w:rsidR="00872834" w:rsidRPr="00200567">
        <w:rPr>
          <w:sz w:val="24"/>
          <w:szCs w:val="24"/>
        </w:rPr>
        <w:t>Контроль  за исполнением  настоящего постановления  возложить на Главу администрации Русско-Камешкирского  сельсовета Камешкирского района Пензенской области.</w:t>
      </w:r>
    </w:p>
    <w:p w:rsidR="007721A2" w:rsidRPr="00200567" w:rsidRDefault="007721A2" w:rsidP="00872834">
      <w:pPr>
        <w:widowControl/>
        <w:jc w:val="both"/>
        <w:rPr>
          <w:sz w:val="24"/>
          <w:szCs w:val="24"/>
        </w:rPr>
      </w:pPr>
    </w:p>
    <w:p w:rsidR="00872834" w:rsidRPr="00200567" w:rsidRDefault="00872834" w:rsidP="00872834">
      <w:pPr>
        <w:widowControl/>
        <w:jc w:val="both"/>
        <w:rPr>
          <w:sz w:val="24"/>
          <w:szCs w:val="24"/>
        </w:rPr>
      </w:pPr>
      <w:r w:rsidRPr="00200567">
        <w:rPr>
          <w:sz w:val="24"/>
          <w:szCs w:val="24"/>
        </w:rPr>
        <w:t xml:space="preserve">Глава администрации </w:t>
      </w:r>
    </w:p>
    <w:p w:rsidR="00872834" w:rsidRPr="00200567" w:rsidRDefault="00872834" w:rsidP="00872834">
      <w:pPr>
        <w:widowControl/>
        <w:jc w:val="both"/>
        <w:rPr>
          <w:spacing w:val="-20"/>
          <w:sz w:val="24"/>
          <w:szCs w:val="24"/>
        </w:rPr>
      </w:pPr>
      <w:r w:rsidRPr="00200567">
        <w:rPr>
          <w:sz w:val="24"/>
          <w:szCs w:val="24"/>
        </w:rPr>
        <w:t xml:space="preserve"> Русско-Камешкирского сельсовета                                                                   </w:t>
      </w:r>
      <w:r w:rsidR="00675AB3" w:rsidRPr="00200567">
        <w:rPr>
          <w:sz w:val="24"/>
          <w:szCs w:val="24"/>
        </w:rPr>
        <w:t>В.Ю.Сорокина</w:t>
      </w:r>
      <w:r w:rsidRPr="00200567">
        <w:rPr>
          <w:sz w:val="24"/>
          <w:szCs w:val="24"/>
        </w:rPr>
        <w:t xml:space="preserve">                                                          </w:t>
      </w:r>
    </w:p>
    <w:sectPr w:rsidR="00872834" w:rsidRPr="00200567" w:rsidSect="001E5EC4">
      <w:pgSz w:w="11906" w:h="16838"/>
      <w:pgMar w:top="539" w:right="851" w:bottom="1134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04E" w:rsidRDefault="002A204E">
      <w:r>
        <w:separator/>
      </w:r>
    </w:p>
  </w:endnote>
  <w:endnote w:type="continuationSeparator" w:id="1">
    <w:p w:rsidR="002A204E" w:rsidRDefault="002A2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04E" w:rsidRDefault="002A204E">
      <w:r>
        <w:separator/>
      </w:r>
    </w:p>
  </w:footnote>
  <w:footnote w:type="continuationSeparator" w:id="1">
    <w:p w:rsidR="002A204E" w:rsidRDefault="002A20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834"/>
    <w:rsid w:val="00180CBE"/>
    <w:rsid w:val="001E5EC4"/>
    <w:rsid w:val="00200567"/>
    <w:rsid w:val="002A204E"/>
    <w:rsid w:val="002E25AA"/>
    <w:rsid w:val="00352FAD"/>
    <w:rsid w:val="003A5C75"/>
    <w:rsid w:val="005D1BDB"/>
    <w:rsid w:val="00675AB3"/>
    <w:rsid w:val="006A7238"/>
    <w:rsid w:val="006D431B"/>
    <w:rsid w:val="007721A2"/>
    <w:rsid w:val="007C2C00"/>
    <w:rsid w:val="007D6CE0"/>
    <w:rsid w:val="00872834"/>
    <w:rsid w:val="009F2E63"/>
    <w:rsid w:val="00A00746"/>
    <w:rsid w:val="00B03D94"/>
    <w:rsid w:val="00BB5E0D"/>
    <w:rsid w:val="00F51404"/>
    <w:rsid w:val="00FC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2834"/>
    <w:pPr>
      <w:widowControl w:val="0"/>
    </w:pPr>
  </w:style>
  <w:style w:type="paragraph" w:styleId="2">
    <w:name w:val="heading 2"/>
    <w:aliases w:val="H2,&quot;Изумруд&quot;"/>
    <w:basedOn w:val="a"/>
    <w:next w:val="a0"/>
    <w:qFormat/>
    <w:rsid w:val="0087283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H3,&quot;Сапфир&quot;"/>
    <w:basedOn w:val="a"/>
    <w:next w:val="4"/>
    <w:link w:val="30"/>
    <w:qFormat/>
    <w:rsid w:val="0087283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qFormat/>
    <w:rsid w:val="0087283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7283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link w:val="3"/>
    <w:rsid w:val="00872834"/>
    <w:rPr>
      <w:b/>
      <w:sz w:val="28"/>
      <w:lang w:val="ru-RU" w:eastAsia="ru-RU" w:bidi="ar-SA"/>
    </w:rPr>
  </w:style>
  <w:style w:type="paragraph" w:customStyle="1" w:styleId="1">
    <w:name w:val="Стиль1"/>
    <w:basedOn w:val="a"/>
    <w:rsid w:val="00872834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872834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872834"/>
    <w:pPr>
      <w:widowControl/>
      <w:numPr>
        <w:ilvl w:val="7"/>
        <w:numId w:val="1"/>
      </w:numPr>
      <w:jc w:val="both"/>
    </w:pPr>
    <w:rPr>
      <w:sz w:val="24"/>
    </w:rPr>
  </w:style>
  <w:style w:type="paragraph" w:customStyle="1" w:styleId="ConsPlusNormal">
    <w:name w:val="ConsPlusNormal"/>
    <w:link w:val="ConsPlusNormal0"/>
    <w:rsid w:val="00872834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Title">
    <w:name w:val="ConsTitle"/>
    <w:rsid w:val="0087283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872834"/>
    <w:rPr>
      <w:rFonts w:ascii="Arial" w:eastAsia="Calibri" w:hAnsi="Arial" w:cs="Arial"/>
      <w:lang w:val="ru-RU" w:eastAsia="ru-RU" w:bidi="ar-SA"/>
    </w:rPr>
  </w:style>
  <w:style w:type="paragraph" w:styleId="a0">
    <w:name w:val="Body Text"/>
    <w:basedOn w:val="a"/>
    <w:rsid w:val="00872834"/>
    <w:pPr>
      <w:spacing w:after="120"/>
    </w:pPr>
  </w:style>
  <w:style w:type="paragraph" w:styleId="a4">
    <w:name w:val="Balloon Text"/>
    <w:basedOn w:val="a"/>
    <w:link w:val="a5"/>
    <w:rsid w:val="002005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200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2897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4</cp:revision>
  <cp:lastPrinted>2022-05-13T06:18:00Z</cp:lastPrinted>
  <dcterms:created xsi:type="dcterms:W3CDTF">2022-04-21T07:28:00Z</dcterms:created>
  <dcterms:modified xsi:type="dcterms:W3CDTF">2022-05-13T06:18:00Z</dcterms:modified>
</cp:coreProperties>
</file>