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529" w:rsidRPr="003F14B3" w:rsidRDefault="007A2529" w:rsidP="007A2529">
      <w:pPr>
        <w:spacing w:line="192" w:lineRule="auto"/>
        <w:jc w:val="center"/>
        <w:rPr>
          <w:rFonts w:ascii="Times New Roman" w:hAnsi="Times New Roman"/>
        </w:rPr>
      </w:pPr>
      <w:r>
        <w:rPr>
          <w:noProof/>
          <w:lang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14B3">
        <w:rPr>
          <w:sz w:val="16"/>
        </w:rPr>
        <w:t xml:space="preserve">  </w:t>
      </w:r>
    </w:p>
    <w:tbl>
      <w:tblPr>
        <w:tblpPr w:leftFromText="180" w:rightFromText="180" w:vertAnchor="text" w:horzAnchor="margin" w:tblpY="109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7A2529" w:rsidRPr="00AD31BE" w:rsidTr="00416820">
        <w:tc>
          <w:tcPr>
            <w:tcW w:w="9606" w:type="dxa"/>
          </w:tcPr>
          <w:p w:rsidR="007A2529" w:rsidRPr="007A2529" w:rsidRDefault="007A2529" w:rsidP="007A2529">
            <w:pPr>
              <w:pStyle w:val="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A252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АДМИНИСТРАЦИЯ</w:t>
            </w:r>
          </w:p>
        </w:tc>
      </w:tr>
      <w:tr w:rsidR="007A2529" w:rsidRPr="00AD31BE" w:rsidTr="00416820">
        <w:trPr>
          <w:trHeight w:val="399"/>
        </w:trPr>
        <w:tc>
          <w:tcPr>
            <w:tcW w:w="9606" w:type="dxa"/>
            <w:vAlign w:val="center"/>
          </w:tcPr>
          <w:p w:rsidR="007A2529" w:rsidRPr="007A2529" w:rsidRDefault="007A2529" w:rsidP="007A2529">
            <w:pPr>
              <w:pStyle w:val="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A252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РУССКО-КАМЕШКИРСКОГО СЕЛЬСОВЕТА</w:t>
            </w:r>
          </w:p>
        </w:tc>
      </w:tr>
      <w:tr w:rsidR="007A2529" w:rsidRPr="00AD31BE" w:rsidTr="00416820">
        <w:trPr>
          <w:trHeight w:val="353"/>
        </w:trPr>
        <w:tc>
          <w:tcPr>
            <w:tcW w:w="9606" w:type="dxa"/>
            <w:vAlign w:val="center"/>
          </w:tcPr>
          <w:p w:rsidR="007A2529" w:rsidRPr="007A2529" w:rsidRDefault="007A2529" w:rsidP="007A2529">
            <w:pPr>
              <w:pStyle w:val="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A252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КАМЕШКИРСКОГО РАЙОНА ПЕНЗЕНСКОЙ ОБЛАСТИ</w:t>
            </w:r>
          </w:p>
        </w:tc>
      </w:tr>
    </w:tbl>
    <w:p w:rsidR="007A2529" w:rsidRDefault="007A2529" w:rsidP="007A2529">
      <w:pPr>
        <w:jc w:val="center"/>
        <w:rPr>
          <w:sz w:val="28"/>
        </w:rPr>
      </w:pPr>
      <w:r w:rsidRPr="00AD31BE">
        <w:rPr>
          <w:b/>
        </w:rPr>
        <w:t>ПОСТАНОВЛЕНИЕ</w:t>
      </w:r>
    </w:p>
    <w:tbl>
      <w:tblPr>
        <w:tblpPr w:leftFromText="180" w:rightFromText="180" w:vertAnchor="text" w:horzAnchor="margin" w:tblpXSpec="center" w:tblpY="5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5"/>
        <w:gridCol w:w="2848"/>
        <w:gridCol w:w="399"/>
        <w:gridCol w:w="1139"/>
      </w:tblGrid>
      <w:tr w:rsidR="007A2529" w:rsidRPr="003F57CF" w:rsidTr="00416820">
        <w:trPr>
          <w:trHeight w:val="277"/>
        </w:trPr>
        <w:tc>
          <w:tcPr>
            <w:tcW w:w="285" w:type="dxa"/>
            <w:vAlign w:val="bottom"/>
          </w:tcPr>
          <w:p w:rsidR="007A2529" w:rsidRDefault="007A2529" w:rsidP="00416820">
            <w:r>
              <w:t>от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A2529" w:rsidRPr="007A2529" w:rsidRDefault="00B25FE8" w:rsidP="007A25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16.03.2026</w:t>
            </w:r>
          </w:p>
        </w:tc>
        <w:tc>
          <w:tcPr>
            <w:tcW w:w="399" w:type="dxa"/>
            <w:vAlign w:val="bottom"/>
          </w:tcPr>
          <w:p w:rsidR="007A2529" w:rsidRDefault="007A2529" w:rsidP="00416820">
            <w:pPr>
              <w:jc w:val="center"/>
            </w:pPr>
            <w:r>
              <w:t>№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A2529" w:rsidRPr="00873FE5" w:rsidRDefault="0013341D" w:rsidP="00416820">
            <w:pPr>
              <w:jc w:val="center"/>
            </w:pPr>
            <w:r>
              <w:t>88</w:t>
            </w:r>
          </w:p>
        </w:tc>
      </w:tr>
      <w:tr w:rsidR="007A2529" w:rsidTr="00416820">
        <w:trPr>
          <w:trHeight w:val="376"/>
        </w:trPr>
        <w:tc>
          <w:tcPr>
            <w:tcW w:w="4671" w:type="dxa"/>
            <w:gridSpan w:val="4"/>
          </w:tcPr>
          <w:p w:rsidR="007A2529" w:rsidRPr="007A2529" w:rsidRDefault="007A2529" w:rsidP="00416820">
            <w:pPr>
              <w:jc w:val="center"/>
              <w:rPr>
                <w:rFonts w:ascii="Times New Roman" w:hAnsi="Times New Roman"/>
              </w:rPr>
            </w:pPr>
            <w:r w:rsidRPr="007A2529">
              <w:rPr>
                <w:rFonts w:ascii="Times New Roman" w:hAnsi="Times New Roman"/>
              </w:rPr>
              <w:t>с.Р.Камешкир</w:t>
            </w:r>
          </w:p>
        </w:tc>
      </w:tr>
    </w:tbl>
    <w:p w:rsidR="007A2529" w:rsidRDefault="007A2529" w:rsidP="00A673BE">
      <w:pPr>
        <w:jc w:val="center"/>
        <w:rPr>
          <w:rFonts w:ascii="Times New Roman" w:hAnsi="Times New Roman"/>
          <w:b/>
          <w:bCs/>
        </w:rPr>
      </w:pPr>
    </w:p>
    <w:p w:rsidR="007A2529" w:rsidRDefault="007A2529" w:rsidP="00A673BE">
      <w:pPr>
        <w:jc w:val="center"/>
        <w:rPr>
          <w:rFonts w:ascii="Times New Roman" w:hAnsi="Times New Roman"/>
          <w:b/>
          <w:bCs/>
        </w:rPr>
      </w:pPr>
    </w:p>
    <w:p w:rsidR="007A2529" w:rsidRDefault="007A2529" w:rsidP="00A673BE">
      <w:pPr>
        <w:jc w:val="center"/>
        <w:rPr>
          <w:rFonts w:ascii="Times New Roman" w:hAnsi="Times New Roman"/>
          <w:b/>
          <w:bCs/>
        </w:rPr>
      </w:pPr>
    </w:p>
    <w:p w:rsidR="00A673BE" w:rsidRPr="00A673BE" w:rsidRDefault="00A673BE" w:rsidP="00A673BE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О внесении изменений в </w:t>
      </w:r>
      <w:r w:rsidRPr="00A673BE">
        <w:rPr>
          <w:rFonts w:ascii="Times New Roman" w:hAnsi="Times New Roman"/>
          <w:b/>
          <w:bCs/>
        </w:rPr>
        <w:t> Программ</w:t>
      </w:r>
      <w:r>
        <w:rPr>
          <w:rFonts w:ascii="Times New Roman" w:hAnsi="Times New Roman"/>
          <w:b/>
          <w:bCs/>
        </w:rPr>
        <w:t>у</w:t>
      </w:r>
      <w:r w:rsidRPr="00A673BE">
        <w:rPr>
          <w:rFonts w:ascii="Times New Roman" w:hAnsi="Times New Roman"/>
          <w:b/>
          <w:bCs/>
        </w:rPr>
        <w:t> профилактики рисков причинения вреда (ущерба) охраняемым законом ценностям при осуществлении муниципального контроля на автомобильном транспорте, городском наземном электрическом транспорте и в дорожном хозяйстве на 2026 год</w:t>
      </w:r>
    </w:p>
    <w:p w:rsidR="00A673BE" w:rsidRPr="00A673BE" w:rsidRDefault="00A673BE" w:rsidP="007A2529">
      <w:pPr>
        <w:jc w:val="both"/>
        <w:rPr>
          <w:rFonts w:ascii="Times New Roman" w:hAnsi="Times New Roman"/>
        </w:rPr>
      </w:pPr>
      <w:r w:rsidRPr="00A673BE">
        <w:rPr>
          <w:rFonts w:ascii="Times New Roman" w:hAnsi="Times New Roman"/>
        </w:rPr>
        <w:t> </w:t>
      </w:r>
      <w:r w:rsidR="007A2529">
        <w:rPr>
          <w:rFonts w:ascii="Times New Roman" w:hAnsi="Times New Roman"/>
        </w:rPr>
        <w:tab/>
      </w:r>
      <w:proofErr w:type="gramStart"/>
      <w:r w:rsidRPr="00A673BE">
        <w:rPr>
          <w:rFonts w:ascii="Times New Roman" w:hAnsi="Times New Roman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статьей 17.1 Федерального закона от 06.10.2003 № 131-ФЗ «Об общих принципах организации местного самоуправления в Российской Федерации»,  ст.39 Федерального закона от 20.03.2025 №</w:t>
      </w:r>
      <w:r w:rsidR="00430C54">
        <w:rPr>
          <w:rFonts w:ascii="Times New Roman" w:hAnsi="Times New Roman"/>
        </w:rPr>
        <w:t xml:space="preserve"> </w:t>
      </w:r>
      <w:r w:rsidRPr="00A673BE">
        <w:rPr>
          <w:rFonts w:ascii="Times New Roman" w:hAnsi="Times New Roman"/>
        </w:rPr>
        <w:t>33-ФЗ</w:t>
      </w:r>
      <w:hyperlink r:id="rId6" w:history="1">
        <w:r w:rsidRPr="00A673BE">
          <w:rPr>
            <w:rStyle w:val="ac"/>
            <w:rFonts w:ascii="Times New Roman" w:hAnsi="Times New Roman"/>
            <w:color w:val="auto"/>
            <w:u w:val="none"/>
          </w:rPr>
          <w:t xml:space="preserve"> «Об общих принципах организации местного самоуправления в единой системе публичной власти</w:t>
        </w:r>
      </w:hyperlink>
      <w:r w:rsidRPr="00A673BE">
        <w:rPr>
          <w:rFonts w:ascii="Times New Roman" w:hAnsi="Times New Roman"/>
        </w:rPr>
        <w:t>», постановлением Правительства Российской Федерации от 25.06.2021</w:t>
      </w:r>
      <w:proofErr w:type="gramEnd"/>
      <w:r w:rsidRPr="00A673BE">
        <w:rPr>
          <w:rFonts w:ascii="Times New Roman" w:hAnsi="Times New Roman"/>
        </w:rPr>
        <w:t xml:space="preserve"> № </w:t>
      </w:r>
      <w:proofErr w:type="gramStart"/>
      <w:r w:rsidRPr="00A673BE">
        <w:rPr>
          <w:rFonts w:ascii="Times New Roman" w:hAnsi="Times New Roman"/>
        </w:rPr>
        <w:t>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 Комитета местного самоуправления </w:t>
      </w:r>
      <w:proofErr w:type="spellStart"/>
      <w:r w:rsidR="007A2529">
        <w:rPr>
          <w:rFonts w:ascii="Times New Roman" w:hAnsi="Times New Roman"/>
        </w:rPr>
        <w:t>Русско-Камешкирского</w:t>
      </w:r>
      <w:proofErr w:type="spellEnd"/>
      <w:r w:rsidRPr="00A673BE">
        <w:rPr>
          <w:rFonts w:ascii="Times New Roman" w:hAnsi="Times New Roman"/>
        </w:rPr>
        <w:t xml:space="preserve"> сельсовета </w:t>
      </w:r>
      <w:proofErr w:type="spellStart"/>
      <w:r w:rsidRPr="00A673BE">
        <w:rPr>
          <w:rFonts w:ascii="Times New Roman" w:hAnsi="Times New Roman"/>
        </w:rPr>
        <w:t>Камешкирского</w:t>
      </w:r>
      <w:proofErr w:type="spellEnd"/>
      <w:r w:rsidRPr="00A673BE">
        <w:rPr>
          <w:rFonts w:ascii="Times New Roman" w:hAnsi="Times New Roman"/>
        </w:rPr>
        <w:t xml:space="preserve"> района </w:t>
      </w:r>
      <w:r w:rsidR="007A2529">
        <w:rPr>
          <w:rFonts w:ascii="Times New Roman" w:hAnsi="Times New Roman"/>
        </w:rPr>
        <w:t>П</w:t>
      </w:r>
      <w:r w:rsidRPr="00A673BE">
        <w:rPr>
          <w:rFonts w:ascii="Times New Roman" w:hAnsi="Times New Roman"/>
        </w:rPr>
        <w:t>ензенской области от 20.10.2021 № </w:t>
      </w:r>
      <w:r w:rsidR="0044168F">
        <w:rPr>
          <w:rFonts w:ascii="Times New Roman" w:hAnsi="Times New Roman"/>
        </w:rPr>
        <w:t>234-51/7</w:t>
      </w:r>
      <w:r w:rsidRPr="00A673BE">
        <w:rPr>
          <w:rFonts w:ascii="Times New Roman" w:hAnsi="Times New Roman"/>
        </w:rPr>
        <w:t> «</w:t>
      </w:r>
      <w:r w:rsidRPr="00A673BE">
        <w:rPr>
          <w:rFonts w:ascii="Times New Roman" w:hAnsi="Times New Roman"/>
          <w:bCs/>
        </w:rPr>
        <w:t>Об утверждении Положения о муниципальном контроле на автомобильном транспорте и в дорожном хозяйстве на территории </w:t>
      </w:r>
      <w:proofErr w:type="spellStart"/>
      <w:r w:rsidR="007A2529">
        <w:rPr>
          <w:rFonts w:ascii="Times New Roman" w:hAnsi="Times New Roman"/>
          <w:bCs/>
        </w:rPr>
        <w:t>Русско-Камешкирского</w:t>
      </w:r>
      <w:proofErr w:type="spellEnd"/>
      <w:r w:rsidRPr="00A673BE">
        <w:rPr>
          <w:rFonts w:ascii="Times New Roman" w:hAnsi="Times New Roman"/>
          <w:bCs/>
        </w:rPr>
        <w:t xml:space="preserve"> сельсовета </w:t>
      </w:r>
      <w:proofErr w:type="spellStart"/>
      <w:r w:rsidRPr="00A673BE">
        <w:rPr>
          <w:rFonts w:ascii="Times New Roman" w:hAnsi="Times New Roman"/>
          <w:bCs/>
        </w:rPr>
        <w:t>Камешкирского</w:t>
      </w:r>
      <w:proofErr w:type="spellEnd"/>
      <w:r w:rsidRPr="00A673BE">
        <w:rPr>
          <w:rFonts w:ascii="Times New Roman" w:hAnsi="Times New Roman"/>
          <w:bCs/>
        </w:rPr>
        <w:t xml:space="preserve"> района Пензенской области</w:t>
      </w:r>
      <w:r w:rsidRPr="00A673BE">
        <w:rPr>
          <w:rFonts w:ascii="Times New Roman" w:hAnsi="Times New Roman"/>
        </w:rPr>
        <w:t>», Уставом сельского поселения </w:t>
      </w:r>
      <w:proofErr w:type="spellStart"/>
      <w:r w:rsidR="007A2529">
        <w:rPr>
          <w:rFonts w:ascii="Times New Roman" w:hAnsi="Times New Roman"/>
        </w:rPr>
        <w:t>Русско-Камешкирский</w:t>
      </w:r>
      <w:proofErr w:type="spellEnd"/>
      <w:r w:rsidRPr="00A673BE">
        <w:rPr>
          <w:rFonts w:ascii="Times New Roman" w:hAnsi="Times New Roman"/>
        </w:rPr>
        <w:t> сельсовет муниципального</w:t>
      </w:r>
      <w:proofErr w:type="gramEnd"/>
      <w:r w:rsidRPr="00A673BE">
        <w:rPr>
          <w:rFonts w:ascii="Times New Roman" w:hAnsi="Times New Roman"/>
        </w:rPr>
        <w:t xml:space="preserve"> района </w:t>
      </w:r>
      <w:proofErr w:type="spellStart"/>
      <w:r w:rsidRPr="00A673BE">
        <w:rPr>
          <w:rFonts w:ascii="Times New Roman" w:hAnsi="Times New Roman"/>
        </w:rPr>
        <w:t>Камешкирский</w:t>
      </w:r>
      <w:proofErr w:type="spellEnd"/>
      <w:r w:rsidRPr="00A673BE">
        <w:rPr>
          <w:rFonts w:ascii="Times New Roman" w:hAnsi="Times New Roman"/>
        </w:rPr>
        <w:t xml:space="preserve"> район Пензенской области, администрация </w:t>
      </w:r>
      <w:proofErr w:type="spellStart"/>
      <w:r w:rsidR="007A2529">
        <w:rPr>
          <w:rFonts w:ascii="Times New Roman" w:hAnsi="Times New Roman"/>
        </w:rPr>
        <w:t>Русско-Камешкирского</w:t>
      </w:r>
      <w:proofErr w:type="spellEnd"/>
      <w:r w:rsidRPr="00A673BE">
        <w:rPr>
          <w:rFonts w:ascii="Times New Roman" w:hAnsi="Times New Roman"/>
        </w:rPr>
        <w:t> сельсовета </w:t>
      </w:r>
      <w:proofErr w:type="spellStart"/>
      <w:r w:rsidRPr="00A673BE">
        <w:rPr>
          <w:rFonts w:ascii="Times New Roman" w:hAnsi="Times New Roman"/>
        </w:rPr>
        <w:t>Камешкирского</w:t>
      </w:r>
      <w:proofErr w:type="spellEnd"/>
      <w:r w:rsidRPr="00A673BE">
        <w:rPr>
          <w:rFonts w:ascii="Times New Roman" w:hAnsi="Times New Roman"/>
        </w:rPr>
        <w:t xml:space="preserve"> района Пензенской области </w:t>
      </w:r>
    </w:p>
    <w:p w:rsidR="00A673BE" w:rsidRPr="00A673BE" w:rsidRDefault="00A673BE" w:rsidP="00A673BE">
      <w:pPr>
        <w:jc w:val="center"/>
        <w:rPr>
          <w:rFonts w:ascii="Times New Roman" w:hAnsi="Times New Roman"/>
        </w:rPr>
      </w:pPr>
      <w:r w:rsidRPr="00A673BE">
        <w:rPr>
          <w:rFonts w:ascii="Times New Roman" w:hAnsi="Times New Roman"/>
          <w:b/>
          <w:bCs/>
        </w:rPr>
        <w:t>постановляет:</w:t>
      </w:r>
    </w:p>
    <w:p w:rsidR="00A673BE" w:rsidRDefault="00A673BE" w:rsidP="007A2529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   1.</w:t>
      </w:r>
      <w:r w:rsidRPr="00A673BE">
        <w:rPr>
          <w:rFonts w:ascii="Times New Roman" w:hAnsi="Times New Roman"/>
        </w:rPr>
        <w:t>Внести в Программу</w:t>
      </w:r>
      <w:r w:rsidRPr="00A673BE">
        <w:rPr>
          <w:rFonts w:ascii="Times New Roman" w:hAnsi="Times New Roman"/>
          <w:bCs/>
        </w:rPr>
        <w:t xml:space="preserve">  профилактики рисков причинения вреда (ущерба) охраняемым законом ценностям при осуществлении муниципального контроля на автомобильном транспорте, городском наземном электрическом транспорте и в дорожном хозяйстве на 2026 год, утвержденную постановлением администрации </w:t>
      </w:r>
      <w:proofErr w:type="spellStart"/>
      <w:r w:rsidR="007A2529">
        <w:rPr>
          <w:rFonts w:ascii="Times New Roman" w:hAnsi="Times New Roman"/>
          <w:bCs/>
        </w:rPr>
        <w:t>Русско-Камешкирского</w:t>
      </w:r>
      <w:proofErr w:type="spellEnd"/>
      <w:r w:rsidRPr="00A673BE">
        <w:rPr>
          <w:rFonts w:ascii="Times New Roman" w:hAnsi="Times New Roman"/>
          <w:bCs/>
        </w:rPr>
        <w:t xml:space="preserve"> сельсовета </w:t>
      </w:r>
      <w:proofErr w:type="spellStart"/>
      <w:r w:rsidRPr="00A673BE">
        <w:rPr>
          <w:rFonts w:ascii="Times New Roman" w:hAnsi="Times New Roman"/>
          <w:bCs/>
        </w:rPr>
        <w:t>Камешкирского</w:t>
      </w:r>
      <w:proofErr w:type="spellEnd"/>
      <w:r w:rsidRPr="00A673BE">
        <w:rPr>
          <w:rFonts w:ascii="Times New Roman" w:hAnsi="Times New Roman"/>
          <w:bCs/>
        </w:rPr>
        <w:t xml:space="preserve"> района Пензенской области </w:t>
      </w:r>
      <w:r>
        <w:rPr>
          <w:rFonts w:ascii="Times New Roman" w:hAnsi="Times New Roman"/>
          <w:bCs/>
        </w:rPr>
        <w:t>от</w:t>
      </w:r>
      <w:r w:rsidR="00D80BDC">
        <w:rPr>
          <w:rFonts w:ascii="Times New Roman" w:hAnsi="Times New Roman"/>
          <w:bCs/>
        </w:rPr>
        <w:t xml:space="preserve"> 24.11.2025 </w:t>
      </w:r>
      <w:r>
        <w:rPr>
          <w:rFonts w:ascii="Times New Roman" w:hAnsi="Times New Roman"/>
          <w:bCs/>
        </w:rPr>
        <w:t>г. №</w:t>
      </w:r>
      <w:r w:rsidR="00D80BDC">
        <w:rPr>
          <w:rFonts w:ascii="Times New Roman" w:hAnsi="Times New Roman"/>
          <w:bCs/>
        </w:rPr>
        <w:t xml:space="preserve"> 185 </w:t>
      </w:r>
      <w:r>
        <w:rPr>
          <w:rFonts w:ascii="Times New Roman" w:hAnsi="Times New Roman"/>
          <w:bCs/>
        </w:rPr>
        <w:t>(</w:t>
      </w:r>
      <w:proofErr w:type="spellStart"/>
      <w:r>
        <w:rPr>
          <w:rFonts w:ascii="Times New Roman" w:hAnsi="Times New Roman"/>
          <w:bCs/>
        </w:rPr>
        <w:t>далее-Программа</w:t>
      </w:r>
      <w:proofErr w:type="spellEnd"/>
      <w:r>
        <w:rPr>
          <w:rFonts w:ascii="Times New Roman" w:hAnsi="Times New Roman"/>
          <w:bCs/>
        </w:rPr>
        <w:t>), следующие изменения:</w:t>
      </w:r>
    </w:p>
    <w:p w:rsidR="00A673BE" w:rsidRPr="00A673BE" w:rsidRDefault="00A673BE" w:rsidP="00A673BE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 xml:space="preserve">1.1.Пункт 3. Программы </w:t>
      </w:r>
      <w:r w:rsidR="00800423">
        <w:rPr>
          <w:rFonts w:ascii="Times New Roman" w:hAnsi="Times New Roman"/>
          <w:b/>
          <w:bCs/>
        </w:rPr>
        <w:t xml:space="preserve"> </w:t>
      </w:r>
      <w:r w:rsidR="00800423" w:rsidRPr="00800423">
        <w:rPr>
          <w:rFonts w:ascii="Times New Roman" w:hAnsi="Times New Roman"/>
        </w:rPr>
        <w:t>«Перечень профилактических мероприятий, сроки (периодичность) их проведения»</w:t>
      </w:r>
      <w:r w:rsidR="00800423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изложить в следующей редакции:</w:t>
      </w:r>
    </w:p>
    <w:p w:rsidR="00A673BE" w:rsidRPr="00A673BE" w:rsidRDefault="00A673BE" w:rsidP="00A673BE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«</w:t>
      </w:r>
      <w:r w:rsidRPr="00A673BE">
        <w:rPr>
          <w:rFonts w:ascii="Times New Roman" w:hAnsi="Times New Roman"/>
          <w:b/>
          <w:bCs/>
        </w:rPr>
        <w:t>3. Перечень профилактических мероприятий, сроки (периодичность) их проведения</w:t>
      </w:r>
    </w:p>
    <w:p w:rsidR="00A673BE" w:rsidRPr="00A673BE" w:rsidRDefault="00A673BE" w:rsidP="00A673BE">
      <w:pPr>
        <w:rPr>
          <w:rFonts w:ascii="Times New Roman" w:hAnsi="Times New Roman"/>
        </w:rPr>
      </w:pPr>
      <w:r w:rsidRPr="00A673BE">
        <w:rPr>
          <w:rFonts w:ascii="Times New Roman" w:hAnsi="Times New Roman"/>
        </w:rPr>
        <w:t> Таблица</w:t>
      </w:r>
    </w:p>
    <w:tbl>
      <w:tblPr>
        <w:tblW w:w="9647" w:type="dxa"/>
        <w:tblCellMar>
          <w:left w:w="0" w:type="dxa"/>
          <w:right w:w="0" w:type="dxa"/>
        </w:tblCellMar>
        <w:tblLook w:val="04A0"/>
      </w:tblPr>
      <w:tblGrid>
        <w:gridCol w:w="531"/>
        <w:gridCol w:w="4377"/>
        <w:gridCol w:w="2775"/>
        <w:gridCol w:w="1964"/>
      </w:tblGrid>
      <w:tr w:rsidR="00A673BE" w:rsidRPr="003F14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 xml:space="preserve"> № </w:t>
            </w:r>
            <w:proofErr w:type="gramStart"/>
            <w:r w:rsidRPr="003F14B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3F14B3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>Наименование формы 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>Срок (периодичность) проведения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>Ответственный исполнитель</w:t>
            </w:r>
          </w:p>
        </w:tc>
      </w:tr>
      <w:tr w:rsidR="00A673BE" w:rsidRPr="003F14B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>1. Информирование</w:t>
            </w:r>
          </w:p>
        </w:tc>
      </w:tr>
      <w:tr w:rsidR="00A673BE" w:rsidRPr="003F14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 xml:space="preserve">Информирование осуществляется посредством размещения соответствующих сведений на официальном сайте администрации Камешкирского района Пензенской области, раздел муниципальное образование </w:t>
            </w:r>
            <w:proofErr w:type="spellStart"/>
            <w:r w:rsidR="00D80BDC" w:rsidRPr="003F14B3">
              <w:rPr>
                <w:rFonts w:ascii="Times New Roman" w:hAnsi="Times New Roman"/>
                <w:sz w:val="20"/>
                <w:szCs w:val="20"/>
              </w:rPr>
              <w:t>Русско-Камешкирский</w:t>
            </w:r>
            <w:proofErr w:type="spellEnd"/>
            <w:r w:rsidRPr="003F14B3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3F14B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3F14B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 в информационно-телекоммуникационной сети «Интернет», в средствах массовой информации, через личные кабинеты контролируемых лиц в государственных информационных системах (при их наличии), в иных формах.</w:t>
            </w:r>
          </w:p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 xml:space="preserve">Информация, размещаемая на официальном сайте администрации  Камешкирского района Пензенской области, раздел муниципальное образование </w:t>
            </w:r>
            <w:proofErr w:type="spellStart"/>
            <w:r w:rsidR="003F14B3" w:rsidRPr="003F14B3">
              <w:rPr>
                <w:rFonts w:ascii="Times New Roman" w:hAnsi="Times New Roman"/>
                <w:sz w:val="20"/>
                <w:szCs w:val="20"/>
              </w:rPr>
              <w:t>Русско-Камешкирский</w:t>
            </w:r>
            <w:proofErr w:type="spellEnd"/>
            <w:r w:rsidRPr="003F14B3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3F14B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3F14B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 в информационно-телекоммуникационной сети «Интернет»:</w:t>
            </w:r>
          </w:p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>1) тексты нормативных правовых актов, регулирующих осуществление муниципального контроля;</w:t>
            </w:r>
          </w:p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>2) сведения об изменениях, внесенных в нормативные правовые акты, регулирующие осуществление муниципального контроля, о сроках и порядке их вступления в силу;</w:t>
            </w:r>
          </w:p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>3)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>4) утвержденные проверочные листы в формате, допускающем их использование для самообследования;</w:t>
            </w:r>
          </w:p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 xml:space="preserve">5) руководства по соблюдению обязательных требований, разработанные и утвержденные в соответствии с Федеральным законом "Об </w:t>
            </w:r>
            <w:r w:rsidRPr="003F14B3">
              <w:rPr>
                <w:rFonts w:ascii="Times New Roman" w:hAnsi="Times New Roman"/>
                <w:sz w:val="20"/>
                <w:szCs w:val="20"/>
              </w:rPr>
              <w:lastRenderedPageBreak/>
              <w:t>обязательных требованиях в Российской Федерации";</w:t>
            </w:r>
          </w:p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>6) перечень индикаторов риска нарушения обязательных требований, порядок отнесения объектов контроля к категориям риска;</w:t>
            </w:r>
          </w:p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>7) перечень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>8) программу профилактики рисков причинения вреда и план проведения плановых контрольных (надзорных) мероприятий контрольным (надзорным) органом (при проведении таких мероприятий);</w:t>
            </w:r>
          </w:p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>9) исчерпывающий перечень сведений, которые могут запрашиваться контрольным (надзорным) органом у контролируемого лица;</w:t>
            </w:r>
          </w:p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>10) сведения о способах получения консультаций по вопросам соблюдения обязательных требований;</w:t>
            </w:r>
          </w:p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>11) сведения о применении контрольным (надзорным) органом мер стимулирования добросовестности контролируемых лиц;</w:t>
            </w:r>
          </w:p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>12) сведения о порядке досудебного обжалования решений контрольного (надзорного) органа, действий (бездействия) его должностных лиц;</w:t>
            </w:r>
          </w:p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>13) доклады, содержащие результаты обобщения правоприменительной практики контрольного (надзорного) органа;</w:t>
            </w:r>
          </w:p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>14) доклады о муниципальном контроле;</w:t>
            </w:r>
          </w:p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>15) информацию о способах и процедуре самообследования (при ее наличии), в том числе методические рекомендации по проведению самообследования и подготовке декларации соблюдения обязательных требований, и информацию о декларациях соблюдения обязательных требований, представленных контролируемыми лицами.</w:t>
            </w:r>
          </w:p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F14B3">
              <w:rPr>
                <w:rFonts w:ascii="Times New Roman" w:hAnsi="Times New Roman"/>
                <w:sz w:val="20"/>
                <w:szCs w:val="20"/>
              </w:rPr>
              <w:t>16) иные сведения, предусмотренные нормативными правовыми актами Российской Федерации, нормативными правовыми актами субъектов Российской Федерации, муниципальными правовыми актами и (или) программами профилактики рисков причинения вреда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lastRenderedPageBreak/>
              <w:t> </w:t>
            </w:r>
          </w:p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3BE" w:rsidRPr="003F14B3" w:rsidRDefault="00A673BE" w:rsidP="00D80BDC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 xml:space="preserve"> администрация </w:t>
            </w:r>
            <w:proofErr w:type="spellStart"/>
            <w:r w:rsidR="00D80BDC" w:rsidRPr="003F14B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3F14B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3F14B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3F14B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A673BE" w:rsidRPr="003F14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>Обобщение правоприменительной практики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3BE" w:rsidRPr="003F14B3" w:rsidRDefault="00A673BE" w:rsidP="00D80B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>ежегодно, не позднее 1 марта 2026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D80BDC" w:rsidRPr="003F14B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3F14B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3F14B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3F14B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A673BE" w:rsidRPr="003F14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>Выявление типичных нарушений обязательных требований, причин, факторов и условий, способствующих возникновению указанных нарушений.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D80BDC" w:rsidRPr="003F14B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3F14B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3F14B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3F14B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A673BE" w:rsidRPr="003F14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>Анализ случаев причинения вреда (ущерба) охраняемым законом ценностям, выявление источников и факторов риска причинения вреда (ущерба).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D80BDC" w:rsidRPr="003F14B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3F14B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3F14B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3F14B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A673BE" w:rsidRPr="003F14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>Подготовка предложений об актуализации обязательных требований.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>при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D80BDC" w:rsidRPr="003F14B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3F14B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3F14B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3F14B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A673BE" w:rsidRPr="003F14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>Подготовка предложений о внесении изменений в законодательство Российской Федерации о муниципальном контроле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>при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D80BDC" w:rsidRPr="003F14B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3F14B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3F14B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3F14B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A673BE" w:rsidRPr="003F14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>Подготовка доклада о правоприменительной практике контрольного органа, его публичное обсуждение, утверждение и размещение на официальном сайте в сети "Интернет"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3BE" w:rsidRPr="003F14B3" w:rsidRDefault="00A673BE" w:rsidP="00D80B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>один раз в год</w:t>
            </w:r>
          </w:p>
          <w:p w:rsidR="00A673BE" w:rsidRPr="003F14B3" w:rsidRDefault="00A673BE" w:rsidP="00D80B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>до 30.01.2026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D80BDC" w:rsidRPr="003F14B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3F14B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3F14B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3F14B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A673BE" w:rsidRPr="003F14B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>3. Объявление предостережения</w:t>
            </w:r>
          </w:p>
        </w:tc>
      </w:tr>
      <w:tr w:rsidR="00A673BE" w:rsidRPr="003F14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>Выдача контролируемому лицу предостережения о недопустимости нарушений обязательных требований при осуществлении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 xml:space="preserve">При принятии решения должностными лицами, уполномоченными на осуществление муниципального контроля на автомобильном транспорте, </w:t>
            </w:r>
            <w:r w:rsidRPr="003F14B3">
              <w:rPr>
                <w:rFonts w:ascii="Times New Roman" w:hAnsi="Times New Roman"/>
                <w:sz w:val="20"/>
                <w:szCs w:val="20"/>
              </w:rPr>
              <w:lastRenderedPageBreak/>
              <w:t>городском наземном электрическом транспорте и в дорожном хозяйстве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 администрация </w:t>
            </w:r>
            <w:proofErr w:type="spellStart"/>
            <w:r w:rsidR="00D80BDC" w:rsidRPr="003F14B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3F14B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3F14B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3F14B3">
              <w:rPr>
                <w:rFonts w:ascii="Times New Roman" w:hAnsi="Times New Roman"/>
                <w:sz w:val="20"/>
                <w:szCs w:val="20"/>
              </w:rPr>
              <w:t xml:space="preserve"> района Пензенской </w:t>
            </w:r>
            <w:r w:rsidRPr="003F14B3">
              <w:rPr>
                <w:rFonts w:ascii="Times New Roman" w:hAnsi="Times New Roman"/>
                <w:sz w:val="20"/>
                <w:szCs w:val="20"/>
              </w:rPr>
              <w:lastRenderedPageBreak/>
              <w:t>области</w:t>
            </w:r>
          </w:p>
        </w:tc>
      </w:tr>
      <w:tr w:rsidR="00A673BE" w:rsidRPr="003F14B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lastRenderedPageBreak/>
              <w:t>4. Консультирование</w:t>
            </w:r>
          </w:p>
        </w:tc>
      </w:tr>
      <w:tr w:rsidR="00A673BE" w:rsidRPr="003F14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>Консультирование может осуществляться должностным лицом контрольного (надзорного) органа</w:t>
            </w:r>
          </w:p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3F14B3">
              <w:rPr>
                <w:rFonts w:ascii="Times New Roman" w:hAnsi="Times New Roman"/>
                <w:sz w:val="20"/>
                <w:szCs w:val="20"/>
              </w:rPr>
              <w:t>следующими способами: - по телефону; - на личном приеме; - в ходе проведения профилактического мероприятия, контрольного мероприятия; - письменное консультирование; - посредством видео-конференц-связи; - посредством размещения на официальном сайте администрации в специальном разделе, посвященном контрольной деятельности, письменного разъяснения, подписанного главой администрации или должностным лицом, уполномоченным осуществлять муниципальный контроль на автомобильном транспорте, городском наземном электрическом транспорте и в дорожном хозяйстве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>при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 xml:space="preserve"> администрация </w:t>
            </w:r>
            <w:proofErr w:type="spellStart"/>
            <w:r w:rsidR="00D80BDC" w:rsidRPr="003F14B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3F14B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3F14B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3F14B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A673BE" w:rsidRPr="003F14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>Консультирование осуществляется по следующим вопросам:</w:t>
            </w:r>
          </w:p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>1) организация и осуществление муниципального на автомобильном транспорте, городском наземном электрическом транспорте и в дорожном хозяйстве; 2) порядок осуществления контрольных мероприятий; 3) порядок обжалования действий (бездействия) должностных лиц, уполномоченных осуществлять муниципальный контроль на автомобильном транспорте, городском наземном электрическом транспорте и в дорожном хозяйстве; 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>при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D80BDC" w:rsidRPr="003F14B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3F14B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3F14B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3F14B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A673BE" w:rsidRPr="003F14B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>5. Профилактический визит</w:t>
            </w:r>
          </w:p>
        </w:tc>
      </w:tr>
      <w:tr w:rsidR="00A673BE" w:rsidRPr="003F14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3BE" w:rsidRPr="003F14B3" w:rsidRDefault="00A673BE" w:rsidP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>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«Инспектор».</w:t>
            </w:r>
          </w:p>
          <w:p w:rsidR="00A673BE" w:rsidRPr="003F14B3" w:rsidRDefault="00A673BE" w:rsidP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 xml:space="preserve">Профилактический визит проводится по инициативе контрольного (надзорного) органа (обязательный профилактический видит) или по </w:t>
            </w:r>
            <w:r w:rsidRPr="003F14B3">
              <w:rPr>
                <w:rFonts w:ascii="Times New Roman" w:hAnsi="Times New Roman"/>
                <w:sz w:val="20"/>
                <w:szCs w:val="20"/>
              </w:rPr>
              <w:lastRenderedPageBreak/>
              <w:t>инициативе контролируемого лица.</w:t>
            </w:r>
          </w:p>
          <w:p w:rsidR="00A673BE" w:rsidRPr="003F14B3" w:rsidRDefault="00A673BE" w:rsidP="00A673BE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F14B3">
              <w:rPr>
                <w:rFonts w:ascii="Times New Roman" w:hAnsi="Times New Roman"/>
                <w:sz w:val="20"/>
                <w:szCs w:val="20"/>
              </w:rPr>
      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 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</w:t>
            </w:r>
            <w:proofErr w:type="gramEnd"/>
            <w:r w:rsidRPr="003F14B3">
              <w:rPr>
                <w:rFonts w:ascii="Times New Roman" w:hAnsi="Times New Roman"/>
                <w:sz w:val="20"/>
                <w:szCs w:val="20"/>
              </w:rPr>
              <w:t xml:space="preserve"> отнесения объектов контроля к категориям риска, и проводит оценку уровня соблюдения контролируемым лицом обязательных требований.</w:t>
            </w:r>
          </w:p>
          <w:p w:rsidR="00A673BE" w:rsidRPr="003F14B3" w:rsidRDefault="00A673BE" w:rsidP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>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 Федерального закона от 31.07.2020 № 248-ФЗ «О государственном контроле (надзоре) и муниципальном контроле в Российской Федерации».</w:t>
            </w:r>
          </w:p>
          <w:p w:rsidR="00A673BE" w:rsidRPr="003F14B3" w:rsidRDefault="00A673BE" w:rsidP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 xml:space="preserve">Для </w:t>
            </w:r>
            <w:proofErr w:type="gramStart"/>
            <w:r w:rsidRPr="003F14B3">
              <w:rPr>
                <w:rFonts w:ascii="Times New Roman" w:hAnsi="Times New Roman"/>
                <w:sz w:val="20"/>
                <w:szCs w:val="20"/>
              </w:rPr>
              <w:t>объектов контроля, отнесенных к категории среднего или умеренного риска проводится</w:t>
            </w:r>
            <w:proofErr w:type="gramEnd"/>
            <w:r w:rsidRPr="003F14B3">
              <w:rPr>
                <w:rFonts w:ascii="Times New Roman" w:hAnsi="Times New Roman"/>
                <w:sz w:val="20"/>
                <w:szCs w:val="20"/>
              </w:rPr>
              <w:t xml:space="preserve"> обязательный профилактический визит в порядке, определенном статьей 52.1 Федерального закона от 31.07.2020 № 248-ФЗ «О государственном контроле (надзоре) и муниципальном контроле в Российской Федерации» и с периодичностью, установленной постановлением Правительства Российской Федерации.</w:t>
            </w:r>
          </w:p>
          <w:p w:rsidR="00A673BE" w:rsidRPr="003F14B3" w:rsidRDefault="00A673BE" w:rsidP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 xml:space="preserve">Профилактический визит по инициативе контролируемого лица может быть проведен по его заявлению, если такое лицо относится к субъектам малого предпринимательства, является социально ориентированной некоммерческой </w:t>
            </w:r>
            <w:proofErr w:type="gramStart"/>
            <w:r w:rsidRPr="003F14B3">
              <w:rPr>
                <w:rFonts w:ascii="Times New Roman" w:hAnsi="Times New Roman"/>
                <w:sz w:val="20"/>
                <w:szCs w:val="20"/>
              </w:rPr>
              <w:t>организацией</w:t>
            </w:r>
            <w:proofErr w:type="gramEnd"/>
            <w:r w:rsidRPr="003F14B3">
              <w:rPr>
                <w:rFonts w:ascii="Times New Roman" w:hAnsi="Times New Roman"/>
                <w:sz w:val="20"/>
                <w:szCs w:val="20"/>
              </w:rPr>
              <w:t xml:space="preserve"> либо государственным или муниципальным учреждением. Условия проведения профилактического визита по инициативе контролируемого лица и порядок действий при его осуществлении определяется в соответствии со статьей 52.2 Федерального закона от 31.07.2020 № 248-ФЗ «О государственном контроле (надзоре) и муниципальном контроле в Российской Федерации».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3BE" w:rsidRPr="003F14B3" w:rsidRDefault="00A673BE" w:rsidP="00D80BDC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lastRenderedPageBreak/>
              <w:t>3 квартал 2026</w:t>
            </w:r>
            <w:r w:rsidR="00D80BDC" w:rsidRPr="003F14B3">
              <w:rPr>
                <w:rFonts w:ascii="Times New Roman" w:hAnsi="Times New Roman"/>
                <w:sz w:val="20"/>
                <w:szCs w:val="20"/>
              </w:rPr>
              <w:t xml:space="preserve"> г</w:t>
            </w:r>
            <w:r w:rsidRPr="003F14B3">
              <w:rPr>
                <w:rFonts w:ascii="Times New Roman" w:hAnsi="Times New Roman"/>
                <w:sz w:val="20"/>
                <w:szCs w:val="20"/>
              </w:rPr>
              <w:t>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3BE" w:rsidRPr="003F14B3" w:rsidRDefault="00A673BE">
            <w:pPr>
              <w:rPr>
                <w:rFonts w:ascii="Times New Roman" w:hAnsi="Times New Roman"/>
                <w:sz w:val="20"/>
                <w:szCs w:val="20"/>
              </w:rPr>
            </w:pPr>
            <w:r w:rsidRPr="003F14B3">
              <w:rPr>
                <w:rFonts w:ascii="Times New Roman" w:hAnsi="Times New Roman"/>
                <w:sz w:val="20"/>
                <w:szCs w:val="20"/>
              </w:rPr>
              <w:t xml:space="preserve"> администрация </w:t>
            </w:r>
            <w:proofErr w:type="spellStart"/>
            <w:r w:rsidR="00D80BDC" w:rsidRPr="003F14B3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3F14B3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3F14B3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3F14B3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</w:tbl>
    <w:p w:rsidR="00A673BE" w:rsidRPr="00A673BE" w:rsidRDefault="00A673BE" w:rsidP="00A673BE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>».</w:t>
      </w:r>
    </w:p>
    <w:p w:rsidR="00A673BE" w:rsidRPr="00A673BE" w:rsidRDefault="00A673BE" w:rsidP="003F14B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</w:t>
      </w:r>
      <w:r w:rsidRPr="00A673BE">
        <w:rPr>
          <w:rFonts w:ascii="Times New Roman" w:hAnsi="Times New Roman"/>
        </w:rPr>
        <w:t> 2. Настоящее постановление опубликовать в информационном бюллетене «</w:t>
      </w:r>
      <w:r w:rsidR="003F14B3">
        <w:rPr>
          <w:rFonts w:ascii="Times New Roman" w:hAnsi="Times New Roman"/>
        </w:rPr>
        <w:t>Правовое поле</w:t>
      </w:r>
      <w:r w:rsidRPr="00A673BE">
        <w:rPr>
          <w:rFonts w:ascii="Times New Roman" w:hAnsi="Times New Roman"/>
        </w:rPr>
        <w:t xml:space="preserve">» и разместить на официальном сайте администрации Камешкирского района, раздел муниципального образования </w:t>
      </w:r>
      <w:proofErr w:type="spellStart"/>
      <w:r w:rsidR="007A2529">
        <w:rPr>
          <w:rFonts w:ascii="Times New Roman" w:hAnsi="Times New Roman"/>
        </w:rPr>
        <w:t>Русско-Камешкирского</w:t>
      </w:r>
      <w:proofErr w:type="spellEnd"/>
      <w:r w:rsidRPr="00A673BE">
        <w:rPr>
          <w:rFonts w:ascii="Times New Roman" w:hAnsi="Times New Roman"/>
        </w:rPr>
        <w:t xml:space="preserve"> сельсовета </w:t>
      </w:r>
      <w:proofErr w:type="spellStart"/>
      <w:r w:rsidRPr="00A673BE">
        <w:rPr>
          <w:rFonts w:ascii="Times New Roman" w:hAnsi="Times New Roman"/>
        </w:rPr>
        <w:t>Камешкирского</w:t>
      </w:r>
      <w:proofErr w:type="spellEnd"/>
      <w:r w:rsidRPr="00A673BE">
        <w:rPr>
          <w:rFonts w:ascii="Times New Roman" w:hAnsi="Times New Roman"/>
        </w:rPr>
        <w:t xml:space="preserve"> района Пензенской области в информационно-телекоммуникационной сети «Интернет».</w:t>
      </w:r>
    </w:p>
    <w:p w:rsidR="00A673BE" w:rsidRPr="00A673BE" w:rsidRDefault="00A673BE" w:rsidP="003F14B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3</w:t>
      </w:r>
      <w:r w:rsidRPr="00A673BE">
        <w:rPr>
          <w:rFonts w:ascii="Times New Roman" w:hAnsi="Times New Roman"/>
        </w:rPr>
        <w:t xml:space="preserve">. Настоящее постановление вступает в силу </w:t>
      </w:r>
      <w:r>
        <w:rPr>
          <w:rFonts w:ascii="Times New Roman" w:hAnsi="Times New Roman"/>
        </w:rPr>
        <w:t>на следующий день после дня его официального опубликования.</w:t>
      </w:r>
    </w:p>
    <w:p w:rsidR="00A673BE" w:rsidRPr="00A673BE" w:rsidRDefault="00A673BE" w:rsidP="003F14B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4</w:t>
      </w:r>
      <w:r w:rsidRPr="00A673BE">
        <w:rPr>
          <w:rFonts w:ascii="Times New Roman" w:hAnsi="Times New Roman"/>
        </w:rPr>
        <w:t xml:space="preserve">. </w:t>
      </w:r>
      <w:proofErr w:type="gramStart"/>
      <w:r w:rsidRPr="00A673BE">
        <w:rPr>
          <w:rFonts w:ascii="Times New Roman" w:hAnsi="Times New Roman"/>
        </w:rPr>
        <w:t>Контроль за</w:t>
      </w:r>
      <w:proofErr w:type="gramEnd"/>
      <w:r w:rsidRPr="00A673BE">
        <w:rPr>
          <w:rFonts w:ascii="Times New Roman" w:hAnsi="Times New Roman"/>
        </w:rPr>
        <w:t xml:space="preserve"> исполнением настоящего постановления возложить главу администрации </w:t>
      </w:r>
      <w:proofErr w:type="spellStart"/>
      <w:r w:rsidR="007A2529">
        <w:rPr>
          <w:rFonts w:ascii="Times New Roman" w:hAnsi="Times New Roman"/>
        </w:rPr>
        <w:t>Русско-Камешкирского</w:t>
      </w:r>
      <w:proofErr w:type="spellEnd"/>
      <w:r w:rsidRPr="00A673BE">
        <w:rPr>
          <w:rFonts w:ascii="Times New Roman" w:hAnsi="Times New Roman"/>
        </w:rPr>
        <w:t> сельсовета </w:t>
      </w:r>
      <w:proofErr w:type="spellStart"/>
      <w:r w:rsidRPr="00A673BE">
        <w:rPr>
          <w:rFonts w:ascii="Times New Roman" w:hAnsi="Times New Roman"/>
        </w:rPr>
        <w:t>Камешкирского</w:t>
      </w:r>
      <w:proofErr w:type="spellEnd"/>
      <w:r w:rsidRPr="00A673BE">
        <w:rPr>
          <w:rFonts w:ascii="Times New Roman" w:hAnsi="Times New Roman"/>
        </w:rPr>
        <w:t xml:space="preserve"> района Пензенской области.</w:t>
      </w:r>
    </w:p>
    <w:p w:rsidR="00A673BE" w:rsidRDefault="00A673BE" w:rsidP="00A673BE">
      <w:pPr>
        <w:rPr>
          <w:rFonts w:ascii="Times New Roman" w:hAnsi="Times New Roman"/>
        </w:rPr>
      </w:pPr>
      <w:r w:rsidRPr="00A673BE">
        <w:rPr>
          <w:rFonts w:ascii="Times New Roman" w:hAnsi="Times New Roman"/>
        </w:rPr>
        <w:t> </w:t>
      </w:r>
    </w:p>
    <w:p w:rsidR="003F14B3" w:rsidRDefault="003F14B3" w:rsidP="00A673BE">
      <w:pPr>
        <w:rPr>
          <w:rFonts w:ascii="Times New Roman" w:hAnsi="Times New Roman"/>
        </w:rPr>
      </w:pPr>
    </w:p>
    <w:p w:rsidR="003F14B3" w:rsidRPr="00A673BE" w:rsidRDefault="003F14B3" w:rsidP="00A673BE">
      <w:pPr>
        <w:rPr>
          <w:rFonts w:ascii="Times New Roman" w:hAnsi="Times New Roman"/>
        </w:rPr>
      </w:pPr>
    </w:p>
    <w:p w:rsidR="00A673BE" w:rsidRPr="00A673BE" w:rsidRDefault="00A673BE" w:rsidP="00A673BE">
      <w:pPr>
        <w:spacing w:after="0" w:line="240" w:lineRule="auto"/>
        <w:rPr>
          <w:rFonts w:ascii="Times New Roman" w:hAnsi="Times New Roman"/>
        </w:rPr>
      </w:pPr>
      <w:r w:rsidRPr="00A673BE">
        <w:rPr>
          <w:rFonts w:ascii="Times New Roman" w:hAnsi="Times New Roman"/>
        </w:rPr>
        <w:t>Глав</w:t>
      </w:r>
      <w:r w:rsidR="003F14B3">
        <w:rPr>
          <w:rFonts w:ascii="Times New Roman" w:hAnsi="Times New Roman"/>
        </w:rPr>
        <w:t>а</w:t>
      </w:r>
      <w:r w:rsidRPr="00A673BE">
        <w:rPr>
          <w:rFonts w:ascii="Times New Roman" w:hAnsi="Times New Roman"/>
        </w:rPr>
        <w:t> администрации </w:t>
      </w:r>
    </w:p>
    <w:p w:rsidR="00A673BE" w:rsidRPr="00A673BE" w:rsidRDefault="007A2529" w:rsidP="00A673BE">
      <w:pPr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Русско-Камешкирского</w:t>
      </w:r>
      <w:proofErr w:type="spellEnd"/>
      <w:r w:rsidR="00A673BE" w:rsidRPr="00A673BE">
        <w:rPr>
          <w:rFonts w:ascii="Times New Roman" w:hAnsi="Times New Roman"/>
        </w:rPr>
        <w:t> сельсовета</w:t>
      </w:r>
    </w:p>
    <w:p w:rsidR="00A673BE" w:rsidRPr="00A673BE" w:rsidRDefault="00A673BE" w:rsidP="00A673BE">
      <w:pPr>
        <w:spacing w:after="0" w:line="240" w:lineRule="auto"/>
        <w:rPr>
          <w:rFonts w:ascii="Times New Roman" w:hAnsi="Times New Roman"/>
        </w:rPr>
      </w:pPr>
      <w:r w:rsidRPr="00A673BE">
        <w:rPr>
          <w:rFonts w:ascii="Times New Roman" w:hAnsi="Times New Roman"/>
        </w:rPr>
        <w:t xml:space="preserve">Камешкирского района </w:t>
      </w:r>
    </w:p>
    <w:p w:rsidR="00A673BE" w:rsidRPr="00A673BE" w:rsidRDefault="00A673BE" w:rsidP="00A673BE">
      <w:pPr>
        <w:spacing w:after="0" w:line="240" w:lineRule="auto"/>
        <w:rPr>
          <w:rFonts w:ascii="Times New Roman" w:hAnsi="Times New Roman"/>
        </w:rPr>
      </w:pPr>
      <w:r w:rsidRPr="00A673BE">
        <w:rPr>
          <w:rFonts w:ascii="Times New Roman" w:hAnsi="Times New Roman"/>
        </w:rPr>
        <w:t xml:space="preserve">Пензенской области                                                     </w:t>
      </w:r>
      <w:r w:rsidR="003F14B3">
        <w:rPr>
          <w:rFonts w:ascii="Times New Roman" w:hAnsi="Times New Roman"/>
        </w:rPr>
        <w:t xml:space="preserve">                           О.И.Ермакова</w:t>
      </w:r>
      <w:r w:rsidRPr="00A673BE">
        <w:rPr>
          <w:rFonts w:ascii="Times New Roman" w:hAnsi="Times New Roman"/>
        </w:rPr>
        <w:t xml:space="preserve">           </w:t>
      </w:r>
    </w:p>
    <w:p w:rsidR="00A673BE" w:rsidRPr="00A673BE" w:rsidRDefault="00A673BE">
      <w:pPr>
        <w:rPr>
          <w:rFonts w:ascii="Times New Roman" w:hAnsi="Times New Roman"/>
        </w:rPr>
      </w:pPr>
      <w:r w:rsidRPr="00A673BE">
        <w:rPr>
          <w:rFonts w:ascii="Times New Roman" w:hAnsi="Times New Roman"/>
        </w:rPr>
        <w:t> </w:t>
      </w:r>
    </w:p>
    <w:sectPr w:rsidR="00A673BE" w:rsidRPr="00A673BE" w:rsidSect="00087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7043C"/>
    <w:multiLevelType w:val="hybridMultilevel"/>
    <w:tmpl w:val="AB5A2BEC"/>
    <w:lvl w:ilvl="0" w:tplc="B06CB53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73BE"/>
    <w:rsid w:val="00087B3F"/>
    <w:rsid w:val="0013341D"/>
    <w:rsid w:val="001F16E5"/>
    <w:rsid w:val="003F14B3"/>
    <w:rsid w:val="00430C54"/>
    <w:rsid w:val="0044168F"/>
    <w:rsid w:val="00467197"/>
    <w:rsid w:val="0058194F"/>
    <w:rsid w:val="007A2529"/>
    <w:rsid w:val="00800423"/>
    <w:rsid w:val="00A1129A"/>
    <w:rsid w:val="00A673BE"/>
    <w:rsid w:val="00B25FE8"/>
    <w:rsid w:val="00B71AE9"/>
    <w:rsid w:val="00D80BDC"/>
    <w:rsid w:val="00F53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B3F"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673BE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73BE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73BE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73BE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73BE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73BE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73BE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73BE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73BE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A673BE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A673BE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A673BE"/>
    <w:rPr>
      <w:rFonts w:eastAsia="Times New Roman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A673BE"/>
    <w:rPr>
      <w:rFonts w:eastAsia="Times New Roman" w:cs="Times New Roman"/>
      <w:i/>
      <w:iCs/>
      <w:color w:val="2F5496"/>
    </w:rPr>
  </w:style>
  <w:style w:type="character" w:customStyle="1" w:styleId="50">
    <w:name w:val="Заголовок 5 Знак"/>
    <w:link w:val="5"/>
    <w:uiPriority w:val="9"/>
    <w:semiHidden/>
    <w:rsid w:val="00A673BE"/>
    <w:rPr>
      <w:rFonts w:eastAsia="Times New Roman" w:cs="Times New Roman"/>
      <w:color w:val="2F5496"/>
    </w:rPr>
  </w:style>
  <w:style w:type="character" w:customStyle="1" w:styleId="60">
    <w:name w:val="Заголовок 6 Знак"/>
    <w:link w:val="6"/>
    <w:uiPriority w:val="9"/>
    <w:semiHidden/>
    <w:rsid w:val="00A673BE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link w:val="7"/>
    <w:uiPriority w:val="9"/>
    <w:semiHidden/>
    <w:rsid w:val="00A673BE"/>
    <w:rPr>
      <w:rFonts w:eastAsia="Times New Roman" w:cs="Times New Roman"/>
      <w:color w:val="595959"/>
    </w:rPr>
  </w:style>
  <w:style w:type="character" w:customStyle="1" w:styleId="80">
    <w:name w:val="Заголовок 8 Знак"/>
    <w:link w:val="8"/>
    <w:uiPriority w:val="9"/>
    <w:semiHidden/>
    <w:rsid w:val="00A673BE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link w:val="9"/>
    <w:uiPriority w:val="9"/>
    <w:semiHidden/>
    <w:rsid w:val="00A673BE"/>
    <w:rPr>
      <w:rFonts w:eastAsia="Times New Roman" w:cs="Times New Roman"/>
      <w:color w:val="272727"/>
    </w:rPr>
  </w:style>
  <w:style w:type="paragraph" w:customStyle="1" w:styleId="a3">
    <w:name w:val="Заголовок"/>
    <w:basedOn w:val="a"/>
    <w:next w:val="a"/>
    <w:link w:val="a4"/>
    <w:uiPriority w:val="10"/>
    <w:qFormat/>
    <w:rsid w:val="00A673BE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4">
    <w:name w:val="Заголовок Знак"/>
    <w:link w:val="a3"/>
    <w:uiPriority w:val="10"/>
    <w:rsid w:val="00A673BE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73BE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a6">
    <w:name w:val="Подзаголовок Знак"/>
    <w:link w:val="a5"/>
    <w:uiPriority w:val="11"/>
    <w:rsid w:val="00A673BE"/>
    <w:rPr>
      <w:rFonts w:eastAsia="Times New Roman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673BE"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29"/>
    <w:rsid w:val="00A673BE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A673BE"/>
    <w:pPr>
      <w:ind w:left="720"/>
      <w:contextualSpacing/>
    </w:pPr>
  </w:style>
  <w:style w:type="character" w:styleId="a8">
    <w:name w:val="Intense Emphasis"/>
    <w:uiPriority w:val="21"/>
    <w:qFormat/>
    <w:rsid w:val="00A673BE"/>
    <w:rPr>
      <w:i/>
      <w:iCs/>
      <w:color w:val="2F5496"/>
    </w:rPr>
  </w:style>
  <w:style w:type="paragraph" w:styleId="a9">
    <w:name w:val="Intense Quote"/>
    <w:basedOn w:val="a"/>
    <w:next w:val="a"/>
    <w:link w:val="aa"/>
    <w:uiPriority w:val="30"/>
    <w:qFormat/>
    <w:rsid w:val="00A673BE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aa">
    <w:name w:val="Выделенная цитата Знак"/>
    <w:link w:val="a9"/>
    <w:uiPriority w:val="30"/>
    <w:rsid w:val="00A673BE"/>
    <w:rPr>
      <w:i/>
      <w:iCs/>
      <w:color w:val="2F5496"/>
    </w:rPr>
  </w:style>
  <w:style w:type="character" w:styleId="ab">
    <w:name w:val="Intense Reference"/>
    <w:uiPriority w:val="32"/>
    <w:qFormat/>
    <w:rsid w:val="00A673BE"/>
    <w:rPr>
      <w:b/>
      <w:bCs/>
      <w:smallCaps/>
      <w:color w:val="2F5496"/>
      <w:spacing w:val="5"/>
    </w:rPr>
  </w:style>
  <w:style w:type="character" w:styleId="ac">
    <w:name w:val="Hyperlink"/>
    <w:uiPriority w:val="99"/>
    <w:unhideWhenUsed/>
    <w:rsid w:val="00A673BE"/>
    <w:rPr>
      <w:color w:val="0563C1"/>
      <w:u w:val="single"/>
    </w:rPr>
  </w:style>
  <w:style w:type="character" w:customStyle="1" w:styleId="ad">
    <w:name w:val="Неразрешенное упоминание"/>
    <w:uiPriority w:val="99"/>
    <w:semiHidden/>
    <w:unhideWhenUsed/>
    <w:rsid w:val="00A673BE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7A2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A2529"/>
    <w:rPr>
      <w:rFonts w:ascii="Tahoma" w:hAnsi="Tahoma" w:cs="Tahoma"/>
      <w:kern w:val="2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501319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1822</Words>
  <Characters>10387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12185</CharactersWithSpaces>
  <SharedDoc>false</SharedDoc>
  <HLinks>
    <vt:vector size="6" baseType="variant">
      <vt:variant>
        <vt:i4>1900647</vt:i4>
      </vt:variant>
      <vt:variant>
        <vt:i4>0</vt:i4>
      </vt:variant>
      <vt:variant>
        <vt:i4>0</vt:i4>
      </vt:variant>
      <vt:variant>
        <vt:i4>5</vt:i4>
      </vt:variant>
      <vt:variant>
        <vt:lpwstr>https://www.consultant.ru/document/cons_doc_LAW_501319/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2026-03-04T13:13:00Z</dcterms:created>
  <dcterms:modified xsi:type="dcterms:W3CDTF">2026-03-16T11:18:00Z</dcterms:modified>
</cp:coreProperties>
</file>