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D85" w:rsidRPr="00A23B22" w:rsidRDefault="002D7D85" w:rsidP="00425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B22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﻿</w:t>
      </w:r>
      <w:r w:rsidR="00425C86">
        <w:rPr>
          <w:noProof/>
          <w:lang w:eastAsia="ru-RU"/>
        </w:rPr>
        <w:drawing>
          <wp:inline distT="0" distB="0" distL="0" distR="0">
            <wp:extent cx="736600" cy="965200"/>
            <wp:effectExtent l="19050" t="0" r="6350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068" w:rsidRPr="00A23B22" w:rsidRDefault="002D7D85" w:rsidP="002D7D85">
      <w:pPr>
        <w:spacing w:before="240" w:after="60" w:line="240" w:lineRule="auto"/>
        <w:ind w:firstLine="35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КОМИТЕТ МЕСТНОГО САМОУПРАВЛЕНИЯ </w:t>
      </w:r>
    </w:p>
    <w:p w:rsidR="00542068" w:rsidRPr="00A23B22" w:rsidRDefault="002D7D85" w:rsidP="002D7D85">
      <w:pPr>
        <w:spacing w:before="240" w:after="60" w:line="240" w:lineRule="auto"/>
        <w:ind w:firstLine="35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ПЕСТРОВСКОГО СЕЛЬСОВЕТА</w:t>
      </w:r>
    </w:p>
    <w:p w:rsidR="002D7D85" w:rsidRPr="00A23B22" w:rsidRDefault="002D7D85" w:rsidP="002D7D85">
      <w:pPr>
        <w:spacing w:before="240" w:after="60" w:line="240" w:lineRule="auto"/>
        <w:ind w:firstLine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КАМЕШКИРСКОГО РАЙОНА</w:t>
      </w:r>
    </w:p>
    <w:p w:rsidR="002D7D85" w:rsidRPr="00A23B22" w:rsidRDefault="002D7D85" w:rsidP="002D7D85">
      <w:pPr>
        <w:spacing w:before="240" w:after="60" w:line="240" w:lineRule="auto"/>
        <w:ind w:firstLine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2D7D85" w:rsidRPr="00A23B22" w:rsidRDefault="00425C86" w:rsidP="002D7D85">
      <w:pPr>
        <w:spacing w:before="240" w:after="60" w:line="240" w:lineRule="auto"/>
        <w:ind w:firstLine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ЧЕТВЕРТОГО </w:t>
      </w:r>
      <w:r w:rsidR="002D7D85"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СОЗЫВА</w:t>
      </w:r>
    </w:p>
    <w:p w:rsidR="002D7D85" w:rsidRPr="00A23B22" w:rsidRDefault="002D7D85" w:rsidP="002D7D85">
      <w:pPr>
        <w:spacing w:before="240" w:after="60" w:line="240" w:lineRule="auto"/>
        <w:ind w:firstLine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 Ш Е Н И Е</w:t>
      </w:r>
    </w:p>
    <w:p w:rsidR="002D7D85" w:rsidRPr="00A23B22" w:rsidRDefault="002D7D85" w:rsidP="002D7D85">
      <w:pPr>
        <w:spacing w:before="240" w:after="60" w:line="240" w:lineRule="auto"/>
        <w:ind w:firstLine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 </w:t>
      </w:r>
      <w:r w:rsidR="00D626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26.03</w:t>
      </w:r>
      <w:r w:rsidR="00542068"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.2025</w:t>
      </w:r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 </w:t>
      </w:r>
      <w:r w:rsidR="00D626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 </w:t>
      </w:r>
      <w:r w:rsidR="00D626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69-20/4</w:t>
      </w:r>
    </w:p>
    <w:p w:rsidR="002D7D85" w:rsidRPr="00A23B22" w:rsidRDefault="002D7D85" w:rsidP="002D7D85">
      <w:pPr>
        <w:spacing w:before="240" w:after="60" w:line="240" w:lineRule="auto"/>
        <w:ind w:firstLine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Start"/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.П</w:t>
      </w:r>
      <w:proofErr w:type="gramEnd"/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естровка</w:t>
      </w:r>
      <w:proofErr w:type="spellEnd"/>
    </w:p>
    <w:p w:rsidR="002D7D85" w:rsidRPr="00A23B22" w:rsidRDefault="00656763" w:rsidP="002D7D85">
      <w:pPr>
        <w:spacing w:before="240" w:after="60" w:line="240" w:lineRule="auto"/>
        <w:ind w:firstLine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Внести в решение Комитета местного самоуправления </w:t>
      </w:r>
      <w:proofErr w:type="spellStart"/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Пестровского</w:t>
      </w:r>
      <w:proofErr w:type="spellEnd"/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 от 12.11.2024 №32-8/4 «</w:t>
      </w:r>
      <w:r w:rsidR="002D7D85"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установлении и введении в действие туристического налога на территории </w:t>
      </w:r>
      <w:proofErr w:type="spellStart"/>
      <w:r w:rsidR="002D7D85"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Пестровского</w:t>
      </w:r>
      <w:proofErr w:type="spellEnd"/>
      <w:r w:rsidR="002D7D85"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2D7D85"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2D7D85"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656763" w:rsidRPr="00A23B22" w:rsidRDefault="002D7D85" w:rsidP="00542068">
      <w:pPr>
        <w:spacing w:before="240" w:after="60" w:line="240" w:lineRule="auto"/>
        <w:ind w:firstLine="3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12.07.2024 № 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Федеральным законом от 13.07.2024 № 177-ФЗ «О внесении изменений в Бюджетный кодекс Российской Федерации и отдельные законодательные акты Российской Федерации», Федеральным законом от 06.10.2003 № 131-ФЗ «Об</w:t>
      </w:r>
      <w:proofErr w:type="gramEnd"/>
      <w:r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общих принципах организации местного самоуправления в Российской Федерации», руководствуясь статьей 20 </w:t>
      </w:r>
      <w:hyperlink r:id="rId5" w:tgtFrame="_blank" w:history="1">
        <w:r w:rsidRPr="00A23B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Устава</w:t>
        </w:r>
        <w:r w:rsidR="00656763" w:rsidRPr="00A23B22">
          <w:rPr>
            <w:rFonts w:ascii="Times New Roman" w:eastAsia="Calibri" w:hAnsi="Times New Roman" w:cs="Times New Roman"/>
            <w:bCs/>
            <w:spacing w:val="-6"/>
            <w:sz w:val="24"/>
            <w:szCs w:val="24"/>
          </w:rPr>
          <w:t xml:space="preserve"> сельского поселения </w:t>
        </w:r>
        <w:proofErr w:type="spellStart"/>
        <w:r w:rsidR="00656763" w:rsidRPr="00A23B22">
          <w:rPr>
            <w:rFonts w:ascii="Times New Roman" w:hAnsi="Times New Roman" w:cs="Times New Roman"/>
            <w:sz w:val="24"/>
            <w:szCs w:val="24"/>
          </w:rPr>
          <w:t>Пестровский</w:t>
        </w:r>
        <w:proofErr w:type="spellEnd"/>
        <w:r w:rsidR="00656763" w:rsidRPr="00A23B22">
          <w:rPr>
            <w:rFonts w:ascii="Times New Roman" w:eastAsia="Calibri" w:hAnsi="Times New Roman" w:cs="Times New Roman"/>
            <w:bCs/>
            <w:spacing w:val="-6"/>
            <w:sz w:val="24"/>
            <w:szCs w:val="24"/>
          </w:rPr>
          <w:t xml:space="preserve"> сельсовет муниципального района Камешкирский район Пензенской области</w:t>
        </w:r>
      </w:hyperlink>
      <w:r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56763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Комитет местного самоуправления </w:t>
      </w:r>
      <w:proofErr w:type="spellStart"/>
      <w:r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Пестровского</w:t>
      </w:r>
      <w:proofErr w:type="spellEnd"/>
      <w:r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</w:t>
      </w:r>
      <w:proofErr w:type="gramEnd"/>
    </w:p>
    <w:p w:rsidR="002D7D85" w:rsidRPr="00A23B22" w:rsidRDefault="002D7D85" w:rsidP="00656763">
      <w:pPr>
        <w:spacing w:after="0" w:line="240" w:lineRule="auto"/>
        <w:ind w:firstLine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решил:</w:t>
      </w:r>
    </w:p>
    <w:p w:rsidR="00656763" w:rsidRPr="00A23B22" w:rsidRDefault="002D7D85" w:rsidP="004D5056">
      <w:pPr>
        <w:spacing w:after="0" w:line="240" w:lineRule="auto"/>
        <w:ind w:firstLine="35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656763"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в решение</w:t>
      </w:r>
      <w:r w:rsidR="00656763"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56763" w:rsidRPr="00A23B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Комитета местного самоуправления </w:t>
      </w:r>
      <w:proofErr w:type="spellStart"/>
      <w:r w:rsidR="00656763" w:rsidRPr="00A23B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Пестровского</w:t>
      </w:r>
      <w:proofErr w:type="spellEnd"/>
      <w:r w:rsidR="00656763" w:rsidRPr="00A23B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656763" w:rsidRPr="00A23B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656763" w:rsidRPr="00A23B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Пензенской области от 12.11.2024 №32-8/4 «Об установлении и введении в действие туристического налога на территории </w:t>
      </w:r>
      <w:proofErr w:type="spellStart"/>
      <w:r w:rsidR="00656763" w:rsidRPr="00A23B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Пестровского</w:t>
      </w:r>
      <w:proofErr w:type="spellEnd"/>
      <w:r w:rsidR="00656763" w:rsidRPr="00A23B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656763" w:rsidRPr="00A23B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656763" w:rsidRPr="00A23B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Пензенской области» (дале</w:t>
      </w:r>
      <w:proofErr w:type="gramStart"/>
      <w:r w:rsidR="00656763" w:rsidRPr="00A23B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е-</w:t>
      </w:r>
      <w:proofErr w:type="gramEnd"/>
      <w:r w:rsidR="00656763" w:rsidRPr="00A23B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Решение), следующие изменения:</w:t>
      </w:r>
    </w:p>
    <w:p w:rsidR="00A15266" w:rsidRPr="00A23B22" w:rsidRDefault="00656763" w:rsidP="00656763">
      <w:pPr>
        <w:spacing w:before="240" w:after="60" w:line="240" w:lineRule="auto"/>
        <w:ind w:firstLine="35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1.1</w:t>
      </w:r>
      <w:r w:rsidR="00A15266" w:rsidRPr="00A23B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пункт 2. Решения изложить в следующей редакции:</w:t>
      </w:r>
    </w:p>
    <w:p w:rsidR="00A15266" w:rsidRPr="00A23B22" w:rsidRDefault="00A15266" w:rsidP="00A15266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3B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«2.</w:t>
      </w:r>
      <w:r w:rsidRPr="00A23B22">
        <w:rPr>
          <w:rFonts w:ascii="Times New Roman" w:hAnsi="Times New Roman" w:cs="Times New Roman"/>
          <w:color w:val="000000"/>
          <w:sz w:val="24"/>
          <w:szCs w:val="24"/>
        </w:rPr>
        <w:t xml:space="preserve">Установить </w:t>
      </w:r>
      <w:r w:rsidRPr="00A23B22">
        <w:rPr>
          <w:rFonts w:ascii="Times New Roman" w:eastAsia="Calibri" w:hAnsi="Times New Roman" w:cs="Times New Roman"/>
          <w:sz w:val="24"/>
          <w:szCs w:val="24"/>
        </w:rPr>
        <w:t xml:space="preserve">следующие ставки туристического налога в процентах от стоимости оказываемой услуги по предоставлению мест для временного проживания физических лиц на объекте размещения (его части) без учета сумм налога и налога на добавленную стоимость, в момент осуществления полного расчета с лицом, приобретающим такую услугу (далее – налоговая база): </w:t>
      </w:r>
    </w:p>
    <w:p w:rsidR="00A15266" w:rsidRPr="00A23B22" w:rsidRDefault="00A15266" w:rsidP="00A15266">
      <w:pPr>
        <w:rPr>
          <w:rFonts w:ascii="Times New Roman" w:eastAsia="Calibri" w:hAnsi="Times New Roman" w:cs="Times New Roman"/>
          <w:sz w:val="24"/>
          <w:szCs w:val="24"/>
        </w:rPr>
      </w:pPr>
      <w:r w:rsidRPr="00A23B22">
        <w:rPr>
          <w:rFonts w:ascii="Times New Roman" w:eastAsia="Calibri" w:hAnsi="Times New Roman" w:cs="Times New Roman"/>
          <w:sz w:val="24"/>
          <w:szCs w:val="24"/>
        </w:rPr>
        <w:t xml:space="preserve">- с 01.01.2025 года – в размере 1% от налоговой базы; </w:t>
      </w:r>
    </w:p>
    <w:p w:rsidR="00A15266" w:rsidRPr="00A23B22" w:rsidRDefault="00A15266" w:rsidP="00A15266">
      <w:pPr>
        <w:rPr>
          <w:rFonts w:ascii="Times New Roman" w:eastAsia="Calibri" w:hAnsi="Times New Roman" w:cs="Times New Roman"/>
          <w:sz w:val="24"/>
          <w:szCs w:val="24"/>
        </w:rPr>
      </w:pPr>
      <w:r w:rsidRPr="00A23B2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с 01.01.2026 года – в размере 2% от налоговой базы; </w:t>
      </w:r>
    </w:p>
    <w:p w:rsidR="00A15266" w:rsidRPr="00A23B22" w:rsidRDefault="00A15266" w:rsidP="00A15266">
      <w:pPr>
        <w:rPr>
          <w:rFonts w:ascii="Times New Roman" w:eastAsia="Calibri" w:hAnsi="Times New Roman" w:cs="Times New Roman"/>
          <w:sz w:val="24"/>
          <w:szCs w:val="24"/>
        </w:rPr>
      </w:pPr>
      <w:r w:rsidRPr="00A23B22">
        <w:rPr>
          <w:rFonts w:ascii="Times New Roman" w:eastAsia="Calibri" w:hAnsi="Times New Roman" w:cs="Times New Roman"/>
          <w:sz w:val="24"/>
          <w:szCs w:val="24"/>
        </w:rPr>
        <w:t xml:space="preserve">- с 01.01.2027 года – в размере 3% от налоговой базы; </w:t>
      </w:r>
    </w:p>
    <w:p w:rsidR="00A15266" w:rsidRPr="00A23B22" w:rsidRDefault="00A15266" w:rsidP="00A15266">
      <w:pPr>
        <w:rPr>
          <w:rFonts w:ascii="Times New Roman" w:eastAsia="Calibri" w:hAnsi="Times New Roman" w:cs="Times New Roman"/>
          <w:sz w:val="24"/>
          <w:szCs w:val="24"/>
        </w:rPr>
      </w:pPr>
      <w:r w:rsidRPr="00A23B22">
        <w:rPr>
          <w:rFonts w:ascii="Times New Roman" w:eastAsia="Calibri" w:hAnsi="Times New Roman" w:cs="Times New Roman"/>
          <w:sz w:val="24"/>
          <w:szCs w:val="24"/>
        </w:rPr>
        <w:t xml:space="preserve">- с 01.01.2028 года – в размере 4 % от налоговой базы; </w:t>
      </w:r>
    </w:p>
    <w:p w:rsidR="00A15266" w:rsidRPr="00A23B22" w:rsidRDefault="00A15266" w:rsidP="00A15266">
      <w:pPr>
        <w:rPr>
          <w:rFonts w:ascii="Times New Roman" w:eastAsia="Calibri" w:hAnsi="Times New Roman" w:cs="Times New Roman"/>
          <w:sz w:val="24"/>
          <w:szCs w:val="24"/>
        </w:rPr>
      </w:pPr>
      <w:r w:rsidRPr="00A23B22">
        <w:rPr>
          <w:rFonts w:ascii="Times New Roman" w:eastAsia="Calibri" w:hAnsi="Times New Roman" w:cs="Times New Roman"/>
          <w:sz w:val="24"/>
          <w:szCs w:val="24"/>
        </w:rPr>
        <w:t xml:space="preserve">- с 01.01.2029 года – в размере 5 % от налоговой базы. </w:t>
      </w:r>
    </w:p>
    <w:p w:rsidR="00A15266" w:rsidRPr="00A23B22" w:rsidRDefault="00A15266" w:rsidP="00A15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B22">
        <w:rPr>
          <w:rFonts w:ascii="Times New Roman" w:hAnsi="Times New Roman" w:cs="Times New Roman"/>
          <w:sz w:val="24"/>
          <w:szCs w:val="24"/>
        </w:rPr>
        <w:t xml:space="preserve">      В случае</w:t>
      </w:r>
      <w:proofErr w:type="gramStart"/>
      <w:r w:rsidRPr="00A23B2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23B22">
        <w:rPr>
          <w:rFonts w:ascii="Times New Roman" w:hAnsi="Times New Roman" w:cs="Times New Roman"/>
          <w:sz w:val="24"/>
          <w:szCs w:val="24"/>
        </w:rPr>
        <w:t xml:space="preserve"> если исчисленная в соответствии с абзацем первым настоящего пункта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 w:rsidR="00A15266" w:rsidRPr="00A23B22" w:rsidRDefault="00A15266" w:rsidP="00A15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B22">
        <w:rPr>
          <w:rFonts w:ascii="Times New Roman" w:hAnsi="Times New Roman" w:cs="Times New Roman"/>
          <w:sz w:val="24"/>
          <w:szCs w:val="24"/>
        </w:rPr>
        <w:t>Налогоплательщики, оказывающие услуги по временному проживанию в составе услуг по санаторно-курортному лечению, исчисляют налог в отношении таких услуг в размере минимального налога. При этом минимальный налог не исчисляется в отношении услуг по временному проживанию в составе услуг по санаторно-курортному лечению, предоставляемых при наличии медицинских показаний, оплата которых осуществляется в рамках государственных заданий за счет бюджетных ассигнований федерального бюджета, государственных внебюджетных фондов, бюджетов субъектов Российской Федерации, местных бюджетов</w:t>
      </w:r>
      <w:proofErr w:type="gramStart"/>
      <w:r w:rsidRPr="00A23B22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656763" w:rsidRPr="00A23B22" w:rsidRDefault="00A15266" w:rsidP="00656763">
      <w:pPr>
        <w:spacing w:before="240" w:after="60" w:line="240" w:lineRule="auto"/>
        <w:ind w:firstLine="35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</w:t>
      </w:r>
      <w:r w:rsidR="00656763" w:rsidRPr="00A2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.Пункт 3. Решения </w:t>
      </w:r>
      <w:r w:rsidR="00814141" w:rsidRPr="00A2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изложить</w:t>
      </w:r>
      <w:r w:rsidR="00656763" w:rsidRPr="00A2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следующей редакции: </w:t>
      </w:r>
    </w:p>
    <w:p w:rsidR="00814141" w:rsidRPr="00A23B22" w:rsidRDefault="00656763" w:rsidP="00814141">
      <w:pPr>
        <w:shd w:val="clear" w:color="auto" w:fill="FFFFFF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814141" w:rsidRPr="00A2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814141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категории физических лиц, стоимость услуг по временному проживанию которых, при условии предоставления налогоплательщику документов, подтверждающих соответствующий статус физического лица, не включается в налоговую базу:</w:t>
      </w:r>
    </w:p>
    <w:p w:rsidR="00814141" w:rsidRPr="00A23B22" w:rsidRDefault="00814141" w:rsidP="00814141">
      <w:pPr>
        <w:shd w:val="clear" w:color="auto" w:fill="FFFFFF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участники специальной военной операции и члены семьи участников специальной военной операции;</w:t>
      </w:r>
    </w:p>
    <w:p w:rsidR="00814141" w:rsidRPr="00A23B22" w:rsidRDefault="00814141" w:rsidP="00814141">
      <w:pPr>
        <w:shd w:val="clear" w:color="auto" w:fill="FFFFFF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- члены семьи погибших участников специальной военной операции;</w:t>
      </w:r>
    </w:p>
    <w:p w:rsidR="00814141" w:rsidRPr="00A23B22" w:rsidRDefault="00814141" w:rsidP="00814141">
      <w:pPr>
        <w:shd w:val="clear" w:color="auto" w:fill="FFFFFF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- члены многодетной семьи.</w:t>
      </w:r>
    </w:p>
    <w:p w:rsidR="00814141" w:rsidRPr="00A23B22" w:rsidRDefault="00814141" w:rsidP="00814141">
      <w:pPr>
        <w:shd w:val="clear" w:color="auto" w:fill="FFFFFF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5 ст. 2 Федерального закона от 27 мая 1998 г. № 76- ФЗ «О статусе военнослужащих» к членам семей военнослужащих относятся: супруга (супруг); несовершеннолетние дети; дети старше 18 лет, ставшие инвалидами до достижения ими возраста 18 лет; дети в возрасте до 23 лет, обучающиеся в образовательных организациях по очной форме обучения;</w:t>
      </w:r>
      <w:proofErr w:type="gramEnd"/>
      <w:r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находящиеся на иждивении военнослужащих;</w:t>
      </w:r>
    </w:p>
    <w:p w:rsidR="00287CF6" w:rsidRPr="00A23B22" w:rsidRDefault="00814141" w:rsidP="00287CF6">
      <w:pPr>
        <w:spacing w:after="0" w:line="240" w:lineRule="auto"/>
        <w:ind w:firstLine="3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56763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5266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56763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ети, направляемые в каникулярное время  на отдых и оздоровление по путевкам, приобретаемым за счет средств бюджета Пензенской области, а также за  счет средств бюджета Пензенской области и родительской платы</w:t>
      </w:r>
      <w:proofErr w:type="gramStart"/>
      <w:r w:rsidR="00656763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7CF6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proofErr w:type="gramEnd"/>
    </w:p>
    <w:p w:rsidR="00656763" w:rsidRPr="00A23B22" w:rsidRDefault="00814141" w:rsidP="00656763">
      <w:pPr>
        <w:spacing w:after="0" w:line="240" w:lineRule="auto"/>
        <w:ind w:firstLine="3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656763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15266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56763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ети, направляемые на </w:t>
      </w:r>
      <w:proofErr w:type="spellStart"/>
      <w:r w:rsidR="00656763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санаторно</w:t>
      </w:r>
      <w:proofErr w:type="spellEnd"/>
      <w:r w:rsidR="00656763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56763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proofErr w:type="gramEnd"/>
      <w:r w:rsidR="00656763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урортное лечение по путевкам за счет  средств бюджета Пензенской области.</w:t>
      </w:r>
      <w:r w:rsidR="00287CF6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656763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4141" w:rsidRPr="00A23B22" w:rsidRDefault="00287CF6" w:rsidP="00814141">
      <w:pPr>
        <w:spacing w:after="0" w:line="240" w:lineRule="auto"/>
        <w:ind w:firstLine="3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D7D85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.Опубликовать настоящее решение в информационном бюллетене «Сельские ведомости».</w:t>
      </w:r>
    </w:p>
    <w:p w:rsidR="00A15266" w:rsidRPr="00A23B22" w:rsidRDefault="004D5056" w:rsidP="00A15266">
      <w:pPr>
        <w:spacing w:after="0" w:line="240" w:lineRule="auto"/>
        <w:ind w:firstLine="3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7CF6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D7D85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15266" w:rsidRPr="00A23B22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вступает в силу по истечении одного месяца со дня его официального опубликования, при этом действие пунктов 1.1.и 1.2. настоящего решения распространяется на правоотношения, возникшие с 01.01.2025 года.</w:t>
      </w:r>
    </w:p>
    <w:p w:rsidR="002D7D85" w:rsidRPr="00A23B22" w:rsidRDefault="004D5056" w:rsidP="004D50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287CF6"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D7D85"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="002D7D85"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2D7D85"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настоящего решения возложить на Главу </w:t>
      </w:r>
      <w:proofErr w:type="spellStart"/>
      <w:r w:rsidR="002D7D85"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Пестровского</w:t>
      </w:r>
      <w:proofErr w:type="spellEnd"/>
      <w:r w:rsidR="002D7D85"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2D7D85"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2D7D85"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2D7D85" w:rsidRPr="00A23B22" w:rsidRDefault="002D7D85" w:rsidP="002D7D85">
      <w:pPr>
        <w:spacing w:after="0" w:line="240" w:lineRule="auto"/>
        <w:ind w:firstLine="3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D7D85" w:rsidRPr="00A23B22" w:rsidRDefault="002D7D85" w:rsidP="00287CF6">
      <w:pPr>
        <w:spacing w:after="0" w:line="240" w:lineRule="auto"/>
        <w:ind w:firstLine="3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 </w:t>
      </w:r>
      <w:proofErr w:type="spellStart"/>
      <w:r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Пестровского</w:t>
      </w:r>
      <w:proofErr w:type="spellEnd"/>
      <w:r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сельсовета</w:t>
      </w:r>
    </w:p>
    <w:p w:rsidR="002D7D85" w:rsidRPr="00A23B22" w:rsidRDefault="002D7D85" w:rsidP="00287CF6">
      <w:pPr>
        <w:spacing w:after="0" w:line="240" w:lineRule="auto"/>
        <w:ind w:firstLine="3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 района</w:t>
      </w:r>
    </w:p>
    <w:p w:rsidR="002D7D85" w:rsidRPr="00A23B22" w:rsidRDefault="002D7D85" w:rsidP="00287CF6">
      <w:pPr>
        <w:spacing w:after="0" w:line="240" w:lineRule="auto"/>
        <w:ind w:firstLine="3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  <w:r w:rsidR="00287CF6"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Н.А.Дементьева</w:t>
      </w:r>
    </w:p>
    <w:sectPr w:rsidR="002D7D85" w:rsidRPr="00A23B22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D7D85"/>
    <w:rsid w:val="00042AB5"/>
    <w:rsid w:val="0008513F"/>
    <w:rsid w:val="000F0196"/>
    <w:rsid w:val="00143F06"/>
    <w:rsid w:val="001A6A72"/>
    <w:rsid w:val="002457BB"/>
    <w:rsid w:val="0026476F"/>
    <w:rsid w:val="00287CF6"/>
    <w:rsid w:val="00292536"/>
    <w:rsid w:val="002D7D85"/>
    <w:rsid w:val="00320446"/>
    <w:rsid w:val="00332ACB"/>
    <w:rsid w:val="003957FF"/>
    <w:rsid w:val="003C78BE"/>
    <w:rsid w:val="00421069"/>
    <w:rsid w:val="00425C86"/>
    <w:rsid w:val="00432F89"/>
    <w:rsid w:val="004D5056"/>
    <w:rsid w:val="005048EC"/>
    <w:rsid w:val="00542068"/>
    <w:rsid w:val="00596387"/>
    <w:rsid w:val="005A6B30"/>
    <w:rsid w:val="005C4E02"/>
    <w:rsid w:val="00656763"/>
    <w:rsid w:val="007438AF"/>
    <w:rsid w:val="007B756B"/>
    <w:rsid w:val="00812769"/>
    <w:rsid w:val="00814141"/>
    <w:rsid w:val="008B5B05"/>
    <w:rsid w:val="008F2E06"/>
    <w:rsid w:val="00951E0F"/>
    <w:rsid w:val="00992535"/>
    <w:rsid w:val="009F046B"/>
    <w:rsid w:val="00A15266"/>
    <w:rsid w:val="00A23B22"/>
    <w:rsid w:val="00A74F7B"/>
    <w:rsid w:val="00B62DCA"/>
    <w:rsid w:val="00C81950"/>
    <w:rsid w:val="00C9784E"/>
    <w:rsid w:val="00D6268A"/>
    <w:rsid w:val="00D739FD"/>
    <w:rsid w:val="00DE2D11"/>
    <w:rsid w:val="00DF08D7"/>
    <w:rsid w:val="00E031DD"/>
    <w:rsid w:val="00E41B9F"/>
    <w:rsid w:val="00E96D8E"/>
    <w:rsid w:val="00EA79FD"/>
    <w:rsid w:val="00EF48B0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7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2D7D85"/>
  </w:style>
  <w:style w:type="paragraph" w:styleId="a4">
    <w:name w:val="Balloon Text"/>
    <w:basedOn w:val="a"/>
    <w:link w:val="a5"/>
    <w:uiPriority w:val="99"/>
    <w:semiHidden/>
    <w:unhideWhenUsed/>
    <w:rsid w:val="00425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C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B17513F9-FC27-403F-869B-797EFC156CC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PC2</cp:lastModifiedBy>
  <cp:revision>11</cp:revision>
  <cp:lastPrinted>2025-03-10T07:03:00Z</cp:lastPrinted>
  <dcterms:created xsi:type="dcterms:W3CDTF">2025-02-03T11:25:00Z</dcterms:created>
  <dcterms:modified xsi:type="dcterms:W3CDTF">2025-03-24T06:25:00Z</dcterms:modified>
</cp:coreProperties>
</file>