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7FE" w:rsidRPr="00C557FE" w:rsidRDefault="00C557FE" w:rsidP="00C557FE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  <w:t>АДМИНИСТРАЦИЯ ПЕСТРОВСКОГО СЕЛЬСОВЕТА КАМЕШКИРСКОГО РАЙОНА</w:t>
      </w:r>
    </w:p>
    <w:p w:rsidR="00C557FE" w:rsidRPr="00C557FE" w:rsidRDefault="00C557FE" w:rsidP="00C557FE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b/>
          <w:bCs/>
          <w:color w:val="000000"/>
          <w:sz w:val="32"/>
          <w:szCs w:val="32"/>
        </w:rPr>
        <w:t>ПЕНЗЕНСКОЙ ОБЛАСТИ</w:t>
      </w:r>
    </w:p>
    <w:p w:rsidR="00C557FE" w:rsidRPr="00C557FE" w:rsidRDefault="00C557FE" w:rsidP="00C557FE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b/>
          <w:bCs/>
          <w:color w:val="000000"/>
          <w:sz w:val="32"/>
          <w:szCs w:val="32"/>
        </w:rPr>
        <w:t>ПОСТАНОВЛЕНИЕ</w:t>
      </w:r>
    </w:p>
    <w:p w:rsidR="00C557FE" w:rsidRPr="00C557FE" w:rsidRDefault="00C557FE" w:rsidP="00C557FE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b/>
          <w:bCs/>
          <w:color w:val="000000"/>
          <w:sz w:val="32"/>
          <w:szCs w:val="32"/>
        </w:rPr>
        <w:t>от 20.06.2019 года № 75</w:t>
      </w:r>
    </w:p>
    <w:p w:rsidR="00C557FE" w:rsidRPr="00C557FE" w:rsidRDefault="00C557FE" w:rsidP="00C557FE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b/>
          <w:bCs/>
          <w:color w:val="000000"/>
          <w:sz w:val="32"/>
          <w:szCs w:val="32"/>
        </w:rPr>
        <w:t>с. Пестровка</w:t>
      </w:r>
    </w:p>
    <w:p w:rsidR="00C557FE" w:rsidRPr="00C557FE" w:rsidRDefault="00C557FE" w:rsidP="00C557FE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b/>
          <w:bCs/>
          <w:color w:val="000000"/>
          <w:sz w:val="32"/>
          <w:szCs w:val="32"/>
        </w:rPr>
        <w:t>Об утверждении административного регламента по предоставлению муниципальной услуги «Согласование создания места (площадки) накопления твердых коммунальных отходов»</w:t>
      </w:r>
    </w:p>
    <w:p w:rsidR="00C557FE" w:rsidRPr="00C557FE" w:rsidRDefault="00C557FE" w:rsidP="00C557F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8"/>
          <w:szCs w:val="28"/>
        </w:rPr>
        <w:t>(в ред. постановлений администрации Пестровского сельсовета Камешкирского района Пензенской области </w:t>
      </w:r>
      <w:hyperlink r:id="rId4" w:tgtFrame="_blank" w:history="1">
        <w:r w:rsidRPr="00C557FE">
          <w:rPr>
            <w:rFonts w:ascii="Arial" w:eastAsia="Times New Roman" w:hAnsi="Arial" w:cs="Arial"/>
            <w:color w:val="0000FF"/>
            <w:sz w:val="28"/>
          </w:rPr>
          <w:t>от 27.01.2020 № 8</w:t>
        </w:r>
      </w:hyperlink>
      <w:r w:rsidRPr="00C557FE">
        <w:rPr>
          <w:rFonts w:ascii="Arial" w:eastAsia="Times New Roman" w:hAnsi="Arial" w:cs="Arial"/>
          <w:color w:val="0000FF"/>
          <w:sz w:val="28"/>
        </w:rPr>
        <w:t>, </w:t>
      </w:r>
      <w:hyperlink r:id="rId5" w:tgtFrame="_blank" w:history="1">
        <w:r w:rsidRPr="00C557FE">
          <w:rPr>
            <w:rFonts w:ascii="Arial" w:eastAsia="Times New Roman" w:hAnsi="Arial" w:cs="Arial"/>
            <w:color w:val="0000FF"/>
            <w:sz w:val="28"/>
          </w:rPr>
          <w:t>от 01.10.2020 № 56</w:t>
        </w:r>
      </w:hyperlink>
      <w:r w:rsidRPr="00C557FE">
        <w:rPr>
          <w:rFonts w:ascii="Arial" w:eastAsia="Times New Roman" w:hAnsi="Arial" w:cs="Arial"/>
          <w:color w:val="000000"/>
          <w:sz w:val="28"/>
          <w:szCs w:val="28"/>
        </w:rPr>
        <w:t>)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В соответствии с Федеральным законом от 27.07.2010 №210-ФЗ «Об организации предоставления государственных и муниципальных услуг», постановлением администрации Пестровского сельсовета Камешкирского района Пензенской области </w:t>
      </w:r>
      <w:hyperlink r:id="rId6" w:tgtFrame="_blank" w:history="1">
        <w:r w:rsidRPr="00C557FE">
          <w:rPr>
            <w:rFonts w:ascii="Arial" w:eastAsia="Times New Roman" w:hAnsi="Arial" w:cs="Arial"/>
            <w:color w:val="0000FF"/>
            <w:sz w:val="24"/>
            <w:szCs w:val="24"/>
          </w:rPr>
          <w:t>от 25.03.2019 года № 22</w:t>
        </w:r>
      </w:hyperlink>
      <w:r w:rsidRPr="00C557FE">
        <w:rPr>
          <w:rFonts w:ascii="Arial" w:eastAsia="Times New Roman" w:hAnsi="Arial" w:cs="Arial"/>
          <w:color w:val="00000A"/>
          <w:sz w:val="24"/>
          <w:szCs w:val="24"/>
        </w:rPr>
        <w:t> «</w:t>
      </w:r>
      <w:r w:rsidRPr="00C557FE">
        <w:rPr>
          <w:rFonts w:ascii="Arial" w:eastAsia="Times New Roman" w:hAnsi="Arial" w:cs="Arial"/>
          <w:color w:val="000000"/>
          <w:sz w:val="24"/>
          <w:szCs w:val="24"/>
        </w:rPr>
        <w:t>Об утверждении порядка разработки и утверждения административных регламентов предоставления муниципальных услуг органами местного самоуправления Пестровского сельсовета Камешкирского района Пензенской области</w:t>
      </w:r>
      <w:r w:rsidRPr="00C557FE">
        <w:rPr>
          <w:rFonts w:ascii="Arial" w:eastAsia="Times New Roman" w:hAnsi="Arial" w:cs="Arial"/>
          <w:color w:val="FF0000"/>
          <w:sz w:val="24"/>
          <w:szCs w:val="24"/>
        </w:rPr>
        <w:t>», </w:t>
      </w:r>
      <w:r w:rsidRPr="00C557FE">
        <w:rPr>
          <w:rFonts w:ascii="Arial" w:eastAsia="Times New Roman" w:hAnsi="Arial" w:cs="Arial"/>
          <w:color w:val="000000"/>
          <w:sz w:val="24"/>
          <w:szCs w:val="24"/>
        </w:rPr>
        <w:t>постановлением администрации Пестровского сельсовета Камешкирского района Пензенской области</w:t>
      </w:r>
      <w:r w:rsidRPr="00C557FE">
        <w:rPr>
          <w:rFonts w:ascii="Arial" w:eastAsia="Times New Roman" w:hAnsi="Arial" w:cs="Arial"/>
          <w:color w:val="FF0000"/>
          <w:sz w:val="24"/>
          <w:szCs w:val="24"/>
        </w:rPr>
        <w:t> </w:t>
      </w:r>
      <w:hyperlink r:id="rId7" w:tgtFrame="_blank" w:history="1">
        <w:r w:rsidRPr="00C557FE">
          <w:rPr>
            <w:rFonts w:ascii="Arial" w:eastAsia="Times New Roman" w:hAnsi="Arial" w:cs="Arial"/>
            <w:color w:val="0000FF"/>
            <w:sz w:val="24"/>
            <w:szCs w:val="24"/>
          </w:rPr>
          <w:t>от 25.03.2019 года № 24</w:t>
        </w:r>
      </w:hyperlink>
      <w:r w:rsidRPr="00C557FE">
        <w:rPr>
          <w:rFonts w:ascii="Arial" w:eastAsia="Times New Roman" w:hAnsi="Arial" w:cs="Arial"/>
          <w:color w:val="00000A"/>
          <w:sz w:val="24"/>
          <w:szCs w:val="24"/>
        </w:rPr>
        <w:t> «</w:t>
      </w:r>
      <w:r w:rsidRPr="00C557FE">
        <w:rPr>
          <w:rFonts w:ascii="Arial" w:eastAsia="Times New Roman" w:hAnsi="Arial" w:cs="Arial"/>
          <w:color w:val="000000"/>
          <w:sz w:val="24"/>
          <w:szCs w:val="24"/>
        </w:rPr>
        <w:t>Об утверждении реестра муниципальных услуг Пестровского сельсовета Камешкирского района Пензенской области», руководствуясь </w:t>
      </w:r>
      <w:hyperlink r:id="rId8" w:tgtFrame="_blank" w:history="1">
        <w:r w:rsidRPr="00C557FE">
          <w:rPr>
            <w:rFonts w:ascii="Arial" w:eastAsia="Times New Roman" w:hAnsi="Arial" w:cs="Arial"/>
            <w:color w:val="0000FF"/>
            <w:sz w:val="24"/>
            <w:szCs w:val="24"/>
          </w:rPr>
          <w:t>Уставом Пестровского сельсовета Камешкирского района Пензенской области</w:t>
        </w:r>
      </w:hyperlink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557FE" w:rsidRPr="00C557FE" w:rsidRDefault="00C557FE" w:rsidP="00C557F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Администрация Пестровского сельсовета Камешкирского района Пензенской области постановляет: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1. Утвердить прилагаемый административный регламент по предоставлению муниципальной услуги «Согласование создания места (площадки) накопления твердых коммунальных отходов».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2. Опубликовать настоящее постановление в информационном бюллетене «Сельские ведомости» и разместить на официальном сайте администрации Пестровского сельсовета Камешкирского района Пензенской области.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3. Настоящее постановление вступает в силу на следующий день после дня его официального опубликования.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4.Контроль за исполнением настоящего постановления возложить на и.о. Главы администрации  Пестровского сельсовета Камешкирского района Пензенской области.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lastRenderedPageBreak/>
        <w:t> </w:t>
      </w:r>
    </w:p>
    <w:p w:rsidR="00C557FE" w:rsidRPr="00C557FE" w:rsidRDefault="00C557FE" w:rsidP="00C557F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И.о. Главы администрации Пестровского сельсовета</w:t>
      </w:r>
    </w:p>
    <w:p w:rsidR="00C557FE" w:rsidRPr="00C557FE" w:rsidRDefault="00C557FE" w:rsidP="00C557F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Камешкирского района</w:t>
      </w:r>
    </w:p>
    <w:p w:rsidR="00C557FE" w:rsidRPr="00C557FE" w:rsidRDefault="00C557FE" w:rsidP="00C557F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Пензенской области</w:t>
      </w:r>
    </w:p>
    <w:p w:rsidR="00C557FE" w:rsidRPr="00C557FE" w:rsidRDefault="00C557FE" w:rsidP="00C557F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В.М. Жарехина</w:t>
      </w:r>
    </w:p>
    <w:p w:rsidR="00C557FE" w:rsidRPr="00C557FE" w:rsidRDefault="00C557FE" w:rsidP="00C557F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557FE" w:rsidRPr="00C557FE" w:rsidRDefault="00C557FE" w:rsidP="00C557F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УТВЕРЖДЕН</w:t>
      </w:r>
    </w:p>
    <w:p w:rsidR="00C557FE" w:rsidRPr="00C557FE" w:rsidRDefault="00C557FE" w:rsidP="00C557F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постановлением администрации </w:t>
      </w:r>
    </w:p>
    <w:p w:rsidR="00C557FE" w:rsidRPr="00C557FE" w:rsidRDefault="00C557FE" w:rsidP="00C557F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Пестровского сельсовета Камешкирского района</w:t>
      </w:r>
    </w:p>
    <w:p w:rsidR="00C557FE" w:rsidRPr="00C557FE" w:rsidRDefault="00C557FE" w:rsidP="00C557F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Пензенской области</w:t>
      </w:r>
    </w:p>
    <w:p w:rsidR="00C557FE" w:rsidRPr="00C557FE" w:rsidRDefault="00C557FE" w:rsidP="00C557F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от 20.06.2019 года № 75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557FE" w:rsidRPr="00C557FE" w:rsidRDefault="00C557FE" w:rsidP="00C557F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b/>
          <w:bCs/>
          <w:color w:val="000000"/>
          <w:sz w:val="32"/>
          <w:szCs w:val="32"/>
        </w:rPr>
        <w:t>АДМИНИСТРАТИВНЫЙ РЕГЛАМЕНТ</w:t>
      </w:r>
    </w:p>
    <w:p w:rsidR="00C557FE" w:rsidRPr="00C557FE" w:rsidRDefault="00C557FE" w:rsidP="00C557F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b/>
          <w:bCs/>
          <w:color w:val="000000"/>
          <w:sz w:val="32"/>
          <w:szCs w:val="32"/>
        </w:rPr>
        <w:t>по предоставлению муниципальной услуги «Согласование создания места (площадки) накопления твердых коммунальных отходов»</w:t>
      </w:r>
    </w:p>
    <w:p w:rsidR="00C557FE" w:rsidRPr="00C557FE" w:rsidRDefault="00C557FE" w:rsidP="00C557F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(в ред. постановлений администрации Пестровского сельсовета Камешкирского района Пензенской области </w:t>
      </w:r>
      <w:hyperlink r:id="rId9" w:tgtFrame="_blank" w:history="1">
        <w:r w:rsidRPr="00C557FE">
          <w:rPr>
            <w:rFonts w:ascii="Arial" w:eastAsia="Times New Roman" w:hAnsi="Arial" w:cs="Arial"/>
            <w:color w:val="0000FF"/>
            <w:sz w:val="24"/>
            <w:szCs w:val="24"/>
          </w:rPr>
          <w:t>от 27.01.2020 № 8</w:t>
        </w:r>
      </w:hyperlink>
      <w:r w:rsidRPr="00C557FE">
        <w:rPr>
          <w:rFonts w:ascii="Arial" w:eastAsia="Times New Roman" w:hAnsi="Arial" w:cs="Arial"/>
          <w:color w:val="0000FF"/>
          <w:sz w:val="24"/>
          <w:szCs w:val="24"/>
        </w:rPr>
        <w:t>, </w:t>
      </w:r>
      <w:hyperlink r:id="rId10" w:tgtFrame="_blank" w:history="1">
        <w:r w:rsidRPr="00C557FE">
          <w:rPr>
            <w:rFonts w:ascii="Arial" w:eastAsia="Times New Roman" w:hAnsi="Arial" w:cs="Arial"/>
            <w:color w:val="0000FF"/>
            <w:sz w:val="24"/>
            <w:szCs w:val="24"/>
          </w:rPr>
          <w:t>от 01.10.2020 № 56</w:t>
        </w:r>
      </w:hyperlink>
      <w:r w:rsidRPr="00C557FE">
        <w:rPr>
          <w:rFonts w:ascii="Arial" w:eastAsia="Times New Roman" w:hAnsi="Arial" w:cs="Arial"/>
          <w:color w:val="000000"/>
          <w:sz w:val="24"/>
          <w:szCs w:val="24"/>
        </w:rPr>
        <w:t>)</w:t>
      </w:r>
    </w:p>
    <w:p w:rsidR="00C557FE" w:rsidRPr="00C557FE" w:rsidRDefault="00C557FE" w:rsidP="00C557F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b/>
          <w:bCs/>
          <w:color w:val="000000"/>
          <w:sz w:val="30"/>
          <w:szCs w:val="30"/>
        </w:rPr>
        <w:t> </w:t>
      </w:r>
    </w:p>
    <w:p w:rsidR="00C557FE" w:rsidRPr="00C557FE" w:rsidRDefault="00C557FE" w:rsidP="00C557F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b/>
          <w:bCs/>
          <w:color w:val="000000"/>
          <w:sz w:val="30"/>
          <w:szCs w:val="30"/>
        </w:rPr>
        <w:t>I. Общие положения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I. Общие положения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Предмет регулирования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1.1. Административный регламент предоставления муниципальной услуги «Согласование создания места (площадки) накопления твердых коммунальных отходов» (далее – Административный регламент) устанавливает порядок и стандарт предоставления муниципальной услуги «Согласование создания места (площадки) накопления твердых коммунальных отходов» (далее - муниципальная услуга), определяет сроки и последовательность административных процедур (действий) администрации Пестровского сельсовета Камешкирского района Пензенской области</w:t>
      </w:r>
      <w:r w:rsidRPr="00C557FE">
        <w:rPr>
          <w:rFonts w:ascii="Arial" w:eastAsia="Times New Roman" w:hAnsi="Arial" w:cs="Arial"/>
          <w:i/>
          <w:iCs/>
          <w:color w:val="000000"/>
          <w:sz w:val="24"/>
          <w:szCs w:val="24"/>
        </w:rPr>
        <w:t> </w:t>
      </w:r>
      <w:r w:rsidRPr="00C557FE">
        <w:rPr>
          <w:rFonts w:ascii="Arial" w:eastAsia="Times New Roman" w:hAnsi="Arial" w:cs="Arial"/>
          <w:color w:val="000000"/>
          <w:sz w:val="24"/>
          <w:szCs w:val="24"/>
        </w:rPr>
        <w:t>(далее - Администрация) при предоставлении муниципальной услуги.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Круг заявителей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bookmarkStart w:id="0" w:name="P45"/>
      <w:bookmarkEnd w:id="0"/>
      <w:r w:rsidRPr="00C557FE">
        <w:rPr>
          <w:rFonts w:ascii="Arial" w:eastAsia="Times New Roman" w:hAnsi="Arial" w:cs="Arial"/>
          <w:color w:val="000000"/>
          <w:sz w:val="24"/>
          <w:szCs w:val="24"/>
        </w:rPr>
        <w:t>1.2. Заявителями на предоставление муниципальной услуги являются физические, юридические лица, индивидуальные предприниматели, либо их уполномоченные представители, на которых лежит обязанность в соответствии с законодательством Российской Федерации по созданию места (площадки) накопления твердых коммунальных отходов.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Требования к порядку информирования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о предоставлении муниципальной услуги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1.3. Информирование заявителя о предоставлении муниципальной услуги осуществляется: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 xml:space="preserve">1) Непосредственно в здании Администрации с использованием средств наглядной информации, в том числе информационных стендов и средств </w:t>
      </w:r>
      <w:r w:rsidRPr="00C557FE">
        <w:rPr>
          <w:rFonts w:ascii="Arial" w:eastAsia="Times New Roman" w:hAnsi="Arial" w:cs="Arial"/>
          <w:color w:val="000000"/>
          <w:sz w:val="24"/>
          <w:szCs w:val="24"/>
        </w:rPr>
        <w:lastRenderedPageBreak/>
        <w:t>информирования с использованием информационно-коммуникационных технологий.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Требования к информационным стендам Администрации установлены пунктом 2.23 Административного регламента.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Администрация обеспечивает размещение и актуализацию справочной информации на информационных стендах, официальном сайте Администрации в информационно-телекоммуникационной сети «Интернет» (далее - официальный сайт Администрации), в федеральной государственной информационной «Единый портал государственных и муниципальных услуг (функций)» www.gosuslugi.ru (далее - Единый портал) и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2) Посредством размещения информации на официальном сайте Администрации, на Едином портале и (или) Региональном портале.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3) Посредством использования телефонной, почтовой связи, а также электронной почты.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4) В многофункциональном центре предоставления государственных и муниципальных услуг Камешкирского района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Требования к информационным стендам МФЦ установлены пунктом 2.23 Административного регламента.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МФЦ обеспечивает размещение и актуализацию справочной информации на информационных стендах и официальном сайте МФЦ в информационно-телекоммуникационной сети «Интернет» (далее - официальный сайт МФЦ).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1.4. Консультирование по процедуре предоставления муниципальной услуги осуществляется специалистом Администрации, в чьи должностные обязанности входит предоставление муниципальной услуги: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а) при личном обращении заявителя;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трех дней со дня регистрации обращения;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в) по телефону.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1.5. Информация по вопросам предоставления муниципальной услуги включает в себя следующие сведения: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lastRenderedPageBreak/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2) круг заявителей, которым предоставляется муниципальная услуга;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4) срок предоставления муниципальной услуги;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5) порядок и способы подачи документов, представляемых заявителем для получения муниципальной услуги;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Пестровского сельсовета Камешкирского района Пензенской области;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МФЦ, а также электронной почты;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предусмотренная пунктом 1.5 Административного регламента.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1.7. Информация по вопросам предоставления муниципальной услуги предоставляется заявителю бесплатно.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1.9. Порядок, форма, место размещения и способы получения справочной информации.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 xml:space="preserve">Порядок, форма и способы получения справочной информации соответствуют требованиям по информированию заявителей по вопросам </w:t>
      </w:r>
      <w:r w:rsidRPr="00C557FE">
        <w:rPr>
          <w:rFonts w:ascii="Arial" w:eastAsia="Times New Roman" w:hAnsi="Arial" w:cs="Arial"/>
          <w:color w:val="000000"/>
          <w:sz w:val="24"/>
          <w:szCs w:val="24"/>
        </w:rPr>
        <w:lastRenderedPageBreak/>
        <w:t>предоставления муниципальной услуги, предусмотренным пунктом 1.5 Административного регламента.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К справочной информации относится следующая информация: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- место нахождения и график работы Администрации, а также МФЦ;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- справочные телефоны Администрации, МФЦ, в том числе номер телефона-автоинформатора (при наличии);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- адреса официальных сайтов Администрации, МФЦ, адреса их электронной почты.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официальных сайтах Администрации, МФЦ, на Едином портале, Региональном портале.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557FE" w:rsidRPr="00C557FE" w:rsidRDefault="00C557FE" w:rsidP="00C557F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b/>
          <w:bCs/>
          <w:color w:val="000000"/>
          <w:sz w:val="30"/>
          <w:szCs w:val="30"/>
        </w:rPr>
        <w:t>II. Стандарт предоставления муниципальной услуги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Наименование муниципальной услуги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2.1. Наименование муниципальной услуги - Согласование создания места (площадки) накопления твердых коммунальных отходов.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Краткое наименование муниципальной услуги не предусмотрено.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Наименование органа местного самоуправления,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предоставляющего муниципальную услугу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2.2. </w:t>
      </w:r>
      <w:r w:rsidRPr="00C557FE">
        <w:rPr>
          <w:rFonts w:ascii="Arial" w:eastAsia="Times New Roman" w:hAnsi="Arial" w:cs="Arial"/>
          <w:color w:val="000000"/>
          <w:spacing w:val="2"/>
          <w:sz w:val="24"/>
          <w:szCs w:val="24"/>
        </w:rPr>
        <w:t>Предоставление муниципальной услуги осуществляет </w:t>
      </w:r>
      <w:r w:rsidRPr="00C557FE">
        <w:rPr>
          <w:rFonts w:ascii="Arial" w:eastAsia="Times New Roman" w:hAnsi="Arial" w:cs="Arial"/>
          <w:color w:val="000000"/>
          <w:sz w:val="24"/>
          <w:szCs w:val="24"/>
        </w:rPr>
        <w:t>Администрация.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Результат предоставления муниципальной услуги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557FE" w:rsidRPr="00C557FE" w:rsidRDefault="00C557FE" w:rsidP="00C557FE">
      <w:pPr>
        <w:spacing w:after="24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2.3. Результатом предоставления муниципальной услуги является: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- получение заявителем постановления Администрации о согласовании создания места (площадки) накопления твердых коммунальных отходов;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- получение заявителем уведомления об отказе в согласовании создания места (площадки) накопления твердых коммунальных отходов.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Срок предоставления муниципальной услуги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2.4. Срок предоставления муниципальной услуги не более 10 календарных дней со дня предоставления документов, указанных в пункте 2.6. Административного регламента.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В случае направления запроса в Управление Федеральной службы по надзору в сфере защиты прав потребителей и благополучия человека по Пензенской области, срок предоставления муниципальной услуги может быть увеличен Администрацией до 20 календарных дней, при этом заявителю не позднее 3 календарных дней со дня принятия решения об увеличении срока направляется уведомление.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В случае представления заявления через МФЦ срок, указанный в абзаце первом настоящего пункта, исчисляется со дня передачи МФЦ заявления и документов, указанных в пункте 2.6 раздела 2 Административного регламента, в Администрацию.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Правовые основания для предоставления муниципальной услуги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lastRenderedPageBreak/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 размещается на Едином портале, Региональном портале и на официальном сайте Администрации, информационных стендах Администрации, МФЦ.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Специалисты Администрации, обеспечивают размещение и актуализацию перечня нормативных правовых актов, регулирующих предоставление муниципальной услуги, на Едином портале, Региональном портале, на официальном сайте Администрации и информационных стендах Администрации.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Специалисты МФЦ обеспечивают размещение и актуализацию перечня нормативных правовых актов, регулирующих предоставление муниципальной услуги, на информационных стендах МФЦ.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1" w:name="P148"/>
      <w:bookmarkEnd w:id="1"/>
      <w:r w:rsidRPr="00C557FE">
        <w:rPr>
          <w:rFonts w:ascii="Arial" w:eastAsia="Times New Roman" w:hAnsi="Arial" w:cs="Arial"/>
          <w:color w:val="000000"/>
          <w:sz w:val="24"/>
          <w:szCs w:val="24"/>
        </w:rPr>
        <w:t>2.6. Исчерпывающий перечень документов, необходимых для предоставления муниципальной услуги, которые заявитель (представитель заявителя) представляет самостоятельно: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2.6.1. Заявка о согласовании создания места (площадки) накопления твердых коммунальных отходов по форме согласно приложению 1 к настоящему Административному регламенту.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В заявке должно быть указано: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а) фамилия, имя и отчество (при наличии), место жительства заявителя, контактные данные и реквизиты документа, удостоверяющего его личность - в случае, если заявление подается физическим лицом;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б) наименование, место нахождения, организационно-правовая форма и сведения о государственной регистрации заявителя в Едином государственном реестре юридических лиц - в случае, если заявление подается юридическим лицом;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в) фамилия, имя и отчество (при наличии) представителя заявителя и реквизиты документа, подтверждающего его полномочия, - в случае, если заявление подается представителем заявителя;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г) фамилия, имя, отчество (при наличии), основной государственный регистрационный номер записи в Едином государственном реестре индивидуальных предпринимателей, адрес регистрации по месту жительства - в случае, если заявление подается индивидуальным предпринимателем;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д) почтовый адрес, адрес электронной почты, номер телефона для связи с заявителем или представителем заявителя;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е) адрес земельного участка (или иное описание местоположения земельного участка);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ж) кадастровый номер земельного участка - в случае, если планируется использование всего земельного участка или его части;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з) срок использования земель или земельных участков в связи с созданием места (площадки) накопления твердых коммунальных отходов;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lastRenderedPageBreak/>
        <w:t>и) срок проведения работ по созданию места (площадки) накопления твердых коммунальных отходов;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к) сведения о площади планируемого к размещению места (площадки) накопления твердых коммунальных отходов, количестве размещенных и планируемых к размещению контейнеров, бункеров с указанием их объема;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л) данные об источниках образования твердых коммунальных отходов, которые планируется складировать в создаваемом месте (на площадке) накопления твердых коммунальных отходов (сведения об одном или нескольких объектах капитального строительства, территории (части территории), при осуществлении деятельности на которых у физических и юридических лиц образуются твердые коммунальные отходы, складируемые в соответствующем месте (на площадке) накопления твердых коммунальных отходов;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м) способ получения результата муниципальной услуги.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2.6.2. Копия паспорта или иного документа, удостоверяющего личность заявителя (представителя заявителя).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2.6.3. Доверенность, оформленная в соответствии с действующим законодательством Российской Федерации, в случае если заявление и документы подаются уполномоченным представителем заявителя.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2.7. Документы предоставляются в копиях с одновременным представлением оригинала. Фамилии, имена и отчества (при наличии) физических лиц, адреса их мест жительства должны быть написаны полностью.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2.8. В случае если заявка и необходимые документы направляются заявителем по почте, подлинники документов не направляются и установление личности, свидетельствование подлинности подписи лица на заявке, верности копий документов осуществляется нотариусом или иным лицом в порядке, установленном действующим законодательством Российской Федерации.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2.9. Заявитель (представитель заявителя) может подать заявку и документы, необходимые для предоставления муниципальной услуги, следующими способами: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а) лично на бумажном носителе по местонахождению Администрации;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б) посредством почтовой связи по местонахождению Администрации;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в) лично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Исчерпывающий перечень документов,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2.10. 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 отсутствует.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557FE" w:rsidRPr="00C557FE" w:rsidRDefault="00C557FE" w:rsidP="00C557FE">
      <w:pPr>
        <w:spacing w:after="0" w:line="240" w:lineRule="auto"/>
        <w:ind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2.11. Оснований для отказа в приеме документов законодательством Российской Федерации не предусмотрено.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lastRenderedPageBreak/>
        <w:t> 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Исчерпывающий перечень оснований для отказа в предоставлении муниципальной услуги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2.12. Основанием для отказа в предоставлении муниципальной услуги является: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- несоответствие заявки форме, установленной приложением 1 к Административному регламенту.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- несоответствие места (площадки) накопления твердых коммунальных отходов требованиям Правил благоустройства Пестровского сельсовета Камешкирского района Пензенской области, требованиям законодательства Российской Федерации в области санитарно-эпидемиологического благополучия населения, иного законодательства Российской Федерации, устанавливающих требования к местам (площадкам) накопления твердых коммунальных отходов.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Исчерпывающий перечень оснований для приостановления предоставления муниципальной услуги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557FE" w:rsidRPr="00C557FE" w:rsidRDefault="00C557FE" w:rsidP="00C557FE">
      <w:pPr>
        <w:spacing w:after="24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2.13. Оснований для приостановления предоставления муниципальной услуги не предусмотрено.</w:t>
      </w:r>
    </w:p>
    <w:p w:rsidR="00C557FE" w:rsidRPr="00C557FE" w:rsidRDefault="00C557FE" w:rsidP="00C557FE">
      <w:pPr>
        <w:spacing w:after="225" w:line="240" w:lineRule="auto"/>
        <w:ind w:firstLine="567"/>
        <w:jc w:val="both"/>
        <w:outlineLvl w:val="3"/>
        <w:rPr>
          <w:rFonts w:ascii="Arial" w:eastAsia="Times New Roman" w:hAnsi="Arial" w:cs="Arial"/>
          <w:b/>
          <w:bCs/>
          <w:color w:val="000000"/>
          <w:sz w:val="26"/>
          <w:szCs w:val="26"/>
        </w:rPr>
      </w:pPr>
      <w:r w:rsidRPr="00C557FE">
        <w:rPr>
          <w:rFonts w:ascii="Arial" w:eastAsia="Times New Roman" w:hAnsi="Arial" w:cs="Arial"/>
          <w:color w:val="000000"/>
          <w:spacing w:val="2"/>
          <w:sz w:val="24"/>
          <w:szCs w:val="24"/>
        </w:rPr>
        <w:t>Перечень услуг, которые являются необходимыми и обязательными для предоставления муниципальной услуги</w:t>
      </w:r>
    </w:p>
    <w:p w:rsidR="00C557FE" w:rsidRPr="00C557FE" w:rsidRDefault="00C557FE" w:rsidP="00C557F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557FE">
        <w:rPr>
          <w:rFonts w:ascii="Arial" w:eastAsia="Times New Roman" w:hAnsi="Arial" w:cs="Arial"/>
          <w:color w:val="00000A"/>
          <w:spacing w:val="2"/>
          <w:sz w:val="24"/>
          <w:szCs w:val="24"/>
        </w:rPr>
        <w:t>2.14. Для предоставления муниципальной услуги не требуется предоставления иных государственных или муниципальных услуг.</w:t>
      </w:r>
    </w:p>
    <w:p w:rsidR="00C557FE" w:rsidRPr="00C557FE" w:rsidRDefault="00C557FE" w:rsidP="00C557F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557FE">
        <w:rPr>
          <w:rFonts w:ascii="Arial" w:eastAsia="Times New Roman" w:hAnsi="Arial" w:cs="Arial"/>
          <w:color w:val="00000A"/>
          <w:sz w:val="24"/>
          <w:szCs w:val="24"/>
        </w:rPr>
        <w:t> 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Размер платы, взимаемой с заявителя при предоставлении государственной или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2.15. Муниципальная услуга предоставляется бесплатно.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Максимальный срок ожидания в очереди при подаче заявки на предоставление муниципальной услуги и при получении результата предоставления муниципальной услуги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2.16. Время ожидания в очереди не должно превышать: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- при подаче заявки и документов - 15 минут;</w:t>
      </w:r>
    </w:p>
    <w:p w:rsidR="00C557FE" w:rsidRPr="00C557FE" w:rsidRDefault="00C557FE" w:rsidP="00C557FE">
      <w:pPr>
        <w:spacing w:after="0" w:line="240" w:lineRule="auto"/>
        <w:ind w:left="540"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- при получении результата предоставления муниципальной услуги - 15 минут.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Срок регистрации заявки заявителя о предоставлении муниципальной услуги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2.17. Регистрация заявки заявителя о предоставлении муниципальной услуги осуществляется в день ее получения.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Заявка о предоставлении муниципальной услуги регистрируется в установленной системе документооборота с присвоением входящего номера и указанием даты ее получения.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lastRenderedPageBreak/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2.18. З</w:t>
      </w:r>
      <w:r w:rsidRPr="00C557FE">
        <w:rPr>
          <w:rFonts w:ascii="Arial" w:eastAsia="Times New Roman" w:hAnsi="Arial" w:cs="Arial"/>
          <w:color w:val="000000"/>
          <w:spacing w:val="2"/>
          <w:sz w:val="24"/>
          <w:szCs w:val="24"/>
          <w:shd w:val="clear" w:color="auto" w:fill="FFFFFF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pacing w:val="2"/>
          <w:sz w:val="24"/>
          <w:szCs w:val="24"/>
          <w:shd w:val="clear" w:color="auto" w:fill="FFFFFF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2.19. Предоставление муниципальной услуги осуществляется в специально выделенных для этой цели помещениях.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2.20. Помещения, в которых осуществляется предоставление муниципальной услуги, оборудуются: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- информационными стендами, содержащими визуальную и текстовую информацию;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- стульями и столами для возможности оформления документов.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2.21. Количество мест ожидания определяется исходя из фактической нагрузки и возможностей для их размещения в здании.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2.22.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2.23. Кабинеты приема заявителей должны иметь информационные таблички (вывески) с указанием: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- номера кабинета;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- фамилии, имени, отчества (при наличии) и должности специалиста.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- текст административного регламента;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- краткое описание порядка предоставления муниципальной услуги;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- перечень документов, необходимых для предоставления муниципальной услуги;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- образцы заявлений;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- справочная информация.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lastRenderedPageBreak/>
        <w:t>2.24.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2.25.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2.26. На территории, прилегающей к зданию</w:t>
      </w:r>
      <w:r w:rsidRPr="00C557FE">
        <w:rPr>
          <w:rFonts w:ascii="Arial" w:eastAsia="Times New Roman" w:hAnsi="Arial" w:cs="Arial"/>
          <w:color w:val="000000"/>
          <w:position w:val="-2"/>
          <w:sz w:val="24"/>
          <w:szCs w:val="24"/>
        </w:rPr>
        <w:t> Администрации и МФЦ</w:t>
      </w:r>
      <w:r w:rsidRPr="00C557FE">
        <w:rPr>
          <w:rFonts w:ascii="Arial" w:eastAsia="Times New Roman" w:hAnsi="Arial" w:cs="Arial"/>
          <w:color w:val="000000"/>
          <w:sz w:val="24"/>
          <w:szCs w:val="24"/>
        </w:rPr>
        <w:t>, выделяется не менее 10 процентов мест (но не менее одного места) для бесплатной парковки транспортных средств, управляемых инвалидами I, II групп и транспортных средств, перевозящих таких инвалидов и (или) детей-инвалидов. На граждан из числа инвалидов III группы распространяются нормы настоящей части в порядке, определяемом Правительством Российской Федерации. Указанные места для парковки не должны занимать иные транспортные средства, за исключением случаев, предусмотренных правилами дорожного движения.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position w:val="-2"/>
          <w:sz w:val="24"/>
          <w:szCs w:val="24"/>
        </w:rPr>
        <w:t>2.27.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 Администрации, МФЦ.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Рабочее место специалиста Администрации, МФЦ</w:t>
      </w:r>
      <w:r w:rsidRPr="00C557FE">
        <w:rPr>
          <w:rFonts w:ascii="Arial" w:eastAsia="Times New Roman" w:hAnsi="Arial" w:cs="Arial"/>
          <w:color w:val="FF0000"/>
          <w:sz w:val="24"/>
          <w:szCs w:val="24"/>
        </w:rPr>
        <w:t> </w:t>
      </w:r>
      <w:r w:rsidRPr="00C557FE">
        <w:rPr>
          <w:rFonts w:ascii="Arial" w:eastAsia="Times New Roman" w:hAnsi="Arial" w:cs="Arial"/>
          <w:color w:val="000000"/>
          <w:sz w:val="24"/>
          <w:szCs w:val="24"/>
        </w:rPr>
        <w:t>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Специалисты Администрации, МФЦ обеспечиваются личными нагрудными карточками (бейджами) с указанием фамилии, имени, отчества (при наличии) и должности.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lastRenderedPageBreak/>
        <w:t>Показатели доступности и качества муниципальной услуги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2.28. Показатели доступности и качества предоставления муниципальной услуги.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2.28.1. Показателями доступности предоставления муниципальной услуги являются: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- транспортная доступность к месту предоставления муниципальной услуги;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- размещение информации о порядке предоставления муниципальной услуги в средствах массовой информации.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2.28.2. Показателями качества предоставления муниципальной услуги являются отсутствие: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- очередей при приеме и выдаче документов заявителям (их представителям);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- нарушений сроков предоставления муниципальной услуги;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C557FE" w:rsidRPr="00C557FE" w:rsidRDefault="00C557FE" w:rsidP="00C557FE">
      <w:pPr>
        <w:shd w:val="clear" w:color="auto" w:fill="FFFFFF"/>
        <w:spacing w:before="660" w:after="60" w:line="240" w:lineRule="auto"/>
        <w:ind w:left="680" w:firstLine="567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pacing w:val="2"/>
          <w:sz w:val="24"/>
          <w:szCs w:val="24"/>
        </w:rPr>
        <w:t> </w:t>
      </w:r>
    </w:p>
    <w:p w:rsidR="00C557FE" w:rsidRPr="00C557FE" w:rsidRDefault="00C557FE" w:rsidP="00C557FE">
      <w:pPr>
        <w:shd w:val="clear" w:color="auto" w:fill="FFFFFF"/>
        <w:spacing w:before="660" w:after="60" w:line="240" w:lineRule="auto"/>
        <w:ind w:left="680" w:firstLine="567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pacing w:val="2"/>
          <w:sz w:val="24"/>
          <w:szCs w:val="24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pacing w:val="2"/>
          <w:sz w:val="24"/>
          <w:szCs w:val="24"/>
        </w:rPr>
        <w:t>2.29. Для получения муниципальной услуги заявителю предоставляется возможность представить заявку в</w:t>
      </w:r>
      <w:r w:rsidRPr="00C557FE">
        <w:rPr>
          <w:rFonts w:ascii="Arial" w:eastAsia="Times New Roman" w:hAnsi="Arial" w:cs="Arial"/>
          <w:color w:val="000000"/>
          <w:sz w:val="24"/>
          <w:szCs w:val="24"/>
        </w:rPr>
        <w:t> 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запросом.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2.30. В случае подачи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При обращении заявителя в МФЦ обеспечивается передача заявления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lastRenderedPageBreak/>
        <w:t>Администрация обязана представить в полном объеме предусмотренную Административным регламентом информацию МФЦ для ее размещения в месте, отведенном для информирования заявителей.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2.31. При предоставлении муниципальной услуги в электронной форме заявителю (представителю заявителя) посредством Регионального портала обеспечивается: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1) получение информации о порядке и сроках предоставления муниципальной услуги;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2)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557FE" w:rsidRPr="00C557FE" w:rsidRDefault="00C557FE" w:rsidP="00C557F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b/>
          <w:bCs/>
          <w:color w:val="000000"/>
          <w:sz w:val="30"/>
          <w:szCs w:val="30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C557FE" w:rsidRPr="00C557FE" w:rsidRDefault="00C557FE" w:rsidP="00C557F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30"/>
          <w:szCs w:val="30"/>
        </w:rPr>
        <w:t> 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3.1.1. Прием и регистрация заявки и документов, необходимых для предоставления муниципальной услуги.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3.1.2 Рассмотрение заявки и документов, необходимых для предоставления муниципальной услуги.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3.1.3. Принятие решения о согласовании создания места (площадки) накопления твердых коммунальных отходов либо об отказе.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3.1.4. Выдача (направление) результата предоставления муниципальной услуги.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3.1.5. Исправление допущенных опечаток и ошибок в выданных в результате предоставления муниципальной услуги документах.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Прием и регистрация заявки и документов, необходимых для предоставления муниципальной услуги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3.2. Основанием для начала административной процедуры является подача заявки и документов заявителем (представителем заявителя) для предоставления муниципальной услуги в Администрацию, МФЦ.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3.3. При приеме заявки и документов специалист Администрации,</w:t>
      </w:r>
      <w:r w:rsidRPr="00C557FE">
        <w:rPr>
          <w:rFonts w:ascii="Arial" w:eastAsia="Times New Roman" w:hAnsi="Arial" w:cs="Arial"/>
          <w:color w:val="000000"/>
          <w:position w:val="2"/>
          <w:sz w:val="24"/>
          <w:szCs w:val="24"/>
        </w:rPr>
        <w:t> ответственный</w:t>
      </w:r>
      <w:r w:rsidRPr="00C557FE">
        <w:rPr>
          <w:rFonts w:ascii="Arial" w:eastAsia="Times New Roman" w:hAnsi="Arial" w:cs="Arial"/>
          <w:color w:val="000000"/>
          <w:sz w:val="24"/>
          <w:szCs w:val="24"/>
        </w:rPr>
        <w:t> за прием и регистрацию документов по предоставлению муниципальной услуги, проверяет: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- правильность оформления заявки;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- полноту и правильность оформления прилагаемых к заявке документов, указанных в пункте 2.6. Административного регламента.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3.4. Поступившая заявка и документы регистрируются с присвоением входящего номера и указанием даты получения.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3.5. Если заявка заявителем представляется в Администрацию лично, то заявителю выдается копия заявки с отметкой о получении.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lastRenderedPageBreak/>
        <w:t>В случае если заявка и документы представлены в Администрацию посредством почтового отправления, копия заявки с отметкой о получении направляется Администрацией заявителю посредством почтового отправления.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3.6. Зарегистрированные в течение дня заявка и документы специалистом Администрации, ответственным за прием документов, передаются на рассмотрение главе Администрации, который определяет исполнителя, ответственного за работу с поступившими заявкой и документами (далее – ответственный исполнитель).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3.7. Результатом административной процедуры является прием и регистрация поступившей заявки и документов, определение ответственного исполнителя.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3.8. Способом фиксации результата выполнения административной процедуры является зарегистрированное в установленном порядке заявка и документы на предоставление муниципальной услуги.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3.9. Продолжительность административной процедуры (максимальный срок ее выполнения) составляет 1 календарный день со дня поступления заявки и документов в Администрацию.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Рассмотрение заявки и документов, необходимых для предоставления муниципальной услуги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3.10. Основанием для начала административной процедуры является поступление зарегистрированных заявки и документов ответственному исполнителю.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3.11. Ответственный исполнитель при рассмотрении заявки и документов проверяет сведения, предоставленные в заявке и документах, приложенных к заявке.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3.12. В целях оценки заявки на предмет соблюдения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 ответственный исполнитель направляет запрос в Управление Федеральной службы по надзору в сфере защиты прав потребителей и благополучия человека по Пензенской области и при необходимости готовит проект постановления Администрации о продлении срока рассмотрения заявки и документов.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Глава администрации принимает решение о продлении срока рассмотрения заявки и документов посредством подписания постановления Администрации.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О принятом решении ответственный специалист уведомляет заявителя почтовым отправлением не позднее 1 календарного дня со дня его принятия.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3.13. Результатом административной процедуры является направление запроса в Управление Федеральной службы по надзору в сфере защиты прав потребителей и благополучия человека по Пензенской области, принятие решения о продлении срока рассмотрения заявки и документов и уведомление об этом заявителя.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3.14. Способом фиксации результата выполнения административной процедуры является запрос в Управление Федеральной службы по надзору в сфере защиты прав потребителей и благополучия человека по Пензенской области, постановление Администрации продлении срока рассмотрения заявки и документов, отметка в журнале регистрации о направлении уведомления почтовым отправлением.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 xml:space="preserve">3.15. Продолжительность административной процедуры (максимальный срок ее выполнения) составляет 1 календарный день со дня поступления заявки и </w:t>
      </w:r>
      <w:r w:rsidRPr="00C557FE">
        <w:rPr>
          <w:rFonts w:ascii="Arial" w:eastAsia="Times New Roman" w:hAnsi="Arial" w:cs="Arial"/>
          <w:color w:val="000000"/>
          <w:sz w:val="24"/>
          <w:szCs w:val="24"/>
        </w:rPr>
        <w:lastRenderedPageBreak/>
        <w:t>представленных документов ответственному исполнителю, при принятии решения о продлении срока рассмотрения заявления и документов - 2 календарных дня со дня поступления заявки и представленных документов ответственному исполнителю.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Принятие решения о согласовании создания места (площадки)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накопления твердых коммунальных отходов либо об отказе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3.16. Основанием для начала административной процедуры является завершение проверки заявления и документов, необходимых для предоставления муниципальной услуги, получение заключения Управления Федеральной службы по надзору в сфере защиты прав потребителей и благополучия человека по Пензенской области.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3.17. По результатам рассмотрения заявки и документов ответственный исполнитель готовит проект постановления Администрации о согласовании создания места (площадки) накопления твердых коммунальных отходов, либо уведомление об отказе в предоставлении муниципальной услуги.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3.18. Проект постановления Администрации о согласовании создания места (площадки) накопления твердых коммунальных отходов оформляется ответственным исполнителем, согласовывается в установленном в Администрации порядке и подписывается главой Администрации.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3.19. При наличии оснований для отказа в предоставлении муниципальной услуги, предусмотренных пунктом 2.12. Административного регламента ответственный исполнитель готовит проект уведомления об отказе в согласовании создания места (площадки) накопления твердых коммунальных отходов.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Указанное уведомление составляется в форме письма на имя заявителя и должно содержать указание на причины отказа в согласовании создания места (площадки) накопления твердых коммунальных отходов. Уведомление об отказе в согласовании создания места (площадки) накопления твердых коммунальных отходов подписывается главой Администрации.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3.20. После устранения основания отказа в согласовании создания места (площадки) накопления твердых коммунальных отходов заявитель вправе повторно обратиться в Администрацию за согласованием создания места (площадки) накопления твердых коммунальных отходов в порядке, установленном настоящим Административным регламентом.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3.21. Ответственный исполнитель в течение одного календарного дня со дня оформления документов, указанных в пунктах 3.18., 3.19. Административного регламента: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- осуществляет регистрацию документов по правилам делопроизводства;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- письменно извещает заявителя о необходимости получения результата оказания муниципальной услуги с указанием времени и места получения.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3.22. Результатом административной процедуры является подписанное главой Администрации постановление Администрации о согласовании или уведомление об отказе в согласовании создания места (площадки) накопления твердых коммунальных отходов, информирование заявителя о принятом решении.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3.23. Способом фиксации результата выполнения административной процедуры являются подписанное главой Администрации и зарегистрированное в установленном порядке постановление Администрации о согласовании или уведомление об отказе в согласовании создания места (площадки) накопления твердых коммунальных отходов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lastRenderedPageBreak/>
        <w:t>3.24. Срок выполнения административной процедуры – до 5 календарных дней со дня рассмотрения заявки и представленных документов, при принятии решения о продлении срока рассмотрения заявления и документов - до 14 календарных дней со дня рассмотрения заявки и представленных документов.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Выдача (направление) результата предоставления муниципальной услуги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3.25. Основанием для начала административной процедуры является подписанные главой Администрации и зарегистрированные постановление о согласовании или уведомление об отказе в согласовании создания места (площадки) накопления твердых коммунальных отходов.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3.26. Заявитель (представитель заявителя), получает постановление Администрации о согласовании создания места (площадки) накопления твердых коммунальных отходов или уведомление об отказе в согласовании создания места (площадки) накопления твердых коммунальных отходов обратившись лично в Администрацию после предъявления документов, удостоверяющих его личность.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3.27. В случае если в заявке указан способ получения результата муниципальной услуги по почте, то постановление Администрации о согласовании создания места (площадки) накопления твердых коммунальных отходов или уведомление об отказе в согласовании создания места (площадки) накопления твердых коммунальных отходов направляется заявителю почтовым отправлением ответственным исполнителем, на адрес, указанный в заявке.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3.28. Результатом административной процедуры является выдача (направление) заявителю постановления Администрации о согласовании или уведомления об отказе в согласовании создания места (площадки) накопления твердых коммунальных отходов.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3.29. Способом фиксации результата выполнения административной процедуры являются отметка в журнале регистрации о получении результата предоставления муниципальной услуги лично заявителем (представителем заявителя), либо о направлении результата предоставления муниципальной услуги заявителю по почте, в случае если в заявке указан способ получения результата муниципальной услуги по почте.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3.30. Срок выполнения административной процедуры – 3 календарных дня со дня подготовки постановления Администрации о согласовании создания места (площадки) накопления твердых коммунальных отходов или уведомления об отказе в согласовании создания места (площадки) накопления твердых коммунальных отходов.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3.31.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3.32. При обращении об исправлении технической ошибки заявитель представляет: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- заявление об исправлении технической ошибки;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lastRenderedPageBreak/>
        <w:t>3.33. 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3.34.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внесения изменений в постановление, указанное в пункте 2.3 Административного регламента.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3.35. Ответственный исполнитель передает подготовленное постановление, указанное в пункте 2.3 Административного регламента,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Глава Администрации подписывает постановление, указанное в пункте 2.3 Административного регламента,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3.36.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3.37.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1) в случае наличия технической ошибки в выданном в результате предоставления муниципальной услуги документе – постановление, указанное в пункте 2.3 Административного регламента, с внесенными изменениями;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3.38.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1) в случае наличия технической ошибки в выданном в результате предоставления муниципальной услуги документе - постановление, указанное в пункте 2.3 Административного регламента, с внесенными изменениями;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lastRenderedPageBreak/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Особенности предоставления муниципальной услуги в МФЦ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3.39. Заявка может быть подана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3.40. В случае если муниципальная услуга оказывается на базе МФЦ, специалист МФЦ: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- принимает от заявителя заявку и документы, регистрирует заявку в соответствии с документооборотом МФЦ;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- проверяет правильность заполнения заявки;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- проверяет комплектность представленных заявителем документов;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- выдает расписку о принятии заявки и документов с описью представленных документов и указанием срока получения результата услуги.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3.41. Передача документов заявителя из МФЦ в Администрацию осуществляется не позднее одного рабочего дня, следующего за днем регистрации заявки и принятых документов, указанных в пункте 2.6. Административного регламента.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3.42. Передача документов заявителя из МФЦ в Администрацию осуществляется специалистом, ответственным за доставку документов МФЦ, в закрытом конверте под роспись специалисту Администрации, ответственному за прием документов заявителя, в сопроводительной ведомости.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3.43. В срок получения результата специалист МФЦ, ответственный за доставку документов, получает в</w:t>
      </w:r>
      <w:r w:rsidRPr="00C557FE">
        <w:rPr>
          <w:rFonts w:ascii="Arial" w:eastAsia="Times New Roman" w:hAnsi="Arial" w:cs="Arial"/>
          <w:i/>
          <w:iCs/>
          <w:color w:val="000000"/>
          <w:sz w:val="24"/>
          <w:szCs w:val="24"/>
        </w:rPr>
        <w:t> </w:t>
      </w:r>
      <w:r w:rsidRPr="00C557FE">
        <w:rPr>
          <w:rFonts w:ascii="Arial" w:eastAsia="Times New Roman" w:hAnsi="Arial" w:cs="Arial"/>
          <w:color w:val="000000"/>
          <w:sz w:val="24"/>
          <w:szCs w:val="24"/>
        </w:rPr>
        <w:t>Администрации</w:t>
      </w:r>
      <w:r w:rsidRPr="00C557FE">
        <w:rPr>
          <w:rFonts w:ascii="Arial" w:eastAsia="Times New Roman" w:hAnsi="Arial" w:cs="Arial"/>
          <w:i/>
          <w:iCs/>
          <w:color w:val="000000"/>
          <w:sz w:val="24"/>
          <w:szCs w:val="24"/>
        </w:rPr>
        <w:t> </w:t>
      </w:r>
      <w:r w:rsidRPr="00C557FE">
        <w:rPr>
          <w:rFonts w:ascii="Arial" w:eastAsia="Times New Roman" w:hAnsi="Arial" w:cs="Arial"/>
          <w:color w:val="000000"/>
          <w:sz w:val="24"/>
          <w:szCs w:val="24"/>
        </w:rPr>
        <w:t>копию постановления Администрации о согласовании создания места (площадки) накопления твердых коммунальных отходов или уведомление об отказе в согласовании создания места (площадки) накопления твердых коммунальных отходов, под роспись.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3.44. Полученные специалистом МФЦ документы регистрируются в установленном МФЦ порядке.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3.45. Специалист МФЦ уведомляет с использованием средств телефонной или почтовой связи заявителя о готовности документа, содержащего сведения о результате предоставления муниципальной услуги.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3.46. Заявитель может получить копию постановления Администрации о согласовании создания места (площадки) накопления твердых коммунальных отходов или уведомление об отказе в согласовании создания места (площадки) накопления твердых коммунальных отходов лично, обратившись в МФЦ после предъявления документов, удостоверяющих его личность.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От имени заявителя документ, содержащий сведения о результате предоставления муниципальной услуги, могут получить уполномоченные в соответствии с действующим законодательством лица.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557FE" w:rsidRPr="00C557FE" w:rsidRDefault="00C557FE" w:rsidP="00C557F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b/>
          <w:bCs/>
          <w:color w:val="000000"/>
          <w:sz w:val="30"/>
          <w:szCs w:val="30"/>
        </w:rPr>
        <w:t>IV. Формы контроля за исполнением Административного регламента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</w:t>
      </w:r>
      <w:r w:rsidRPr="00C557FE">
        <w:rPr>
          <w:rFonts w:ascii="Arial" w:eastAsia="Times New Roman" w:hAnsi="Arial" w:cs="Arial"/>
          <w:color w:val="000000"/>
          <w:sz w:val="24"/>
          <w:szCs w:val="24"/>
        </w:rPr>
        <w:lastRenderedPageBreak/>
        <w:t>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 Пестровского сельсовета Камешкирского района Пензенской области,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Текущий контроль осуществляется путем проведения проверок</w:t>
      </w:r>
      <w:r w:rsidRPr="00C557FE">
        <w:rPr>
          <w:rFonts w:ascii="Arial" w:eastAsia="Times New Roman" w:hAnsi="Arial" w:cs="Arial"/>
          <w:color w:val="92D050"/>
          <w:sz w:val="24"/>
          <w:szCs w:val="24"/>
        </w:rPr>
        <w:t> </w:t>
      </w:r>
      <w:r w:rsidRPr="00C557FE">
        <w:rPr>
          <w:rFonts w:ascii="Arial" w:eastAsia="Times New Roman" w:hAnsi="Arial" w:cs="Arial"/>
          <w:color w:val="000000"/>
          <w:sz w:val="24"/>
          <w:szCs w:val="24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Периодичность осуществления проверок определяется главой Администрации.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 жалоб граждан и юридических лиц, связанных с нарушениями при предоставлении муниципальной услуги.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Плановые и внеплановые проверки проводятся на основании распоряжений Администрации.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4.5. Ответственные исполнители несут персональную ответственность за: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почте.</w:t>
      </w:r>
    </w:p>
    <w:p w:rsidR="00C557FE" w:rsidRPr="00C557FE" w:rsidRDefault="00C557FE" w:rsidP="00C557F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b/>
          <w:bCs/>
          <w:color w:val="000000"/>
          <w:sz w:val="30"/>
          <w:szCs w:val="30"/>
        </w:rPr>
        <w:t> </w:t>
      </w:r>
    </w:p>
    <w:p w:rsidR="00C557FE" w:rsidRPr="00C557FE" w:rsidRDefault="00C557FE" w:rsidP="00C557F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b/>
          <w:bCs/>
          <w:color w:val="000000"/>
          <w:sz w:val="30"/>
          <w:szCs w:val="30"/>
        </w:rPr>
        <w:t>V.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</w:t>
      </w:r>
      <w:bookmarkStart w:id="2" w:name="_ftnref1"/>
      <w:bookmarkEnd w:id="2"/>
      <w:r w:rsidRPr="00C557FE">
        <w:rPr>
          <w:rFonts w:ascii="Arial" w:eastAsia="Times New Roman" w:hAnsi="Arial" w:cs="Arial"/>
          <w:color w:val="000000"/>
          <w:sz w:val="24"/>
          <w:szCs w:val="24"/>
        </w:rPr>
        <w:fldChar w:fldCharType="begin"/>
      </w:r>
      <w:r w:rsidRPr="00C557FE">
        <w:rPr>
          <w:rFonts w:ascii="Arial" w:eastAsia="Times New Roman" w:hAnsi="Arial" w:cs="Arial"/>
          <w:color w:val="000000"/>
          <w:sz w:val="24"/>
          <w:szCs w:val="24"/>
        </w:rPr>
        <w:instrText xml:space="preserve"> HYPERLINK "https://pravo-search.minjust.ru/bigs/showDocument.html?id=4C2820AB-9AE1-4EBC-8629-58B7A192B811" \l "_ftn1" </w:instrText>
      </w:r>
      <w:r w:rsidRPr="00C557FE">
        <w:rPr>
          <w:rFonts w:ascii="Arial" w:eastAsia="Times New Roman" w:hAnsi="Arial" w:cs="Arial"/>
          <w:color w:val="000000"/>
          <w:sz w:val="24"/>
          <w:szCs w:val="24"/>
        </w:rPr>
        <w:fldChar w:fldCharType="separate"/>
      </w:r>
      <w:r w:rsidRPr="00C557FE">
        <w:rPr>
          <w:rFonts w:ascii="Arial" w:eastAsia="Times New Roman" w:hAnsi="Arial" w:cs="Arial"/>
          <w:color w:val="0000FF"/>
          <w:sz w:val="24"/>
          <w:szCs w:val="24"/>
          <w:u w:val="single"/>
        </w:rPr>
        <w:t>[1]</w:t>
      </w:r>
      <w:r w:rsidRPr="00C557FE">
        <w:rPr>
          <w:rFonts w:ascii="Arial" w:eastAsia="Times New Roman" w:hAnsi="Arial" w:cs="Arial"/>
          <w:color w:val="000000"/>
          <w:sz w:val="24"/>
          <w:szCs w:val="24"/>
        </w:rPr>
        <w:fldChar w:fldCharType="end"/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 xml:space="preserve">5.1. Заявители имеют право на досудебное (внесудебное) обжалование действий (бездействия) и (или) решений, принятых (осуществленных) в ходе </w:t>
      </w:r>
      <w:r w:rsidRPr="00C557FE">
        <w:rPr>
          <w:rFonts w:ascii="Arial" w:eastAsia="Times New Roman" w:hAnsi="Arial" w:cs="Arial"/>
          <w:color w:val="000000"/>
          <w:sz w:val="24"/>
          <w:szCs w:val="24"/>
        </w:rPr>
        <w:lastRenderedPageBreak/>
        <w:t>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5.4. 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5.8. Жалоба на решения и действия (бездействие) главы Администрации подается главе Администрации.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lastRenderedPageBreak/>
        <w:t>5.10.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- ФЗ № 210-ФЗ;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- постановление Администрации от 07.09.2018 года № 73 «Об утверждении Порядка подачи и рассмотрения жалоб на решения и действия (бездействие) администрации Пестровского сельсовета Камешкирского района Пензенской области, должностных лиц, муниципальных служащих администрации Пестровского сельсовета Камешкирского района Пензенской области</w:t>
      </w:r>
      <w:r w:rsidRPr="00C557FE">
        <w:rPr>
          <w:rFonts w:ascii="Arial" w:eastAsia="Times New Roman" w:hAnsi="Arial" w:cs="Arial"/>
          <w:i/>
          <w:iCs/>
          <w:color w:val="000000"/>
          <w:sz w:val="24"/>
          <w:szCs w:val="24"/>
        </w:rPr>
        <w:t> </w:t>
      </w:r>
      <w:r w:rsidRPr="00C557FE">
        <w:rPr>
          <w:rFonts w:ascii="Arial" w:eastAsia="Times New Roman" w:hAnsi="Arial" w:cs="Arial"/>
          <w:color w:val="000000"/>
          <w:sz w:val="24"/>
          <w:szCs w:val="24"/>
        </w:rPr>
        <w:t>предоставлении муниципальных услуг»;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5.11. Особенности подачи и рассмотрения жалоб на решения и действия (бездействие) МФЦ, работников МФЦ устанавливаются муниципальными правовыми актами учредителя МФЦ.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557FE" w:rsidRPr="00C557FE" w:rsidRDefault="00C557FE" w:rsidP="00C557F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Приложение 1</w:t>
      </w:r>
    </w:p>
    <w:p w:rsidR="00C557FE" w:rsidRPr="00C557FE" w:rsidRDefault="00C557FE" w:rsidP="00C557F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к административному регламенту</w:t>
      </w:r>
    </w:p>
    <w:p w:rsidR="00C557FE" w:rsidRPr="00C557FE" w:rsidRDefault="00C557FE" w:rsidP="00C557F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по предоставлению муниципальной</w:t>
      </w:r>
    </w:p>
    <w:p w:rsidR="00C557FE" w:rsidRPr="00C557FE" w:rsidRDefault="00C557FE" w:rsidP="00C557F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услуги «Согласование создания места</w:t>
      </w:r>
    </w:p>
    <w:p w:rsidR="00C557FE" w:rsidRPr="00C557FE" w:rsidRDefault="00C557FE" w:rsidP="00C557F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(площадки) накопления твердых</w:t>
      </w:r>
    </w:p>
    <w:p w:rsidR="00C557FE" w:rsidRPr="00C557FE" w:rsidRDefault="00C557FE" w:rsidP="00C557F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коммунальных отходов»</w:t>
      </w:r>
    </w:p>
    <w:p w:rsidR="00C557FE" w:rsidRPr="00C557FE" w:rsidRDefault="00C557FE" w:rsidP="00C557F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b/>
          <w:bCs/>
          <w:color w:val="000000"/>
          <w:sz w:val="30"/>
          <w:szCs w:val="30"/>
        </w:rPr>
        <w:t> </w:t>
      </w:r>
    </w:p>
    <w:p w:rsidR="00C557FE" w:rsidRPr="00C557FE" w:rsidRDefault="00C557FE" w:rsidP="00C557F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b/>
          <w:bCs/>
          <w:color w:val="000000"/>
          <w:sz w:val="32"/>
          <w:szCs w:val="32"/>
        </w:rPr>
        <w:t>Форма</w:t>
      </w:r>
    </w:p>
    <w:p w:rsidR="00C557FE" w:rsidRPr="00C557FE" w:rsidRDefault="00C557FE" w:rsidP="00C557F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b/>
          <w:bCs/>
          <w:color w:val="000000"/>
          <w:sz w:val="32"/>
          <w:szCs w:val="32"/>
        </w:rPr>
        <w:t>заявки на предоставление муниципальной услуги</w:t>
      </w:r>
    </w:p>
    <w:p w:rsidR="00C557FE" w:rsidRPr="00C557FE" w:rsidRDefault="00C557FE" w:rsidP="00C557F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</w:rPr>
      </w:pPr>
      <w:r w:rsidRPr="00C557FE">
        <w:rPr>
          <w:rFonts w:ascii="Arial" w:eastAsia="Times New Roman" w:hAnsi="Arial" w:cs="Arial"/>
          <w:b/>
          <w:bCs/>
          <w:color w:val="000000"/>
          <w:sz w:val="30"/>
          <w:szCs w:val="30"/>
        </w:rPr>
        <w:t> 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</w:rPr>
      </w:pPr>
      <w:r w:rsidRPr="00C557FE">
        <w:rPr>
          <w:rFonts w:ascii="Arial" w:eastAsia="Times New Roman" w:hAnsi="Arial" w:cs="Arial"/>
          <w:color w:val="00000A"/>
          <w:sz w:val="24"/>
          <w:szCs w:val="24"/>
        </w:rPr>
        <w:t>Главе администрации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</w:rPr>
      </w:pPr>
      <w:r w:rsidRPr="00C557FE">
        <w:rPr>
          <w:rFonts w:ascii="Arial" w:eastAsia="Times New Roman" w:hAnsi="Arial" w:cs="Arial"/>
          <w:color w:val="00000A"/>
          <w:sz w:val="24"/>
          <w:szCs w:val="24"/>
        </w:rPr>
        <w:t>… … (наименование муниципального образования)</w:t>
      </w:r>
    </w:p>
    <w:p w:rsidR="00C557FE" w:rsidRPr="00C557FE" w:rsidRDefault="00C557FE" w:rsidP="00C557F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pacing w:val="2"/>
          <w:sz w:val="24"/>
          <w:szCs w:val="24"/>
        </w:rPr>
        <w:t>от ________________________________________________</w:t>
      </w:r>
    </w:p>
    <w:p w:rsidR="00C557FE" w:rsidRPr="00C557FE" w:rsidRDefault="00C557FE" w:rsidP="00C557F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pacing w:val="2"/>
          <w:sz w:val="24"/>
          <w:szCs w:val="24"/>
        </w:rPr>
        <w:t>                                 (Ф.И.О.(отчество при наличии) полностью заявителя физического лица)</w:t>
      </w:r>
    </w:p>
    <w:p w:rsidR="00C557FE" w:rsidRPr="00C557FE" w:rsidRDefault="00C557FE" w:rsidP="00C557F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pacing w:val="2"/>
          <w:sz w:val="24"/>
          <w:szCs w:val="24"/>
        </w:rPr>
        <w:t>  Паспорт: серия _____________ номер __________________</w:t>
      </w:r>
    </w:p>
    <w:p w:rsidR="00C557FE" w:rsidRPr="00C557FE" w:rsidRDefault="00C557FE" w:rsidP="00C557F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pacing w:val="2"/>
          <w:sz w:val="24"/>
          <w:szCs w:val="24"/>
        </w:rPr>
        <w:t>                         Кем выдан _________________________________________</w:t>
      </w:r>
    </w:p>
    <w:p w:rsidR="00C557FE" w:rsidRPr="00C557FE" w:rsidRDefault="00C557FE" w:rsidP="00C557F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pacing w:val="2"/>
          <w:sz w:val="24"/>
          <w:szCs w:val="24"/>
        </w:rPr>
        <w:t>                        Когда выдан _______________________________________</w:t>
      </w:r>
    </w:p>
    <w:p w:rsidR="00C557FE" w:rsidRPr="00C557FE" w:rsidRDefault="00C557FE" w:rsidP="00C557F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pacing w:val="2"/>
          <w:sz w:val="24"/>
          <w:szCs w:val="24"/>
        </w:rPr>
        <w:t>                        Почтовый адрес: ___________________________________</w:t>
      </w:r>
    </w:p>
    <w:p w:rsidR="00C557FE" w:rsidRPr="00C557FE" w:rsidRDefault="00C557FE" w:rsidP="00C557F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pacing w:val="2"/>
          <w:sz w:val="24"/>
          <w:szCs w:val="24"/>
        </w:rPr>
        <w:t>                        ___________________________________________________</w:t>
      </w:r>
    </w:p>
    <w:p w:rsidR="00C557FE" w:rsidRPr="00C557FE" w:rsidRDefault="00C557FE" w:rsidP="00C557F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pacing w:val="2"/>
          <w:sz w:val="24"/>
          <w:szCs w:val="24"/>
        </w:rPr>
        <w:t>___________________________________________________</w:t>
      </w:r>
    </w:p>
    <w:p w:rsidR="00C557FE" w:rsidRPr="00C557FE" w:rsidRDefault="00C557FE" w:rsidP="00C557F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pacing w:val="2"/>
          <w:sz w:val="24"/>
          <w:szCs w:val="24"/>
        </w:rPr>
        <w:t>(Ф.И.О..(отчество при наличии) представителя заявителя, реквизиты документа, подтверждающие его полномочия)</w:t>
      </w:r>
    </w:p>
    <w:p w:rsidR="00C557FE" w:rsidRPr="00C557FE" w:rsidRDefault="00C557FE" w:rsidP="00C557F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pacing w:val="2"/>
          <w:sz w:val="24"/>
          <w:szCs w:val="24"/>
        </w:rPr>
        <w:t>                        Данные для связи с заявителем:</w:t>
      </w:r>
    </w:p>
    <w:p w:rsidR="00C557FE" w:rsidRPr="00C557FE" w:rsidRDefault="00C557FE" w:rsidP="00C557F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pacing w:val="2"/>
          <w:sz w:val="24"/>
          <w:szCs w:val="24"/>
        </w:rPr>
        <w:t>                        ___________________________________________________</w:t>
      </w:r>
    </w:p>
    <w:p w:rsidR="00C557FE" w:rsidRPr="00C557FE" w:rsidRDefault="00C557FE" w:rsidP="00C557F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pacing w:val="2"/>
          <w:sz w:val="24"/>
          <w:szCs w:val="24"/>
        </w:rPr>
        <w:t>(указываются почтовый адрес и (или) адрес электронной</w:t>
      </w:r>
    </w:p>
    <w:p w:rsidR="00C557FE" w:rsidRPr="00C557FE" w:rsidRDefault="00C557FE" w:rsidP="00C557F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pacing w:val="2"/>
          <w:sz w:val="24"/>
          <w:szCs w:val="24"/>
        </w:rPr>
        <w:t>почты, а также контактный телефон)</w:t>
      </w:r>
      <w:bookmarkStart w:id="3" w:name="_ftnref2"/>
      <w:bookmarkEnd w:id="3"/>
      <w:r w:rsidRPr="00C557FE">
        <w:rPr>
          <w:rFonts w:ascii="Arial" w:eastAsia="Times New Roman" w:hAnsi="Arial" w:cs="Arial"/>
          <w:color w:val="000000"/>
          <w:sz w:val="24"/>
          <w:szCs w:val="24"/>
        </w:rPr>
        <w:fldChar w:fldCharType="begin"/>
      </w:r>
      <w:r w:rsidRPr="00C557FE">
        <w:rPr>
          <w:rFonts w:ascii="Arial" w:eastAsia="Times New Roman" w:hAnsi="Arial" w:cs="Arial"/>
          <w:color w:val="000000"/>
          <w:sz w:val="24"/>
          <w:szCs w:val="24"/>
        </w:rPr>
        <w:instrText xml:space="preserve"> HYPERLINK "https://pravo-search.minjust.ru/bigs/showDocument.html?id=4C2820AB-9AE1-4EBC-8629-58B7A192B811" \l "_ftn2" </w:instrText>
      </w:r>
      <w:r w:rsidRPr="00C557FE">
        <w:rPr>
          <w:rFonts w:ascii="Arial" w:eastAsia="Times New Roman" w:hAnsi="Arial" w:cs="Arial"/>
          <w:color w:val="000000"/>
          <w:sz w:val="24"/>
          <w:szCs w:val="24"/>
        </w:rPr>
        <w:fldChar w:fldCharType="separate"/>
      </w:r>
      <w:r w:rsidRPr="00C557FE">
        <w:rPr>
          <w:rFonts w:ascii="Arial" w:eastAsia="Times New Roman" w:hAnsi="Arial" w:cs="Arial"/>
          <w:color w:val="0000FF"/>
          <w:sz w:val="24"/>
          <w:szCs w:val="24"/>
          <w:u w:val="single"/>
        </w:rPr>
        <w:t>[2]</w:t>
      </w:r>
      <w:r w:rsidRPr="00C557FE">
        <w:rPr>
          <w:rFonts w:ascii="Arial" w:eastAsia="Times New Roman" w:hAnsi="Arial" w:cs="Arial"/>
          <w:color w:val="000000"/>
          <w:sz w:val="24"/>
          <w:szCs w:val="24"/>
        </w:rPr>
        <w:fldChar w:fldCharType="end"/>
      </w:r>
    </w:p>
    <w:p w:rsidR="00C557FE" w:rsidRPr="00C557FE" w:rsidRDefault="00C557FE" w:rsidP="00C557F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pacing w:val="2"/>
          <w:sz w:val="24"/>
          <w:szCs w:val="24"/>
        </w:rPr>
        <w:t>                        от ________________________________________________</w:t>
      </w:r>
    </w:p>
    <w:p w:rsidR="00C557FE" w:rsidRPr="00C557FE" w:rsidRDefault="00C557FE" w:rsidP="00C557F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pacing w:val="2"/>
          <w:sz w:val="24"/>
          <w:szCs w:val="24"/>
        </w:rPr>
        <w:t>                                  (наименование юридического лица)</w:t>
      </w:r>
    </w:p>
    <w:p w:rsidR="00C557FE" w:rsidRPr="00C557FE" w:rsidRDefault="00C557FE" w:rsidP="00C557F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pacing w:val="2"/>
          <w:sz w:val="24"/>
          <w:szCs w:val="24"/>
        </w:rPr>
        <w:t>                        Сведения из ЕГРЮЛ, ____________________________________________</w:t>
      </w:r>
    </w:p>
    <w:p w:rsidR="00C557FE" w:rsidRPr="00C557FE" w:rsidRDefault="00C557FE" w:rsidP="00C557F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pacing w:val="2"/>
          <w:sz w:val="24"/>
          <w:szCs w:val="24"/>
        </w:rPr>
        <w:t>                     Адрес: ____________________________________________</w:t>
      </w:r>
    </w:p>
    <w:p w:rsidR="00C557FE" w:rsidRPr="00C557FE" w:rsidRDefault="00C557FE" w:rsidP="00C557F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pacing w:val="2"/>
          <w:sz w:val="24"/>
          <w:szCs w:val="24"/>
        </w:rPr>
        <w:lastRenderedPageBreak/>
        <w:t>                        ___________________________________________________</w:t>
      </w:r>
    </w:p>
    <w:p w:rsidR="00C557FE" w:rsidRPr="00C557FE" w:rsidRDefault="00C557FE" w:rsidP="00C557F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pacing w:val="2"/>
          <w:sz w:val="24"/>
          <w:szCs w:val="24"/>
        </w:rPr>
        <w:t>    Данные для связи с заявителем:</w:t>
      </w:r>
    </w:p>
    <w:p w:rsidR="00C557FE" w:rsidRPr="00C557FE" w:rsidRDefault="00C557FE" w:rsidP="00C557F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pacing w:val="2"/>
          <w:sz w:val="24"/>
          <w:szCs w:val="24"/>
        </w:rPr>
        <w:t>                        ___________________________________________________</w:t>
      </w:r>
    </w:p>
    <w:p w:rsidR="00C557FE" w:rsidRPr="00C557FE" w:rsidRDefault="00C557FE" w:rsidP="00C557F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pacing w:val="2"/>
          <w:sz w:val="24"/>
          <w:szCs w:val="24"/>
        </w:rPr>
        <w:t>                        ___________________________________________________</w:t>
      </w:r>
    </w:p>
    <w:p w:rsidR="00C557FE" w:rsidRPr="00C557FE" w:rsidRDefault="00C557FE" w:rsidP="00C557F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pacing w:val="2"/>
          <w:sz w:val="24"/>
          <w:szCs w:val="24"/>
        </w:rPr>
        <w:t>       (указываются почтовый адрес и (или) адрес электронной</w:t>
      </w:r>
    </w:p>
    <w:p w:rsidR="00C557FE" w:rsidRPr="00C557FE" w:rsidRDefault="00C557FE" w:rsidP="00C557F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pacing w:val="2"/>
          <w:sz w:val="24"/>
          <w:szCs w:val="24"/>
        </w:rPr>
        <w:t>почты, а также контактный телефон)</w:t>
      </w:r>
      <w:bookmarkStart w:id="4" w:name="_ftnref3"/>
      <w:bookmarkEnd w:id="4"/>
      <w:r w:rsidRPr="00C557FE">
        <w:rPr>
          <w:rFonts w:ascii="Arial" w:eastAsia="Times New Roman" w:hAnsi="Arial" w:cs="Arial"/>
          <w:color w:val="000000"/>
          <w:sz w:val="24"/>
          <w:szCs w:val="24"/>
        </w:rPr>
        <w:fldChar w:fldCharType="begin"/>
      </w:r>
      <w:r w:rsidRPr="00C557FE">
        <w:rPr>
          <w:rFonts w:ascii="Arial" w:eastAsia="Times New Roman" w:hAnsi="Arial" w:cs="Arial"/>
          <w:color w:val="000000"/>
          <w:sz w:val="24"/>
          <w:szCs w:val="24"/>
        </w:rPr>
        <w:instrText xml:space="preserve"> HYPERLINK "https://pravo-search.minjust.ru/bigs/showDocument.html?id=4C2820AB-9AE1-4EBC-8629-58B7A192B811" \l "_ftn3" </w:instrText>
      </w:r>
      <w:r w:rsidRPr="00C557FE">
        <w:rPr>
          <w:rFonts w:ascii="Arial" w:eastAsia="Times New Roman" w:hAnsi="Arial" w:cs="Arial"/>
          <w:color w:val="000000"/>
          <w:sz w:val="24"/>
          <w:szCs w:val="24"/>
        </w:rPr>
        <w:fldChar w:fldCharType="separate"/>
      </w:r>
      <w:r w:rsidRPr="00C557FE">
        <w:rPr>
          <w:rFonts w:ascii="Arial" w:eastAsia="Times New Roman" w:hAnsi="Arial" w:cs="Arial"/>
          <w:color w:val="0000FF"/>
          <w:sz w:val="24"/>
          <w:szCs w:val="24"/>
          <w:u w:val="single"/>
        </w:rPr>
        <w:t>[3]</w:t>
      </w:r>
      <w:r w:rsidRPr="00C557FE">
        <w:rPr>
          <w:rFonts w:ascii="Arial" w:eastAsia="Times New Roman" w:hAnsi="Arial" w:cs="Arial"/>
          <w:color w:val="000000"/>
          <w:sz w:val="24"/>
          <w:szCs w:val="24"/>
        </w:rPr>
        <w:fldChar w:fldCharType="end"/>
      </w:r>
    </w:p>
    <w:p w:rsidR="00C557FE" w:rsidRPr="00C557FE" w:rsidRDefault="00C557FE" w:rsidP="00C557F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pacing w:val="2"/>
          <w:sz w:val="24"/>
          <w:szCs w:val="24"/>
        </w:rPr>
        <w:t> </w:t>
      </w:r>
    </w:p>
    <w:p w:rsidR="00C557FE" w:rsidRPr="00C557FE" w:rsidRDefault="00C557FE" w:rsidP="00C557F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pacing w:val="2"/>
          <w:sz w:val="24"/>
          <w:szCs w:val="24"/>
        </w:rPr>
        <w:t> от ________________________________________________</w:t>
      </w:r>
    </w:p>
    <w:p w:rsidR="00C557FE" w:rsidRPr="00C557FE" w:rsidRDefault="00C557FE" w:rsidP="00C557F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pacing w:val="2"/>
          <w:sz w:val="24"/>
          <w:szCs w:val="24"/>
        </w:rPr>
        <w:t>(</w:t>
      </w:r>
      <w:r w:rsidRPr="00C557FE">
        <w:rPr>
          <w:rFonts w:ascii="Arial" w:eastAsia="Times New Roman" w:hAnsi="Arial" w:cs="Arial"/>
          <w:color w:val="000000"/>
          <w:sz w:val="24"/>
          <w:szCs w:val="24"/>
        </w:rPr>
        <w:t>Ф.И.О.</w:t>
      </w:r>
      <w:r w:rsidRPr="00C557FE">
        <w:rPr>
          <w:rFonts w:ascii="Arial" w:eastAsia="Times New Roman" w:hAnsi="Arial" w:cs="Arial"/>
          <w:color w:val="000000"/>
          <w:spacing w:val="2"/>
          <w:sz w:val="24"/>
          <w:szCs w:val="24"/>
        </w:rPr>
        <w:t>.(отчество при наличии) индивидуального предпринимателя)</w:t>
      </w:r>
    </w:p>
    <w:p w:rsidR="00C557FE" w:rsidRPr="00C557FE" w:rsidRDefault="00C557FE" w:rsidP="00C557F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ОГРН в ЕГРИП ___________________________________</w:t>
      </w:r>
    </w:p>
    <w:p w:rsidR="00C557FE" w:rsidRPr="00C557FE" w:rsidRDefault="00C557FE" w:rsidP="00C557F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pacing w:val="2"/>
          <w:sz w:val="24"/>
          <w:szCs w:val="24"/>
        </w:rPr>
        <w:t>                        Почтовый адрес: ___________________________________</w:t>
      </w:r>
    </w:p>
    <w:p w:rsidR="00C557FE" w:rsidRPr="00C557FE" w:rsidRDefault="00C557FE" w:rsidP="00C557F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pacing w:val="2"/>
          <w:sz w:val="24"/>
          <w:szCs w:val="24"/>
        </w:rPr>
        <w:t>                        ___________________________________________________</w:t>
      </w:r>
    </w:p>
    <w:p w:rsidR="00C557FE" w:rsidRPr="00C557FE" w:rsidRDefault="00C557FE" w:rsidP="00C557F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pacing w:val="2"/>
          <w:sz w:val="24"/>
          <w:szCs w:val="24"/>
        </w:rPr>
        <w:t>                        Данные для связи с заявителем:</w:t>
      </w:r>
    </w:p>
    <w:p w:rsidR="00C557FE" w:rsidRPr="00C557FE" w:rsidRDefault="00C557FE" w:rsidP="00C557F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pacing w:val="2"/>
          <w:sz w:val="24"/>
          <w:szCs w:val="24"/>
        </w:rPr>
        <w:t>                        ___________________________________________________</w:t>
      </w:r>
    </w:p>
    <w:p w:rsidR="00C557FE" w:rsidRPr="00C557FE" w:rsidRDefault="00C557FE" w:rsidP="00C557F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pacing w:val="2"/>
          <w:sz w:val="24"/>
          <w:szCs w:val="24"/>
        </w:rPr>
        <w:t>                        ___________________________________________________</w:t>
      </w:r>
    </w:p>
    <w:p w:rsidR="00C557FE" w:rsidRPr="00C557FE" w:rsidRDefault="00C557FE" w:rsidP="00C557F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pacing w:val="2"/>
          <w:sz w:val="24"/>
          <w:szCs w:val="24"/>
        </w:rPr>
        <w:t>(указываются почтовый адрес и (или) адрес электронной</w:t>
      </w:r>
    </w:p>
    <w:p w:rsidR="00C557FE" w:rsidRPr="00C557FE" w:rsidRDefault="00C557FE" w:rsidP="00C557F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pacing w:val="2"/>
          <w:sz w:val="24"/>
          <w:szCs w:val="24"/>
        </w:rPr>
        <w:t>почты, а также контактный телефон)</w:t>
      </w:r>
      <w:bookmarkStart w:id="5" w:name="_ftnref4"/>
      <w:bookmarkEnd w:id="5"/>
      <w:r w:rsidRPr="00C557FE">
        <w:rPr>
          <w:rFonts w:ascii="Arial" w:eastAsia="Times New Roman" w:hAnsi="Arial" w:cs="Arial"/>
          <w:color w:val="000000"/>
          <w:sz w:val="24"/>
          <w:szCs w:val="24"/>
        </w:rPr>
        <w:fldChar w:fldCharType="begin"/>
      </w:r>
      <w:r w:rsidRPr="00C557FE">
        <w:rPr>
          <w:rFonts w:ascii="Arial" w:eastAsia="Times New Roman" w:hAnsi="Arial" w:cs="Arial"/>
          <w:color w:val="000000"/>
          <w:sz w:val="24"/>
          <w:szCs w:val="24"/>
        </w:rPr>
        <w:instrText xml:space="preserve"> HYPERLINK "https://pravo-search.minjust.ru/bigs/showDocument.html?id=4C2820AB-9AE1-4EBC-8629-58B7A192B811" \l "_ftn4" </w:instrText>
      </w:r>
      <w:r w:rsidRPr="00C557FE">
        <w:rPr>
          <w:rFonts w:ascii="Arial" w:eastAsia="Times New Roman" w:hAnsi="Arial" w:cs="Arial"/>
          <w:color w:val="000000"/>
          <w:sz w:val="24"/>
          <w:szCs w:val="24"/>
        </w:rPr>
        <w:fldChar w:fldCharType="separate"/>
      </w:r>
      <w:r w:rsidRPr="00C557FE">
        <w:rPr>
          <w:rFonts w:ascii="Arial" w:eastAsia="Times New Roman" w:hAnsi="Arial" w:cs="Arial"/>
          <w:color w:val="0000FF"/>
          <w:sz w:val="24"/>
          <w:szCs w:val="24"/>
          <w:u w:val="single"/>
        </w:rPr>
        <w:t>[4]</w:t>
      </w:r>
      <w:r w:rsidRPr="00C557FE">
        <w:rPr>
          <w:rFonts w:ascii="Arial" w:eastAsia="Times New Roman" w:hAnsi="Arial" w:cs="Arial"/>
          <w:color w:val="000000"/>
          <w:sz w:val="24"/>
          <w:szCs w:val="24"/>
        </w:rPr>
        <w:fldChar w:fldCharType="end"/>
      </w:r>
    </w:p>
    <w:p w:rsidR="00C557FE" w:rsidRPr="00C557FE" w:rsidRDefault="00C557FE" w:rsidP="00C557F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pacing w:val="2"/>
          <w:sz w:val="24"/>
          <w:szCs w:val="24"/>
        </w:rPr>
        <w:t> </w:t>
      </w:r>
    </w:p>
    <w:p w:rsidR="00C557FE" w:rsidRPr="00C557FE" w:rsidRDefault="00C557FE" w:rsidP="00C557FE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b/>
          <w:bCs/>
          <w:color w:val="000000"/>
          <w:sz w:val="32"/>
          <w:szCs w:val="32"/>
        </w:rPr>
        <w:t>ЗАЯВКА</w:t>
      </w:r>
    </w:p>
    <w:p w:rsidR="00C557FE" w:rsidRPr="00C557FE" w:rsidRDefault="00C557FE" w:rsidP="00C557FE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b/>
          <w:bCs/>
          <w:color w:val="000000"/>
          <w:sz w:val="32"/>
          <w:szCs w:val="32"/>
        </w:rPr>
        <w:t>о согласовании создания места (площадки) накопления твердых коммунальных отходов</w:t>
      </w:r>
    </w:p>
    <w:p w:rsidR="00C557FE" w:rsidRPr="00C557FE" w:rsidRDefault="00C557FE" w:rsidP="00C557F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b/>
          <w:bCs/>
          <w:color w:val="000000"/>
          <w:spacing w:val="2"/>
          <w:sz w:val="24"/>
          <w:szCs w:val="24"/>
        </w:rPr>
        <w:t> </w:t>
      </w:r>
    </w:p>
    <w:p w:rsidR="00C557FE" w:rsidRPr="00C557FE" w:rsidRDefault="00C557FE" w:rsidP="00C557F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П</w:t>
      </w:r>
      <w:r w:rsidRPr="00C557FE">
        <w:rPr>
          <w:rFonts w:ascii="Arial" w:eastAsia="Times New Roman" w:hAnsi="Arial" w:cs="Arial"/>
          <w:color w:val="000000"/>
          <w:spacing w:val="2"/>
          <w:sz w:val="24"/>
          <w:szCs w:val="24"/>
        </w:rPr>
        <w:t>рошу согласовать создание места (площадки) накопления твердых коммунальных отходов по адресу:</w:t>
      </w:r>
    </w:p>
    <w:p w:rsidR="00C557FE" w:rsidRPr="00C557FE" w:rsidRDefault="00C557FE" w:rsidP="00C557F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pacing w:val="2"/>
          <w:sz w:val="24"/>
          <w:szCs w:val="24"/>
        </w:rPr>
        <w:t>______________________________________________________________________________</w:t>
      </w:r>
    </w:p>
    <w:p w:rsidR="00C557FE" w:rsidRPr="00C557FE" w:rsidRDefault="00C557FE" w:rsidP="00C557F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pacing w:val="2"/>
          <w:sz w:val="24"/>
          <w:szCs w:val="24"/>
        </w:rPr>
        <w:t>______________________________________________________________________________;</w:t>
      </w:r>
    </w:p>
    <w:p w:rsidR="00C557FE" w:rsidRPr="00C557FE" w:rsidRDefault="00C557FE" w:rsidP="00C557F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pacing w:val="2"/>
          <w:sz w:val="24"/>
          <w:szCs w:val="24"/>
        </w:rPr>
        <w:t>Размещение места (площадки) накопления твердых коммунальных отходов будет осуществляться на земельном участке: входящем в состав общего имущества многоквартирного дома / </w:t>
      </w:r>
      <w:r w:rsidRPr="00C557FE">
        <w:rPr>
          <w:rFonts w:ascii="Arial" w:eastAsia="Times New Roman" w:hAnsi="Arial" w:cs="Arial"/>
          <w:color w:val="000000"/>
          <w:sz w:val="24"/>
          <w:szCs w:val="24"/>
        </w:rPr>
        <w:t>на землях или земельных участках, находящихся в муниципальной собственности / на землях или земельных участках, государственная собственность на которые не разграничена (нужное подчеркнуть)</w:t>
      </w:r>
    </w:p>
    <w:p w:rsidR="00C557FE" w:rsidRPr="00C557FE" w:rsidRDefault="00C557FE" w:rsidP="00C557F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pacing w:val="2"/>
          <w:sz w:val="24"/>
          <w:szCs w:val="24"/>
        </w:rPr>
        <w:t>    -  адрес земельного участка (или при отсутствии адреса земельного</w:t>
      </w:r>
    </w:p>
    <w:p w:rsidR="00C557FE" w:rsidRPr="00C557FE" w:rsidRDefault="00C557FE" w:rsidP="00C557F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pacing w:val="2"/>
          <w:sz w:val="24"/>
          <w:szCs w:val="24"/>
        </w:rPr>
        <w:t>участка иное описание местоположения земельного участка) - _____________;</w:t>
      </w:r>
    </w:p>
    <w:p w:rsidR="00C557FE" w:rsidRPr="00C557FE" w:rsidRDefault="00C557FE" w:rsidP="00C557F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pacing w:val="2"/>
          <w:sz w:val="24"/>
          <w:szCs w:val="24"/>
        </w:rPr>
        <w:t>    -   кадастровый   номер земельного участка (или кадастровые номера</w:t>
      </w:r>
    </w:p>
    <w:p w:rsidR="00C557FE" w:rsidRPr="00C557FE" w:rsidRDefault="00C557FE" w:rsidP="00C557F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pacing w:val="2"/>
          <w:sz w:val="24"/>
          <w:szCs w:val="24"/>
        </w:rPr>
        <w:t>земельных участков) в случае наличия - ________________________________;</w:t>
      </w:r>
    </w:p>
    <w:p w:rsidR="00C557FE" w:rsidRPr="00C557FE" w:rsidRDefault="00C557FE" w:rsidP="00C557F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pacing w:val="2"/>
          <w:sz w:val="24"/>
          <w:szCs w:val="24"/>
        </w:rPr>
        <w:t>    -   срок   использования земель или земельных участков в связи с размещением объекта - _______________________________________________;</w:t>
      </w:r>
    </w:p>
    <w:p w:rsidR="00C557FE" w:rsidRPr="00C557FE" w:rsidRDefault="00C557FE" w:rsidP="00C557F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pacing w:val="2"/>
          <w:sz w:val="24"/>
          <w:szCs w:val="24"/>
        </w:rPr>
        <w:t>    -   срок проведения работ по размещению места (площадки) накопления твердых коммунальных отходов _______________________________________;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pacing w:val="2"/>
          <w:sz w:val="24"/>
          <w:szCs w:val="24"/>
        </w:rPr>
        <w:t>- </w:t>
      </w:r>
      <w:r w:rsidRPr="00C557FE">
        <w:rPr>
          <w:rFonts w:ascii="Arial" w:eastAsia="Times New Roman" w:hAnsi="Arial" w:cs="Arial"/>
          <w:color w:val="000000"/>
          <w:sz w:val="24"/>
          <w:szCs w:val="24"/>
        </w:rPr>
        <w:t>сведения о площади планируемого к размещению места (площадки) накопления твердых коммунальных отходов, количестве размещенных и планируемых к размещению контейнеров, бункеров с указанием их объема____________________________________________________;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 xml:space="preserve">- данные об источниках образования твердых коммунальных отходов, которые планируется складировать в создаваемом месте (на площадке) накопления твердых коммунальных отходов (сведения об одном или нескольких </w:t>
      </w:r>
      <w:r w:rsidRPr="00C557FE">
        <w:rPr>
          <w:rFonts w:ascii="Arial" w:eastAsia="Times New Roman" w:hAnsi="Arial" w:cs="Arial"/>
          <w:color w:val="000000"/>
          <w:sz w:val="24"/>
          <w:szCs w:val="24"/>
        </w:rPr>
        <w:lastRenderedPageBreak/>
        <w:t>объектах капитального строительства, территории (части территории), при осуществлении деятельности на которых у физических и юридических лиц образуются твердые коммунальные отходы, складируемые в соответствующем месте (на площадке) накопления твердых коммунальных отходов________________________________.</w:t>
      </w:r>
    </w:p>
    <w:p w:rsidR="00C557FE" w:rsidRPr="00C557FE" w:rsidRDefault="00C557FE" w:rsidP="00C557F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Способ получения результата муниципальной услуги: ______________________________</w:t>
      </w:r>
    </w:p>
    <w:p w:rsidR="00C557FE" w:rsidRPr="00C557FE" w:rsidRDefault="00C557FE" w:rsidP="00C557F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pacing w:val="2"/>
          <w:sz w:val="24"/>
          <w:szCs w:val="24"/>
        </w:rPr>
        <w:t>   Прилагаемые документы:</w:t>
      </w:r>
    </w:p>
    <w:p w:rsidR="00C557FE" w:rsidRPr="00C557FE" w:rsidRDefault="00C557FE" w:rsidP="00C557F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pacing w:val="2"/>
          <w:sz w:val="24"/>
          <w:szCs w:val="24"/>
        </w:rPr>
        <w:t>    1. ____________________________________________________________________</w:t>
      </w:r>
    </w:p>
    <w:p w:rsidR="00C557FE" w:rsidRPr="00C557FE" w:rsidRDefault="00C557FE" w:rsidP="00C557F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pacing w:val="2"/>
          <w:sz w:val="24"/>
          <w:szCs w:val="24"/>
        </w:rPr>
        <w:t>    2. ____________________________________________________________________</w:t>
      </w:r>
    </w:p>
    <w:p w:rsidR="00C557FE" w:rsidRPr="00C557FE" w:rsidRDefault="00C557FE" w:rsidP="00C557F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pacing w:val="2"/>
          <w:sz w:val="24"/>
          <w:szCs w:val="24"/>
        </w:rPr>
        <w:t>    3. ____________________________________________________________________</w:t>
      </w:r>
    </w:p>
    <w:p w:rsidR="00C557FE" w:rsidRPr="00C557FE" w:rsidRDefault="00C557FE" w:rsidP="00C557F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pacing w:val="2"/>
          <w:sz w:val="24"/>
          <w:szCs w:val="24"/>
        </w:rPr>
        <w:t>___________             _____________                 _______________________</w:t>
      </w:r>
    </w:p>
    <w:p w:rsidR="00C557FE" w:rsidRPr="00C557FE" w:rsidRDefault="00C557FE" w:rsidP="00C557F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pacing w:val="2"/>
          <w:sz w:val="24"/>
          <w:szCs w:val="24"/>
        </w:rPr>
        <w:t>   (дата)                 (подпись)                      (расшифровка подписи)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557F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557FE" w:rsidRPr="00C557FE" w:rsidRDefault="00C557FE" w:rsidP="00C557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57FE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292.3pt;height:.75pt" o:hrpct="0" o:hrstd="t" o:hrnoshade="t" o:hr="t" fillcolor="black" stroked="f"/>
        </w:pict>
      </w:r>
    </w:p>
    <w:bookmarkStart w:id="6" w:name="_ftn1"/>
    <w:bookmarkEnd w:id="6"/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A"/>
          <w:sz w:val="20"/>
          <w:szCs w:val="20"/>
        </w:rPr>
      </w:pPr>
      <w:r w:rsidRPr="00C557FE">
        <w:rPr>
          <w:rFonts w:ascii="Arial" w:eastAsia="Times New Roman" w:hAnsi="Arial" w:cs="Arial"/>
          <w:color w:val="00000A"/>
          <w:sz w:val="20"/>
          <w:szCs w:val="20"/>
        </w:rPr>
        <w:fldChar w:fldCharType="begin"/>
      </w:r>
      <w:r w:rsidRPr="00C557FE">
        <w:rPr>
          <w:rFonts w:ascii="Arial" w:eastAsia="Times New Roman" w:hAnsi="Arial" w:cs="Arial"/>
          <w:color w:val="00000A"/>
          <w:sz w:val="20"/>
          <w:szCs w:val="20"/>
        </w:rPr>
        <w:instrText xml:space="preserve"> HYPERLINK "https://pravo-search.minjust.ru/bigs/showDocument.html?id=4C2820AB-9AE1-4EBC-8629-58B7A192B811" \l "_ftnref1" </w:instrText>
      </w:r>
      <w:r w:rsidRPr="00C557FE">
        <w:rPr>
          <w:rFonts w:ascii="Arial" w:eastAsia="Times New Roman" w:hAnsi="Arial" w:cs="Arial"/>
          <w:color w:val="00000A"/>
          <w:sz w:val="20"/>
          <w:szCs w:val="20"/>
        </w:rPr>
        <w:fldChar w:fldCharType="separate"/>
      </w:r>
      <w:r w:rsidRPr="00C557FE">
        <w:rPr>
          <w:rFonts w:ascii="Arial" w:eastAsia="Times New Roman" w:hAnsi="Arial" w:cs="Arial"/>
          <w:color w:val="0000FF"/>
          <w:sz w:val="20"/>
          <w:u w:val="single"/>
        </w:rPr>
        <w:t>[1]</w:t>
      </w:r>
      <w:r w:rsidRPr="00C557FE">
        <w:rPr>
          <w:rFonts w:ascii="Arial" w:eastAsia="Times New Roman" w:hAnsi="Arial" w:cs="Arial"/>
          <w:color w:val="00000A"/>
          <w:sz w:val="20"/>
          <w:szCs w:val="20"/>
        </w:rPr>
        <w:fldChar w:fldCharType="end"/>
      </w:r>
      <w:r w:rsidRPr="00C557FE">
        <w:rPr>
          <w:rFonts w:ascii="Arial" w:eastAsia="Times New Roman" w:hAnsi="Arial" w:cs="Arial"/>
          <w:color w:val="00000A"/>
          <w:sz w:val="20"/>
          <w:szCs w:val="20"/>
        </w:rPr>
        <w:t> </w:t>
      </w:r>
      <w:r w:rsidRPr="00C557FE">
        <w:rPr>
          <w:rFonts w:ascii="Times New Roman" w:eastAsia="Times New Roman" w:hAnsi="Times New Roman" w:cs="Times New Roman"/>
          <w:color w:val="00000A"/>
          <w:sz w:val="20"/>
          <w:szCs w:val="20"/>
        </w:rPr>
        <w:t>Раздел 5 Административного регламента возможно использовать при отсутствии муниципального акта, устанавливающего иные особенности обжалования действий (бездействия) и решений органа, предоставляющего муниципальную услугу, а также должностных лиц либо муниципальных служащих.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A"/>
          <w:sz w:val="20"/>
          <w:szCs w:val="20"/>
        </w:rPr>
      </w:pPr>
      <w:r w:rsidRPr="00C557FE">
        <w:rPr>
          <w:rFonts w:ascii="Times New Roman" w:eastAsia="Times New Roman" w:hAnsi="Times New Roman" w:cs="Times New Roman"/>
          <w:color w:val="00000A"/>
          <w:sz w:val="20"/>
          <w:szCs w:val="20"/>
        </w:rPr>
        <w:t>.</w:t>
      </w:r>
    </w:p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A"/>
          <w:sz w:val="20"/>
          <w:szCs w:val="20"/>
        </w:rPr>
      </w:pPr>
      <w:r w:rsidRPr="00C557FE">
        <w:rPr>
          <w:rFonts w:ascii="Arial" w:eastAsia="Times New Roman" w:hAnsi="Arial" w:cs="Arial"/>
          <w:color w:val="00000A"/>
          <w:sz w:val="20"/>
          <w:szCs w:val="20"/>
        </w:rPr>
        <w:t> </w:t>
      </w:r>
    </w:p>
    <w:bookmarkStart w:id="7" w:name="_ftn2"/>
    <w:bookmarkEnd w:id="7"/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A"/>
          <w:sz w:val="20"/>
          <w:szCs w:val="20"/>
        </w:rPr>
      </w:pPr>
      <w:r w:rsidRPr="00C557FE">
        <w:rPr>
          <w:rFonts w:ascii="Arial" w:eastAsia="Times New Roman" w:hAnsi="Arial" w:cs="Arial"/>
          <w:color w:val="00000A"/>
          <w:sz w:val="20"/>
          <w:szCs w:val="20"/>
        </w:rPr>
        <w:fldChar w:fldCharType="begin"/>
      </w:r>
      <w:r w:rsidRPr="00C557FE">
        <w:rPr>
          <w:rFonts w:ascii="Arial" w:eastAsia="Times New Roman" w:hAnsi="Arial" w:cs="Arial"/>
          <w:color w:val="00000A"/>
          <w:sz w:val="20"/>
          <w:szCs w:val="20"/>
        </w:rPr>
        <w:instrText xml:space="preserve"> HYPERLINK "https://pravo-search.minjust.ru/bigs/showDocument.html?id=4C2820AB-9AE1-4EBC-8629-58B7A192B811" \l "_ftnref2" </w:instrText>
      </w:r>
      <w:r w:rsidRPr="00C557FE">
        <w:rPr>
          <w:rFonts w:ascii="Arial" w:eastAsia="Times New Roman" w:hAnsi="Arial" w:cs="Arial"/>
          <w:color w:val="00000A"/>
          <w:sz w:val="20"/>
          <w:szCs w:val="20"/>
        </w:rPr>
        <w:fldChar w:fldCharType="separate"/>
      </w:r>
      <w:r w:rsidRPr="00C557FE">
        <w:rPr>
          <w:rFonts w:ascii="Arial" w:eastAsia="Times New Roman" w:hAnsi="Arial" w:cs="Arial"/>
          <w:color w:val="0000FF"/>
          <w:sz w:val="20"/>
          <w:u w:val="single"/>
        </w:rPr>
        <w:t>[2]</w:t>
      </w:r>
      <w:r w:rsidRPr="00C557FE">
        <w:rPr>
          <w:rFonts w:ascii="Arial" w:eastAsia="Times New Roman" w:hAnsi="Arial" w:cs="Arial"/>
          <w:color w:val="00000A"/>
          <w:sz w:val="20"/>
          <w:szCs w:val="20"/>
        </w:rPr>
        <w:fldChar w:fldCharType="end"/>
      </w:r>
      <w:r w:rsidRPr="00C557FE">
        <w:rPr>
          <w:rFonts w:ascii="Times New Roman" w:eastAsia="Times New Roman" w:hAnsi="Times New Roman" w:cs="Times New Roman"/>
          <w:color w:val="00000A"/>
          <w:sz w:val="20"/>
          <w:szCs w:val="20"/>
        </w:rPr>
        <w:t> Для физического лица;</w:t>
      </w:r>
    </w:p>
    <w:bookmarkStart w:id="8" w:name="_ftn3"/>
    <w:bookmarkEnd w:id="8"/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A"/>
          <w:sz w:val="20"/>
          <w:szCs w:val="20"/>
        </w:rPr>
      </w:pPr>
      <w:r w:rsidRPr="00C557FE">
        <w:rPr>
          <w:rFonts w:ascii="Arial" w:eastAsia="Times New Roman" w:hAnsi="Arial" w:cs="Arial"/>
          <w:color w:val="00000A"/>
          <w:sz w:val="20"/>
          <w:szCs w:val="20"/>
        </w:rPr>
        <w:fldChar w:fldCharType="begin"/>
      </w:r>
      <w:r w:rsidRPr="00C557FE">
        <w:rPr>
          <w:rFonts w:ascii="Arial" w:eastAsia="Times New Roman" w:hAnsi="Arial" w:cs="Arial"/>
          <w:color w:val="00000A"/>
          <w:sz w:val="20"/>
          <w:szCs w:val="20"/>
        </w:rPr>
        <w:instrText xml:space="preserve"> HYPERLINK "https://pravo-search.minjust.ru/bigs/showDocument.html?id=4C2820AB-9AE1-4EBC-8629-58B7A192B811" \l "_ftnref3" </w:instrText>
      </w:r>
      <w:r w:rsidRPr="00C557FE">
        <w:rPr>
          <w:rFonts w:ascii="Arial" w:eastAsia="Times New Roman" w:hAnsi="Arial" w:cs="Arial"/>
          <w:color w:val="00000A"/>
          <w:sz w:val="20"/>
          <w:szCs w:val="20"/>
        </w:rPr>
        <w:fldChar w:fldCharType="separate"/>
      </w:r>
      <w:r w:rsidRPr="00C557FE">
        <w:rPr>
          <w:rFonts w:ascii="Arial" w:eastAsia="Times New Roman" w:hAnsi="Arial" w:cs="Arial"/>
          <w:color w:val="0000FF"/>
          <w:sz w:val="20"/>
          <w:u w:val="single"/>
        </w:rPr>
        <w:t>[3]</w:t>
      </w:r>
      <w:r w:rsidRPr="00C557FE">
        <w:rPr>
          <w:rFonts w:ascii="Arial" w:eastAsia="Times New Roman" w:hAnsi="Arial" w:cs="Arial"/>
          <w:color w:val="00000A"/>
          <w:sz w:val="20"/>
          <w:szCs w:val="20"/>
        </w:rPr>
        <w:fldChar w:fldCharType="end"/>
      </w:r>
      <w:r w:rsidRPr="00C557FE">
        <w:rPr>
          <w:rFonts w:ascii="Times New Roman" w:eastAsia="Times New Roman" w:hAnsi="Times New Roman" w:cs="Times New Roman"/>
          <w:color w:val="00000A"/>
          <w:sz w:val="20"/>
          <w:szCs w:val="20"/>
        </w:rPr>
        <w:t> Для юридического лица;</w:t>
      </w:r>
    </w:p>
    <w:bookmarkStart w:id="9" w:name="_ftn4"/>
    <w:bookmarkEnd w:id="9"/>
    <w:p w:rsidR="00C557FE" w:rsidRPr="00C557FE" w:rsidRDefault="00C557FE" w:rsidP="00C557F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A"/>
          <w:sz w:val="20"/>
          <w:szCs w:val="20"/>
        </w:rPr>
      </w:pPr>
      <w:r w:rsidRPr="00C557FE">
        <w:rPr>
          <w:rFonts w:ascii="Arial" w:eastAsia="Times New Roman" w:hAnsi="Arial" w:cs="Arial"/>
          <w:color w:val="00000A"/>
          <w:sz w:val="20"/>
          <w:szCs w:val="20"/>
        </w:rPr>
        <w:fldChar w:fldCharType="begin"/>
      </w:r>
      <w:r w:rsidRPr="00C557FE">
        <w:rPr>
          <w:rFonts w:ascii="Arial" w:eastAsia="Times New Roman" w:hAnsi="Arial" w:cs="Arial"/>
          <w:color w:val="00000A"/>
          <w:sz w:val="20"/>
          <w:szCs w:val="20"/>
        </w:rPr>
        <w:instrText xml:space="preserve"> HYPERLINK "https://pravo-search.minjust.ru/bigs/showDocument.html?id=4C2820AB-9AE1-4EBC-8629-58B7A192B811" \l "_ftnref4" </w:instrText>
      </w:r>
      <w:r w:rsidRPr="00C557FE">
        <w:rPr>
          <w:rFonts w:ascii="Arial" w:eastAsia="Times New Roman" w:hAnsi="Arial" w:cs="Arial"/>
          <w:color w:val="00000A"/>
          <w:sz w:val="20"/>
          <w:szCs w:val="20"/>
        </w:rPr>
        <w:fldChar w:fldCharType="separate"/>
      </w:r>
      <w:r w:rsidRPr="00C557FE">
        <w:rPr>
          <w:rFonts w:ascii="Arial" w:eastAsia="Times New Roman" w:hAnsi="Arial" w:cs="Arial"/>
          <w:color w:val="0000FF"/>
          <w:sz w:val="20"/>
          <w:u w:val="single"/>
        </w:rPr>
        <w:t>[4]</w:t>
      </w:r>
      <w:r w:rsidRPr="00C557FE">
        <w:rPr>
          <w:rFonts w:ascii="Arial" w:eastAsia="Times New Roman" w:hAnsi="Arial" w:cs="Arial"/>
          <w:color w:val="00000A"/>
          <w:sz w:val="20"/>
          <w:szCs w:val="20"/>
        </w:rPr>
        <w:fldChar w:fldCharType="end"/>
      </w:r>
      <w:r w:rsidRPr="00C557FE">
        <w:rPr>
          <w:rFonts w:ascii="Times New Roman" w:eastAsia="Times New Roman" w:hAnsi="Times New Roman" w:cs="Times New Roman"/>
          <w:color w:val="00000A"/>
          <w:sz w:val="20"/>
          <w:szCs w:val="20"/>
        </w:rPr>
        <w:t> Для индивидуального предпринимателя;</w:t>
      </w:r>
    </w:p>
    <w:p w:rsidR="003B2203" w:rsidRDefault="003B2203"/>
    <w:sectPr w:rsidR="003B2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C557FE"/>
    <w:rsid w:val="003B2203"/>
    <w:rsid w:val="00C557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C557F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557F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C55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C55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557FE"/>
    <w:rPr>
      <w:color w:val="0000FF"/>
      <w:u w:val="single"/>
    </w:rPr>
  </w:style>
  <w:style w:type="character" w:customStyle="1" w:styleId="hyperlink">
    <w:name w:val="hyperlink"/>
    <w:basedOn w:val="a0"/>
    <w:rsid w:val="00C557FE"/>
  </w:style>
  <w:style w:type="paragraph" w:customStyle="1" w:styleId="consplusnormal">
    <w:name w:val="consplusnormal"/>
    <w:basedOn w:val="a"/>
    <w:rsid w:val="00C55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">
    <w:name w:val="listparagraph"/>
    <w:basedOn w:val="a"/>
    <w:rsid w:val="00C55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C55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13"/>
    <w:basedOn w:val="a"/>
    <w:rsid w:val="00C55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C55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basedOn w:val="a"/>
    <w:rsid w:val="00C55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text">
    <w:name w:val="footnotetext"/>
    <w:basedOn w:val="a"/>
    <w:rsid w:val="00C55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80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B17513F9-FC27-403F-869B-797EFC156CC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7420EC2A-F00C-40C9-BA56-BA1E3B8DC75C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7BF523A4-C7C6-4848-8D83-5D3A83C1A31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193A92FA-37F4-4E4B-912B-4C89A9ECB257" TargetMode="External"/><Relationship Id="rId10" Type="http://schemas.openxmlformats.org/officeDocument/2006/relationships/hyperlink" Target="https://pravo-search.minjust.ru/bigs/showDocument.html?id=193A92FA-37F4-4E4B-912B-4C89A9ECB257" TargetMode="External"/><Relationship Id="rId4" Type="http://schemas.openxmlformats.org/officeDocument/2006/relationships/hyperlink" Target="https://pravo-search.minjust.ru/bigs/showDocument.html?id=44085D8D-92C3-430E-9FB3-7347F20F8DB2" TargetMode="External"/><Relationship Id="rId9" Type="http://schemas.openxmlformats.org/officeDocument/2006/relationships/hyperlink" Target="https://pravo-search.minjust.ru/bigs/showDocument.html?id=44085D8D-92C3-430E-9FB3-7347F20F8DB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8945</Words>
  <Characters>50987</Characters>
  <Application>Microsoft Office Word</Application>
  <DocSecurity>0</DocSecurity>
  <Lines>424</Lines>
  <Paragraphs>119</Paragraphs>
  <ScaleCrop>false</ScaleCrop>
  <Company/>
  <LinksUpToDate>false</LinksUpToDate>
  <CharactersWithSpaces>59813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2025-01-17T07:24:00Z</dcterms:created>
  <dcterms:modified xsi:type="dcterms:W3CDTF">2025-01-17T07:24:00Z</dcterms:modified>
</cp:coreProperties>
</file>