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2"/>
          <w:szCs w:val="32"/>
        </w:rPr>
        <w:t>АДМИНИСТРАЦИЯ ПЕСТРОВСКОГО СЕЛЬСОВЕТА КАМЕШКИРСКОГО РАЙОНА</w:t>
      </w:r>
    </w:p>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2"/>
          <w:szCs w:val="32"/>
        </w:rPr>
        <w:t>ПЕНЗЕНСКОЙ ОБЛАСТИ</w:t>
      </w:r>
    </w:p>
    <w:p w:rsidR="00816DE0" w:rsidRPr="00816DE0" w:rsidRDefault="00816DE0" w:rsidP="00816DE0">
      <w:pPr>
        <w:spacing w:after="0" w:line="240" w:lineRule="auto"/>
        <w:ind w:firstLine="567"/>
        <w:jc w:val="center"/>
        <w:outlineLvl w:val="2"/>
        <w:rPr>
          <w:rFonts w:ascii="Arial" w:eastAsia="Times New Roman" w:hAnsi="Arial" w:cs="Arial"/>
          <w:b/>
          <w:bCs/>
          <w:color w:val="000000"/>
          <w:sz w:val="28"/>
          <w:szCs w:val="28"/>
        </w:rPr>
      </w:pPr>
      <w:r w:rsidRPr="00816DE0">
        <w:rPr>
          <w:rFonts w:ascii="Arial" w:eastAsia="Times New Roman" w:hAnsi="Arial" w:cs="Arial"/>
          <w:b/>
          <w:bCs/>
          <w:color w:val="000000"/>
          <w:sz w:val="32"/>
          <w:szCs w:val="32"/>
        </w:rPr>
        <w:t>ПОСТАНОВЛЕНИЕ</w:t>
      </w:r>
    </w:p>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2"/>
          <w:szCs w:val="32"/>
        </w:rPr>
        <w:t>от16.08.2019 года № 98</w:t>
      </w:r>
    </w:p>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2"/>
          <w:szCs w:val="32"/>
        </w:rPr>
        <w:t>с.Пестровка</w:t>
      </w:r>
    </w:p>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2"/>
          <w:szCs w:val="32"/>
        </w:rPr>
        <w:t>Об утверждении административного регламента по предоставлению муниципальной услуги «Выдача разрешения на право организации розничного рынка»</w:t>
      </w:r>
    </w:p>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color w:val="000000"/>
          <w:sz w:val="28"/>
          <w:szCs w:val="28"/>
        </w:rPr>
        <w:t>(в ред. постановления администрации Пестровского сельсовета Камешкирского района Пензенской области </w:t>
      </w:r>
      <w:hyperlink r:id="rId4" w:tgtFrame="_blank" w:history="1">
        <w:r w:rsidRPr="00816DE0">
          <w:rPr>
            <w:rFonts w:ascii="Arial" w:eastAsia="Times New Roman" w:hAnsi="Arial" w:cs="Arial"/>
            <w:color w:val="0000FF"/>
            <w:sz w:val="28"/>
          </w:rPr>
          <w:t>от 19.11.209 №119</w:t>
        </w:r>
      </w:hyperlink>
      <w:r w:rsidRPr="00816DE0">
        <w:rPr>
          <w:rFonts w:ascii="Arial" w:eastAsia="Times New Roman" w:hAnsi="Arial" w:cs="Arial"/>
          <w:color w:val="000000"/>
          <w:sz w:val="28"/>
          <w:szCs w:val="28"/>
        </w:rPr>
        <w:t>)</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30.12.2006 № 271-ФЗ «О розничных рынках и о внесении изменений в Трудовой кодекс Российской Федерации», Постановлением Правительства Российской Федерации от 10.03.2007 № 148 «Об утверждении правил выдачи разрешений на право организации розничного рынка», руководствуясь </w:t>
      </w:r>
      <w:hyperlink r:id="rId5" w:tgtFrame="_blank" w:history="1">
        <w:r w:rsidRPr="00816DE0">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816DE0">
        <w:rPr>
          <w:rFonts w:ascii="Arial" w:eastAsia="Times New Roman" w:hAnsi="Arial" w:cs="Arial"/>
          <w:color w:val="000000"/>
          <w:sz w:val="24"/>
          <w:szCs w:val="24"/>
        </w:rPr>
        <w:t>, администрация Пестровского сельсовета Камешкирского района Пензенской области</w:t>
      </w:r>
    </w:p>
    <w:p w:rsidR="00816DE0" w:rsidRPr="00816DE0" w:rsidRDefault="00816DE0" w:rsidP="00816DE0">
      <w:pPr>
        <w:spacing w:after="0" w:line="240" w:lineRule="auto"/>
        <w:ind w:firstLine="567"/>
        <w:jc w:val="center"/>
        <w:rPr>
          <w:rFonts w:ascii="Arial" w:eastAsia="Times New Roman" w:hAnsi="Arial" w:cs="Arial"/>
          <w:color w:val="000000"/>
          <w:sz w:val="24"/>
          <w:szCs w:val="24"/>
        </w:rPr>
      </w:pPr>
      <w:r w:rsidRPr="00816DE0">
        <w:rPr>
          <w:rFonts w:ascii="Arial" w:eastAsia="Times New Roman" w:hAnsi="Arial" w:cs="Arial"/>
          <w:color w:val="000000"/>
          <w:sz w:val="24"/>
          <w:szCs w:val="24"/>
        </w:rPr>
        <w:t>постановляет: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Утвердить прилагаемый административный регламент по предоставлению муниципальной услуги «Выдача разрешения на право организации розничного рынка».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Настоящее постановление опубликовать в информационном бюллетене «Сельские ведомости» и разместить на официальном сайте администрации Пестровского сельсовета Камешкирского района Пензенской области в информационно-телекоммуникационной сети «Интернет».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 Настоящее постановление вступает в силу на следующий день после дня его официального опубликования.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 Контроль за исполнением настоящего постановления возложить на и.о. Главы администрации Пестровского сельсовета Камешкирского района Пензенской области.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И.о. Главы администрации</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Пестровского сельсовета</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В.М.Жарехина</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Утвержден</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постановлением администрации</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Пестровского сельсовета</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Камешкирского района</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Пензенской области</w:t>
      </w:r>
    </w:p>
    <w:p w:rsidR="00816DE0" w:rsidRPr="00816DE0" w:rsidRDefault="00816DE0" w:rsidP="00816DE0">
      <w:pPr>
        <w:spacing w:after="0" w:line="240" w:lineRule="auto"/>
        <w:ind w:firstLine="567"/>
        <w:jc w:val="right"/>
        <w:rPr>
          <w:rFonts w:ascii="Arial" w:eastAsia="Times New Roman" w:hAnsi="Arial" w:cs="Arial"/>
          <w:color w:val="000000"/>
          <w:sz w:val="24"/>
          <w:szCs w:val="24"/>
        </w:rPr>
      </w:pPr>
      <w:r w:rsidRPr="00816DE0">
        <w:rPr>
          <w:rFonts w:ascii="Arial" w:eastAsia="Times New Roman" w:hAnsi="Arial" w:cs="Arial"/>
          <w:color w:val="000000"/>
          <w:sz w:val="24"/>
          <w:szCs w:val="24"/>
        </w:rPr>
        <w:t>от 16.08.2019 года № 98</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b/>
          <w:bCs/>
          <w:i/>
          <w:iCs/>
          <w:color w:val="000000"/>
          <w:sz w:val="24"/>
          <w:szCs w:val="24"/>
        </w:rPr>
        <w:t> </w:t>
      </w:r>
    </w:p>
    <w:p w:rsidR="00816DE0" w:rsidRPr="00816DE0" w:rsidRDefault="00816DE0" w:rsidP="00816DE0">
      <w:pPr>
        <w:spacing w:after="33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0"/>
          <w:szCs w:val="30"/>
        </w:rPr>
        <w:t>Административный регламент по предоставлению</w:t>
      </w:r>
    </w:p>
    <w:p w:rsidR="00816DE0" w:rsidRPr="00816DE0" w:rsidRDefault="00816DE0" w:rsidP="00816DE0">
      <w:pPr>
        <w:spacing w:after="33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0"/>
          <w:szCs w:val="30"/>
        </w:rPr>
        <w:t>муниципальной услуги «Выдача разрешения на право организации розничного рынка»</w:t>
      </w:r>
    </w:p>
    <w:p w:rsidR="00816DE0" w:rsidRPr="00816DE0" w:rsidRDefault="00816DE0" w:rsidP="00816DE0">
      <w:pPr>
        <w:spacing w:before="240" w:after="60" w:line="240" w:lineRule="auto"/>
        <w:ind w:firstLine="567"/>
        <w:jc w:val="center"/>
        <w:rPr>
          <w:rFonts w:ascii="Arial" w:eastAsia="Times New Roman" w:hAnsi="Arial" w:cs="Arial"/>
          <w:color w:val="000000"/>
          <w:sz w:val="24"/>
          <w:szCs w:val="24"/>
        </w:rPr>
      </w:pPr>
      <w:r w:rsidRPr="00816DE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6" w:tgtFrame="_blank" w:history="1">
        <w:r w:rsidRPr="00816DE0">
          <w:rPr>
            <w:rFonts w:ascii="Arial" w:eastAsia="Times New Roman" w:hAnsi="Arial" w:cs="Arial"/>
            <w:color w:val="0000FF"/>
            <w:sz w:val="24"/>
            <w:szCs w:val="24"/>
          </w:rPr>
          <w:t>от 19.11.209 №119</w:t>
        </w:r>
      </w:hyperlink>
      <w:r w:rsidRPr="00816DE0">
        <w:rPr>
          <w:rFonts w:ascii="Arial" w:eastAsia="Times New Roman" w:hAnsi="Arial" w:cs="Arial"/>
          <w:color w:val="000000"/>
          <w:sz w:val="24"/>
          <w:szCs w:val="24"/>
        </w:rPr>
        <w:t>)</w:t>
      </w:r>
    </w:p>
    <w:p w:rsidR="00816DE0" w:rsidRPr="00816DE0" w:rsidRDefault="00816DE0" w:rsidP="00816DE0">
      <w:pPr>
        <w:spacing w:after="33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0"/>
          <w:szCs w:val="30"/>
        </w:rPr>
        <w:t>I. Общие положения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Times New Roman" w:eastAsia="Times New Roman" w:hAnsi="Times New Roman" w:cs="Times New Roman"/>
          <w:color w:val="000000"/>
          <w:sz w:val="28"/>
          <w:szCs w:val="28"/>
        </w:rPr>
        <w:t>1.1.</w:t>
      </w:r>
      <w:r w:rsidRPr="00816DE0">
        <w:rPr>
          <w:rFonts w:ascii="Times New Roman" w:eastAsia="Times New Roman" w:hAnsi="Times New Roman" w:cs="Times New Roman"/>
          <w:color w:val="000000"/>
          <w:sz w:val="14"/>
          <w:szCs w:val="14"/>
        </w:rPr>
        <w:t>   </w:t>
      </w:r>
      <w:r w:rsidRPr="00816DE0">
        <w:rPr>
          <w:rFonts w:ascii="Arial" w:eastAsia="Times New Roman" w:hAnsi="Arial" w:cs="Arial"/>
          <w:color w:val="000000"/>
          <w:sz w:val="24"/>
          <w:szCs w:val="24"/>
        </w:rPr>
        <w:t>Предмет регулирования административного регламента.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Административный регламент по предоставлению муниципальной услуги «Выдача разрешения на право организации розничного рынка»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выдаче разрешения на право организации рынка на территории Пестровского сельсовета Камешкирского района Пензенской области.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Times New Roman" w:eastAsia="Times New Roman" w:hAnsi="Times New Roman" w:cs="Times New Roman"/>
          <w:color w:val="000000"/>
          <w:sz w:val="28"/>
          <w:szCs w:val="28"/>
        </w:rPr>
        <w:t>1.2.</w:t>
      </w:r>
      <w:r w:rsidRPr="00816DE0">
        <w:rPr>
          <w:rFonts w:ascii="Times New Roman" w:eastAsia="Times New Roman" w:hAnsi="Times New Roman" w:cs="Times New Roman"/>
          <w:color w:val="000000"/>
          <w:sz w:val="14"/>
          <w:szCs w:val="14"/>
        </w:rPr>
        <w:t>   </w:t>
      </w:r>
      <w:r w:rsidRPr="00816DE0">
        <w:rPr>
          <w:rFonts w:ascii="Arial" w:eastAsia="Times New Roman" w:hAnsi="Arial" w:cs="Arial"/>
          <w:color w:val="000000"/>
          <w:sz w:val="24"/>
          <w:szCs w:val="24"/>
        </w:rPr>
        <w:t>Описание заявителей: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Заявителями на предоставление муниципальной услуги (далее - заявитель) являются юридические лица, зарегистрированные в установленном законодательством порядке, а также их законные представители.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От имени заявителя на предоставление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Times New Roman" w:eastAsia="Times New Roman" w:hAnsi="Times New Roman" w:cs="Times New Roman"/>
          <w:color w:val="000000"/>
          <w:sz w:val="28"/>
          <w:szCs w:val="28"/>
        </w:rPr>
        <w:t>1.3.</w:t>
      </w:r>
      <w:r w:rsidRPr="00816DE0">
        <w:rPr>
          <w:rFonts w:ascii="Times New Roman" w:eastAsia="Times New Roman" w:hAnsi="Times New Roman" w:cs="Times New Roman"/>
          <w:color w:val="000000"/>
          <w:sz w:val="14"/>
          <w:szCs w:val="14"/>
        </w:rPr>
        <w:t>   </w:t>
      </w:r>
      <w:r w:rsidRPr="00816DE0">
        <w:rPr>
          <w:rFonts w:ascii="Arial" w:eastAsia="Times New Roman" w:hAnsi="Arial" w:cs="Arial"/>
          <w:color w:val="000000"/>
          <w:sz w:val="24"/>
          <w:szCs w:val="24"/>
        </w:rPr>
        <w:t>Информация о месте нахождения и графике работы Администрации Пестровского сельсовета Камешкирского района Пензенской области (далее - Администрация) и Многофункционального центра предоставления государственных и муниципальных услуг Камешкирского района Пензенской области (далее - МФЦ), справочных телефонах Администрации, адресе официального сайта Администрации в информационно-телекоммуникационной сети «Интернет» (далее – Официальный сайт),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размещается в федеральной государственной информационной системе «Единый портал государственных и муниципальных услуг (функций)» (далее - Единый портал), региональной государственной информационной системе «Портал государственных и муниципальных услуг (функций) Пензенской области» (далее - Региональный портал), а также на Официальном сайте по адресу http://pestrovka.rkam.pnzreg.ru</w:t>
      </w:r>
      <w:r w:rsidRPr="00816DE0">
        <w:rPr>
          <w:rFonts w:ascii="Arial" w:eastAsia="Times New Roman" w:hAnsi="Arial" w:cs="Arial"/>
          <w:color w:val="C00000"/>
          <w:sz w:val="24"/>
          <w:szCs w:val="24"/>
        </w:rPr>
        <w:t>.</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Едином портале, Региональном портале и на Официальном сайте.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Times New Roman" w:eastAsia="Times New Roman" w:hAnsi="Times New Roman" w:cs="Times New Roman"/>
          <w:color w:val="000000"/>
          <w:sz w:val="28"/>
          <w:szCs w:val="28"/>
        </w:rPr>
        <w:t>1.4.</w:t>
      </w:r>
      <w:r w:rsidRPr="00816DE0">
        <w:rPr>
          <w:rFonts w:ascii="Times New Roman" w:eastAsia="Times New Roman" w:hAnsi="Times New Roman" w:cs="Times New Roman"/>
          <w:color w:val="000000"/>
          <w:sz w:val="14"/>
          <w:szCs w:val="14"/>
        </w:rPr>
        <w:t>   </w:t>
      </w:r>
      <w:r w:rsidRPr="00816DE0">
        <w:rPr>
          <w:rFonts w:ascii="Arial" w:eastAsia="Times New Roman" w:hAnsi="Arial" w:cs="Arial"/>
          <w:color w:val="000000"/>
          <w:sz w:val="24"/>
          <w:szCs w:val="24"/>
        </w:rPr>
        <w:t>Информирование заявителей по вопросам предоставления муниципальной услуги осуществляется также в МФЦ.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Информация о порядке предоставления муниципальной услуги предоставляется:</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непосредственно в Администрации и в МФЦ;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 использованием средств телефонной связи при обращении заявителей непосредственно по телефонам;</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 использованием Единого портала,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 использованием Регионального портала,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 Официальном сайте, а также посредством электронной почты;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 официальном сайте МФЦ в информационно-телекоммуникационной сети «Интернет».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Официального сайта.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1.6. Электронные адреса: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Регионального портала: https://uslugi.pnzreg.ru/;</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Единого портала: http://www.gosuslugi.ru.</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1.7. На Едином портале, Региональном портале и Официальном сайте размещается следующая информация: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круг заявителей;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 срок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 размер государственной пошлины, взимаемой за предоставление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6) исчерпывающий перечень оснований для приостановления или отказа в предоставлении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8) формы заявлений (уведомлений, сообщений), используемые при предоставлении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предоставляется заявителю бесплатно.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bookmarkStart w:id="0" w:name="bookmark11"/>
      <w:r w:rsidRPr="00816DE0">
        <w:rPr>
          <w:rFonts w:ascii="Arial" w:eastAsia="Times New Roman" w:hAnsi="Arial" w:cs="Arial"/>
          <w:b/>
          <w:bCs/>
          <w:color w:val="000000"/>
          <w:sz w:val="24"/>
          <w:szCs w:val="24"/>
        </w:rPr>
        <w:t> </w:t>
      </w:r>
      <w:bookmarkEnd w:id="0"/>
    </w:p>
    <w:p w:rsidR="00816DE0" w:rsidRPr="00816DE0" w:rsidRDefault="00816DE0" w:rsidP="00816DE0">
      <w:pPr>
        <w:spacing w:after="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0"/>
          <w:szCs w:val="30"/>
        </w:rPr>
        <w:t>II. Стандарт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2.1.Наименование муниципальной услуги: «Выдача разрешения на право организации розничного рынка».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Краткое наименование муниципальной услуги не предусмотрено.</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2.2.Наименование органа местного самоуправления, предоставляющего муниципальную услугу:</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Предоставление муниципальной услуги осуществляет Администрация.</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2.3.Результат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постановление Администрации о выдаче разрешения на право организации розничного рынка, расположенного на территории Пестровского сельсовета Камешкирского района Пензенской области;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уведомление об отказе в выдаче разрешения на право организации розничного рынка.</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2.4.Срок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не превышающий 30 календарных дней со дня поступления заявления.</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2.5.Правовые основания для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Региональном портале и Официальном сайте.</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информацию, которые заявитель должен представить самостоятельно, и документы, которые заявитель вправе предоставить по собственной инициативе, так как они подлежат представлению в рамках межведомственного информационного взаимодействия.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2.6.1. Документы, которые заявитель должен представить самостоятельно: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заявление, 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заявление (приложение к Регламенту).</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заявлении должно быть указано: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xml:space="preserve">- полное и (если имеется) сокращенное наименования (в том числе фирменное наименование), организационно-правовая форма юридического лица, место его нахождения, место нахождения объекта или объектов недвижимости, </w:t>
      </w:r>
      <w:r w:rsidRPr="00816DE0">
        <w:rPr>
          <w:rFonts w:ascii="Arial" w:eastAsia="Times New Roman" w:hAnsi="Arial" w:cs="Arial"/>
          <w:color w:val="000000"/>
          <w:sz w:val="24"/>
          <w:szCs w:val="24"/>
        </w:rPr>
        <w:lastRenderedPageBreak/>
        <w:t>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идентификационный номер налогоплательщика и данные документа о постановке юридического лица на учет в налоговом органе;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тип рынка, который предполагается организовать.</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доверенность, подтверждающая полномочия лица, представившего документы (нотариально заверенная доверенность либо доверенность, удостоверенная иным предусмотренным законодательством Российской Федерации способом (в случае подачи заявления с комплектом документов представителем заявителя).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 копия учредительных документов (оригиналы учредительных документов в случае, если верность копий не удостоверена нотариально).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2.6.2. Документы, которые заявитель может представить по собственной инициативе: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выписка из единого государственного реестра юридических лиц или ее нотариально удостоверенную копию, включающую сведения о постановке юридического лица на учет в налоговом органе по месту нахождения юридического лица.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лично по адресу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посредством почтовой связи по адресу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2.7.Исчерпывающий перечень оснований для отказа в приеме документов, необходимых для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Основания для отказа в приеме документов отсутствуют.</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2.8.Исчерпывающий перечень оснований для отказа в предоставлении муниципальной услуги:</w:t>
      </w:r>
    </w:p>
    <w:p w:rsidR="00816DE0" w:rsidRPr="00816DE0" w:rsidRDefault="00816DE0" w:rsidP="00816DE0">
      <w:pPr>
        <w:spacing w:after="140" w:line="276" w:lineRule="atLeast"/>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отсутствие права на объект или объекты недвижимости в пределах территории, на которой предполагается организовать рынок в соответствии с утвержденным планом организации розничных рынков на территории Пензенской области (далее – план организации рынков);</w:t>
      </w:r>
    </w:p>
    <w:p w:rsidR="00816DE0" w:rsidRPr="00816DE0" w:rsidRDefault="00816DE0" w:rsidP="00816DE0">
      <w:pPr>
        <w:spacing w:after="140" w:line="276" w:lineRule="atLeast"/>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согласно плану организации рынков;</w:t>
      </w:r>
    </w:p>
    <w:p w:rsidR="00816DE0" w:rsidRPr="00816DE0" w:rsidRDefault="00816DE0" w:rsidP="00816DE0">
      <w:pPr>
        <w:spacing w:after="140" w:line="276" w:lineRule="atLeast"/>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 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2.9.Муниципальная услуга является бесплатной для заявителя.</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Максимальный срок ожидания в очереди при подаче заявления о предоставлении муниципальной услуги - 15 минут, при получении результата предоставления муниципальной услуги - 15 минут.</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2.11.Срок регистрации заявления заявителя о предоставлении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Срок регистрации заявления заявителя о предоставлении муниципальной услуги составляет один рабочий день, следующий за днем поступления документов.</w:t>
      </w:r>
    </w:p>
    <w:p w:rsidR="00816DE0" w:rsidRPr="00816DE0" w:rsidRDefault="00816DE0" w:rsidP="00816DE0">
      <w:pPr>
        <w:spacing w:after="0" w:line="240" w:lineRule="auto"/>
        <w:ind w:left="567"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На территории, прилегающей к месторасположению Администрации, МФЦ, оборудуются места для парковки автотранспортных средств. Доступ заявителей к парковочным местам является бесплатным.</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Прием заявителей осуществляется в здании Администрации, МФЦ. Помещение для предоставления муниципальной услуги оформлено вывеской с указанием номера кабинета.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предоставлении муниципальной услуги инвалидам обеспечиваются следующие условия доступности.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 МФЦ.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Служащие Администрации, МФЦ оказывают помощь инвалидам в преодолении барьеров, мешающих получению ими услуг наравне с другими лицами.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текст административного регламента;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краткое описание порядка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перечень документов, необходимых для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образцы заявлений;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справочная информация.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2.13.Показатели доступности и качества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соблюдение стандарта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размещение информации о порядке предоставления муниципальной услуги в Едином портале, Региональном портале и Официальном сайте;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2.14.Иные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МФЦ осуществляются прием и выдача документов только при личном обращении заявителя (представителя заявителя).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электронной форме посредством Единого портала, Регионального портала и Официального сайта заявителю обеспечивается: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получение информации о порядке и сроках предоставления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3.1. Предоставление муниципальной услуги включает в себя следующие административные процедуры: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Прием и регистрация заявления для получения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Формирование и направление межведомственных запросов (при необходимости);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 Рассмотрение заявления и принятие решения;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 Выдача заявителю результата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 Порядок исправления допущенных опечаток и ошибок в выданных в результате предоставления муниципальной услуги документах.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3.2. Прием и регистрация заявления для получения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Основанием для начала административной процедуры является поступление заявления на предоставление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Заявление представляется заявителем (представителем заявителя) в Администрацию, МФЦ.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Заявление подписывается заявителем либо представителем заявителя.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правильность заполнения заявления;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документ, удостоверяющий личность заявителя, и (или) доверенность его представителя;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комплектность документов, прилагаемых к заявлению.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Срок выполнения указанных действий устанавливается до 15 минут.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При личном представлении заявления в Администрацию заявитель (представитель заявителя) имеет право представления заявления и (или) документов, указанных в пункте 2.6 настоящего Регламента, в заранее установленное время (по предварительной записи).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Поступившие заявление и документы, в том числе из МФЦ, регистрируются с присвоением входящего номера и указанием даты получения, заявителю в течение рабочего дня, следующего за днем поступления документов, вручается (направляется) уведомление о приеме заявления к рассмотрению.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если указанное заявление оформлено не в соответствии с требованиями подпункта 2.6.1 пункта 2.6. Регламента, а в составе прилагаемых к нему документов отсутствуют документы, предусмотренные подпунктом 2.6.1 пункта 2.6 Регламента, заявителю в течение рабочего дня, следующего за днем поступления документов,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 в течение рабочего дня, следующего за днем получения Администрацией заявления и документов.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Критерием принятия решения о приеме заявления является соблюдение требований, предусмотренных подпункта 2.6.1 пункта 2.6. Регламента.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Продолжительность административной процедуры (максимальный срок ее выполнения) составляет 1 рабочий день.</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Результатом административной процедуры является: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регистрация заявления для получения муниципальной услуги и выдача (направление) заявителю уведомления о приеме документов, необходимых для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регистрация заявления для получения муниципальной услуги и выдача (направление) заявителю уведомления о необходимости устранения нарушений в оформлении заявления и (или) представления отсутствующих документов.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3.3. Формирование и направление межведомственных запросов.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Основанием для начала административной процедуры является прием заявления без приложения документов, указанных в подпункте 2.6.2 пункта 2.6. настоящего Регламента.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этом случае в зависимости от представленных документов, ответственный исполнитель осуществляет подготовку и направление запросов в порядке межведомственного информационного взаимодействия.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w:t>
      </w:r>
      <w:r w:rsidRPr="00816DE0">
        <w:rPr>
          <w:rFonts w:ascii="Arial" w:eastAsia="Times New Roman" w:hAnsi="Arial" w:cs="Arial"/>
          <w:color w:val="000000"/>
          <w:sz w:val="24"/>
          <w:szCs w:val="24"/>
        </w:rPr>
        <w:lastRenderedPageBreak/>
        <w:t>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Межведомственные запросы в форме электронного документа подписываются электронной подписью.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Продолжительность административной процедуры (максимальный срок ее выполнения) не может превышать 5 рабочих дней со дня поступления заявления.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Результатом административной процедуры является запросов о предоставлении информации и документов для предоставления муниципальной услуги, которые приобщаются к заявлению.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3.4. Рассмотрение заявления и принятие решения.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Фамилия, имя и отчество (при наличии) ответственного исполнителя, телефон сообщаются заявителю по его обращению.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полноты и достоверности сведений, содержащихся в представленных документах;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согласованности представленной информации между отдельными документами комплекта;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наличия оснований для отказа в предоставлении муниципальной услуги, предусмотренных пунктом 2.8 настоящего Регламента.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 не превышающий 15 рабочих дней со дня поступления заявления.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(или) представления отсутствующих документов,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 не превышающий 15 рабочих дней со дня поступления заявления.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После согласования проекты постановлений Администрации направляются на подпись Главе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Подписанные документы регистрируются в установленном порядке.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Продолжительность административной процедуры (максимальный срок ее выполнения) не может превышать 30 календарных дней со дня поступления заявления.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xml:space="preserve">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расположенного на </w:t>
      </w:r>
      <w:r w:rsidRPr="00816DE0">
        <w:rPr>
          <w:rFonts w:ascii="Arial" w:eastAsia="Times New Roman" w:hAnsi="Arial" w:cs="Arial"/>
          <w:color w:val="000000"/>
          <w:sz w:val="24"/>
          <w:szCs w:val="24"/>
        </w:rPr>
        <w:lastRenderedPageBreak/>
        <w:t>территории Пестровского сельсовета Камешкирского района пензенской области или уведомление об отказе в выдаче разрешения на право организации розничного рынка.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3.5. Выдача заявителю результата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1) постановление Администрации о выдаче разрешения на право организации розничного рынка;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2) уведомление об отказе в выдаче разрешения на право организации розничного рынка;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Результат предоставления муниципальной услуги направляется заявителю (представителю заявителя) одним из способов, указанным в заявлении: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При выдаче заявителю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выдается результат предоставления муниципальной услуги под подпись с указанием даты его получения.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Продолжительность административной процедуры составляет 3 дня со дня принятия решений, указанных в пункте 3.4 настоящего Регламента.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Результатом административной процедуры является выдача заявителю результата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В случае неявки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3.6. Основанием для начала административной процедуры по исправлению допущенных опечаток и ошибок (далее - техническая ошибка) в выданном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При обращении об исправлении технической ошибки заявитель представляет:</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 заявление об исправлении технической ошибки;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Заявление об исправлении технической ошибки подается заявителем лично или по почте в Администрацию.</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lastRenderedPageBreak/>
        <w:t>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выданного в результате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Ответственный исполнитель передает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Глава Администрации подписывает документ, выданный в результате предоставления муниципальной услуги,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документ, выданный в результате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16DE0" w:rsidRPr="00816DE0" w:rsidRDefault="00816DE0" w:rsidP="00816DE0">
      <w:pPr>
        <w:spacing w:after="0" w:line="240" w:lineRule="auto"/>
        <w:ind w:firstLine="567"/>
        <w:jc w:val="both"/>
        <w:rPr>
          <w:rFonts w:ascii="Arial" w:eastAsia="Times New Roman" w:hAnsi="Arial" w:cs="Arial"/>
          <w:color w:val="000000"/>
        </w:rPr>
      </w:pPr>
      <w:r w:rsidRPr="00816DE0">
        <w:rPr>
          <w:rFonts w:ascii="Arial" w:eastAsia="Times New Roman" w:hAnsi="Arial" w:cs="Arial"/>
          <w:color w:val="000000"/>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является его регистрация в системе документооборота.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252" w:line="240" w:lineRule="auto"/>
        <w:ind w:firstLine="567"/>
        <w:jc w:val="center"/>
        <w:rPr>
          <w:rFonts w:ascii="Arial" w:eastAsia="Times New Roman" w:hAnsi="Arial" w:cs="Arial"/>
          <w:color w:val="000000"/>
          <w:sz w:val="24"/>
          <w:szCs w:val="24"/>
        </w:rPr>
      </w:pPr>
      <w:bookmarkStart w:id="1" w:name="bookmark12"/>
      <w:r w:rsidRPr="00816DE0">
        <w:rPr>
          <w:rFonts w:ascii="Arial" w:eastAsia="Times New Roman" w:hAnsi="Arial" w:cs="Arial"/>
          <w:b/>
          <w:bCs/>
          <w:color w:val="000000"/>
          <w:sz w:val="30"/>
          <w:szCs w:val="30"/>
        </w:rPr>
        <w:t>IV. Формы контроля за предоставлением</w:t>
      </w:r>
      <w:bookmarkEnd w:id="1"/>
      <w:r w:rsidRPr="00816DE0">
        <w:rPr>
          <w:rFonts w:ascii="Arial" w:eastAsia="Times New Roman" w:hAnsi="Arial" w:cs="Arial"/>
          <w:b/>
          <w:bCs/>
          <w:color w:val="000000"/>
          <w:sz w:val="30"/>
          <w:szCs w:val="30"/>
        </w:rPr>
        <w:t>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w:t>
      </w:r>
      <w:r w:rsidRPr="00816DE0">
        <w:rPr>
          <w:rFonts w:ascii="Arial" w:eastAsia="Times New Roman" w:hAnsi="Arial" w:cs="Arial"/>
          <w:color w:val="000000"/>
          <w:sz w:val="24"/>
          <w:szCs w:val="24"/>
        </w:rPr>
        <w:lastRenderedPageBreak/>
        <w:t>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Периодичность осуществления проверок определяется главой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на решения и действия (бездействие) Администрации, ее должностных лиц и муниципальных служащих, связанных с нарушениями при предоставлении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Плановые и внеплановые проверки проводятся на основании распоряжений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4.5. Ответственные исполнители несут персональную ответственность за: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4.5.1. соответствие результатов рассмотрения документов требованиям законодательства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4.5.2. соблюдение сроков выполнения административных процедур при предоставлении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Региональный портал.</w:t>
      </w:r>
    </w:p>
    <w:p w:rsidR="00816DE0" w:rsidRPr="00816DE0" w:rsidRDefault="00816DE0" w:rsidP="00816DE0">
      <w:pPr>
        <w:spacing w:after="244" w:line="240" w:lineRule="auto"/>
        <w:ind w:firstLine="567"/>
        <w:jc w:val="both"/>
        <w:rPr>
          <w:rFonts w:ascii="Arial" w:eastAsia="Times New Roman" w:hAnsi="Arial" w:cs="Arial"/>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firstLine="567"/>
        <w:jc w:val="center"/>
        <w:rPr>
          <w:rFonts w:ascii="Arial" w:eastAsia="Times New Roman" w:hAnsi="Arial" w:cs="Arial"/>
          <w:color w:val="000000"/>
          <w:sz w:val="24"/>
          <w:szCs w:val="24"/>
        </w:rPr>
      </w:pPr>
      <w:r w:rsidRPr="00816DE0">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работника многофункционального центра, организаций, указанных в части 1.1 статьи 16 Федерального закона от 27.07.2010 N 210-ФЗ «Об организации предоставления государственных и муниципальных услуг», а также их должностных лиц, муниципальных служащих, работников</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 </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нарушение срока регистрации запроса о предоставлении государственной или муниципальной услуги, запроса, указанного в статье 15.1 Федерального закона от 27.07.2010 N 210-ФЗ «Об организации предоставления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xml:space="preserve">- отказ администрации,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 в </w:t>
      </w:r>
      <w:r w:rsidRPr="00816DE0">
        <w:rPr>
          <w:rFonts w:ascii="Arial" w:eastAsia="Times New Roman" w:hAnsi="Arial" w:cs="Arial"/>
          <w:color w:val="000000"/>
          <w:sz w:val="24"/>
          <w:szCs w:val="24"/>
        </w:rPr>
        <w:lastRenderedPageBreak/>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 от 27.07.2010 N 210-ФЗ «Об организации предоставления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нарушение срока или порядка выдачи документов по результатам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от 27.07.2010 N 210-ФЗ «Об организации предоставления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Российской Федерации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Российской Федерации от 27.07.2010 N 210-ФЗ «Об организации предоставления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Предмет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5.3. Предметом жалобы являются действия (бездействие) администрации Пестровского сельсовета Камешкирского района Пензенской области, должностных лиц и муниципальных служащих, предоставляющих муниципальную услугу в досудебном (внесудебном) и принятые ими решения в ходе предоставления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Органы местного самоуправления и уполномоченные на рассмотрение жалобы должностные лица, которым может быть направлена жалоба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5.4. Органы, уполномоченные на рассмотрение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Администрация Пестровского сельсовета Камешкирского района Пензенской области.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5.5. В Администрации Пестровского сельсовета Камешкирского района Пензенской области рассмотрение жалоб возлагается на главу администрации. Должностные лица администрации обеспечивают прием и регистрацию жалоб, направление жалоб на рассмотрение главе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5.6. В случае, если обжалуется решение главы администрации, предоставляющей муниципальную услугу, жалоба подается в вышестоящий орган (в порядке подчиненности).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5.7. В случае если жалоба подана заявителем в орган, в компетенцию которого не входит принятие решения по жалобе в соответствии с требованиями пункта 5.3.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Порядок подачи и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5.8. Жалоба подается в администрацию Пестровского  сельсовета Камешкирского района Пензенской области в письменной форме, в том числе при личном приеме заявителя, или в форме электронного документа.</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5.9.1. В случае признания жалобы подлежащей удовлетворению в ответе заявителю, указанном в пункте 5.9. настоящего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5.9.2. В случае признания жалобы, не подлежащей удовлетворению в ответе заявителю, указанном в пункте 5.9.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5.10. Прием жалоб в письменной форме осуществляется администрацией Пестровского  сельсовета Камешкирского района Пензенской области (в пределах компетенции).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Время приема жалоб должно совпадать со временем предоставления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Жалоба в письменной форме может быть также направлена по почте.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5.11. В электронном виде жалоба может быть подана заявителем посредством:</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официального сайта администрации Пестровского сельсовета Камешкирского района Пензенской области в информационно-телекоммуникационной сети </w:t>
      </w:r>
      <w:r w:rsidRPr="00816DE0">
        <w:rPr>
          <w:rFonts w:ascii="Arial" w:eastAsia="Times New Roman" w:hAnsi="Arial" w:cs="Arial"/>
          <w:color w:val="C00000"/>
          <w:sz w:val="24"/>
          <w:szCs w:val="24"/>
        </w:rPr>
        <w:t>«Интернет» </w:t>
      </w:r>
      <w:r w:rsidRPr="00816DE0">
        <w:rPr>
          <w:rFonts w:ascii="Arial" w:eastAsia="Times New Roman" w:hAnsi="Arial" w:cs="Arial"/>
          <w:color w:val="000000"/>
          <w:sz w:val="24"/>
          <w:szCs w:val="24"/>
        </w:rPr>
        <w:t>http://pestrovka.rkam.pnzreg.ru </w:t>
      </w:r>
      <w:r w:rsidRPr="00816DE0">
        <w:rPr>
          <w:rFonts w:ascii="Arial" w:eastAsia="Times New Roman" w:hAnsi="Arial" w:cs="Arial"/>
          <w:color w:val="C00000"/>
          <w:sz w:val="24"/>
          <w:szCs w:val="24"/>
        </w:rPr>
        <w:t>//</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федеральной государственной информационной системы «Единый портал государственных и муниципальных услуг (функций)» https://www.gosuslugi.ru.</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региональной государственной информационной системы «Портал государственных и муниципальных услуг (функций) Пензенской области» http://www.gosuslugi.pnzreg.ru/.</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5.12.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с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5.13. Жалоба должна содержать:</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фамилию, имя, отчество (при наличии), сведения о месте жительства заявителя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Заявителем могут быть представлены документы (при наличии), подтверждающие доводы заявителя либо их копии.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Сроки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Перечень оснований для приостановления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5.15. Основания для приостановления рассмотрения жалобы отсутствуют.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Результат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5.16. По результатам рассмотрения жалобы глава администрации Пестровского  сельсовета Камешкирского района Пензенской области принимает одно из следующих решений:</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а также в иных формах;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отказывает в удовлетворении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5.18. Уполномоченный на рассмотрение жалобы орган отказывает в удовлетворении жалобы е следующих случаях:</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а) наличие вступившего в законную силу решения суда, арбитражного суда по жалобе о том же предмете и по тем же основаниям;</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б) подача жалобы лицом, полномочия которого не подтверждены в порядке, установленном законодательством Российской Федерации;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5.19. В случае установления в ходе или по результатам рассмотрения жалобы признаков составе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Порядок информирования заявителя о результатах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5.20. Ответ по результатам рассмотрения жалобы направляется заявителю не позднее дня следующего за днем принятия решения, в письменной форме.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5.21. В ответе по результатам рассмотрения жалобы указываются: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фамилия, имя, отчество (при наличии) или наименование заявителя;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основания для принятия решения по жалобе;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принятое по жалобе решение;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сведения о порядке обжалования принятого по жалобе решения.</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5.22. Ответ по результатам рассмотрения жалобы подписывается главой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По желанию заявителя ответ по результатам рассмотрения жалобы может быть представлен в форме электронного документа, подписанного квалифицированной электронной подписью главы администрации.</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lastRenderedPageBreak/>
        <w:t>Порядок обжалования решения по жалобе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5.23. Заявитель имеет право обжаловать решение, принятое по жалобе.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Решение по результатам рассмотрения жалобы заявитель вправе обжаловать в судебном порядке.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Право заявителя на получение информации и документов, необходимых для обоснования и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5.24. Заявитель имеет право на получение информации и документов, необходимых для обоснования и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Способы информирования заявителей о порядке подачи и рассмотрения жалобы</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5.25. Органы, предоставляющие муниципальные услуги, обеспечивают:</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оснащение места приема жалоб;</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информирование заявителей о порядке обжалования решений и действий (бездействия) органов, предоставляющих муниципальные услуги, их должностных лиц посредством размещения информации на стендах в местах предоставления муниципальных услуг, на их официальных сайтах, на Едином портале государственных и муниципальных услуг;</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при личном приеме;</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816DE0" w:rsidRPr="00816DE0" w:rsidRDefault="00816DE0" w:rsidP="00816DE0">
      <w:pPr>
        <w:spacing w:after="0" w:line="240" w:lineRule="auto"/>
        <w:ind w:firstLine="567"/>
        <w:jc w:val="both"/>
        <w:rPr>
          <w:rFonts w:ascii="Arial" w:eastAsia="Times New Roman" w:hAnsi="Arial" w:cs="Arial"/>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right"/>
        <w:rPr>
          <w:rFonts w:ascii="Arial" w:eastAsia="Times New Roman" w:hAnsi="Arial" w:cs="Arial"/>
          <w:color w:val="000000"/>
        </w:rPr>
      </w:pPr>
      <w:r w:rsidRPr="00816DE0">
        <w:rPr>
          <w:rFonts w:ascii="Arial" w:eastAsia="Times New Roman" w:hAnsi="Arial" w:cs="Arial"/>
          <w:color w:val="000000"/>
          <w:sz w:val="24"/>
          <w:szCs w:val="24"/>
        </w:rPr>
        <w:t>Приложение</w:t>
      </w:r>
    </w:p>
    <w:p w:rsidR="00816DE0" w:rsidRPr="00816DE0" w:rsidRDefault="00816DE0" w:rsidP="00816DE0">
      <w:pPr>
        <w:spacing w:after="0" w:line="240" w:lineRule="auto"/>
        <w:ind w:firstLine="567"/>
        <w:jc w:val="right"/>
        <w:rPr>
          <w:rFonts w:ascii="Arial" w:eastAsia="Times New Roman" w:hAnsi="Arial" w:cs="Arial"/>
          <w:color w:val="000000"/>
        </w:rPr>
      </w:pPr>
      <w:r w:rsidRPr="00816DE0">
        <w:rPr>
          <w:rFonts w:ascii="Arial" w:eastAsia="Times New Roman" w:hAnsi="Arial" w:cs="Arial"/>
          <w:color w:val="000000"/>
          <w:sz w:val="24"/>
          <w:szCs w:val="24"/>
        </w:rPr>
        <w:t>к административному регламенту</w:t>
      </w:r>
    </w:p>
    <w:p w:rsidR="00816DE0" w:rsidRPr="00816DE0" w:rsidRDefault="00816DE0" w:rsidP="00816DE0">
      <w:pPr>
        <w:spacing w:after="0" w:line="240" w:lineRule="auto"/>
        <w:ind w:firstLine="567"/>
        <w:jc w:val="right"/>
        <w:rPr>
          <w:rFonts w:ascii="Arial" w:eastAsia="Times New Roman" w:hAnsi="Arial" w:cs="Arial"/>
          <w:color w:val="000000"/>
        </w:rPr>
      </w:pPr>
      <w:r w:rsidRPr="00816DE0">
        <w:rPr>
          <w:rFonts w:ascii="Arial" w:eastAsia="Times New Roman" w:hAnsi="Arial" w:cs="Arial"/>
          <w:color w:val="000000"/>
          <w:sz w:val="24"/>
          <w:szCs w:val="24"/>
        </w:rPr>
        <w:t>«Выдача разрешения на право организации розничного рынка»</w:t>
      </w:r>
    </w:p>
    <w:p w:rsidR="00816DE0" w:rsidRPr="00816DE0" w:rsidRDefault="00816DE0" w:rsidP="00816DE0">
      <w:pPr>
        <w:spacing w:after="0" w:line="240" w:lineRule="auto"/>
        <w:ind w:firstLine="567"/>
        <w:jc w:val="right"/>
        <w:rPr>
          <w:rFonts w:ascii="Arial" w:eastAsia="Times New Roman" w:hAnsi="Arial" w:cs="Arial"/>
          <w:color w:val="000000"/>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right"/>
        <w:rPr>
          <w:rFonts w:ascii="Arial" w:eastAsia="Times New Roman" w:hAnsi="Arial" w:cs="Arial"/>
          <w:color w:val="000000"/>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Главе администрации</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Пестровского сельсовета</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Камешкирского района</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Пензенской области</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_________________________________________-</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от _____________________________</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(полное наименование юридического лица,</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сокращенное наименование (если имеется)</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______________________________</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организационно-правовая форма)</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_____________________________</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(адрес места нахождения)</w:t>
      </w:r>
    </w:p>
    <w:p w:rsidR="00816DE0" w:rsidRPr="00816DE0" w:rsidRDefault="00816DE0" w:rsidP="00816DE0">
      <w:pPr>
        <w:spacing w:after="0" w:line="240" w:lineRule="auto"/>
        <w:ind w:firstLine="567"/>
        <w:jc w:val="right"/>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 </w:t>
      </w:r>
    </w:p>
    <w:p w:rsidR="00816DE0" w:rsidRPr="00816DE0" w:rsidRDefault="00816DE0" w:rsidP="00816DE0">
      <w:pPr>
        <w:spacing w:after="0" w:line="240" w:lineRule="auto"/>
        <w:ind w:firstLine="567"/>
        <w:jc w:val="center"/>
        <w:rPr>
          <w:rFonts w:ascii="Courier New" w:eastAsia="Times New Roman" w:hAnsi="Courier New" w:cs="Courier New"/>
          <w:color w:val="000000"/>
          <w:sz w:val="24"/>
          <w:szCs w:val="24"/>
        </w:rPr>
      </w:pPr>
      <w:r w:rsidRPr="00816DE0">
        <w:rPr>
          <w:rFonts w:ascii="Arial" w:eastAsia="Times New Roman" w:hAnsi="Arial" w:cs="Arial"/>
          <w:b/>
          <w:bCs/>
          <w:color w:val="000000"/>
          <w:sz w:val="32"/>
          <w:szCs w:val="32"/>
        </w:rPr>
        <w:t>ЗАЯВЛЕНИЕ</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b/>
          <w:bCs/>
          <w:color w:val="000000"/>
          <w:sz w:val="24"/>
          <w:szCs w:val="24"/>
        </w:rPr>
        <w:t> </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Прошу выдать разрешение на право организации розничного рынка по адресу </w:t>
      </w:r>
      <w:r w:rsidRPr="00816DE0">
        <w:rPr>
          <w:rFonts w:ascii="Arial" w:eastAsia="Times New Roman" w:hAnsi="Arial" w:cs="Arial"/>
          <w:i/>
          <w:iCs/>
          <w:color w:val="000000"/>
          <w:sz w:val="24"/>
          <w:szCs w:val="24"/>
        </w:rPr>
        <w:t>(место нахождения объекта или объектов недвижимости)</w:t>
      </w:r>
      <w:r w:rsidRPr="00816DE0">
        <w:rPr>
          <w:rFonts w:ascii="Arial" w:eastAsia="Times New Roman" w:hAnsi="Arial" w:cs="Arial"/>
          <w:color w:val="000000"/>
          <w:sz w:val="24"/>
          <w:szCs w:val="24"/>
        </w:rPr>
        <w:t>:</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lastRenderedPageBreak/>
        <w:t>_________________________________________________________________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(тип рынка, который предлагается организовать)</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_________________________________________________________________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i/>
          <w:iCs/>
          <w:color w:val="000000"/>
          <w:sz w:val="24"/>
          <w:szCs w:val="24"/>
        </w:rPr>
        <w:t>(место расположения объекта или объектов недвижимости, где предполагается организовать рынок)</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Государственный регистрационный номер записи о создании юридического лица: ________________________________________________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Данные документа, подтверждающего факт внесения сведений о юридическом лице в Единый государственный реестр юридических лиц: _________________________________________________________________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Идентификационный номер налогоплательщика:______________________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Данные документа о постановке юридического лица на учет в налоговом органе: ______________________________________________________________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Приложение: на ______ листах</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 </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_____________________________________ ___________________</w:t>
      </w:r>
    </w:p>
    <w:p w:rsidR="00816DE0" w:rsidRPr="00816DE0" w:rsidRDefault="00816DE0" w:rsidP="00816DE0">
      <w:pPr>
        <w:spacing w:after="0" w:line="240" w:lineRule="auto"/>
        <w:ind w:firstLine="567"/>
        <w:jc w:val="both"/>
        <w:rPr>
          <w:rFonts w:ascii="Courier New" w:eastAsia="Times New Roman" w:hAnsi="Courier New" w:cs="Courier New"/>
          <w:color w:val="000000"/>
          <w:sz w:val="24"/>
          <w:szCs w:val="24"/>
        </w:rPr>
      </w:pPr>
      <w:r w:rsidRPr="00816DE0">
        <w:rPr>
          <w:rFonts w:ascii="Arial" w:eastAsia="Times New Roman" w:hAnsi="Arial" w:cs="Arial"/>
          <w:color w:val="000000"/>
          <w:sz w:val="24"/>
          <w:szCs w:val="24"/>
        </w:rPr>
        <w:t>(дата, подпись руководителя, печать (при наличии)) (Ф.И.О.)</w:t>
      </w:r>
    </w:p>
    <w:p w:rsidR="00816DE0" w:rsidRPr="00816DE0" w:rsidRDefault="00816DE0" w:rsidP="00816DE0">
      <w:pPr>
        <w:spacing w:after="330" w:line="240" w:lineRule="auto"/>
        <w:ind w:firstLine="567"/>
        <w:rPr>
          <w:rFonts w:ascii="Arial" w:eastAsia="Times New Roman" w:hAnsi="Arial" w:cs="Arial"/>
          <w:color w:val="000000"/>
          <w:sz w:val="24"/>
          <w:szCs w:val="24"/>
        </w:rPr>
      </w:pPr>
      <w:r w:rsidRPr="00816DE0">
        <w:rPr>
          <w:rFonts w:ascii="Arial" w:eastAsia="Times New Roman" w:hAnsi="Arial" w:cs="Arial"/>
          <w:b/>
          <w:bCs/>
          <w:color w:val="000000"/>
          <w:sz w:val="30"/>
          <w:szCs w:val="30"/>
        </w:rPr>
        <w:t> </w:t>
      </w:r>
    </w:p>
    <w:p w:rsidR="001C0815" w:rsidRDefault="001C0815"/>
    <w:sectPr w:rsidR="001C08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16DE0"/>
    <w:rsid w:val="001C0815"/>
    <w:rsid w:val="00816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16D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6DE0"/>
    <w:rPr>
      <w:rFonts w:ascii="Times New Roman" w:eastAsia="Times New Roman" w:hAnsi="Times New Roman" w:cs="Times New Roman"/>
      <w:b/>
      <w:bCs/>
      <w:sz w:val="27"/>
      <w:szCs w:val="27"/>
    </w:rPr>
  </w:style>
  <w:style w:type="paragraph" w:styleId="a3">
    <w:name w:val="Normal (Web)"/>
    <w:basedOn w:val="a"/>
    <w:uiPriority w:val="99"/>
    <w:semiHidden/>
    <w:unhideWhenUsed/>
    <w:rsid w:val="00816D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816DE0"/>
  </w:style>
  <w:style w:type="character" w:customStyle="1" w:styleId="2">
    <w:name w:val="2"/>
    <w:basedOn w:val="a0"/>
    <w:rsid w:val="00816DE0"/>
  </w:style>
  <w:style w:type="paragraph" w:customStyle="1" w:styleId="20">
    <w:name w:val="20"/>
    <w:basedOn w:val="a"/>
    <w:rsid w:val="0081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1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81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816D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816D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990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BD3E713-6B2C-4B9E-844A-1B0CE2372A64" TargetMode="External"/><Relationship Id="rId5" Type="http://schemas.openxmlformats.org/officeDocument/2006/relationships/hyperlink" Target="https://pravo-search.minjust.ru/bigs/showDocument.html?id=B17513F9-FC27-403F-869B-797EFC156CCE" TargetMode="External"/><Relationship Id="rId4" Type="http://schemas.openxmlformats.org/officeDocument/2006/relationships/hyperlink" Target="https://pravo-search.minjust.ru/bigs/showDocument.html?id=9BD3E713-6B2C-4B9E-844A-1B0CE2372A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8297</Words>
  <Characters>47296</Characters>
  <Application>Microsoft Office Word</Application>
  <DocSecurity>0</DocSecurity>
  <Lines>394</Lines>
  <Paragraphs>110</Paragraphs>
  <ScaleCrop>false</ScaleCrop>
  <Company/>
  <LinksUpToDate>false</LinksUpToDate>
  <CharactersWithSpaces>55483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2025-01-17T08:15:00Z</dcterms:created>
  <dcterms:modified xsi:type="dcterms:W3CDTF">2025-01-17T08:15:00Z</dcterms:modified>
</cp:coreProperties>
</file>