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FB7" w:rsidRPr="009D0FB7" w:rsidRDefault="009D0FB7" w:rsidP="009D0FB7">
      <w:pPr>
        <w:spacing w:before="240" w:after="60" w:line="240" w:lineRule="auto"/>
        <w:ind w:firstLine="907"/>
        <w:jc w:val="center"/>
        <w:rPr>
          <w:rFonts w:ascii="Arial" w:eastAsia="Times New Roman" w:hAnsi="Arial" w:cs="Arial"/>
          <w:color w:val="000000"/>
          <w:sz w:val="38"/>
          <w:szCs w:val="38"/>
        </w:rPr>
      </w:pPr>
      <w:r w:rsidRPr="009D0FB7">
        <w:rPr>
          <w:rFonts w:ascii="Arial" w:eastAsia="Times New Roman" w:hAnsi="Arial" w:cs="Arial"/>
          <w:b/>
          <w:bCs/>
          <w:color w:val="000000"/>
          <w:sz w:val="32"/>
          <w:szCs w:val="32"/>
        </w:rPr>
        <w:t>АДМИНИСТРАЦИЯ НОВОШАТКИНСКОГО СЕЛЬСОВЕТА КАМЕШКИРСКОГО РАЙОНА</w:t>
      </w:r>
    </w:p>
    <w:p w:rsidR="009D0FB7" w:rsidRPr="009D0FB7" w:rsidRDefault="009D0FB7" w:rsidP="009D0FB7">
      <w:pPr>
        <w:spacing w:before="240" w:after="60" w:line="240" w:lineRule="auto"/>
        <w:ind w:firstLine="907"/>
        <w:jc w:val="center"/>
        <w:rPr>
          <w:rFonts w:ascii="Arial" w:eastAsia="Times New Roman" w:hAnsi="Arial" w:cs="Arial"/>
          <w:color w:val="000000"/>
          <w:sz w:val="38"/>
          <w:szCs w:val="38"/>
        </w:rPr>
      </w:pPr>
      <w:r w:rsidRPr="009D0FB7">
        <w:rPr>
          <w:rFonts w:ascii="Arial" w:eastAsia="Times New Roman" w:hAnsi="Arial" w:cs="Arial"/>
          <w:b/>
          <w:bCs/>
          <w:color w:val="000000"/>
          <w:sz w:val="32"/>
          <w:szCs w:val="32"/>
        </w:rPr>
        <w:t>ПЕНЗЕНСКОЙ ОБЛАСТИ</w:t>
      </w:r>
    </w:p>
    <w:p w:rsidR="009D0FB7" w:rsidRPr="009D0FB7" w:rsidRDefault="009D0FB7" w:rsidP="009D0FB7">
      <w:pPr>
        <w:spacing w:before="240" w:after="60" w:line="240" w:lineRule="auto"/>
        <w:ind w:firstLine="907"/>
        <w:jc w:val="center"/>
        <w:rPr>
          <w:rFonts w:ascii="Arial" w:eastAsia="Times New Roman" w:hAnsi="Arial" w:cs="Arial"/>
          <w:color w:val="000000"/>
          <w:sz w:val="38"/>
          <w:szCs w:val="38"/>
        </w:rPr>
      </w:pPr>
      <w:r w:rsidRPr="009D0FB7">
        <w:rPr>
          <w:rFonts w:ascii="Arial" w:eastAsia="Times New Roman" w:hAnsi="Arial" w:cs="Arial"/>
          <w:b/>
          <w:bCs/>
          <w:color w:val="000000"/>
          <w:sz w:val="32"/>
          <w:szCs w:val="32"/>
        </w:rPr>
        <w:t>ПОСТАНОВЛЕНИЕ</w:t>
      </w:r>
    </w:p>
    <w:p w:rsidR="009D0FB7" w:rsidRPr="009D0FB7" w:rsidRDefault="009D0FB7" w:rsidP="009D0FB7">
      <w:pPr>
        <w:spacing w:before="240" w:after="60" w:line="240" w:lineRule="auto"/>
        <w:ind w:firstLine="907"/>
        <w:jc w:val="center"/>
        <w:rPr>
          <w:rFonts w:ascii="Arial" w:eastAsia="Times New Roman" w:hAnsi="Arial" w:cs="Arial"/>
          <w:color w:val="000000"/>
          <w:sz w:val="38"/>
          <w:szCs w:val="38"/>
        </w:rPr>
      </w:pPr>
      <w:r w:rsidRPr="009D0FB7">
        <w:rPr>
          <w:rFonts w:ascii="Arial" w:eastAsia="Times New Roman" w:hAnsi="Arial" w:cs="Arial"/>
          <w:b/>
          <w:bCs/>
          <w:color w:val="000000"/>
          <w:sz w:val="32"/>
          <w:szCs w:val="32"/>
        </w:rPr>
        <w:t>от 08.12.2023 № 126</w:t>
      </w:r>
    </w:p>
    <w:p w:rsidR="009D0FB7" w:rsidRPr="009D0FB7" w:rsidRDefault="009D0FB7" w:rsidP="009D0FB7">
      <w:pPr>
        <w:spacing w:before="240" w:after="60" w:line="240" w:lineRule="auto"/>
        <w:ind w:firstLine="907"/>
        <w:jc w:val="center"/>
        <w:rPr>
          <w:rFonts w:ascii="Arial" w:eastAsia="Times New Roman" w:hAnsi="Arial" w:cs="Arial"/>
          <w:color w:val="000000"/>
          <w:sz w:val="38"/>
          <w:szCs w:val="38"/>
        </w:rPr>
      </w:pPr>
      <w:r w:rsidRPr="009D0FB7">
        <w:rPr>
          <w:rFonts w:ascii="Arial" w:eastAsia="Times New Roman" w:hAnsi="Arial" w:cs="Arial"/>
          <w:b/>
          <w:bCs/>
          <w:color w:val="000000"/>
          <w:sz w:val="32"/>
          <w:szCs w:val="32"/>
        </w:rPr>
        <w:t>с. Новое </w:t>
      </w:r>
      <w:proofErr w:type="spellStart"/>
      <w:r w:rsidRPr="009D0FB7">
        <w:rPr>
          <w:rFonts w:ascii="Arial" w:eastAsia="Times New Roman" w:hAnsi="Arial" w:cs="Arial"/>
          <w:b/>
          <w:bCs/>
          <w:color w:val="000000"/>
          <w:sz w:val="32"/>
          <w:szCs w:val="32"/>
        </w:rPr>
        <w:t>Шаткино</w:t>
      </w:r>
      <w:proofErr w:type="spellEnd"/>
    </w:p>
    <w:p w:rsidR="009D0FB7" w:rsidRPr="009D0FB7" w:rsidRDefault="009D0FB7" w:rsidP="009D0FB7">
      <w:pPr>
        <w:spacing w:before="240" w:after="60" w:line="240" w:lineRule="auto"/>
        <w:ind w:firstLine="907"/>
        <w:jc w:val="center"/>
        <w:rPr>
          <w:rFonts w:ascii="Times New Roman" w:eastAsia="Times New Roman" w:hAnsi="Times New Roman" w:cs="Times New Roman"/>
          <w:color w:val="000000"/>
          <w:sz w:val="24"/>
          <w:szCs w:val="24"/>
        </w:rPr>
      </w:pPr>
      <w:r w:rsidRPr="009D0FB7">
        <w:rPr>
          <w:rFonts w:ascii="Times New Roman" w:eastAsia="Times New Roman" w:hAnsi="Times New Roman" w:cs="Times New Roman"/>
          <w:b/>
          <w:bCs/>
          <w:color w:val="000000"/>
          <w:sz w:val="24"/>
          <w:szCs w:val="24"/>
        </w:rPr>
        <w:t>Об утверждении Порядка предоставления порубочного билета и (или) разрешения на пересадку деревьев и кустарников на территории Новошаткинского сельсовета Камешкирского района Пензенской области</w:t>
      </w:r>
    </w:p>
    <w:p w:rsidR="009D0FB7" w:rsidRPr="009D0FB7" w:rsidRDefault="009D0FB7" w:rsidP="009D0FB7">
      <w:pPr>
        <w:spacing w:after="0" w:line="240" w:lineRule="auto"/>
        <w:ind w:firstLine="907"/>
        <w:jc w:val="center"/>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xml:space="preserve">(в ред. постановления администрации </w:t>
      </w:r>
      <w:proofErr w:type="spellStart"/>
      <w:r w:rsidRPr="009D0FB7">
        <w:rPr>
          <w:rFonts w:ascii="Times New Roman" w:eastAsia="Times New Roman" w:hAnsi="Times New Roman" w:cs="Times New Roman"/>
          <w:color w:val="000000"/>
          <w:sz w:val="24"/>
          <w:szCs w:val="24"/>
        </w:rPr>
        <w:t>Новошаткинского</w:t>
      </w:r>
      <w:proofErr w:type="spellEnd"/>
      <w:r w:rsidRPr="009D0FB7">
        <w:rPr>
          <w:rFonts w:ascii="Times New Roman" w:eastAsia="Times New Roman" w:hAnsi="Times New Roman" w:cs="Times New Roman"/>
          <w:color w:val="000000"/>
          <w:sz w:val="24"/>
          <w:szCs w:val="24"/>
        </w:rPr>
        <w:t xml:space="preserve"> сельсовета </w:t>
      </w:r>
      <w:proofErr w:type="spellStart"/>
      <w:r w:rsidRPr="009D0FB7">
        <w:rPr>
          <w:rFonts w:ascii="Times New Roman" w:eastAsia="Times New Roman" w:hAnsi="Times New Roman" w:cs="Times New Roman"/>
          <w:color w:val="000000"/>
          <w:sz w:val="24"/>
          <w:szCs w:val="24"/>
        </w:rPr>
        <w:t>Камешкирского</w:t>
      </w:r>
      <w:proofErr w:type="spellEnd"/>
      <w:r w:rsidRPr="009D0FB7">
        <w:rPr>
          <w:rFonts w:ascii="Times New Roman" w:eastAsia="Times New Roman" w:hAnsi="Times New Roman" w:cs="Times New Roman"/>
          <w:color w:val="000000"/>
          <w:sz w:val="24"/>
          <w:szCs w:val="24"/>
        </w:rPr>
        <w:t xml:space="preserve"> района Пензенской области </w:t>
      </w:r>
      <w:hyperlink r:id="rId4" w:tgtFrame="_blank" w:history="1">
        <w:r w:rsidRPr="009D0FB7">
          <w:rPr>
            <w:rFonts w:ascii="Times New Roman" w:eastAsia="Times New Roman" w:hAnsi="Times New Roman" w:cs="Times New Roman"/>
            <w:color w:val="0000FF"/>
            <w:sz w:val="24"/>
            <w:szCs w:val="24"/>
          </w:rPr>
          <w:t>от 05.08.2024 № 78</w:t>
        </w:r>
      </w:hyperlink>
      <w:r w:rsidRPr="009D0FB7">
        <w:rPr>
          <w:rFonts w:ascii="Times New Roman" w:eastAsia="Times New Roman" w:hAnsi="Times New Roman" w:cs="Times New Roman"/>
          <w:color w:val="000000"/>
          <w:sz w:val="24"/>
          <w:szCs w:val="24"/>
        </w:rPr>
        <w:t>)</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proofErr w:type="gramStart"/>
      <w:r w:rsidRPr="009D0FB7">
        <w:rPr>
          <w:rFonts w:ascii="Times New Roman" w:eastAsia="Times New Roman" w:hAnsi="Times New Roman" w:cs="Times New Roman"/>
          <w:color w:val="000000"/>
          <w:sz w:val="24"/>
          <w:szCs w:val="24"/>
        </w:rPr>
        <w:t>В соответствии с Федеральным законом от 06.10.2003 № 131-ФЗ «Об общих принципах организации местного самоуправления в Российской Федерации», решением Комитета местного самоуправления Новошаткинского сельсовета Камешкирского района Пензенской области </w:t>
      </w:r>
      <w:hyperlink r:id="rId5" w:tgtFrame="_blank" w:history="1">
        <w:r w:rsidRPr="009D0FB7">
          <w:rPr>
            <w:rFonts w:ascii="Times New Roman" w:eastAsia="Times New Roman" w:hAnsi="Times New Roman" w:cs="Times New Roman"/>
            <w:color w:val="0000FF"/>
            <w:sz w:val="24"/>
            <w:szCs w:val="24"/>
          </w:rPr>
          <w:t>от 01.12.2020 г. № 111-29/3</w:t>
        </w:r>
      </w:hyperlink>
      <w:r w:rsidRPr="009D0FB7">
        <w:rPr>
          <w:rFonts w:ascii="Times New Roman" w:eastAsia="Times New Roman" w:hAnsi="Times New Roman" w:cs="Times New Roman"/>
          <w:color w:val="000000"/>
          <w:sz w:val="24"/>
          <w:szCs w:val="24"/>
        </w:rPr>
        <w:t> «Об утверждении Правил благоустройства территории Новошаткинского сельсовета Камешкирского района Пензенской области» (с последующими изменениями), руководствуясь </w:t>
      </w:r>
      <w:hyperlink r:id="rId6" w:tgtFrame="_blank" w:history="1">
        <w:r w:rsidRPr="009D0FB7">
          <w:rPr>
            <w:rFonts w:ascii="Times New Roman" w:eastAsia="Times New Roman" w:hAnsi="Times New Roman" w:cs="Times New Roman"/>
            <w:color w:val="0000FF"/>
            <w:sz w:val="24"/>
            <w:szCs w:val="24"/>
          </w:rPr>
          <w:t>Уставом Новошаткинского сельсовета Камешкирского района Пензенской области</w:t>
        </w:r>
      </w:hyperlink>
      <w:r w:rsidRPr="009D0FB7">
        <w:rPr>
          <w:rFonts w:ascii="Times New Roman" w:eastAsia="Times New Roman" w:hAnsi="Times New Roman" w:cs="Times New Roman"/>
          <w:color w:val="000000"/>
          <w:sz w:val="24"/>
          <w:szCs w:val="24"/>
        </w:rPr>
        <w:t>, администрация Новошаткинского сельсовета Камешкирского района Пензенской</w:t>
      </w:r>
      <w:proofErr w:type="gramEnd"/>
      <w:r w:rsidRPr="009D0FB7">
        <w:rPr>
          <w:rFonts w:ascii="Times New Roman" w:eastAsia="Times New Roman" w:hAnsi="Times New Roman" w:cs="Times New Roman"/>
          <w:color w:val="000000"/>
          <w:sz w:val="24"/>
          <w:szCs w:val="24"/>
        </w:rPr>
        <w:t> области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center"/>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постановляет:</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1. Утвердить Порядок предоставления порубочного билета и (или) разрешения на пересадку деревьев и кустарников на территории Новошаткинского сельсовета Камешкирского района Пензенской области, согласно приложению к настоящему постановлению.</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2. Настоящее постановление опубликовать в информационном бюллетене «Сельские вести».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3. Настоящее постановление вступает в силу на следующий день после дня его официального опубликования.</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4. </w:t>
      </w:r>
      <w:proofErr w:type="gramStart"/>
      <w:r w:rsidRPr="009D0FB7">
        <w:rPr>
          <w:rFonts w:ascii="Times New Roman" w:eastAsia="Times New Roman" w:hAnsi="Times New Roman" w:cs="Times New Roman"/>
          <w:color w:val="000000"/>
          <w:sz w:val="24"/>
          <w:szCs w:val="24"/>
        </w:rPr>
        <w:t>Контроль за</w:t>
      </w:r>
      <w:proofErr w:type="gramEnd"/>
      <w:r w:rsidRPr="009D0FB7">
        <w:rPr>
          <w:rFonts w:ascii="Times New Roman" w:eastAsia="Times New Roman" w:hAnsi="Times New Roman" w:cs="Times New Roman"/>
          <w:color w:val="000000"/>
          <w:sz w:val="24"/>
          <w:szCs w:val="24"/>
        </w:rPr>
        <w:t> исполнением настоящего постановления возложить на главу администрации Новошаткинского сельсовета Камешкирского района Пензенской области.</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Глава администрации</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proofErr w:type="spellStart"/>
      <w:r w:rsidRPr="009D0FB7">
        <w:rPr>
          <w:rFonts w:ascii="Times New Roman" w:eastAsia="Times New Roman" w:hAnsi="Times New Roman" w:cs="Times New Roman"/>
          <w:color w:val="000000"/>
          <w:sz w:val="24"/>
          <w:szCs w:val="24"/>
        </w:rPr>
        <w:t>Новошаткинского</w:t>
      </w:r>
      <w:proofErr w:type="spellEnd"/>
      <w:r w:rsidRPr="009D0FB7">
        <w:rPr>
          <w:rFonts w:ascii="Times New Roman" w:eastAsia="Times New Roman" w:hAnsi="Times New Roman" w:cs="Times New Roman"/>
          <w:color w:val="000000"/>
          <w:sz w:val="24"/>
          <w:szCs w:val="24"/>
        </w:rPr>
        <w:t> сельсовета</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proofErr w:type="spellStart"/>
      <w:r w:rsidRPr="009D0FB7">
        <w:rPr>
          <w:rFonts w:ascii="Times New Roman" w:eastAsia="Times New Roman" w:hAnsi="Times New Roman" w:cs="Times New Roman"/>
          <w:color w:val="000000"/>
          <w:sz w:val="24"/>
          <w:szCs w:val="24"/>
        </w:rPr>
        <w:t>Камешкирского</w:t>
      </w:r>
      <w:proofErr w:type="spellEnd"/>
      <w:r w:rsidRPr="009D0FB7">
        <w:rPr>
          <w:rFonts w:ascii="Times New Roman" w:eastAsia="Times New Roman" w:hAnsi="Times New Roman" w:cs="Times New Roman"/>
          <w:color w:val="000000"/>
          <w:sz w:val="24"/>
          <w:szCs w:val="24"/>
        </w:rPr>
        <w:t> района</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Пензенской области</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С.В.Зотов</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Приложение</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к постановлению</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администрации</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proofErr w:type="spellStart"/>
      <w:r w:rsidRPr="009D0FB7">
        <w:rPr>
          <w:rFonts w:ascii="Times New Roman" w:eastAsia="Times New Roman" w:hAnsi="Times New Roman" w:cs="Times New Roman"/>
          <w:color w:val="000000"/>
          <w:sz w:val="24"/>
          <w:szCs w:val="24"/>
        </w:rPr>
        <w:t>Новошаткинского</w:t>
      </w:r>
      <w:proofErr w:type="spellEnd"/>
      <w:r w:rsidRPr="009D0FB7">
        <w:rPr>
          <w:rFonts w:ascii="Times New Roman" w:eastAsia="Times New Roman" w:hAnsi="Times New Roman" w:cs="Times New Roman"/>
          <w:color w:val="000000"/>
          <w:sz w:val="24"/>
          <w:szCs w:val="24"/>
        </w:rPr>
        <w:t> сельсовета</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proofErr w:type="spellStart"/>
      <w:r w:rsidRPr="009D0FB7">
        <w:rPr>
          <w:rFonts w:ascii="Times New Roman" w:eastAsia="Times New Roman" w:hAnsi="Times New Roman" w:cs="Times New Roman"/>
          <w:color w:val="000000"/>
          <w:sz w:val="24"/>
          <w:szCs w:val="24"/>
        </w:rPr>
        <w:t>Камешкирского</w:t>
      </w:r>
      <w:proofErr w:type="spellEnd"/>
      <w:r w:rsidRPr="009D0FB7">
        <w:rPr>
          <w:rFonts w:ascii="Times New Roman" w:eastAsia="Times New Roman" w:hAnsi="Times New Roman" w:cs="Times New Roman"/>
          <w:color w:val="000000"/>
          <w:sz w:val="24"/>
          <w:szCs w:val="24"/>
        </w:rPr>
        <w:t> района</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Пензенской области</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lastRenderedPageBreak/>
        <w:t>от 08.12.2023 № 126</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center"/>
        <w:rPr>
          <w:rFonts w:ascii="Times New Roman" w:eastAsia="Times New Roman" w:hAnsi="Times New Roman" w:cs="Times New Roman"/>
          <w:color w:val="000000"/>
          <w:sz w:val="24"/>
          <w:szCs w:val="24"/>
        </w:rPr>
      </w:pPr>
      <w:r w:rsidRPr="009D0FB7">
        <w:rPr>
          <w:rFonts w:ascii="Times New Roman" w:eastAsia="Times New Roman" w:hAnsi="Times New Roman" w:cs="Times New Roman"/>
          <w:b/>
          <w:bCs/>
          <w:color w:val="000000"/>
          <w:sz w:val="24"/>
          <w:szCs w:val="24"/>
        </w:rPr>
        <w:t>Порядок предоставления порубочного билета и (или) разрешения на пересадку деревьев и кустарников на территории Новошаткинского сельсовета Камешкирского района Пензенской области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0" w:name="sub_1001"/>
      <w:r w:rsidRPr="009D0FB7">
        <w:rPr>
          <w:rFonts w:ascii="Times New Roman" w:eastAsia="Times New Roman" w:hAnsi="Times New Roman" w:cs="Times New Roman"/>
          <w:b/>
          <w:bCs/>
          <w:color w:val="000000"/>
          <w:sz w:val="24"/>
          <w:szCs w:val="24"/>
        </w:rPr>
        <w:t>Статья 1. Общие положения</w:t>
      </w:r>
      <w:bookmarkEnd w:id="0"/>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1" w:name="sub_101"/>
      <w:r w:rsidRPr="009D0FB7">
        <w:rPr>
          <w:rFonts w:ascii="Times New Roman" w:eastAsia="Times New Roman" w:hAnsi="Times New Roman" w:cs="Times New Roman"/>
          <w:color w:val="000000"/>
          <w:sz w:val="24"/>
          <w:szCs w:val="24"/>
        </w:rPr>
        <w:t>1. </w:t>
      </w:r>
      <w:proofErr w:type="gramStart"/>
      <w:r w:rsidRPr="009D0FB7">
        <w:rPr>
          <w:rFonts w:ascii="Times New Roman" w:eastAsia="Times New Roman" w:hAnsi="Times New Roman" w:cs="Times New Roman"/>
          <w:color w:val="000000"/>
          <w:sz w:val="24"/>
          <w:szCs w:val="24"/>
        </w:rPr>
        <w:t>Порядок предоставления порубочного билета и (или) разрешения на пересадку деревьев и кустарников на территории Новошаткинского сельсовета Камешкирского района Пензенской области (далее - Порядок) разработан в целях сохранения и восстановления зеленых насаждений и определяет процедуру выдачи разрешительного документа на снос зеленых насаждений, за исключением городских лесов, при проведении работ по строительству, реконструкции, капитальному ремонту дорог, инженерных сетей, зданий, строений, сооружений и (или</w:t>
      </w:r>
      <w:proofErr w:type="gramEnd"/>
      <w:r w:rsidRPr="009D0FB7">
        <w:rPr>
          <w:rFonts w:ascii="Times New Roman" w:eastAsia="Times New Roman" w:hAnsi="Times New Roman" w:cs="Times New Roman"/>
          <w:color w:val="000000"/>
          <w:sz w:val="24"/>
          <w:szCs w:val="24"/>
        </w:rPr>
        <w:t>) пересадки деревьев и кустарников.</w:t>
      </w:r>
      <w:bookmarkEnd w:id="1"/>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2" w:name="sub_102"/>
      <w:r w:rsidRPr="009D0FB7">
        <w:rPr>
          <w:rFonts w:ascii="Times New Roman" w:eastAsia="Times New Roman" w:hAnsi="Times New Roman" w:cs="Times New Roman"/>
          <w:color w:val="000000"/>
          <w:sz w:val="24"/>
          <w:szCs w:val="24"/>
        </w:rPr>
        <w:t>2. Основные понятия:</w:t>
      </w:r>
      <w:bookmarkEnd w:id="2"/>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3" w:name="sub_1021"/>
      <w:proofErr w:type="gramStart"/>
      <w:r w:rsidRPr="009D0FB7">
        <w:rPr>
          <w:rFonts w:ascii="Times New Roman" w:eastAsia="Times New Roman" w:hAnsi="Times New Roman" w:cs="Times New Roman"/>
          <w:color w:val="000000"/>
          <w:sz w:val="24"/>
          <w:szCs w:val="24"/>
        </w:rPr>
        <w:t>1) аварийно-опасные деревья - деревья, угрожающие своим падением или обламыванием отдельных ветвей целостности зданий, сооружений, воздушных линий инженерных коммуникаций, жизни и здоровью граждан и имуществу, принадлежащему физическим и юридическим лицам;</w:t>
      </w:r>
      <w:bookmarkEnd w:id="3"/>
      <w:proofErr w:type="gramEnd"/>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4" w:name="sub_1022"/>
      <w:r w:rsidRPr="009D0FB7">
        <w:rPr>
          <w:rFonts w:ascii="Times New Roman" w:eastAsia="Times New Roman" w:hAnsi="Times New Roman" w:cs="Times New Roman"/>
          <w:color w:val="000000"/>
          <w:sz w:val="24"/>
          <w:szCs w:val="24"/>
        </w:rPr>
        <w:t>2) снос зеленых насаждений - прекращение существования зеленых насаждений, выполняемое в связи с необходимостью ведения строительных работ, произведенное на основании выданного порубочного билета установленного образца;</w:t>
      </w:r>
      <w:bookmarkEnd w:id="4"/>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5" w:name="sub_1023"/>
      <w:r w:rsidRPr="009D0FB7">
        <w:rPr>
          <w:rFonts w:ascii="Times New Roman" w:eastAsia="Times New Roman" w:hAnsi="Times New Roman" w:cs="Times New Roman"/>
          <w:color w:val="000000"/>
          <w:sz w:val="24"/>
          <w:szCs w:val="24"/>
        </w:rPr>
        <w:t>3) порубочный билет - разрешительный документ на снос зелёных насаждений;</w:t>
      </w:r>
      <w:bookmarkEnd w:id="5"/>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6" w:name="sub_1024"/>
      <w:r w:rsidRPr="009D0FB7">
        <w:rPr>
          <w:rFonts w:ascii="Times New Roman" w:eastAsia="Times New Roman" w:hAnsi="Times New Roman" w:cs="Times New Roman"/>
          <w:color w:val="000000"/>
          <w:sz w:val="24"/>
          <w:szCs w:val="24"/>
        </w:rPr>
        <w:t>4) зеленые насаждения - это совокупность древесно-кустарниковой и травянистой растительности естественного и искусственного происхождения (включая парки, скверы, газоны, цветники, а также отдельно стоящие деревья и </w:t>
      </w:r>
      <w:proofErr w:type="gramStart"/>
      <w:r w:rsidRPr="009D0FB7">
        <w:rPr>
          <w:rFonts w:ascii="Times New Roman" w:eastAsia="Times New Roman" w:hAnsi="Times New Roman" w:cs="Times New Roman"/>
          <w:color w:val="000000"/>
          <w:sz w:val="24"/>
          <w:szCs w:val="24"/>
        </w:rPr>
        <w:t>кустарники</w:t>
      </w:r>
      <w:proofErr w:type="gramEnd"/>
      <w:r w:rsidRPr="009D0FB7">
        <w:rPr>
          <w:rFonts w:ascii="Times New Roman" w:eastAsia="Times New Roman" w:hAnsi="Times New Roman" w:cs="Times New Roman"/>
          <w:color w:val="000000"/>
          <w:sz w:val="24"/>
          <w:szCs w:val="24"/>
        </w:rPr>
        <w:t> и другие насаждения);</w:t>
      </w:r>
      <w:bookmarkEnd w:id="6"/>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5) восстановительная стоимость зеленых насаждений - стоимостная оценка зеленых насаждений, устанавливаемая для учета их ценности при повреждении или уничтожении;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6) повреждение зеленых насаждений - механическое повреждение ветвей, корневой системы, нарушение целостности коры, ствола древесно-кустарниковых растений, повреждение надземной части и корневой системы травянистых растений, нарушение целостности живого надпочвенного покрова, загрязнение зеленых насаждений либо почвы в корневой зоне вредными веществами, поджог и иное причинение вреда зеленым насаждениям, не влекущее прекращения их роста;</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7) уничтожение зеленых насаждений - повреждение зеленых насаждений, повлекшее прекращение их роста;</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7" w:name="sub_103"/>
      <w:r w:rsidRPr="009D0FB7">
        <w:rPr>
          <w:rFonts w:ascii="Times New Roman" w:eastAsia="Times New Roman" w:hAnsi="Times New Roman" w:cs="Times New Roman"/>
          <w:color w:val="000000"/>
          <w:sz w:val="24"/>
          <w:szCs w:val="24"/>
        </w:rPr>
        <w:t>3. Органом местного самоуправления на территории Новошаткинского сельсовета Камешкирского района Пензенской области, осуществляющим выдачу порубочного билета и (или) разрешение на пересадку деревьев и кустарников является администрация Новошаткинского сельсовета Камешкирского района Пензенской области.</w:t>
      </w:r>
      <w:bookmarkEnd w:id="7"/>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b/>
          <w:bCs/>
          <w:color w:val="000000"/>
          <w:sz w:val="24"/>
          <w:szCs w:val="24"/>
        </w:rPr>
        <w:t>Статья 2. Порядок предоставления порубочного билета и (или) разрешения на пересадку деревьев и кустарников</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8" w:name="sub_201"/>
      <w:r w:rsidRPr="009D0FB7">
        <w:rPr>
          <w:rFonts w:ascii="Times New Roman" w:eastAsia="Times New Roman" w:hAnsi="Times New Roman" w:cs="Times New Roman"/>
          <w:color w:val="000000"/>
          <w:sz w:val="24"/>
          <w:szCs w:val="24"/>
        </w:rPr>
        <w:t>1. Порубочный билет и (или) разрешение на пересадку деревьев и кустарников выдается администрацией Новошаткинского сельсовета Камешкирского района Пензенской области  в течение 20 календарных дней со дня регистрации заявления о предоставлении порубочного билета и (или) разрешения на пересадку деревьев и кустарников, кроме случаев, установленных частью 14 статьи 2 настоящего Порядка.</w:t>
      </w:r>
      <w:bookmarkEnd w:id="8"/>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9" w:name="sub_202"/>
      <w:r w:rsidRPr="009D0FB7">
        <w:rPr>
          <w:rFonts w:ascii="Times New Roman" w:eastAsia="Times New Roman" w:hAnsi="Times New Roman" w:cs="Times New Roman"/>
          <w:color w:val="000000"/>
          <w:sz w:val="24"/>
          <w:szCs w:val="24"/>
        </w:rPr>
        <w:lastRenderedPageBreak/>
        <w:t>2. Порубочный билет и (или) разрешение на пересадку деревьев и кустарников не выдается при производстве работ организациями всех форм собственности, индивидуальными предпринимателями, физическими и юридическими лицами на земельных участках, принадлежащих им на праве собственности, а также предоставленных на праве постоянного (бессрочного) пользования или праве пожизненного наследуемого владения.</w:t>
      </w:r>
      <w:bookmarkEnd w:id="9"/>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10" w:name="sub_203"/>
      <w:r w:rsidRPr="009D0FB7">
        <w:rPr>
          <w:rFonts w:ascii="Times New Roman" w:eastAsia="Times New Roman" w:hAnsi="Times New Roman" w:cs="Times New Roman"/>
          <w:color w:val="000000"/>
          <w:sz w:val="24"/>
          <w:szCs w:val="24"/>
        </w:rPr>
        <w:t>3. Оплата восстановительной стоимости зеленых насаждений является обязательным условием выдачи разрешительного документа на снос зеленых насаждений при производстве работ по строительству, реконструкции, капитальному ремонту дорог, инженерных сетей, зданий, строений, сооружений, за исключением случаев, предусмотренных настоящим Порядком.</w:t>
      </w:r>
      <w:bookmarkEnd w:id="10"/>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Средства от оплаты восстановительной стоимости зеленых насаждений подлежат зачислению в бюджет Новошаткинского сельсовета Камешкирского района Пензенской области.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Восстановительная стоимость зеленых насаждений взимается с организаций всех форм собственности, индивидуальных предпринимателей, физических и юридических лиц, в интересах которых будет произведен снос зеленых насаждений, до выдачи разрешительного документа и до начала выполнения работ по сносу зеленых насаждений.</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11" w:name="sub_204"/>
      <w:r w:rsidRPr="009D0FB7">
        <w:rPr>
          <w:rFonts w:ascii="Times New Roman" w:eastAsia="Times New Roman" w:hAnsi="Times New Roman" w:cs="Times New Roman"/>
          <w:color w:val="000000"/>
          <w:sz w:val="24"/>
          <w:szCs w:val="24"/>
        </w:rPr>
        <w:t>4. Восстановительная стоимость зеленых насаждений не взимается:</w:t>
      </w:r>
      <w:bookmarkEnd w:id="11"/>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1) при работах по ремонту и реконструкции в охранной зоне инженерных сетей (в том числе сооружений и устройств, обеспечивающих их эксплуатацию), не связанных с расширением существующих инженерных сетей, а также при работах по содержанию и обслуживанию дорог и инженерных сетей в их охранных зонах;</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2) при производстве работ, финансируемых за счет средств бюджета Новошаткинского сельсовета Камешкирского района Пензенской области;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3) при сносе зеленых насаждений для восстановления нормативного светового режима в жилых и нежилых помещениях, затеняемых деревьями, высаженными с нарушением СП 42.13330 «СНиП 2.07.01-89* Градостроительство. Планировка и застройка городских и сельских поселений», утвержденный приказом Минстроя России от 30.12.2016 №1034/</w:t>
      </w:r>
      <w:proofErr w:type="gramStart"/>
      <w:r w:rsidRPr="009D0FB7">
        <w:rPr>
          <w:rFonts w:ascii="Times New Roman" w:eastAsia="Times New Roman" w:hAnsi="Times New Roman" w:cs="Times New Roman"/>
          <w:color w:val="000000"/>
          <w:sz w:val="24"/>
          <w:szCs w:val="24"/>
        </w:rPr>
        <w:t>пр</w:t>
      </w:r>
      <w:proofErr w:type="gramEnd"/>
      <w:r w:rsidRPr="009D0FB7">
        <w:rPr>
          <w:rFonts w:ascii="Times New Roman" w:eastAsia="Times New Roman" w:hAnsi="Times New Roman" w:cs="Times New Roman"/>
          <w:color w:val="000000"/>
          <w:sz w:val="24"/>
          <w:szCs w:val="24"/>
        </w:rPr>
        <w:t> (с последующими изменениями), при производстве работ по вырубке аварийно-опасных и сухостойных деревьев, а также при вырубке деревьев для предотвращения или ликвидации аварийных и чрезвычайных ситуаций техногенного и природного характера и последствий, по заключению соответствующих органов.</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12" w:name="sub_205"/>
      <w:r w:rsidRPr="009D0FB7">
        <w:rPr>
          <w:rFonts w:ascii="Times New Roman" w:eastAsia="Times New Roman" w:hAnsi="Times New Roman" w:cs="Times New Roman"/>
          <w:color w:val="000000"/>
          <w:sz w:val="24"/>
          <w:szCs w:val="24"/>
        </w:rPr>
        <w:t>5. Для получения порубочного билета и (или) разрешения на пересадку деревьев и кустарников заявитель подает в администрацию Новошаткинского сельсовета Камешкирского района Пензенской области заявление, согласно приложению № 5 к Порядку, которое должно содержать следующую информацию:</w:t>
      </w:r>
      <w:bookmarkEnd w:id="12"/>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1) фамилию, имя, отчество заявителя или наименование юридического лица;</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2) адрес заявителя, контактный телефон;</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3) указание цели (причины) вырубки зеленых насаждений, места расположения зеленых насаждений, подлежащих вырубке, их количество и (или) сведения о пересадке.</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13" w:name="sub_206"/>
      <w:r w:rsidRPr="009D0FB7">
        <w:rPr>
          <w:rFonts w:ascii="Times New Roman" w:eastAsia="Times New Roman" w:hAnsi="Times New Roman" w:cs="Times New Roman"/>
          <w:color w:val="000000"/>
          <w:sz w:val="24"/>
          <w:szCs w:val="24"/>
        </w:rPr>
        <w:t>6. Для предоставления порубочного билета и (или) разрешения на пересадку деревьев и кустарников необходимы следующие документы:</w:t>
      </w:r>
      <w:bookmarkEnd w:id="13"/>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1) документ, удостоверяющий личность заявителя;</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2) документ, подтверждающий полномочия представителя физического или юридического лица, действовать от его имени;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3) правоустанавливающие документы на земельный участок;</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4) градостроительный план земельного участка;</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5) кадастровый паспорт земельного участка. При реконструкции дополнительно предоставляется кадастровый паспорт объекта реконструкции;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6) схема планировочной организации земельного участка с приложением графической части;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lastRenderedPageBreak/>
        <w:t>7) разрешение на строительство, реконструкцию объекта.</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14" w:name="sub_207"/>
      <w:r w:rsidRPr="009D0FB7">
        <w:rPr>
          <w:rFonts w:ascii="Times New Roman" w:eastAsia="Times New Roman" w:hAnsi="Times New Roman" w:cs="Times New Roman"/>
          <w:color w:val="000000"/>
          <w:sz w:val="24"/>
          <w:szCs w:val="24"/>
        </w:rPr>
        <w:t>7.Правоустанавливающие документы на земельный участок, градостроительный план земельного участка, разрешение на строительство, реконструкцию объекта, кадастровые паспорта земельного участка и объекта капитального строительства, реконструкции представляются заявителем по собственной инициативе. В случае если указанные в настоящем пункте документы заявителем не представлены, они запрашиваются администрацией Новошаткинского сельсовета Камешкирского района Пензенской области в рамках межведомственного взаимодействия. Схема планировочной организации земельного участка с приложением графической части представляется заявителем самостоятельно.</w:t>
      </w:r>
      <w:bookmarkEnd w:id="14"/>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15" w:name="sub_209"/>
      <w:r w:rsidRPr="009D0FB7">
        <w:rPr>
          <w:rFonts w:ascii="Times New Roman" w:eastAsia="Times New Roman" w:hAnsi="Times New Roman" w:cs="Times New Roman"/>
          <w:color w:val="000000"/>
          <w:sz w:val="24"/>
          <w:szCs w:val="24"/>
        </w:rPr>
        <w:t>8. В течение 15 дней комиссия (Приложение № 3 к Порядку) по обследованию земельного участка,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 со дня регистрации заявления:</w:t>
      </w:r>
      <w:bookmarkEnd w:id="15"/>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-комиссией устанавливается дата, время и место проведения обследования земельного участка;</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-комиссией направляется письменное уведомление заявителю о проведении обследования, содержащее сведения о дате, времени и месте проведения обследования земельного участка;</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-комиссия при участии заявителя производит обследование земельного участка с определением количества, видов и площади зеленых насаждений, а также диаметра деревьев, произрастающих на данном земельном участке. В случае не явки заявителя, обследование осуществляется в его отсутствие;</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по результатам обследования, на основании ведомости перечета зеленых насаждений, подлежащих сносу, составляется акт оценки зеленых насаждений, подлежащих сносу, и расчет их восстановительной стоимости согласно приложению № 1 к Порядку.</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16" w:name="sub_210"/>
      <w:r w:rsidRPr="009D0FB7">
        <w:rPr>
          <w:rFonts w:ascii="Times New Roman" w:eastAsia="Times New Roman" w:hAnsi="Times New Roman" w:cs="Times New Roman"/>
          <w:color w:val="000000"/>
          <w:sz w:val="24"/>
          <w:szCs w:val="24"/>
        </w:rPr>
        <w:t>9. Расчет восстановительной стоимости зеленых насаждений производится в зависимости от площади и (или) количества зеленых насаждений, подлежащих уничтожению (сносу), а также диаметра деревьев в соответствии с методикой расчета восстановительной стоимости зеленых насаждений согласно приложению № 6 к Порядку.</w:t>
      </w:r>
      <w:bookmarkEnd w:id="16"/>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17" w:name="sub_211"/>
      <w:r w:rsidRPr="009D0FB7">
        <w:rPr>
          <w:rFonts w:ascii="Times New Roman" w:eastAsia="Times New Roman" w:hAnsi="Times New Roman" w:cs="Times New Roman"/>
          <w:color w:val="000000"/>
          <w:sz w:val="24"/>
          <w:szCs w:val="24"/>
        </w:rPr>
        <w:t>10.Расчет восстановительной стоимости зеленых насаждений представляется заявителю в течение 3 дней со дня проведения комиссией обследования, согласно приложению № 8 к Порядку.</w:t>
      </w:r>
      <w:bookmarkEnd w:id="17"/>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18" w:name="sub_212"/>
      <w:r w:rsidRPr="009D0FB7">
        <w:rPr>
          <w:rFonts w:ascii="Times New Roman" w:eastAsia="Times New Roman" w:hAnsi="Times New Roman" w:cs="Times New Roman"/>
          <w:color w:val="000000"/>
          <w:sz w:val="24"/>
          <w:szCs w:val="24"/>
        </w:rPr>
        <w:t>11.Заявитель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Новошаткинского сельсовета Камешкирского района Пензенской области и представляет в администрацию Новошаткинского сельсовета Камешкирского района Пензенской области копию платежного документа.</w:t>
      </w:r>
      <w:bookmarkEnd w:id="18"/>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19" w:name="sub_213"/>
      <w:r w:rsidRPr="009D0FB7">
        <w:rPr>
          <w:rFonts w:ascii="Times New Roman" w:eastAsia="Times New Roman" w:hAnsi="Times New Roman" w:cs="Times New Roman"/>
          <w:color w:val="000000"/>
          <w:sz w:val="24"/>
          <w:szCs w:val="24"/>
        </w:rPr>
        <w:t>12.Порубочный билет и (или) разрешение на пересадку деревьев и кустарников (Приложение № 2 к Порядку) выдается в течение 5 дней со дня предоставления заявителем в администрацию Новошаткинского сельсовета Камешкирского района Пензенской области копии платежного документа об оплате восстановительной стоимости зеленых насаждений, за исключением случаев, указанных в части 4 настоящей статьи.</w:t>
      </w:r>
      <w:bookmarkEnd w:id="19"/>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20" w:name="sub_214"/>
      <w:r w:rsidRPr="009D0FB7">
        <w:rPr>
          <w:rFonts w:ascii="Times New Roman" w:eastAsia="Times New Roman" w:hAnsi="Times New Roman" w:cs="Times New Roman"/>
          <w:color w:val="000000"/>
          <w:sz w:val="24"/>
          <w:szCs w:val="24"/>
        </w:rPr>
        <w:t>13. Срок действия порубочного билета и (или) разрешения на пересадку деревьев и кустарников составляет 3 месяца со дня его выдачи.</w:t>
      </w:r>
      <w:bookmarkEnd w:id="20"/>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21" w:name="sub_215"/>
      <w:r w:rsidRPr="009D0FB7">
        <w:rPr>
          <w:rFonts w:ascii="Times New Roman" w:eastAsia="Times New Roman" w:hAnsi="Times New Roman" w:cs="Times New Roman"/>
          <w:color w:val="000000"/>
          <w:sz w:val="24"/>
          <w:szCs w:val="24"/>
        </w:rPr>
        <w:t>14. Основаниями для отказа в выдаче порубочного билета и (или) разрешения на пересадку деревьев и кустарников являются:</w:t>
      </w:r>
      <w:bookmarkEnd w:id="21"/>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1) неполный состав сведений, указанных в заявлении на предоставление порубочного билета, установленных в части 5 настоящей статьи;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lastRenderedPageBreak/>
        <w:t>2) непредставление заявителем документов, указанных в частях 6, 11 статьи 2 настоящего Порядка, за исключением документов, которые запрашиваются в рамках межведомственного взаимодействия;</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3) представление заявителем недостоверных сведений;</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4) расположение земельного участка с зелеными насаждениями за границами территории Новошаткинского сельсовета Камешкирского района Пензенской области;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5) предлагаемые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Пензенской области;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6) неоплата или неполная оплата в установленный срок восстановительной стоимости зеленых насаждений в доход бюджета Новошаткинского сельсовета Камешкирского района Пензенской области на основании акта оценки зеленых насаждений и расчета;</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7) расположение зеленых насаждений на земельном участке, принадлежащем на праве собственности, постоянного (бессрочного) пользования или праве пожизненного наследуемого владения юридическим лицам и физическим лицам.</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22" w:name="sub_216"/>
      <w:r w:rsidRPr="009D0FB7">
        <w:rPr>
          <w:rFonts w:ascii="Times New Roman" w:eastAsia="Times New Roman" w:hAnsi="Times New Roman" w:cs="Times New Roman"/>
          <w:color w:val="000000"/>
          <w:sz w:val="24"/>
          <w:szCs w:val="24"/>
        </w:rPr>
        <w:t>15. Администрация Новошаткинского сельсовета Камешкирского района Пензенской области ведет журнал учета выданных порубочных билетов и (или) разрешений на пересадку деревьев и кустарников, согласно приложению № 4 к Порядку.</w:t>
      </w:r>
      <w:bookmarkEnd w:id="22"/>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23" w:name="sub_217"/>
      <w:r w:rsidRPr="009D0FB7">
        <w:rPr>
          <w:rFonts w:ascii="Times New Roman" w:eastAsia="Times New Roman" w:hAnsi="Times New Roman" w:cs="Times New Roman"/>
          <w:color w:val="000000"/>
          <w:sz w:val="24"/>
          <w:szCs w:val="24"/>
        </w:rPr>
        <w:t>16. В случае несоблюдения требований, предусмотренных настоящим Порядком, физические и юридические лица, осуществляющие работы по сносу зеленых насаждений, благоустройству, озеленению территорий, восстановлению зеленых насаждений, несут ответственность в соответствии с законодательством.</w:t>
      </w:r>
      <w:bookmarkEnd w:id="23"/>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Приложение № 1 к Порядку</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center"/>
        <w:rPr>
          <w:rFonts w:ascii="Times New Roman" w:eastAsia="Times New Roman" w:hAnsi="Times New Roman" w:cs="Times New Roman"/>
          <w:color w:val="000000"/>
          <w:sz w:val="24"/>
          <w:szCs w:val="24"/>
        </w:rPr>
      </w:pPr>
      <w:r w:rsidRPr="009D0FB7">
        <w:rPr>
          <w:rFonts w:ascii="Times New Roman" w:eastAsia="Times New Roman" w:hAnsi="Times New Roman" w:cs="Times New Roman"/>
          <w:b/>
          <w:bCs/>
          <w:color w:val="000000"/>
          <w:sz w:val="24"/>
          <w:szCs w:val="24"/>
        </w:rPr>
        <w:t>Акт оценки зеленых насаждений, подлежащих сносу от ________________ № ____________ Новошаткинского сельсовета Камешкирского района Пензенской области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Комиссия в составе:</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________________________________________________________________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________________________________________________________________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________________________________________________________________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в присутствии заинтересованного лица (его представителя): ____________________________________________________________________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(фамилия, имя, отчество, должность, документ, подтверждающий полномочия)</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проведено обследование земельного участка ____________________________ (месторасположение, адрес, правообладатель, цель использования)</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________________________________________________________________в целях: ___________________________________________________________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________________________________________________________________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При обследовании установлено следующее: ________________________________________________________________________________________________________________________________________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Приложения:</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1. Ведомость перечета зеленых насаждений ____________________________________________________________________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Подписи: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____________________________ __________________ 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(должность) (личная подпись) (расшифровка подписи)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____________________________ __________________ 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(должность) (личная подпись) (расшифровка подписи)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lastRenderedPageBreak/>
        <w:t>____________________________ __________________ 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(должность) (личная подпись) (расшифровка подписи)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Приложение к акту</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оценки зеленых насаждений</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от _____________ № ________</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center"/>
        <w:rPr>
          <w:rFonts w:ascii="Times New Roman" w:eastAsia="Times New Roman" w:hAnsi="Times New Roman" w:cs="Times New Roman"/>
          <w:color w:val="000000"/>
          <w:sz w:val="24"/>
          <w:szCs w:val="24"/>
        </w:rPr>
      </w:pPr>
      <w:r w:rsidRPr="009D0FB7">
        <w:rPr>
          <w:rFonts w:ascii="Times New Roman" w:eastAsia="Times New Roman" w:hAnsi="Times New Roman" w:cs="Times New Roman"/>
          <w:b/>
          <w:bCs/>
          <w:color w:val="000000"/>
          <w:sz w:val="24"/>
          <w:szCs w:val="24"/>
        </w:rPr>
        <w:t>Ведомость перечета зеленых насаждений, подлежащих сносу</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Местонахождение ____________________________________________________________________________________________________________________________________</w:t>
      </w:r>
    </w:p>
    <w:tbl>
      <w:tblPr>
        <w:tblW w:w="21600" w:type="dxa"/>
        <w:jc w:val="center"/>
        <w:tblCellMar>
          <w:left w:w="0" w:type="dxa"/>
          <w:right w:w="0" w:type="dxa"/>
        </w:tblCellMar>
        <w:tblLook w:val="04A0"/>
      </w:tblPr>
      <w:tblGrid>
        <w:gridCol w:w="815"/>
        <w:gridCol w:w="3778"/>
        <w:gridCol w:w="3304"/>
        <w:gridCol w:w="3689"/>
        <w:gridCol w:w="5807"/>
        <w:gridCol w:w="4207"/>
      </w:tblGrid>
      <w:tr w:rsidR="009D0FB7" w:rsidRPr="009D0FB7" w:rsidTr="009D0FB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N </w:t>
            </w:r>
            <w:proofErr w:type="spellStart"/>
            <w:proofErr w:type="gramStart"/>
            <w:r w:rsidRPr="009D0FB7">
              <w:rPr>
                <w:rFonts w:ascii="Times New Roman" w:eastAsia="Times New Roman" w:hAnsi="Times New Roman" w:cs="Times New Roman"/>
                <w:sz w:val="24"/>
                <w:szCs w:val="24"/>
              </w:rPr>
              <w:t>п</w:t>
            </w:r>
            <w:proofErr w:type="spellEnd"/>
            <w:proofErr w:type="gramEnd"/>
            <w:r w:rsidRPr="009D0FB7">
              <w:rPr>
                <w:rFonts w:ascii="Times New Roman" w:eastAsia="Times New Roman" w:hAnsi="Times New Roman" w:cs="Times New Roman"/>
                <w:sz w:val="24"/>
                <w:szCs w:val="24"/>
              </w:rPr>
              <w:t>/</w:t>
            </w:r>
            <w:proofErr w:type="spellStart"/>
            <w:r w:rsidRPr="009D0FB7">
              <w:rPr>
                <w:rFonts w:ascii="Times New Roman" w:eastAsia="Times New Roman" w:hAnsi="Times New Roman" w:cs="Times New Roman"/>
                <w:sz w:val="24"/>
                <w:szCs w:val="24"/>
              </w:rPr>
              <w:t>п</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Вид зеленых насаждений, порода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Кол-во шт</w:t>
            </w:r>
            <w:proofErr w:type="gramStart"/>
            <w:r w:rsidRPr="009D0FB7">
              <w:rPr>
                <w:rFonts w:ascii="Times New Roman" w:eastAsia="Times New Roman" w:hAnsi="Times New Roman" w:cs="Times New Roman"/>
                <w:sz w:val="24"/>
                <w:szCs w:val="24"/>
              </w:rPr>
              <w:t>.(</w:t>
            </w:r>
            <w:proofErr w:type="gramEnd"/>
            <w:r w:rsidRPr="009D0FB7">
              <w:rPr>
                <w:rFonts w:ascii="Times New Roman" w:eastAsia="Times New Roman" w:hAnsi="Times New Roman" w:cs="Times New Roman"/>
                <w:sz w:val="24"/>
                <w:szCs w:val="24"/>
              </w:rPr>
              <w:t>*), площадь кв.м.</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Диаметр см</w:t>
            </w:r>
            <w:proofErr w:type="gramStart"/>
            <w:r w:rsidRPr="009D0FB7">
              <w:rPr>
                <w:rFonts w:ascii="Times New Roman" w:eastAsia="Times New Roman" w:hAnsi="Times New Roman" w:cs="Times New Roman"/>
                <w:sz w:val="24"/>
                <w:szCs w:val="24"/>
              </w:rPr>
              <w:t>.(</w:t>
            </w:r>
            <w:proofErr w:type="gramEnd"/>
            <w:r w:rsidRPr="009D0FB7">
              <w:rPr>
                <w:rFonts w:ascii="Times New Roman" w:eastAsia="Times New Roman" w:hAnsi="Times New Roman" w:cs="Times New Roman"/>
                <w:sz w:val="24"/>
                <w:szCs w:val="24"/>
              </w:rPr>
              <w:t>**), возраст в годах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Состояние здоровья, наличие погибших насаждений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Сумма восстановительной стоимости</w:t>
            </w:r>
          </w:p>
        </w:tc>
      </w:tr>
      <w:tr w:rsidR="009D0FB7" w:rsidRPr="009D0FB7" w:rsidTr="009D0FB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r>
      <w:tr w:rsidR="009D0FB7" w:rsidRPr="009D0FB7" w:rsidTr="009D0FB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r>
      <w:tr w:rsidR="009D0FB7" w:rsidRPr="009D0FB7" w:rsidTr="009D0FB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r>
    </w:tbl>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Подписи должностных лиц:</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____________________________ __________________ 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(должность) (личная подпись) (расшифровка подписи)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____________________________ __________________ 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(должность) (личная подпись) (расшифровка подписи)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Подписи заинтересованных лиц:</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____________________________ __________________ 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(должность) (личная подпись) (расшифровка подписи)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____________________________ __________________ 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(должность) (личная подпись) (расшифровка подписи)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24" w:name="sub_111"/>
      <w:r w:rsidRPr="009D0FB7">
        <w:rPr>
          <w:rFonts w:ascii="Times New Roman" w:eastAsia="Times New Roman" w:hAnsi="Times New Roman" w:cs="Times New Roman"/>
          <w:color w:val="000000"/>
          <w:sz w:val="24"/>
          <w:szCs w:val="24"/>
        </w:rPr>
        <w:t>(*) Количество указывается при учете деревьев и кустарников, для остальных насаждений указывается только площадь.</w:t>
      </w:r>
      <w:bookmarkEnd w:id="24"/>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bookmarkStart w:id="25" w:name="sub_222"/>
      <w:r w:rsidRPr="009D0FB7">
        <w:rPr>
          <w:rFonts w:ascii="Times New Roman" w:eastAsia="Times New Roman" w:hAnsi="Times New Roman" w:cs="Times New Roman"/>
          <w:color w:val="000000"/>
          <w:sz w:val="24"/>
          <w:szCs w:val="24"/>
        </w:rPr>
        <w:t>(**) Диаметр указывается при учете деревьев, для остальных насаждений указывается только возраст.</w:t>
      </w:r>
      <w:bookmarkEnd w:id="25"/>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Приложение № 2 к Порядку</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center"/>
        <w:rPr>
          <w:rFonts w:ascii="Times New Roman" w:eastAsia="Times New Roman" w:hAnsi="Times New Roman" w:cs="Times New Roman"/>
          <w:color w:val="000000"/>
          <w:sz w:val="24"/>
          <w:szCs w:val="24"/>
        </w:rPr>
      </w:pPr>
      <w:r w:rsidRPr="009D0FB7">
        <w:rPr>
          <w:rFonts w:ascii="Times New Roman" w:eastAsia="Times New Roman" w:hAnsi="Times New Roman" w:cs="Times New Roman"/>
          <w:b/>
          <w:bCs/>
          <w:color w:val="000000"/>
          <w:sz w:val="24"/>
          <w:szCs w:val="24"/>
        </w:rPr>
        <w:t>Порубочный билет и (или) разрешение на пересадку деревьев и кустарников № ______ </w:t>
      </w:r>
      <w:proofErr w:type="gramStart"/>
      <w:r w:rsidRPr="009D0FB7">
        <w:rPr>
          <w:rFonts w:ascii="Times New Roman" w:eastAsia="Times New Roman" w:hAnsi="Times New Roman" w:cs="Times New Roman"/>
          <w:b/>
          <w:bCs/>
          <w:color w:val="000000"/>
          <w:sz w:val="24"/>
          <w:szCs w:val="24"/>
        </w:rPr>
        <w:t>от</w:t>
      </w:r>
      <w:proofErr w:type="gramEnd"/>
      <w:r w:rsidRPr="009D0FB7">
        <w:rPr>
          <w:rFonts w:ascii="Times New Roman" w:eastAsia="Times New Roman" w:hAnsi="Times New Roman" w:cs="Times New Roman"/>
          <w:b/>
          <w:bCs/>
          <w:color w:val="000000"/>
          <w:sz w:val="24"/>
          <w:szCs w:val="24"/>
        </w:rPr>
        <w:t> 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по заявлению от «______» ______________ 20______ г. № 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Кому: __________________________________________________________________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proofErr w:type="gramStart"/>
      <w:r w:rsidRPr="009D0FB7">
        <w:rPr>
          <w:rFonts w:ascii="Times New Roman" w:eastAsia="Times New Roman" w:hAnsi="Times New Roman" w:cs="Times New Roman"/>
          <w:color w:val="000000"/>
          <w:sz w:val="24"/>
          <w:szCs w:val="24"/>
        </w:rPr>
        <w:t>(Ф.И.О. заявителя - физ. лица,</w:t>
      </w:r>
      <w:proofErr w:type="gramEnd"/>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либо полное наименование заявителя - юр. лица)</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Администрация Новошаткинского сельсовета Камешкирского района Пензенской области, рассмотрев заявление о сносе зеленых насаждений, произведя натурный осмотр и перечет зеленых насаждений, на основании ____________________________________________________________________________________________________________________________________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(наименование и реквизиты платежного документа)</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Разрешает снос зеленых насаждений по местонахождению и в количестве согласно акту оценки зеленых насаждений, подлежащих сносу, от «_______» _____________ 20_____ г., № 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lastRenderedPageBreak/>
        <w:t>Срок действия порубочного билета с «____» ___________________ 20___ г. до «____» ___________________ 20___ г.</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и (или) в соответствии со схемой планировочной организации земельного участка разрешается:</w:t>
      </w:r>
    </w:p>
    <w:tbl>
      <w:tblPr>
        <w:tblW w:w="21600" w:type="dxa"/>
        <w:jc w:val="center"/>
        <w:tblCellMar>
          <w:left w:w="0" w:type="dxa"/>
          <w:right w:w="0" w:type="dxa"/>
        </w:tblCellMar>
        <w:tblLook w:val="04A0"/>
      </w:tblPr>
      <w:tblGrid>
        <w:gridCol w:w="3536"/>
        <w:gridCol w:w="13790"/>
        <w:gridCol w:w="4274"/>
      </w:tblGrid>
      <w:tr w:rsidR="009D0FB7" w:rsidRPr="009D0FB7" w:rsidTr="009D0FB7">
        <w:trPr>
          <w:jc w:val="center"/>
        </w:trPr>
        <w:tc>
          <w:tcPr>
            <w:tcW w:w="0" w:type="auto"/>
            <w:tcMar>
              <w:top w:w="0" w:type="dxa"/>
              <w:left w:w="108" w:type="dxa"/>
              <w:bottom w:w="0" w:type="dxa"/>
              <w:right w:w="10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пересадка</w:t>
            </w:r>
          </w:p>
        </w:tc>
        <w:tc>
          <w:tcPr>
            <w:tcW w:w="0" w:type="auto"/>
            <w:tcBorders>
              <w:bottom w:val="single" w:sz="6" w:space="0" w:color="000000"/>
            </w:tcBorders>
            <w:tcMar>
              <w:top w:w="0" w:type="dxa"/>
              <w:left w:w="108" w:type="dxa"/>
              <w:bottom w:w="0" w:type="dxa"/>
              <w:right w:w="10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c>
          <w:tcPr>
            <w:tcW w:w="0" w:type="auto"/>
            <w:tcMar>
              <w:top w:w="0" w:type="dxa"/>
              <w:left w:w="108" w:type="dxa"/>
              <w:bottom w:w="0" w:type="dxa"/>
              <w:right w:w="10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шт. деревьев</w:t>
            </w:r>
          </w:p>
        </w:tc>
      </w:tr>
      <w:tr w:rsidR="009D0FB7" w:rsidRPr="009D0FB7" w:rsidTr="009D0FB7">
        <w:trPr>
          <w:jc w:val="center"/>
        </w:trPr>
        <w:tc>
          <w:tcPr>
            <w:tcW w:w="0" w:type="auto"/>
            <w:tcMar>
              <w:top w:w="0" w:type="dxa"/>
              <w:left w:w="108" w:type="dxa"/>
              <w:bottom w:w="0" w:type="dxa"/>
              <w:right w:w="10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c>
          <w:tcPr>
            <w:tcW w:w="0" w:type="auto"/>
            <w:tcMar>
              <w:top w:w="0" w:type="dxa"/>
              <w:left w:w="108" w:type="dxa"/>
              <w:bottom w:w="0" w:type="dxa"/>
              <w:right w:w="10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(указывается количество числом и прописью)</w:t>
            </w:r>
          </w:p>
        </w:tc>
        <w:tc>
          <w:tcPr>
            <w:tcW w:w="0" w:type="auto"/>
            <w:tcMar>
              <w:top w:w="0" w:type="dxa"/>
              <w:left w:w="108" w:type="dxa"/>
              <w:bottom w:w="0" w:type="dxa"/>
              <w:right w:w="10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r>
      <w:tr w:rsidR="009D0FB7" w:rsidRPr="009D0FB7" w:rsidTr="009D0FB7">
        <w:trPr>
          <w:jc w:val="center"/>
        </w:trPr>
        <w:tc>
          <w:tcPr>
            <w:tcW w:w="0" w:type="auto"/>
            <w:tcMar>
              <w:top w:w="0" w:type="dxa"/>
              <w:left w:w="108" w:type="dxa"/>
              <w:bottom w:w="0" w:type="dxa"/>
              <w:right w:w="10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сохранить</w:t>
            </w:r>
          </w:p>
        </w:tc>
        <w:tc>
          <w:tcPr>
            <w:tcW w:w="0" w:type="auto"/>
            <w:tcBorders>
              <w:bottom w:val="single" w:sz="6" w:space="0" w:color="000000"/>
            </w:tcBorders>
            <w:tcMar>
              <w:top w:w="0" w:type="dxa"/>
              <w:left w:w="108" w:type="dxa"/>
              <w:bottom w:w="0" w:type="dxa"/>
              <w:right w:w="10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c>
          <w:tcPr>
            <w:tcW w:w="0" w:type="auto"/>
            <w:tcMar>
              <w:top w:w="0" w:type="dxa"/>
              <w:left w:w="108" w:type="dxa"/>
              <w:bottom w:w="0" w:type="dxa"/>
              <w:right w:w="10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шт. деревьев</w:t>
            </w:r>
          </w:p>
        </w:tc>
      </w:tr>
      <w:tr w:rsidR="009D0FB7" w:rsidRPr="009D0FB7" w:rsidTr="009D0FB7">
        <w:trPr>
          <w:jc w:val="center"/>
        </w:trPr>
        <w:tc>
          <w:tcPr>
            <w:tcW w:w="0" w:type="auto"/>
            <w:tcMar>
              <w:top w:w="0" w:type="dxa"/>
              <w:left w:w="108" w:type="dxa"/>
              <w:bottom w:w="0" w:type="dxa"/>
              <w:right w:w="10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c>
          <w:tcPr>
            <w:tcW w:w="0" w:type="auto"/>
            <w:tcMar>
              <w:top w:w="0" w:type="dxa"/>
              <w:left w:w="108" w:type="dxa"/>
              <w:bottom w:w="0" w:type="dxa"/>
              <w:right w:w="10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(указывается количество числом и прописью)</w:t>
            </w:r>
          </w:p>
        </w:tc>
        <w:tc>
          <w:tcPr>
            <w:tcW w:w="0" w:type="auto"/>
            <w:tcMar>
              <w:top w:w="0" w:type="dxa"/>
              <w:left w:w="108" w:type="dxa"/>
              <w:bottom w:w="0" w:type="dxa"/>
              <w:right w:w="10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r>
    </w:tbl>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Место пересадки зелёных насаждений</w:t>
      </w:r>
    </w:p>
    <w:tbl>
      <w:tblPr>
        <w:tblW w:w="21600" w:type="dxa"/>
        <w:jc w:val="center"/>
        <w:tblCellMar>
          <w:left w:w="0" w:type="dxa"/>
          <w:right w:w="0" w:type="dxa"/>
        </w:tblCellMar>
        <w:tblLook w:val="04A0"/>
      </w:tblPr>
      <w:tblGrid>
        <w:gridCol w:w="21600"/>
      </w:tblGrid>
      <w:tr w:rsidR="009D0FB7" w:rsidRPr="009D0FB7" w:rsidTr="009D0FB7">
        <w:trPr>
          <w:jc w:val="center"/>
        </w:trPr>
        <w:tc>
          <w:tcPr>
            <w:tcW w:w="0" w:type="auto"/>
            <w:tcBorders>
              <w:bottom w:val="single" w:sz="6" w:space="0" w:color="000000"/>
            </w:tcBorders>
            <w:tcMar>
              <w:top w:w="0" w:type="dxa"/>
              <w:left w:w="108" w:type="dxa"/>
              <w:bottom w:w="0" w:type="dxa"/>
              <w:right w:w="10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r>
      <w:tr w:rsidR="009D0FB7" w:rsidRPr="009D0FB7" w:rsidTr="009D0FB7">
        <w:trPr>
          <w:jc w:val="center"/>
        </w:trPr>
        <w:tc>
          <w:tcPr>
            <w:tcW w:w="0" w:type="auto"/>
            <w:tcBorders>
              <w:bottom w:val="single" w:sz="6" w:space="0" w:color="000000"/>
            </w:tcBorders>
            <w:tcMar>
              <w:top w:w="0" w:type="dxa"/>
              <w:left w:w="108" w:type="dxa"/>
              <w:bottom w:w="0" w:type="dxa"/>
              <w:right w:w="10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r>
    </w:tbl>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Глава администрации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proofErr w:type="spellStart"/>
      <w:r w:rsidRPr="009D0FB7">
        <w:rPr>
          <w:rFonts w:ascii="Times New Roman" w:eastAsia="Times New Roman" w:hAnsi="Times New Roman" w:cs="Times New Roman"/>
          <w:color w:val="000000"/>
          <w:sz w:val="24"/>
          <w:szCs w:val="24"/>
        </w:rPr>
        <w:t>Новошаткинского</w:t>
      </w:r>
      <w:proofErr w:type="spellEnd"/>
      <w:r w:rsidRPr="009D0FB7">
        <w:rPr>
          <w:rFonts w:ascii="Times New Roman" w:eastAsia="Times New Roman" w:hAnsi="Times New Roman" w:cs="Times New Roman"/>
          <w:color w:val="000000"/>
          <w:sz w:val="24"/>
          <w:szCs w:val="24"/>
        </w:rPr>
        <w:t> сельсовета</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proofErr w:type="spellStart"/>
      <w:r w:rsidRPr="009D0FB7">
        <w:rPr>
          <w:rFonts w:ascii="Times New Roman" w:eastAsia="Times New Roman" w:hAnsi="Times New Roman" w:cs="Times New Roman"/>
          <w:color w:val="000000"/>
          <w:sz w:val="24"/>
          <w:szCs w:val="24"/>
        </w:rPr>
        <w:t>Камешкирского</w:t>
      </w:r>
      <w:proofErr w:type="spellEnd"/>
      <w:r w:rsidRPr="009D0FB7">
        <w:rPr>
          <w:rFonts w:ascii="Times New Roman" w:eastAsia="Times New Roman" w:hAnsi="Times New Roman" w:cs="Times New Roman"/>
          <w:color w:val="000000"/>
          <w:sz w:val="24"/>
          <w:szCs w:val="24"/>
        </w:rPr>
        <w:t> района</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Пензенской области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______________ _______________________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(подпись) (расшифровка подписи)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Приложение № 3 к Порядку</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center"/>
        <w:rPr>
          <w:rFonts w:ascii="Times New Roman" w:eastAsia="Times New Roman" w:hAnsi="Times New Roman" w:cs="Times New Roman"/>
          <w:color w:val="000000"/>
          <w:sz w:val="24"/>
          <w:szCs w:val="24"/>
        </w:rPr>
      </w:pPr>
      <w:r w:rsidRPr="009D0FB7">
        <w:rPr>
          <w:rFonts w:ascii="Times New Roman" w:eastAsia="Times New Roman" w:hAnsi="Times New Roman" w:cs="Times New Roman"/>
          <w:b/>
          <w:bCs/>
          <w:color w:val="000000"/>
          <w:sz w:val="24"/>
          <w:szCs w:val="24"/>
        </w:rPr>
        <w:t>Комиссия для проведения обследования земельного участка в целях определения количества, видов и площади зеленых насаждений, подлежащих сносу, и произведения расчета восстановительной тоимости зеленых насаждений</w:t>
      </w:r>
    </w:p>
    <w:tbl>
      <w:tblPr>
        <w:tblW w:w="21600" w:type="dxa"/>
        <w:jc w:val="center"/>
        <w:tblCellMar>
          <w:left w:w="0" w:type="dxa"/>
          <w:right w:w="0" w:type="dxa"/>
        </w:tblCellMar>
        <w:tblLook w:val="04A0"/>
      </w:tblPr>
      <w:tblGrid>
        <w:gridCol w:w="4774"/>
        <w:gridCol w:w="16826"/>
      </w:tblGrid>
      <w:tr w:rsidR="009D0FB7" w:rsidRPr="009D0FB7" w:rsidTr="009D0FB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Зотов Сергей Васильевич</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Глава администрации Новошаткинского сельсовета Камешкирского района Пензенской области, председатель комиссии;</w:t>
            </w:r>
          </w:p>
        </w:tc>
      </w:tr>
      <w:tr w:rsidR="009D0FB7" w:rsidRPr="009D0FB7" w:rsidTr="009D0FB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Бажутина Анна Анатольевна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Главный специалист администрации Новошаткинского сельсовета Камешкирского района Пензенской области;</w:t>
            </w:r>
          </w:p>
        </w:tc>
      </w:tr>
      <w:tr w:rsidR="009D0FB7" w:rsidRPr="009D0FB7" w:rsidTr="009D0FB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roofErr w:type="spellStart"/>
            <w:r w:rsidRPr="009D0FB7">
              <w:rPr>
                <w:rFonts w:ascii="Times New Roman" w:eastAsia="Times New Roman" w:hAnsi="Times New Roman" w:cs="Times New Roman"/>
                <w:sz w:val="24"/>
                <w:szCs w:val="24"/>
              </w:rPr>
              <w:t>Живаева</w:t>
            </w:r>
            <w:proofErr w:type="spellEnd"/>
            <w:r w:rsidRPr="009D0FB7">
              <w:rPr>
                <w:rFonts w:ascii="Times New Roman" w:eastAsia="Times New Roman" w:hAnsi="Times New Roman" w:cs="Times New Roman"/>
                <w:sz w:val="24"/>
                <w:szCs w:val="24"/>
              </w:rPr>
              <w:t> Оксана Владимировна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Ведущий эксперт-специалист администрации Новошаткинского сельсовета Камешкирского района Пензенской области</w:t>
            </w:r>
          </w:p>
        </w:tc>
      </w:tr>
    </w:tbl>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Приложение № 4 к Порядку</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center"/>
        <w:rPr>
          <w:rFonts w:ascii="Times New Roman" w:eastAsia="Times New Roman" w:hAnsi="Times New Roman" w:cs="Times New Roman"/>
          <w:color w:val="000000"/>
          <w:sz w:val="24"/>
          <w:szCs w:val="24"/>
        </w:rPr>
      </w:pPr>
      <w:r w:rsidRPr="009D0FB7">
        <w:rPr>
          <w:rFonts w:ascii="Times New Roman" w:eastAsia="Times New Roman" w:hAnsi="Times New Roman" w:cs="Times New Roman"/>
          <w:b/>
          <w:bCs/>
          <w:color w:val="000000"/>
          <w:sz w:val="24"/>
          <w:szCs w:val="24"/>
        </w:rPr>
        <w:t>Форма журнала регистрации порубочных билетов и (или) разрешение на пересадку деревьев и кустарников</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tbl>
      <w:tblPr>
        <w:tblW w:w="21600" w:type="dxa"/>
        <w:jc w:val="center"/>
        <w:tblCellMar>
          <w:left w:w="0" w:type="dxa"/>
          <w:right w:w="0" w:type="dxa"/>
        </w:tblCellMar>
        <w:tblLook w:val="04A0"/>
      </w:tblPr>
      <w:tblGrid>
        <w:gridCol w:w="645"/>
        <w:gridCol w:w="1329"/>
        <w:gridCol w:w="3426"/>
        <w:gridCol w:w="4856"/>
        <w:gridCol w:w="2727"/>
        <w:gridCol w:w="6349"/>
        <w:gridCol w:w="2268"/>
      </w:tblGrid>
      <w:tr w:rsidR="009D0FB7" w:rsidRPr="009D0FB7" w:rsidTr="009D0FB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roofErr w:type="spellStart"/>
            <w:proofErr w:type="gramStart"/>
            <w:r w:rsidRPr="009D0FB7">
              <w:rPr>
                <w:rFonts w:ascii="Times New Roman" w:eastAsia="Times New Roman" w:hAnsi="Times New Roman" w:cs="Times New Roman"/>
                <w:sz w:val="24"/>
                <w:szCs w:val="24"/>
              </w:rPr>
              <w:t>п</w:t>
            </w:r>
            <w:proofErr w:type="spellEnd"/>
            <w:proofErr w:type="gramEnd"/>
            <w:r w:rsidRPr="009D0FB7">
              <w:rPr>
                <w:rFonts w:ascii="Times New Roman" w:eastAsia="Times New Roman" w:hAnsi="Times New Roman" w:cs="Times New Roman"/>
                <w:sz w:val="24"/>
                <w:szCs w:val="24"/>
              </w:rPr>
              <w:t>/</w:t>
            </w:r>
            <w:proofErr w:type="spellStart"/>
            <w:r w:rsidRPr="009D0FB7">
              <w:rPr>
                <w:rFonts w:ascii="Times New Roman" w:eastAsia="Times New Roman" w:hAnsi="Times New Roman" w:cs="Times New Roman"/>
                <w:sz w:val="24"/>
                <w:szCs w:val="24"/>
              </w:rPr>
              <w:t>п</w:t>
            </w:r>
            <w:proofErr w:type="spellEnd"/>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Дата выдачи</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Кол-во, вид зеленых насаждений</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Ф.И.О., адрес (наименование, адрес) заявителя</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Адрес земельного участка</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Размер, дата внесения платы за компенсационное озеленение</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Подпись о получении</w:t>
            </w:r>
          </w:p>
        </w:tc>
      </w:tr>
      <w:tr w:rsidR="009D0FB7" w:rsidRPr="009D0FB7" w:rsidTr="009D0FB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7</w:t>
            </w:r>
          </w:p>
        </w:tc>
      </w:tr>
    </w:tbl>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Приложение № 5 к Порядку</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Главе администрации</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proofErr w:type="spellStart"/>
      <w:r w:rsidRPr="009D0FB7">
        <w:rPr>
          <w:rFonts w:ascii="Times New Roman" w:eastAsia="Times New Roman" w:hAnsi="Times New Roman" w:cs="Times New Roman"/>
          <w:color w:val="000000"/>
          <w:sz w:val="24"/>
          <w:szCs w:val="24"/>
        </w:rPr>
        <w:t>Новошаткинского</w:t>
      </w:r>
      <w:proofErr w:type="spellEnd"/>
      <w:r w:rsidRPr="009D0FB7">
        <w:rPr>
          <w:rFonts w:ascii="Times New Roman" w:eastAsia="Times New Roman" w:hAnsi="Times New Roman" w:cs="Times New Roman"/>
          <w:color w:val="000000"/>
          <w:sz w:val="24"/>
          <w:szCs w:val="24"/>
        </w:rPr>
        <w:t> сельсовета</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proofErr w:type="spellStart"/>
      <w:r w:rsidRPr="009D0FB7">
        <w:rPr>
          <w:rFonts w:ascii="Times New Roman" w:eastAsia="Times New Roman" w:hAnsi="Times New Roman" w:cs="Times New Roman"/>
          <w:color w:val="000000"/>
          <w:sz w:val="24"/>
          <w:szCs w:val="24"/>
        </w:rPr>
        <w:t>Камешкирского</w:t>
      </w:r>
      <w:proofErr w:type="spellEnd"/>
      <w:r w:rsidRPr="009D0FB7">
        <w:rPr>
          <w:rFonts w:ascii="Times New Roman" w:eastAsia="Times New Roman" w:hAnsi="Times New Roman" w:cs="Times New Roman"/>
          <w:color w:val="000000"/>
          <w:sz w:val="24"/>
          <w:szCs w:val="24"/>
        </w:rPr>
        <w:t> района</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Пензенской области</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от________________________________________</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__________________________________________</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(Ф.И.О. физического или юридического лица, наименование организации)</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проживающег</w:t>
      </w:r>
      <w:proofErr w:type="gramStart"/>
      <w:r w:rsidRPr="009D0FB7">
        <w:rPr>
          <w:rFonts w:ascii="Times New Roman" w:eastAsia="Times New Roman" w:hAnsi="Times New Roman" w:cs="Times New Roman"/>
          <w:color w:val="000000"/>
          <w:sz w:val="24"/>
          <w:szCs w:val="24"/>
        </w:rPr>
        <w:t>о(</w:t>
      </w:r>
      <w:proofErr w:type="gramEnd"/>
      <w:r w:rsidRPr="009D0FB7">
        <w:rPr>
          <w:rFonts w:ascii="Times New Roman" w:eastAsia="Times New Roman" w:hAnsi="Times New Roman" w:cs="Times New Roman"/>
          <w:color w:val="000000"/>
          <w:sz w:val="24"/>
          <w:szCs w:val="24"/>
        </w:rPr>
        <w:t>-ей) или зарегистрированного(-ой)</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по адресу: _________________________________________</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__________________________________________</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Контактный телефон _______________________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center"/>
        <w:rPr>
          <w:rFonts w:ascii="Times New Roman" w:eastAsia="Times New Roman" w:hAnsi="Times New Roman" w:cs="Times New Roman"/>
          <w:color w:val="000000"/>
          <w:sz w:val="24"/>
          <w:szCs w:val="24"/>
        </w:rPr>
      </w:pPr>
      <w:r w:rsidRPr="009D0FB7">
        <w:rPr>
          <w:rFonts w:ascii="Times New Roman" w:eastAsia="Times New Roman" w:hAnsi="Times New Roman" w:cs="Times New Roman"/>
          <w:b/>
          <w:bCs/>
          <w:color w:val="000000"/>
          <w:sz w:val="24"/>
          <w:szCs w:val="24"/>
        </w:rPr>
        <w:lastRenderedPageBreak/>
        <w:t>ЗАЯВЛЕНИЕ</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Прошу Вас выдать порубочный билет и (или) разрешение на пересадку деревьев и кустарников:</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(нужное указать)_____________________________________________________________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________________________________________________________________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________________________________________________________________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(указание цели (причины) вырубки зеленых насаждений или сведения о пересадке)</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месторасположение зеленых насаждений, подлежащих вырубке или пересадке:</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__________________________________________________________________их количество _____________________________________________________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Подачей настоящего заявления подтверждаю свое согласие на обработку моих персональных данных согласно статье 3 Федерального закона от 27.07.2006 №152-ФЗ «О персональных данных».</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подпись, дата __________________________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расшифровка подписи __________________________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Приложение № 6 к Порядку</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Для расчета восстановительной стоимости основных типов зеленых насаждений применяется следующая классификация растительности, вне зависимости от функционального назначения, местоположения, формы собственности и ведомственной принадлежности районных территорий:</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деревья;</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кустарники;</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травяной покров (газоны и естественная травяная растительность).</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Породы различных деревьев по своей ценности объединяются в группы.</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Выделяются 4 группы:</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1) хвойные деревья;</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xml:space="preserve">2) 1-я группа лиственных деревьев (особо </w:t>
      </w:r>
      <w:proofErr w:type="gramStart"/>
      <w:r w:rsidRPr="009D0FB7">
        <w:rPr>
          <w:rFonts w:ascii="Times New Roman" w:eastAsia="Times New Roman" w:hAnsi="Times New Roman" w:cs="Times New Roman"/>
          <w:color w:val="000000"/>
          <w:sz w:val="24"/>
          <w:szCs w:val="24"/>
        </w:rPr>
        <w:t>ценные</w:t>
      </w:r>
      <w:proofErr w:type="gramEnd"/>
      <w:r w:rsidRPr="009D0FB7">
        <w:rPr>
          <w:rFonts w:ascii="Times New Roman" w:eastAsia="Times New Roman" w:hAnsi="Times New Roman" w:cs="Times New Roman"/>
          <w:color w:val="000000"/>
          <w:sz w:val="24"/>
          <w:szCs w:val="24"/>
        </w:rPr>
        <w:t>);</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3) 2-я группа лиственных деревьев (</w:t>
      </w:r>
      <w:proofErr w:type="gramStart"/>
      <w:r w:rsidRPr="009D0FB7">
        <w:rPr>
          <w:rFonts w:ascii="Times New Roman" w:eastAsia="Times New Roman" w:hAnsi="Times New Roman" w:cs="Times New Roman"/>
          <w:color w:val="000000"/>
          <w:sz w:val="24"/>
          <w:szCs w:val="24"/>
        </w:rPr>
        <w:t>ценные</w:t>
      </w:r>
      <w:proofErr w:type="gramEnd"/>
      <w:r w:rsidRPr="009D0FB7">
        <w:rPr>
          <w:rFonts w:ascii="Times New Roman" w:eastAsia="Times New Roman" w:hAnsi="Times New Roman" w:cs="Times New Roman"/>
          <w:color w:val="000000"/>
          <w:sz w:val="24"/>
          <w:szCs w:val="24"/>
        </w:rPr>
        <w:t>);</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4) 3-я группа лиственных деревьев (</w:t>
      </w:r>
      <w:proofErr w:type="gramStart"/>
      <w:r w:rsidRPr="009D0FB7">
        <w:rPr>
          <w:rFonts w:ascii="Times New Roman" w:eastAsia="Times New Roman" w:hAnsi="Times New Roman" w:cs="Times New Roman"/>
          <w:color w:val="000000"/>
          <w:sz w:val="24"/>
          <w:szCs w:val="24"/>
        </w:rPr>
        <w:t>малоценные</w:t>
      </w:r>
      <w:proofErr w:type="gramEnd"/>
      <w:r w:rsidRPr="009D0FB7">
        <w:rPr>
          <w:rFonts w:ascii="Times New Roman" w:eastAsia="Times New Roman" w:hAnsi="Times New Roman" w:cs="Times New Roman"/>
          <w:color w:val="000000"/>
          <w:sz w:val="24"/>
          <w:szCs w:val="24"/>
        </w:rPr>
        <w:t>).</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Распределение древесных пород по их ценности представлено в таблице.</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334"/>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Таблица</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tbl>
      <w:tblPr>
        <w:tblW w:w="21600" w:type="dxa"/>
        <w:jc w:val="center"/>
        <w:tblCellMar>
          <w:left w:w="0" w:type="dxa"/>
          <w:right w:w="0" w:type="dxa"/>
        </w:tblCellMar>
        <w:tblLook w:val="04A0"/>
      </w:tblPr>
      <w:tblGrid>
        <w:gridCol w:w="4639"/>
        <w:gridCol w:w="5589"/>
        <w:gridCol w:w="6162"/>
        <w:gridCol w:w="5210"/>
      </w:tblGrid>
      <w:tr w:rsidR="009D0FB7" w:rsidRPr="009D0FB7" w:rsidTr="009D0FB7">
        <w:trPr>
          <w:jc w:val="center"/>
        </w:trPr>
        <w:tc>
          <w:tcPr>
            <w:tcW w:w="0" w:type="auto"/>
            <w:gridSpan w:val="4"/>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9D0FB7" w:rsidRPr="009D0FB7" w:rsidRDefault="009D0FB7" w:rsidP="009D0FB7">
            <w:pPr>
              <w:spacing w:after="0" w:line="240" w:lineRule="auto"/>
              <w:ind w:firstLine="567"/>
              <w:jc w:val="center"/>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Распределение древесных пород по их ценности</w:t>
            </w:r>
          </w:p>
        </w:tc>
      </w:tr>
      <w:tr w:rsidR="009D0FB7" w:rsidRPr="009D0FB7" w:rsidTr="009D0FB7">
        <w:trPr>
          <w:jc w:val="center"/>
        </w:trPr>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Хвойные породы</w:t>
            </w:r>
          </w:p>
        </w:tc>
        <w:tc>
          <w:tcPr>
            <w:tcW w:w="0" w:type="auto"/>
            <w:gridSpan w:val="3"/>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Лиственные древесные породы</w:t>
            </w:r>
          </w:p>
        </w:tc>
      </w:tr>
      <w:tr w:rsidR="009D0FB7" w:rsidRPr="009D0FB7" w:rsidTr="009D0FB7">
        <w:trPr>
          <w:jc w:val="center"/>
        </w:trPr>
        <w:tc>
          <w:tcPr>
            <w:tcW w:w="4716" w:type="dxa"/>
            <w:vMerge w:val="restart"/>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Ель, лиственница, пихта, сосна, туя</w:t>
            </w:r>
          </w:p>
        </w:tc>
        <w:tc>
          <w:tcPr>
            <w:tcW w:w="568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1-я группа</w:t>
            </w:r>
          </w:p>
        </w:tc>
        <w:tc>
          <w:tcPr>
            <w:tcW w:w="6267"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2-я группа</w:t>
            </w:r>
          </w:p>
        </w:tc>
        <w:tc>
          <w:tcPr>
            <w:tcW w:w="5297"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3-я группа</w:t>
            </w:r>
          </w:p>
        </w:tc>
      </w:tr>
      <w:tr w:rsidR="009D0FB7" w:rsidRPr="009D0FB7" w:rsidTr="009D0FB7">
        <w:trPr>
          <w:jc w:val="center"/>
        </w:trPr>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9D0FB7" w:rsidRPr="009D0FB7" w:rsidRDefault="009D0FB7" w:rsidP="009D0FB7">
            <w:pPr>
              <w:spacing w:after="0" w:line="240" w:lineRule="auto"/>
              <w:rPr>
                <w:rFonts w:ascii="Times New Roman" w:eastAsia="Times New Roman" w:hAnsi="Times New Roman" w:cs="Times New Roman"/>
                <w:sz w:val="24"/>
                <w:szCs w:val="24"/>
              </w:rPr>
            </w:pPr>
          </w:p>
        </w:tc>
        <w:tc>
          <w:tcPr>
            <w:tcW w:w="568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proofErr w:type="gramStart"/>
            <w:r w:rsidRPr="009D0FB7">
              <w:rPr>
                <w:rFonts w:ascii="Times New Roman" w:eastAsia="Times New Roman" w:hAnsi="Times New Roman" w:cs="Times New Roman"/>
                <w:sz w:val="24"/>
                <w:szCs w:val="24"/>
              </w:rPr>
              <w:t xml:space="preserve">Акация белая, Бархат амурский, вяз, дуб, ива белая, каштан конский, клен (кроме клена </w:t>
            </w:r>
            <w:proofErr w:type="spellStart"/>
            <w:r w:rsidRPr="009D0FB7">
              <w:rPr>
                <w:rFonts w:ascii="Times New Roman" w:eastAsia="Times New Roman" w:hAnsi="Times New Roman" w:cs="Times New Roman"/>
                <w:sz w:val="24"/>
                <w:szCs w:val="24"/>
              </w:rPr>
              <w:t>ясенелистного</w:t>
            </w:r>
            <w:proofErr w:type="spellEnd"/>
            <w:r w:rsidRPr="009D0FB7">
              <w:rPr>
                <w:rFonts w:ascii="Times New Roman" w:eastAsia="Times New Roman" w:hAnsi="Times New Roman" w:cs="Times New Roman"/>
                <w:sz w:val="24"/>
                <w:szCs w:val="24"/>
              </w:rPr>
              <w:t>) липа, лох, орех, ясень</w:t>
            </w:r>
            <w:proofErr w:type="gramEnd"/>
          </w:p>
        </w:tc>
        <w:tc>
          <w:tcPr>
            <w:tcW w:w="6267"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proofErr w:type="gramStart"/>
            <w:r w:rsidRPr="009D0FB7">
              <w:rPr>
                <w:rFonts w:ascii="Times New Roman" w:eastAsia="Times New Roman" w:hAnsi="Times New Roman" w:cs="Times New Roman"/>
                <w:sz w:val="24"/>
                <w:szCs w:val="24"/>
              </w:rPr>
              <w:t>Береза, боярышник (штамбовая форма), плодовые декоративные (яблони, сливы, груши), рябина, тополь белый, пирамидальный, черемуха</w:t>
            </w:r>
            <w:proofErr w:type="gramEnd"/>
          </w:p>
        </w:tc>
        <w:tc>
          <w:tcPr>
            <w:tcW w:w="5297" w:type="dxa"/>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xml:space="preserve">Ива (кроме </w:t>
            </w:r>
            <w:proofErr w:type="gramStart"/>
            <w:r w:rsidRPr="009D0FB7">
              <w:rPr>
                <w:rFonts w:ascii="Times New Roman" w:eastAsia="Times New Roman" w:hAnsi="Times New Roman" w:cs="Times New Roman"/>
                <w:sz w:val="24"/>
                <w:szCs w:val="24"/>
              </w:rPr>
              <w:t>белой</w:t>
            </w:r>
            <w:proofErr w:type="gramEnd"/>
            <w:r w:rsidRPr="009D0FB7">
              <w:rPr>
                <w:rFonts w:ascii="Times New Roman" w:eastAsia="Times New Roman" w:hAnsi="Times New Roman" w:cs="Times New Roman"/>
                <w:sz w:val="24"/>
                <w:szCs w:val="24"/>
              </w:rPr>
              <w:t xml:space="preserve">), клен </w:t>
            </w:r>
            <w:proofErr w:type="spellStart"/>
            <w:r w:rsidRPr="009D0FB7">
              <w:rPr>
                <w:rFonts w:ascii="Times New Roman" w:eastAsia="Times New Roman" w:hAnsi="Times New Roman" w:cs="Times New Roman"/>
                <w:sz w:val="24"/>
                <w:szCs w:val="24"/>
              </w:rPr>
              <w:t>ясенелистный</w:t>
            </w:r>
            <w:proofErr w:type="spellEnd"/>
            <w:r w:rsidRPr="009D0FB7">
              <w:rPr>
                <w:rFonts w:ascii="Times New Roman" w:eastAsia="Times New Roman" w:hAnsi="Times New Roman" w:cs="Times New Roman"/>
                <w:sz w:val="24"/>
                <w:szCs w:val="24"/>
              </w:rPr>
              <w:t>, ольха, осина, тополь</w:t>
            </w:r>
          </w:p>
        </w:tc>
      </w:tr>
    </w:tbl>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Деревья подсчитываются поштучно.</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Если дерево имеет несколько стволов, то в расчетах компенсационной стоимости учитывается один ствол с наибольшим диаметром.</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Если второстепенный ствол достиг в диаметре 5 см и растет на расстоянии более 0,5 м от основного ствола на высоте 1,3 м, то данный ствол считается за отдельное дерево.</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lastRenderedPageBreak/>
        <w:t>Кустарники в группах подсчитываются поштучно.</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При подсчете количества кустарников в живой изгороди количество вырубаемых кустарников на каждый погонный метр при двухрядной изгороди принимается равным 5 штукам и при однорядной - 3 штукам.</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Заросли самосевных деревьев и кустарников (деревья и (или) кустарники самосевного и порослевого происхождения, образующие единый сомкнутый полог) рассчитываются следующим образом: каждые 100 кв.м. приравниваются к 20 деревьям.</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Количество газонов и естественной травяной растительности определяется исходя из занимаемой ими площади в кв.м.</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а) Восстановительная стоимость дерева определяется по формуле:</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восстановительная стоимость дерева, руб.;</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xml:space="preserve">- сметная стоимость посадки одного дерева с комом 1,0 </w:t>
      </w:r>
      <w:proofErr w:type="spellStart"/>
      <w:r w:rsidRPr="009D0FB7">
        <w:rPr>
          <w:rFonts w:ascii="Times New Roman" w:eastAsia="Times New Roman" w:hAnsi="Times New Roman" w:cs="Times New Roman"/>
          <w:color w:val="000000"/>
          <w:sz w:val="24"/>
          <w:szCs w:val="24"/>
        </w:rPr>
        <w:t>х</w:t>
      </w:r>
      <w:proofErr w:type="spellEnd"/>
      <w:r w:rsidRPr="009D0FB7">
        <w:rPr>
          <w:rFonts w:ascii="Times New Roman" w:eastAsia="Times New Roman" w:hAnsi="Times New Roman" w:cs="Times New Roman"/>
          <w:color w:val="000000"/>
          <w:sz w:val="24"/>
          <w:szCs w:val="24"/>
        </w:rPr>
        <w:t xml:space="preserve"> 1,0 </w:t>
      </w:r>
      <w:proofErr w:type="spellStart"/>
      <w:r w:rsidRPr="009D0FB7">
        <w:rPr>
          <w:rFonts w:ascii="Times New Roman" w:eastAsia="Times New Roman" w:hAnsi="Times New Roman" w:cs="Times New Roman"/>
          <w:color w:val="000000"/>
          <w:sz w:val="24"/>
          <w:szCs w:val="24"/>
        </w:rPr>
        <w:t>х</w:t>
      </w:r>
      <w:proofErr w:type="spellEnd"/>
      <w:r w:rsidRPr="009D0FB7">
        <w:rPr>
          <w:rFonts w:ascii="Times New Roman" w:eastAsia="Times New Roman" w:hAnsi="Times New Roman" w:cs="Times New Roman"/>
          <w:color w:val="000000"/>
          <w:sz w:val="24"/>
          <w:szCs w:val="24"/>
        </w:rPr>
        <w:t xml:space="preserve"> 0,6 м без учета стоимости посадочного материала (дерева), руб.;</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сметная стоимость годового ухода за деревом, руб.;</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группа древесных пород по их ценности;</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количество лет восстановительного периода, учитываемого при расчете компенсации за вырубаемые деревья:</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для хвойных деревьев - 10 лет;</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для лиственных деревьев 1-й группы - 7 лет;</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для лиственных деревьев 2-й группы - 5 лет;</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для лиственных деревьев 3-й группы - 1 год;</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базовая стоимость дерева.</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б) Восстановительная стоимость кустарника определяется по формуле:</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восстановительная стоимость кустарника, руб.;</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сметная стоимость посадки одного кустарника без учета стоимости посадочного материала (кустарника), руб.;</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сметная стоимость годового ухода за кустарником, руб.;</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базовая стоимость кустарника.</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в) Восстановительная стоимость газона и естественного травяного покрова определяется по следующей формуле:</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восстановительная стоимость газона, естественного травяного покрова, руб.;</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сметная стоимость устройства одного кв.м. газона, естественного травяного покрова без учета стоимости посадочного материала, руб.;</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сметная стоимость годового ухода за 1 кв.м. газона, естественного травяного покрова руб.;</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базовая стоимость газона, естественного травяного покрова.</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г) Сметная стоимость посадки зеленых насаждений без учета стоимости посадочного материала определяется исходя из базисного уровня цен 2001 года с применением Территориальных сметных нормативов по Пензенской области, с учетом НДС и индексами перехода в текущие цены. Стоимость неучтенных материалов определяется среднестатистической ценой по мониторинговым исследованиям.</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proofErr w:type="spellStart"/>
      <w:r w:rsidRPr="009D0FB7">
        <w:rPr>
          <w:rFonts w:ascii="Times New Roman" w:eastAsia="Times New Roman" w:hAnsi="Times New Roman" w:cs="Times New Roman"/>
          <w:color w:val="000000"/>
          <w:sz w:val="24"/>
          <w:szCs w:val="24"/>
        </w:rPr>
        <w:t>д</w:t>
      </w:r>
      <w:proofErr w:type="spellEnd"/>
      <w:r w:rsidRPr="009D0FB7">
        <w:rPr>
          <w:rFonts w:ascii="Times New Roman" w:eastAsia="Times New Roman" w:hAnsi="Times New Roman" w:cs="Times New Roman"/>
          <w:color w:val="000000"/>
          <w:sz w:val="24"/>
          <w:szCs w:val="24"/>
        </w:rPr>
        <w:t>) Сметная стоимость годового ухода за зелеными насаждениями определяется на основании Нормативно-производственного регламента содержания озелененных территорий, утвержденного приказом Госстроя РФ от 10.12.1999 № 145. В случае проведения работ по уходу более года до восстановления зеленых насаждений необходимо предусмотреть индекс-дефлятор;</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е) Базовая стоимость зеленых насаждений:</w:t>
      </w:r>
    </w:p>
    <w:p w:rsidR="009D0FB7" w:rsidRPr="009D0FB7" w:rsidRDefault="009D0FB7" w:rsidP="009D0FB7">
      <w:pPr>
        <w:spacing w:after="0" w:line="240" w:lineRule="auto"/>
        <w:ind w:firstLine="334"/>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Базовая стоимость зеленых насаждений в следующем размере:</w:t>
      </w:r>
    </w:p>
    <w:tbl>
      <w:tblPr>
        <w:tblW w:w="21600" w:type="dxa"/>
        <w:tblCellMar>
          <w:left w:w="0" w:type="dxa"/>
          <w:right w:w="0" w:type="dxa"/>
        </w:tblCellMar>
        <w:tblLook w:val="04A0"/>
      </w:tblPr>
      <w:tblGrid>
        <w:gridCol w:w="13844"/>
        <w:gridCol w:w="7756"/>
      </w:tblGrid>
      <w:tr w:rsidR="009D0FB7" w:rsidRPr="009D0FB7" w:rsidTr="009D0FB7">
        <w:trPr>
          <w:trHeight w:val="15"/>
        </w:trPr>
        <w:tc>
          <w:tcPr>
            <w:tcW w:w="14628" w:type="dxa"/>
            <w:hideMark/>
          </w:tcPr>
          <w:p w:rsidR="009D0FB7" w:rsidRPr="009D0FB7" w:rsidRDefault="009D0FB7" w:rsidP="009D0FB7">
            <w:pPr>
              <w:spacing w:after="0" w:line="15" w:lineRule="atLeast"/>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c>
          <w:tcPr>
            <w:tcW w:w="8172" w:type="dxa"/>
            <w:hideMark/>
          </w:tcPr>
          <w:p w:rsidR="009D0FB7" w:rsidRPr="009D0FB7" w:rsidRDefault="009D0FB7" w:rsidP="009D0FB7">
            <w:pPr>
              <w:spacing w:after="0" w:line="15" w:lineRule="atLeast"/>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
        </w:tc>
      </w:tr>
      <w:tr w:rsidR="009D0FB7" w:rsidRPr="009D0FB7" w:rsidTr="009D0FB7">
        <w:tc>
          <w:tcPr>
            <w:tcW w:w="141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D0FB7" w:rsidRPr="009D0FB7" w:rsidRDefault="009D0FB7" w:rsidP="009D0FB7">
            <w:pPr>
              <w:spacing w:after="0" w:line="240" w:lineRule="auto"/>
              <w:ind w:firstLine="567"/>
              <w:jc w:val="center"/>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Классификация зеленых насаждений</w:t>
            </w:r>
          </w:p>
        </w:tc>
        <w:tc>
          <w:tcPr>
            <w:tcW w:w="76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D0FB7" w:rsidRPr="009D0FB7" w:rsidRDefault="009D0FB7" w:rsidP="009D0FB7">
            <w:pPr>
              <w:spacing w:after="0" w:line="240" w:lineRule="auto"/>
              <w:ind w:firstLine="567"/>
              <w:jc w:val="center"/>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Общая стоимость, руб.</w:t>
            </w:r>
          </w:p>
        </w:tc>
      </w:tr>
      <w:tr w:rsidR="009D0FB7" w:rsidRPr="009D0FB7" w:rsidTr="009D0FB7">
        <w:tc>
          <w:tcPr>
            <w:tcW w:w="141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Деревья хвойные, шт.</w:t>
            </w:r>
          </w:p>
        </w:tc>
        <w:tc>
          <w:tcPr>
            <w:tcW w:w="76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D0FB7" w:rsidRPr="009D0FB7" w:rsidRDefault="009D0FB7" w:rsidP="009D0FB7">
            <w:pPr>
              <w:spacing w:after="0" w:line="240" w:lineRule="auto"/>
              <w:ind w:firstLine="567"/>
              <w:jc w:val="center"/>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9879,20</w:t>
            </w:r>
          </w:p>
        </w:tc>
      </w:tr>
      <w:tr w:rsidR="009D0FB7" w:rsidRPr="009D0FB7" w:rsidTr="009D0FB7">
        <w:tc>
          <w:tcPr>
            <w:tcW w:w="141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Деревья лиственные 1-й группы за 1 шт.</w:t>
            </w:r>
          </w:p>
        </w:tc>
        <w:tc>
          <w:tcPr>
            <w:tcW w:w="76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D0FB7" w:rsidRPr="009D0FB7" w:rsidRDefault="009D0FB7" w:rsidP="009D0FB7">
            <w:pPr>
              <w:spacing w:after="0" w:line="240" w:lineRule="auto"/>
              <w:ind w:firstLine="567"/>
              <w:jc w:val="center"/>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7401,60</w:t>
            </w:r>
          </w:p>
        </w:tc>
      </w:tr>
      <w:tr w:rsidR="009D0FB7" w:rsidRPr="009D0FB7" w:rsidTr="009D0FB7">
        <w:tc>
          <w:tcPr>
            <w:tcW w:w="141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lastRenderedPageBreak/>
              <w:t>Деревья лиственные 2-й группы за 1 шт.</w:t>
            </w:r>
          </w:p>
        </w:tc>
        <w:tc>
          <w:tcPr>
            <w:tcW w:w="76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D0FB7" w:rsidRPr="009D0FB7" w:rsidRDefault="009D0FB7" w:rsidP="009D0FB7">
            <w:pPr>
              <w:spacing w:after="0" w:line="240" w:lineRule="auto"/>
              <w:ind w:firstLine="567"/>
              <w:jc w:val="center"/>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6366,90</w:t>
            </w:r>
          </w:p>
        </w:tc>
      </w:tr>
      <w:tr w:rsidR="009D0FB7" w:rsidRPr="009D0FB7" w:rsidTr="009D0FB7">
        <w:tc>
          <w:tcPr>
            <w:tcW w:w="141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Деревья лиственные 3-й группы за 1 шт.</w:t>
            </w:r>
          </w:p>
        </w:tc>
        <w:tc>
          <w:tcPr>
            <w:tcW w:w="76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D0FB7" w:rsidRPr="009D0FB7" w:rsidRDefault="009D0FB7" w:rsidP="009D0FB7">
            <w:pPr>
              <w:spacing w:after="0" w:line="240" w:lineRule="auto"/>
              <w:ind w:firstLine="567"/>
              <w:jc w:val="center"/>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5205,00</w:t>
            </w:r>
          </w:p>
        </w:tc>
      </w:tr>
      <w:tr w:rsidR="009D0FB7" w:rsidRPr="009D0FB7" w:rsidTr="009D0FB7">
        <w:tc>
          <w:tcPr>
            <w:tcW w:w="141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Кустарники за 1 шт.</w:t>
            </w:r>
          </w:p>
        </w:tc>
        <w:tc>
          <w:tcPr>
            <w:tcW w:w="76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D0FB7" w:rsidRPr="009D0FB7" w:rsidRDefault="009D0FB7" w:rsidP="009D0FB7">
            <w:pPr>
              <w:spacing w:after="0" w:line="240" w:lineRule="auto"/>
              <w:ind w:firstLine="567"/>
              <w:jc w:val="center"/>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1160,26</w:t>
            </w:r>
          </w:p>
        </w:tc>
      </w:tr>
      <w:tr w:rsidR="009D0FB7" w:rsidRPr="009D0FB7" w:rsidTr="009D0FB7">
        <w:tc>
          <w:tcPr>
            <w:tcW w:w="141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D0FB7" w:rsidRPr="009D0FB7" w:rsidRDefault="009D0FB7" w:rsidP="009D0FB7">
            <w:pPr>
              <w:spacing w:after="0" w:line="240" w:lineRule="auto"/>
              <w:ind w:firstLine="567"/>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Газон и естественный травяной покров, 1 кв. м</w:t>
            </w:r>
          </w:p>
        </w:tc>
        <w:tc>
          <w:tcPr>
            <w:tcW w:w="76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D0FB7" w:rsidRPr="009D0FB7" w:rsidRDefault="009D0FB7" w:rsidP="009D0FB7">
            <w:pPr>
              <w:spacing w:after="0" w:line="240" w:lineRule="auto"/>
              <w:ind w:firstLine="567"/>
              <w:jc w:val="center"/>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1029,05</w:t>
            </w:r>
          </w:p>
        </w:tc>
      </w:tr>
    </w:tbl>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xml:space="preserve">(приложение 6 в ред. постановления администрации </w:t>
      </w:r>
      <w:proofErr w:type="spellStart"/>
      <w:r w:rsidRPr="009D0FB7">
        <w:rPr>
          <w:rFonts w:ascii="Times New Roman" w:eastAsia="Times New Roman" w:hAnsi="Times New Roman" w:cs="Times New Roman"/>
          <w:color w:val="000000"/>
          <w:sz w:val="24"/>
          <w:szCs w:val="24"/>
        </w:rPr>
        <w:t>Новошаткинского</w:t>
      </w:r>
      <w:proofErr w:type="spellEnd"/>
      <w:r w:rsidRPr="009D0FB7">
        <w:rPr>
          <w:rFonts w:ascii="Times New Roman" w:eastAsia="Times New Roman" w:hAnsi="Times New Roman" w:cs="Times New Roman"/>
          <w:color w:val="000000"/>
          <w:sz w:val="24"/>
          <w:szCs w:val="24"/>
        </w:rPr>
        <w:t xml:space="preserve"> сельсовета </w:t>
      </w:r>
      <w:proofErr w:type="spellStart"/>
      <w:r w:rsidRPr="009D0FB7">
        <w:rPr>
          <w:rFonts w:ascii="Times New Roman" w:eastAsia="Times New Roman" w:hAnsi="Times New Roman" w:cs="Times New Roman"/>
          <w:color w:val="000000"/>
          <w:sz w:val="24"/>
          <w:szCs w:val="24"/>
        </w:rPr>
        <w:t>Камешкирского</w:t>
      </w:r>
      <w:proofErr w:type="spellEnd"/>
      <w:r w:rsidRPr="009D0FB7">
        <w:rPr>
          <w:rFonts w:ascii="Times New Roman" w:eastAsia="Times New Roman" w:hAnsi="Times New Roman" w:cs="Times New Roman"/>
          <w:color w:val="000000"/>
          <w:sz w:val="24"/>
          <w:szCs w:val="24"/>
        </w:rPr>
        <w:t xml:space="preserve"> района Пензенской области </w:t>
      </w:r>
      <w:hyperlink r:id="rId7" w:tgtFrame="_blank" w:history="1">
        <w:r w:rsidRPr="009D0FB7">
          <w:rPr>
            <w:rFonts w:ascii="Times New Roman" w:eastAsia="Times New Roman" w:hAnsi="Times New Roman" w:cs="Times New Roman"/>
            <w:color w:val="0000FF"/>
            <w:sz w:val="24"/>
            <w:szCs w:val="24"/>
          </w:rPr>
          <w:t>от 05.08.2024 № 78</w:t>
        </w:r>
      </w:hyperlink>
      <w:r w:rsidRPr="009D0FB7">
        <w:rPr>
          <w:rFonts w:ascii="Times New Roman" w:eastAsia="Times New Roman" w:hAnsi="Times New Roman" w:cs="Times New Roman"/>
          <w:color w:val="000000"/>
          <w:sz w:val="24"/>
          <w:szCs w:val="24"/>
        </w:rPr>
        <w:t>)</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Приложение № 7 к Порядку</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center"/>
        <w:rPr>
          <w:rFonts w:ascii="Times New Roman" w:eastAsia="Times New Roman" w:hAnsi="Times New Roman" w:cs="Times New Roman"/>
          <w:color w:val="000000"/>
          <w:sz w:val="24"/>
          <w:szCs w:val="24"/>
        </w:rPr>
      </w:pPr>
      <w:r w:rsidRPr="009D0FB7">
        <w:rPr>
          <w:rFonts w:ascii="Times New Roman" w:eastAsia="Times New Roman" w:hAnsi="Times New Roman" w:cs="Times New Roman"/>
          <w:b/>
          <w:bCs/>
          <w:color w:val="000000"/>
          <w:sz w:val="24"/>
          <w:szCs w:val="24"/>
        </w:rPr>
        <w:t>Журнал регистрации расчета восстановительной стоимости</w:t>
      </w:r>
    </w:p>
    <w:tbl>
      <w:tblPr>
        <w:tblW w:w="21600" w:type="dxa"/>
        <w:jc w:val="center"/>
        <w:tblCellMar>
          <w:left w:w="0" w:type="dxa"/>
          <w:right w:w="0" w:type="dxa"/>
        </w:tblCellMar>
        <w:tblLook w:val="04A0"/>
      </w:tblPr>
      <w:tblGrid>
        <w:gridCol w:w="643"/>
        <w:gridCol w:w="1324"/>
        <w:gridCol w:w="7532"/>
        <w:gridCol w:w="6733"/>
        <w:gridCol w:w="5766"/>
      </w:tblGrid>
      <w:tr w:rsidR="009D0FB7" w:rsidRPr="009D0FB7" w:rsidTr="009D0FB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 </w:t>
            </w:r>
            <w:proofErr w:type="spellStart"/>
            <w:proofErr w:type="gramStart"/>
            <w:r w:rsidRPr="009D0FB7">
              <w:rPr>
                <w:rFonts w:ascii="Times New Roman" w:eastAsia="Times New Roman" w:hAnsi="Times New Roman" w:cs="Times New Roman"/>
                <w:sz w:val="24"/>
                <w:szCs w:val="24"/>
              </w:rPr>
              <w:t>п</w:t>
            </w:r>
            <w:proofErr w:type="spellEnd"/>
            <w:proofErr w:type="gramEnd"/>
            <w:r w:rsidRPr="009D0FB7">
              <w:rPr>
                <w:rFonts w:ascii="Times New Roman" w:eastAsia="Times New Roman" w:hAnsi="Times New Roman" w:cs="Times New Roman"/>
                <w:sz w:val="24"/>
                <w:szCs w:val="24"/>
              </w:rPr>
              <w:t>/</w:t>
            </w:r>
            <w:proofErr w:type="spellStart"/>
            <w:r w:rsidRPr="009D0FB7">
              <w:rPr>
                <w:rFonts w:ascii="Times New Roman" w:eastAsia="Times New Roman" w:hAnsi="Times New Roman" w:cs="Times New Roman"/>
                <w:sz w:val="24"/>
                <w:szCs w:val="24"/>
              </w:rPr>
              <w:t>п</w:t>
            </w:r>
            <w:proofErr w:type="spellEnd"/>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Дата выдачи</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Ф.И.О. физического или юридического лица, наименование организации</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Месторасположение зеленых насаждений, подлежащих вырубке:</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Размер внесения платы за компенсационное озеленение</w:t>
            </w:r>
          </w:p>
        </w:tc>
      </w:tr>
      <w:tr w:rsidR="009D0FB7" w:rsidRPr="009D0FB7" w:rsidTr="009D0FB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9D0FB7" w:rsidRPr="009D0FB7" w:rsidRDefault="009D0FB7" w:rsidP="009D0FB7">
            <w:pPr>
              <w:spacing w:after="0" w:line="240" w:lineRule="auto"/>
              <w:jc w:val="both"/>
              <w:rPr>
                <w:rFonts w:ascii="Times New Roman" w:eastAsia="Times New Roman" w:hAnsi="Times New Roman" w:cs="Times New Roman"/>
                <w:sz w:val="24"/>
                <w:szCs w:val="24"/>
              </w:rPr>
            </w:pPr>
            <w:r w:rsidRPr="009D0FB7">
              <w:rPr>
                <w:rFonts w:ascii="Times New Roman" w:eastAsia="Times New Roman" w:hAnsi="Times New Roman" w:cs="Times New Roman"/>
                <w:sz w:val="24"/>
                <w:szCs w:val="24"/>
              </w:rPr>
              <w:t>5</w:t>
            </w:r>
          </w:p>
        </w:tc>
      </w:tr>
    </w:tbl>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right"/>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Приложение № 8 к Порядку</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 </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Расчет восстановительной стоимости №_________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__________________________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(дата выдачи)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Заявление о выдаче порубочного билета № ________</w:t>
      </w:r>
      <w:proofErr w:type="gramStart"/>
      <w:r w:rsidRPr="009D0FB7">
        <w:rPr>
          <w:rFonts w:ascii="Times New Roman" w:eastAsia="Times New Roman" w:hAnsi="Times New Roman" w:cs="Times New Roman"/>
          <w:color w:val="000000"/>
          <w:sz w:val="24"/>
          <w:szCs w:val="24"/>
        </w:rPr>
        <w:t>от</w:t>
      </w:r>
      <w:proofErr w:type="gramEnd"/>
      <w:r w:rsidRPr="009D0FB7">
        <w:rPr>
          <w:rFonts w:ascii="Times New Roman" w:eastAsia="Times New Roman" w:hAnsi="Times New Roman" w:cs="Times New Roman"/>
          <w:color w:val="000000"/>
          <w:sz w:val="24"/>
          <w:szCs w:val="24"/>
        </w:rPr>
        <w:t> 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от ________________________________________________________________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(Ф.И.О. физического или юридического лица, наименование организации)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Акт оценки зеленых насаждений № __________от ______________________ и ведомости перечета зеленых насаждений, подлежащих сносу</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месторасположение зеленых насаждений, подлежащих вырубке:</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________________________________________________________________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сумма восстановительной стоимости _________________________________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Глава администрации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proofErr w:type="spellStart"/>
      <w:r w:rsidRPr="009D0FB7">
        <w:rPr>
          <w:rFonts w:ascii="Times New Roman" w:eastAsia="Times New Roman" w:hAnsi="Times New Roman" w:cs="Times New Roman"/>
          <w:color w:val="000000"/>
          <w:sz w:val="24"/>
          <w:szCs w:val="24"/>
        </w:rPr>
        <w:t>Новошаткинского</w:t>
      </w:r>
      <w:proofErr w:type="spellEnd"/>
      <w:r w:rsidRPr="009D0FB7">
        <w:rPr>
          <w:rFonts w:ascii="Times New Roman" w:eastAsia="Times New Roman" w:hAnsi="Times New Roman" w:cs="Times New Roman"/>
          <w:color w:val="000000"/>
          <w:sz w:val="24"/>
          <w:szCs w:val="24"/>
        </w:rPr>
        <w:t> сельсовета</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proofErr w:type="spellStart"/>
      <w:r w:rsidRPr="009D0FB7">
        <w:rPr>
          <w:rFonts w:ascii="Times New Roman" w:eastAsia="Times New Roman" w:hAnsi="Times New Roman" w:cs="Times New Roman"/>
          <w:color w:val="000000"/>
          <w:sz w:val="24"/>
          <w:szCs w:val="24"/>
        </w:rPr>
        <w:t>Камешкирского</w:t>
      </w:r>
      <w:proofErr w:type="spellEnd"/>
      <w:r w:rsidRPr="009D0FB7">
        <w:rPr>
          <w:rFonts w:ascii="Times New Roman" w:eastAsia="Times New Roman" w:hAnsi="Times New Roman" w:cs="Times New Roman"/>
          <w:color w:val="000000"/>
          <w:sz w:val="24"/>
          <w:szCs w:val="24"/>
        </w:rPr>
        <w:t> района</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Пензенской области</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_____________ ____________________</w:t>
      </w:r>
    </w:p>
    <w:p w:rsidR="009D0FB7" w:rsidRPr="009D0FB7" w:rsidRDefault="009D0FB7" w:rsidP="009D0FB7">
      <w:pPr>
        <w:spacing w:after="0" w:line="240" w:lineRule="auto"/>
        <w:ind w:firstLine="907"/>
        <w:jc w:val="both"/>
        <w:rPr>
          <w:rFonts w:ascii="Times New Roman" w:eastAsia="Times New Roman" w:hAnsi="Times New Roman" w:cs="Times New Roman"/>
          <w:color w:val="000000"/>
          <w:sz w:val="24"/>
          <w:szCs w:val="24"/>
        </w:rPr>
      </w:pPr>
      <w:r w:rsidRPr="009D0FB7">
        <w:rPr>
          <w:rFonts w:ascii="Times New Roman" w:eastAsia="Times New Roman" w:hAnsi="Times New Roman" w:cs="Times New Roman"/>
          <w:color w:val="000000"/>
          <w:sz w:val="24"/>
          <w:szCs w:val="24"/>
        </w:rPr>
        <w:t>(подпись) (расшифровка подписи)</w:t>
      </w:r>
    </w:p>
    <w:p w:rsidR="00F1059B" w:rsidRPr="009D0FB7" w:rsidRDefault="00F1059B">
      <w:pPr>
        <w:rPr>
          <w:rFonts w:ascii="Times New Roman" w:hAnsi="Times New Roman" w:cs="Times New Roman"/>
          <w:sz w:val="24"/>
          <w:szCs w:val="24"/>
        </w:rPr>
      </w:pPr>
    </w:p>
    <w:sectPr w:rsidR="00F1059B" w:rsidRPr="009D0F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08"/>
  <w:characterSpacingControl w:val="doNotCompress"/>
  <w:compat>
    <w:useFELayout/>
  </w:compat>
  <w:rsids>
    <w:rsidRoot w:val="009D0FB7"/>
    <w:rsid w:val="009D0FB7"/>
    <w:rsid w:val="00F105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D0F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9D0FB7"/>
  </w:style>
</w:styles>
</file>

<file path=word/webSettings.xml><?xml version="1.0" encoding="utf-8"?>
<w:webSettings xmlns:r="http://schemas.openxmlformats.org/officeDocument/2006/relationships" xmlns:w="http://schemas.openxmlformats.org/wordprocessingml/2006/main">
  <w:divs>
    <w:div w:id="35122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ADAE661B-4DBB-40C4-AC00-5A9FACBB098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948E11AE-E3C3-4B66-BF29-8A80D5D7497D" TargetMode="External"/><Relationship Id="rId5" Type="http://schemas.openxmlformats.org/officeDocument/2006/relationships/hyperlink" Target="https://pravo-search.minjust.ru/bigs/showDocument.html?id=9286091F-B869-4E8E-8547-61C87C5F4189" TargetMode="External"/><Relationship Id="rId4" Type="http://schemas.openxmlformats.org/officeDocument/2006/relationships/hyperlink" Target="https://pravo-search.minjust.ru/bigs/showDocument.html?id=ADAE661B-4DBB-40C4-AC00-5A9FACBB098D"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3929</Words>
  <Characters>22397</Characters>
  <Application>Microsoft Office Word</Application>
  <DocSecurity>0</DocSecurity>
  <Lines>186</Lines>
  <Paragraphs>52</Paragraphs>
  <ScaleCrop>false</ScaleCrop>
  <Company>Reanimator Extreme Edition</Company>
  <LinksUpToDate>false</LinksUpToDate>
  <CharactersWithSpaces>26274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2025-01-14T08:11:00Z</dcterms:created>
  <dcterms:modified xsi:type="dcterms:W3CDTF">2025-01-14T08:12:00Z</dcterms:modified>
</cp:coreProperties>
</file>