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9DD" w:rsidRPr="000979DD" w:rsidRDefault="000979DD" w:rsidP="000979DD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0979DD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</w:rPr>
        <w:t>АДМИНИСТРАЦИЯ НОВОШАТКИНСКОГО СЕЛЬСОВЕТА КАМЕШКИРСКОГО РАЙОНА</w:t>
      </w:r>
    </w:p>
    <w:p w:rsidR="000979DD" w:rsidRPr="000979DD" w:rsidRDefault="000979DD" w:rsidP="000979DD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0979DD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</w:rPr>
        <w:t>ПЕНЗЕНСКОЙ ОБЛАСТИ</w:t>
      </w:r>
    </w:p>
    <w:p w:rsidR="000979DD" w:rsidRPr="000979DD" w:rsidRDefault="000979DD" w:rsidP="000979DD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0979DD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</w:rPr>
        <w:t>ПОСТАНОВЛЕНИЕ</w:t>
      </w:r>
    </w:p>
    <w:p w:rsidR="000979DD" w:rsidRPr="000979DD" w:rsidRDefault="000979DD" w:rsidP="000979DD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0979DD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</w:rPr>
        <w:t>от01.06.2020 года № 50</w:t>
      </w:r>
    </w:p>
    <w:p w:rsidR="000979DD" w:rsidRPr="000979DD" w:rsidRDefault="000979DD" w:rsidP="000979DD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0979DD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</w:rPr>
        <w:t>с</w:t>
      </w:r>
      <w:proofErr w:type="gramStart"/>
      <w:r w:rsidRPr="000979DD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</w:rPr>
        <w:t>.Н</w:t>
      </w:r>
      <w:proofErr w:type="gramEnd"/>
      <w:r w:rsidRPr="000979DD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</w:rPr>
        <w:t xml:space="preserve">овое </w:t>
      </w:r>
      <w:proofErr w:type="spellStart"/>
      <w:r w:rsidRPr="000979DD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</w:rPr>
        <w:t>Шаткино</w:t>
      </w:r>
      <w:proofErr w:type="spellEnd"/>
    </w:p>
    <w:p w:rsidR="000979DD" w:rsidRPr="000979DD" w:rsidRDefault="000979DD" w:rsidP="000979DD">
      <w:pPr>
        <w:spacing w:before="240" w:after="60" w:line="240" w:lineRule="auto"/>
        <w:ind w:firstLine="907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b/>
          <w:bCs/>
          <w:color w:val="00000A"/>
          <w:position w:val="-2"/>
          <w:sz w:val="24"/>
          <w:szCs w:val="24"/>
        </w:rPr>
        <w:t xml:space="preserve">Об утверждении административного регламента предоставления муниципальной услуги «Предоставление выписки из </w:t>
      </w:r>
      <w:proofErr w:type="spellStart"/>
      <w:r w:rsidRPr="000979DD">
        <w:rPr>
          <w:rFonts w:ascii="Times New Roman" w:eastAsia="Times New Roman" w:hAnsi="Times New Roman" w:cs="Times New Roman"/>
          <w:b/>
          <w:bCs/>
          <w:color w:val="00000A"/>
          <w:position w:val="-2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b/>
          <w:bCs/>
          <w:color w:val="00000A"/>
          <w:position w:val="-2"/>
          <w:sz w:val="24"/>
          <w:szCs w:val="24"/>
        </w:rPr>
        <w:t xml:space="preserve"> книги»</w:t>
      </w:r>
    </w:p>
    <w:p w:rsidR="000979DD" w:rsidRPr="000979DD" w:rsidRDefault="000979DD" w:rsidP="000979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(в ред. постановления </w:t>
      </w: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администрации </w:t>
      </w:r>
      <w:proofErr w:type="spellStart"/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Новошаткинского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сельсовета </w:t>
      </w:r>
      <w:proofErr w:type="spellStart"/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Камешкирского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района Пензенской области </w:t>
      </w:r>
      <w:hyperlink r:id="rId4" w:tgtFrame="_blank" w:history="1">
        <w:r w:rsidRPr="000979D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19.02.2021 № 15</w:t>
        </w:r>
        <w:r w:rsidRPr="000979DD">
          <w:rPr>
            <w:rFonts w:ascii="Times New Roman" w:eastAsia="Times New Roman" w:hAnsi="Times New Roman" w:cs="Times New Roman"/>
            <w:color w:val="0000FF"/>
            <w:position w:val="-2"/>
            <w:sz w:val="24"/>
            <w:szCs w:val="24"/>
          </w:rPr>
          <w:t>)</w:t>
        </w:r>
      </w:hyperlink>
      <w:proofErr w:type="gramEnd"/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услуг», руководствуясь </w:t>
      </w: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постановлениями администрации </w:t>
      </w:r>
      <w:proofErr w:type="spell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Новошаткинского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 сельсовета </w:t>
      </w:r>
      <w:proofErr w:type="spell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Камешкирского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 района Пензенской области </w:t>
      </w:r>
      <w:hyperlink r:id="rId5" w:tgtFrame="_blank" w:history="1">
        <w:r w:rsidRPr="000979D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09.08.2019 года № 165</w:t>
        </w:r>
      </w:hyperlink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 «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постановлением администрации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6" w:tgtFrame="_blank" w:history="1">
        <w:r w:rsidRPr="000979D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06.12.2019 года № 232</w:t>
        </w:r>
      </w:hyperlink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 «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proofErr w:type="gram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утверждении</w:t>
      </w:r>
      <w:proofErr w:type="gram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реестра муниципальных услуг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руководствуясь </w:t>
      </w:r>
      <w:hyperlink r:id="rId7" w:tgtFrame="_blank" w:history="1">
        <w:r w:rsidRPr="000979DD">
          <w:rPr>
            <w:rFonts w:ascii="Times New Roman" w:eastAsia="Times New Roman" w:hAnsi="Times New Roman" w:cs="Times New Roman"/>
            <w:color w:val="0000FF"/>
            <w:position w:val="-2"/>
            <w:sz w:val="24"/>
            <w:szCs w:val="24"/>
          </w:rPr>
          <w:t>Уставом </w:t>
        </w:r>
        <w:proofErr w:type="spellStart"/>
        <w:r w:rsidRPr="000979DD">
          <w:rPr>
            <w:rFonts w:ascii="Times New Roman" w:eastAsia="Times New Roman" w:hAnsi="Times New Roman" w:cs="Times New Roman"/>
            <w:color w:val="0000FF"/>
            <w:position w:val="-2"/>
            <w:sz w:val="24"/>
            <w:szCs w:val="24"/>
          </w:rPr>
          <w:t>Новошаткинского</w:t>
        </w:r>
        <w:proofErr w:type="spellEnd"/>
        <w:r w:rsidRPr="000979DD">
          <w:rPr>
            <w:rFonts w:ascii="Times New Roman" w:eastAsia="Times New Roman" w:hAnsi="Times New Roman" w:cs="Times New Roman"/>
            <w:color w:val="0000FF"/>
            <w:position w:val="-2"/>
            <w:sz w:val="24"/>
            <w:szCs w:val="24"/>
          </w:rPr>
          <w:t xml:space="preserve"> сельсовета </w:t>
        </w:r>
        <w:proofErr w:type="spellStart"/>
        <w:r w:rsidRPr="000979DD">
          <w:rPr>
            <w:rFonts w:ascii="Times New Roman" w:eastAsia="Times New Roman" w:hAnsi="Times New Roman" w:cs="Times New Roman"/>
            <w:color w:val="0000FF"/>
            <w:position w:val="-2"/>
            <w:sz w:val="24"/>
            <w:szCs w:val="24"/>
          </w:rPr>
          <w:t>Камешкирского</w:t>
        </w:r>
        <w:proofErr w:type="spellEnd"/>
        <w:r w:rsidRPr="000979DD">
          <w:rPr>
            <w:rFonts w:ascii="Times New Roman" w:eastAsia="Times New Roman" w:hAnsi="Times New Roman" w:cs="Times New Roman"/>
            <w:color w:val="0000FF"/>
            <w:position w:val="-2"/>
            <w:sz w:val="24"/>
            <w:szCs w:val="24"/>
          </w:rPr>
          <w:t xml:space="preserve"> района Пензенской области</w:t>
        </w:r>
      </w:hyperlink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,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администрация </w:t>
      </w:r>
      <w:proofErr w:type="spell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Новошаткинского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 сельсовета </w:t>
      </w:r>
      <w:proofErr w:type="spell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Камешкирского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 района Пензенской области</w:t>
      </w:r>
      <w:r w:rsidRPr="000979DD">
        <w:rPr>
          <w:rFonts w:ascii="Times New Roman" w:eastAsia="Times New Roman" w:hAnsi="Times New Roman" w:cs="Times New Roman"/>
          <w:i/>
          <w:iCs/>
          <w:color w:val="00000A"/>
          <w:position w:val="-2"/>
          <w:sz w:val="24"/>
          <w:szCs w:val="24"/>
        </w:rPr>
        <w:t> </w:t>
      </w: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постановляет: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1. Утвердить прилагаемый административный регламент по предоставлению муниципальной услуги «Предоставление выписки из </w:t>
      </w:r>
      <w:proofErr w:type="spell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 книги» </w:t>
      </w: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(далее – Административный регламент)</w:t>
      </w: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2. Опубликовать настоящее постановление в информационном бюллетене «Сельские вести» и на официальном сайте администрации 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Новошаткинского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 сельсовета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Камешкирского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 района Пензенской области в информационно-телекоммуникационной сети «Интернет».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опубликования, за исключением пункта 2.29 Административного регламента.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Пункт 2.29 Административного регламента вступает в силу, а пункт 2.28 Административного регламента утрачивает силу с 01.07.2020.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4. </w:t>
      </w:r>
      <w:proofErr w:type="gram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Контроль за</w:t>
      </w:r>
      <w:proofErr w:type="gramEnd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 исполнением настоящего постановления возложить на Главу администрации </w:t>
      </w:r>
      <w:proofErr w:type="spell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Новошаткинского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 сельсовета </w:t>
      </w:r>
      <w:proofErr w:type="spell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Камешкирского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 района пензенской области.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Глава администрации</w:t>
      </w:r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Новошаткинского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 сельсовета</w:t>
      </w:r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Камешкирского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 района</w:t>
      </w:r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lastRenderedPageBreak/>
        <w:t>Пензенской области</w:t>
      </w:r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С.В.Зотов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i/>
          <w:iCs/>
          <w:color w:val="000000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Утвержден</w:t>
      </w:r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постановлением</w:t>
      </w:r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администрации </w:t>
      </w:r>
      <w:proofErr w:type="spell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Новошаткинского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 сельсовета</w:t>
      </w:r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Камешкирского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 района</w:t>
      </w:r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Пензенской области</w:t>
      </w:r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от 01.06.2020 года № 50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bookmarkStart w:id="0" w:name="P29"/>
      <w:bookmarkEnd w:id="0"/>
      <w:r w:rsidRPr="000979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Административный регламент предоставления муниципальной услуги «Предоставление выписки из </w:t>
      </w:r>
      <w:proofErr w:type="spellStart"/>
      <w:r w:rsidRPr="000979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книги»</w:t>
      </w:r>
    </w:p>
    <w:p w:rsidR="000979DD" w:rsidRPr="000979DD" w:rsidRDefault="000979DD" w:rsidP="000979DD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Общие положения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b/>
          <w:bCs/>
          <w:color w:val="00000A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Предмет регулирования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1.1. Административный регламент устанавливает порядок и стандарт предоставления муниципальной услуги «Предоставление выписки из </w:t>
      </w:r>
      <w:proofErr w:type="spell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 книги» (далее - муниципальная услуга), определяет сроки и последовательность административных процедур (действий) администрации </w:t>
      </w:r>
      <w:proofErr w:type="spell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Новошаткинского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 сельсовета </w:t>
      </w:r>
      <w:proofErr w:type="spell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Камешкирского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 района Пензенской области (далее - Администрация) при предоставлении муниципальной услуги.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Круг заявителей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bookmarkStart w:id="1" w:name="P45"/>
      <w:bookmarkEnd w:id="1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1.2. Заявителями при предоставлении муниципальной услуги являются г</w:t>
      </w: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раждане, являющиеся членами личного подсобного хозяйства, зарегистрированного в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 книге, либо их уполномоченные представители, обратившиеся в Администрацию с заявлением о предоставлении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 книги (далее – заявители).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1.3.1. Лично;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1.3.4. </w:t>
      </w:r>
      <w:proofErr w:type="gram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Посредством размещения информации на официальном сайте Администрации в информационно-телекоммуникационной сети «Интернет» 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novoshatkino.kameshkir.pnzreg.ru</w:t>
      </w:r>
      <w:proofErr w:type="spellEnd"/>
      <w:r w:rsidRPr="000979DD">
        <w:rPr>
          <w:rFonts w:ascii="Times New Roman" w:eastAsia="Times New Roman" w:hAnsi="Times New Roman" w:cs="Times New Roman"/>
          <w:color w:val="FF0000"/>
          <w:position w:val="-2"/>
          <w:sz w:val="24"/>
          <w:szCs w:val="24"/>
        </w:rPr>
        <w:t> </w:t>
      </w: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www.gosuslugi.ru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gosuslugi.pnzreg.ru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) (далее - Региональный портал);</w:t>
      </w:r>
      <w:proofErr w:type="gramEnd"/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lastRenderedPageBreak/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а) при личном обращении заявителя;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б) по письменным обращениям (в том числе по электронной почте).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Ответ на обращение направляется почтой в адрес заявителя в срок, не превышающий двух рабочих дней со дня регистрации письменного обращения;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в) по телефону.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двух рабочих дней со дня регистрации обращения, поступившего в форме электронного документа.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рабочих дней со дня регистрации обращения, поступившего в форме электронного документа, и на почтовый адрес заявителя в срок, не превышающий двух рабочих дней со дня регистрации письменного обращения;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д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(пункт 1.4. в ред. постановления </w:t>
      </w: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администрации </w:t>
      </w:r>
      <w:proofErr w:type="spellStart"/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Новошаткинского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сельсовета </w:t>
      </w:r>
      <w:proofErr w:type="spellStart"/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Камешкирского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района Пензенской области </w:t>
      </w:r>
      <w:hyperlink r:id="rId8" w:tgtFrame="_blank" w:history="1">
        <w:r w:rsidRPr="000979D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19.02.2021 № 15</w:t>
        </w:r>
        <w:r w:rsidRPr="000979DD">
          <w:rPr>
            <w:rFonts w:ascii="Times New Roman" w:eastAsia="Times New Roman" w:hAnsi="Times New Roman" w:cs="Times New Roman"/>
            <w:color w:val="0000FF"/>
            <w:position w:val="-2"/>
            <w:sz w:val="24"/>
            <w:szCs w:val="24"/>
          </w:rPr>
          <w:t>)</w:t>
        </w:r>
      </w:hyperlink>
      <w:proofErr w:type="gramEnd"/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2) круг заявителей, которым предоставляется муниципальная услуга;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3) перечень документов, 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4) срок предоставления муниципальной услуги;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</w:t>
      </w: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lastRenderedPageBreak/>
        <w:t>принимаемыми в соответствии с ними иными нормативными правовыми актами Российской Федерации, нормативными правовыми актами</w:t>
      </w: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 Пензенской области и нормативными правовыми актами </w:t>
      </w:r>
      <w:proofErr w:type="spell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Новошаткинского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 сельсовета </w:t>
      </w:r>
      <w:proofErr w:type="spell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Камешкирского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 района Пензенской области;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9) перечень оснований для </w:t>
      </w: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отказа в приеме документов, необходимых для предоставления муниципальной услуги, </w:t>
      </w: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приостановления или отказа в предоставлении муниципальной услуги;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1.8. Доступ к информации о сроках и порядке предоставления муниципальной услуги осуществляется без выполнения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заявителемкаких-либо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К справочной информации относится следующая информация: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- место нахождения и график работы Администрации и МФЦ;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- справочные телефоны Администрации, МФЦ, в том числе номер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телефона-автоинформатора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 (при наличии);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- адреса официальных сайтов Администрации, МФЦ, адреса их электронной почты.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 на официальном сайте Администрации, МФЦ, на Едином портале, Региональном портале.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lastRenderedPageBreak/>
        <w:t xml:space="preserve">Требования к информационным стендам МФЦ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установленыпунктом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 2.20 Административного регламента.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b/>
          <w:bCs/>
          <w:color w:val="000000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Стандарт предоставления муниципальной услуги Наименование муниципальной услуги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2.1. Наименование муниципальной услуги - Предоставление выписки из </w:t>
      </w:r>
      <w:proofErr w:type="spell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 книги.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Краткое наименование муниципальной услуги не предусмотрено.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органа местного самоуправления,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предоставляющего</w:t>
      </w:r>
      <w:proofErr w:type="gram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муниципальную услугу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Предоставление муниципальной услуги осуществляет Администрация.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предоставления муниципальной услуги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2.3. Результатом предоставления муниципальной услуги является: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выдача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книги;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выдача уведомления об отказе в выдаче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предоставления муниципальной услуги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2.4. Срок предоставления муниципальной услуги 15 рабочих дней со дня предоставления документов, указанных в пункте 2.6. Административного регламента в Администрацию.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 Администрацию.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Правовые основания для предоставления муниципальной услуги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 МФЦ, на Едином портале и Региональном портале.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обеспечивает размещение и актуализацию перечня нормативных 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P148"/>
      <w:bookmarkEnd w:id="2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2.6.1. заявление, с указанием целей, для которых необходимо предоставление выписки 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книги, по форме приложения № 1 к Административному регламенту;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2.6.2. документ, удостоверяющий личность заявителя;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2.6.3. документ, подтверждающий полномочия уполномоченного представителя заявителя, в случае подачи заявления и документов уполномоченным представителем заявителя.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2.7.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2.7.1. акт об изменении адреса, если имело место изменение названия улицы и (или) номера дома.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непредставления заявителем документов, указанных в пункте 2.7. Административного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Непредставление заявителем документа, указанного в пункте 2.7. Административного регламента, не является основанием для отказа заявителю в предоставлении муниципальной услуги.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2.8. Заявитель представляет оригиналы и копии документов, указанных в пункте 2.6 Административного регламента.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направления документов посредством почтовой связи, заявитель предоставляет копии документов, указанные в пункте 2.6 Административного регламента, заверенные в установленном законом Российской Федерации порядке.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а) лично на бумажном носителе по адресу Администрации;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б) посредством почтовой связи по адресу Администрации;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в) на бумажном носителе через МФЦ, с которым у Администрации заключено соглашение о взаимодействии.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2.10. Оснований для отказа в приеме документов, необходимых для предоставления муниципальной услуги, законодательством Российской Федерации не предусмотрено.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Исчерпывающий перечень оснований для отказа в предоставлении муниципальной услуги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2.11. В предоставлении муниципальной услуги заявителю отказывается в случае: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2.11.1. непредставления или неполного представления документов, указанных в пункте 2.6 Административного регламента;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2.11.2. заявитель не является членом личного подсобного хозяйства (согласно сведениям 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книги), относительно которого запрашивается выписка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книги;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2.11.3. отсутствия в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книге запрашиваемых заявителем сведений.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Исчерпывающий перечень оснований для приостановления предоставления муниципальной услуги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2.12. Основания для приостановления предоставления муниципальной услуги отсутствуют.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907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2.13. Для предоставления муниципальной услуги не требуется предоставления иных муниципальных услуг.</w:t>
      </w:r>
    </w:p>
    <w:p w:rsidR="000979DD" w:rsidRPr="000979DD" w:rsidRDefault="000979DD" w:rsidP="000979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2.14. Муниципальная услуга предоставляется бесплатно.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ожидания в очереди при подаче заявления о предоставлении муниципальной услуги и при получении результата предоставления муниципальной услуги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2.15. Максимальный срок ожидания в очереди при подаче заявления и при получении результата предоставления муниципальной услуги не должен превышать 15 минут.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регистрации заявления заявителя о предоставлении муниципальной услуги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2.16. Регистрация заявления заявителя о предоставлении муниципальной услуги осуществляется в срок -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1 рабочий день со дня поступления заявления в Администрацию.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( в ред. постановления </w:t>
      </w: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администрации </w:t>
      </w:r>
      <w:proofErr w:type="spellStart"/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Новошаткинского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сельсовета </w:t>
      </w:r>
      <w:proofErr w:type="spellStart"/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Камешкирского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района Пензенской области </w:t>
      </w:r>
      <w:hyperlink r:id="rId9" w:tgtFrame="_blank" w:history="1">
        <w:r w:rsidRPr="000979D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19.02.2021 № 15</w:t>
        </w:r>
        <w:r w:rsidRPr="000979DD">
          <w:rPr>
            <w:rFonts w:ascii="Times New Roman" w:eastAsia="Times New Roman" w:hAnsi="Times New Roman" w:cs="Times New Roman"/>
            <w:color w:val="0000FF"/>
            <w:position w:val="-2"/>
            <w:sz w:val="24"/>
            <w:szCs w:val="24"/>
          </w:rPr>
          <w:t>)</w:t>
        </w:r>
      </w:hyperlink>
      <w:proofErr w:type="gramEnd"/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2.2.2/2.4.1340-03».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2.20. Помещения, в которых осуществляется предоставление муниципальной услуги, оборудуются: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информационными стендами, содержащими визуальную и текстовую информацию;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стульями и столами для возможности оформления документов.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2.23. Кабинеты приема заявителей должны иметь информационные таблички (вывески) с указанием: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номера кабинета;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 и МФЦ обеспечиваются личными нагрудными карточками (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бейджами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) с указанием фамилии, имени, отчества (при его наличии) и должности.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2.24.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2.26. 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2.27. 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2.28. На территории, прилегающей к зданию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 I, II групп, а также инвалидами III группы в порядке, установленном Правительством Российской Федерации, и 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2.29. На территории, прилегающей к зданию 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2.30. 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2.31. </w:t>
      </w:r>
      <w:proofErr w:type="gram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2.32. В помещениях для предоставления муниципальной услуги 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2.33. 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сурдопереводчика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тифлосурдопереводчика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2.34. 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Показатели доступности и качества муниципальной услуги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2.35. Показателями доступности предоставления муниципальной услуги являются: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предоставление возможности получения муниципальной услуги в МФЦ;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б) транспортная или пешая доступность к местам предоставления муниципальной услуги;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в) 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г) соблюдение требований Административного регламента о порядке информирования по предоставлению муниципальной услуги.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2.36. Показателями качества предоставления муниципальной услуги являются: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а) соблюдение сроков предоставления муниципальной услуги;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б) 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в) 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г) 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2.37. В процессе предоставления муниципальной услуги заявитель взаимодействует с ответственными исполнителями, работниками МФЦ: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а) при подаче документов для получения муниципальной услуги;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б) при получении результата предоставления муниципальной услуги.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2.38. 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а) получение информации о порядке и сроках предоставления услуги;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2.39. Муниципальная услуга предоставляется в МФЦ.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обращении заявителя в МФЦ обеспечивается передача заявления в Администрацию, а также выдача в МФЦ заявителю результата предоставления муниципальной услуги в порядке и сроки, установленные соглашением о взаимодействии.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III. Состав, последовательность и сроки выполнения</w:t>
      </w:r>
    </w:p>
    <w:p w:rsidR="000979DD" w:rsidRPr="000979DD" w:rsidRDefault="000979DD" w:rsidP="000979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3.1.1. Прием и регистрация заявления и документов, необходимых для предоставления муниципальной услуги.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3.1.2. Рассмотрение заявления и документов, необходимых для предоставления муниципальной услуги, формирование и направление межведомственных </w:t>
      </w:r>
      <w:proofErr w:type="gram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запросов</w:t>
      </w:r>
      <w:proofErr w:type="gramEnd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 и принятие решения о выдаче 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 книги или об отказе в выдаче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 книги.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3.1.3. Выдача заявителю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 книги или уведомления об отказе в выдаче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 книги.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и регистрация заявления и документов, необходимых для предоставления муниципальной услуги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( в ред. постановления </w:t>
      </w: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администрации </w:t>
      </w:r>
      <w:proofErr w:type="spellStart"/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Новошаткинского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сельсовета </w:t>
      </w:r>
      <w:proofErr w:type="spellStart"/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Камешкирского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района Пензенской области </w:t>
      </w:r>
      <w:hyperlink r:id="rId10" w:tgtFrame="_blank" w:history="1">
        <w:r w:rsidRPr="000979D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19.02.2021 № 15</w:t>
        </w:r>
        <w:r w:rsidRPr="000979DD">
          <w:rPr>
            <w:rFonts w:ascii="Times New Roman" w:eastAsia="Times New Roman" w:hAnsi="Times New Roman" w:cs="Times New Roman"/>
            <w:color w:val="0000FF"/>
            <w:position w:val="-2"/>
            <w:sz w:val="24"/>
            <w:szCs w:val="24"/>
          </w:rPr>
          <w:t>)</w:t>
        </w:r>
      </w:hyperlink>
      <w:proofErr w:type="gramEnd"/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3.2. Основанием для начала предоставления муниципальной услуги и начала административной процедуры является поступившее от заявителя в Администрацию, в МФЦ 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с прилагаемыми к нему документами.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3.3. При обращении заявителя в Администрацию с заявлением, специалист Администрации, ответственный за прием и регистрацию заявления и документов, устанавливает его личность и принимает документы в одном экземпляре.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Заявителю выдается расписка-уведомление о приеме и регистрации в Администрации заявления и документов, в которой указываются: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приема и регистрации;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регистрационный номер в журнале учета поступивших документов;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 и инициалы сотрудника, принявшего заявление и сделавшего соответствующую запись в журнале учета поступивших документов.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3.4. Заявление и документы, поступившие в Администрацию по почте либо через МФЦ, принимаются в установленном в Администрации порядке делопроизводства.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Заявителю по почте направляется расписка-уведомление о дате приема и регистрации заявления и документов, в которой указывается: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приема и регистрации;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регистрационный номер принятого заявления о предоставлении муниципальной услуги в журнале учета поступивших документов.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3.5. Регистрация заявления и документов оформляется в установленном в Администрации порядке делопроизводства, в журнале учета заявлений и выдачи выписок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 (далее - журнал) (приложение № 2 к Административному регламенту)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Зарегистрированное заявление и документы передаются специалисту Администрации, ответственному за предоставление муниципальной услуги (далее – ответственный исполнитель).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3.6. Максимальный срок выполнения административной процедуры - 1 рабочий день со дня поступления заявления и документов в Администрацию.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3.7. Критерием для приема и регистрации заявления и документов является поступление заявления и документов, указанных в пункте 2.6. Административного регламента.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3.8. Результатом административной процедуры является регистрация заявления и документов.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3.9. Способ фиксации - присвоение заявлению и документам регистрационного номера.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 </w:t>
      </w: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заявления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документов,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необходимых для предоставления муниципальной услуги и принятие решения о выдаче или об отказе в выдаче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3.10. 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3.11. Ответственный исполнитель осуществляет проверку сведений, содержащихся в заявлении и документах с целью определения: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полноты и достоверности сведений, содержащихся в документах;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- согласованности представленной информации между отдельными документами;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наличия оснований для отказа в предоставлении муниципальной услуги, предусмотренных пунктом 2.11 Административного регламента.</w:t>
      </w:r>
    </w:p>
    <w:p w:rsidR="000979DD" w:rsidRPr="000979DD" w:rsidRDefault="000979DD" w:rsidP="000979DD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3.12. Ответственный исполнитель в рамках межведомственного информационного взаимодействия запрашивает документ, указанный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пункте 2.7 Административного регламента, в случае если он не предоставлен заявителем самостоятельно.</w:t>
      </w:r>
    </w:p>
    <w:p w:rsidR="000979DD" w:rsidRPr="000979DD" w:rsidRDefault="000979DD" w:rsidP="000979DD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3.13. По результатам проверки представленных заявителем и полученных по межведомственным запросам документов, </w:t>
      </w: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в случае отсутствия оснований для отказа в предоставлении муниципальной услуги, предусмотренных пунктом 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2.11</w:t>
      </w: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 Административного регламента, ответственный исполнитель подготавливает проект 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книги, </w:t>
      </w: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визирует ее и передает на подпись главе Администрации.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3.14. Проект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 составляется в двух экземплярах. Оба экземпляра являются подлинными.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3.15. </w:t>
      </w: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В случае выявления оснований для отказа в выдаче 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</w:t>
      </w: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, указанных в 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пункте 2.11</w:t>
      </w: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 Административного регламента, ответственный исполнитель готовит проект уведомления об отказе в выдаче 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 </w:t>
      </w: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с указанием причин отказа и представляет на подпись главе Администрации.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3.16. Подготовленный проект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 либо проект уведомления об отказе в выдаче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 направляется на подпись и заверения печатью главе Администрации.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3.17. </w:t>
      </w:r>
      <w:proofErr w:type="gram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Администрации рассматривает подготовленный проект 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 либо уведомления об отказе в выдаче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 и подписывает его, после чего специалист Администрации, ответственный за прием и регистрацию заявления и документов регистрирует выписку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 либо уведомление об отказе в выдаче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 в установленном порядке и передает их ответственному исполнителю.</w:t>
      </w:r>
      <w:proofErr w:type="gramEnd"/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3.18. Максимальный срок выполнения административной процедуры – 10 рабочих дней со дня поступления зарегистрированного заявления и приложенных к нему документов ответственному исполнителю.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3.19. Критерием принятия решения о предоставлении (отказе в предоставлении) муниципальной услуги является наличие (отсутствие) оснований, указанных в пункте 2.11 Административного регламента.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3.20. Результатом административной процедуры является подписанная главой Администрации выписка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 либо уведомление об отказе в выдаче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3.21. Способ фиксации – присвоение регистрационного номера подписанной выписке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 либо уведомлению об отказе в выдаче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Выдача заявителю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 или уведомления об отказе в выдаче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3.22. Основанием для начала административной процедуры являются подписанные и зарегистрированные в установленном порядке следующие документы: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выписка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книги;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уведомление об отказе в выдаче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3.23. Ответственный исполнитель в течение 2 рабочих дней со дня подписания главой Администрации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 либо уведомления об отказе в выдаче выписка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Прибывший в назначенный день заявитель предъявляет документы, удостоверяющие личность.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внесения этих данных в журнал, ответственный исполнитель выдает заявителю два экземпляра 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 либо один экземпляр уведомления об отказе в выдаче выписка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вместе с сопроводительным письмом подписанным главой Администрации два экземпляра 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 либо один экземпляр уведомления об отказе в выдаче выписка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в журнале учета заявлений и выдачи результата предоставления муниципальной услуги в               графе «Примечание» ответственный исполнитель, фиксирует дату и исходящий номер сопроводительного письма или уведомления.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3.24. </w:t>
      </w:r>
      <w:proofErr w:type="gram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предоставления муниципальной услуги направляется заявителю одним из способов, указанном в заявлении:</w:t>
      </w:r>
      <w:proofErr w:type="gramEnd"/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- в виде документа на бумажном носителе, который заявитель получает через МФЦ;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- в виде документа на бумажном носителе, который направляется заявителю посредством почтового отправления.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3.25. Максимальный срок административной процедуры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составляет - 4 рабочих дня со дня подписания главой Администрации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 или уведомления об отказе в выдаче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3.26. Критерием для выдачи результата предоставления муниципальной услуги является наличие зарегистрированной в установленном в Администрации порядке делопроизводства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 либо уведомления об отказе в выдаче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3.27. Результатом административной процедуры является выдача заявителю результата предоставления муниципальной услуги.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3.28. Способ фиксации – расписка заявителя в получении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 либо уведомления об отказе в выдаче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 или отметка в журнале исходящей корреспонденции о направлении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 либо уведомления об отказе в выдаче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 посредством почтового отправления.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Особенности предоставления муниципальной услуги в МФЦ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3.29. Заявление может быть подано через МФЦ.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МФЦ принимает от заявителя заявление и документы и регистрирует их.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При приеме у заявителя заявления и документов специалист МФЦ: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 2.6. Административного регламента;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срока получения результата предоставления муниципальной услуги</w:t>
      </w:r>
      <w:proofErr w:type="gramEnd"/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3.30. Срок выполнения данного административного действия не более 30 минут.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3.31. Передачу и доставку заявления и документов из МФЦ в Администрацию осуществляет специалист МФЦ - курьер (далее - курьер) 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позднее одного рабочего дня, следующего за днем регистрации заявления и документов.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3.32. Специалист Администрации, ответственный за прием и регистрацию 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заявления и </w:t>
      </w: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документов по предоставлению муниципальной услуги, регистрирует заявление и документы в установленном порядке в день передачи курьером 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заявления и д</w:t>
      </w: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окументов заявителя из МФЦ в Администрацию.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3.33. Результат предоставления муниципальной услуги направляется заявителю одним из способов, указанным им в заявлении.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наличии в заявлении указания о выдаче результата предоставления муниципальной услуги через МФЦ по месту представления заявления и документов, Администрация обеспечивает передачу 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 либо уведомления об отказе в выдаче 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 в МФЦ для выдачи заявителю в течение срока предоставления муниципальной услуги, указанного в пункте 2.4 Административного регламента.</w:t>
      </w:r>
      <w:proofErr w:type="gramEnd"/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3.34. При выдаче заявителю результата предоставления муниципальной услуги специалист МФЦ проверяет документ, удостоверяющий личность заявителя. Заявителю выдается результат предоставления муниципальной услуги под подпись с указанием даты его получения.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3.35. В случае неявки заявителя в МФЦ в течение 30 дней со дня </w:t>
      </w:r>
      <w:proofErr w:type="gramStart"/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окончания срока получения результата предоставления муниципальной</w:t>
      </w:r>
      <w:proofErr w:type="gramEnd"/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3.36.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3.37. При обращении об исправлении технической ошибки заявитель представляет: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- заявление об исправлении технической ошибки;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3.38.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 исполнителю, в установленном порядке.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3.39.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3.40.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3.41. </w:t>
      </w:r>
      <w:proofErr w:type="gramStart"/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 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 либо нового</w:t>
      </w:r>
      <w:r w:rsidRPr="000979DD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</w:rPr>
        <w:t> 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уведомления об отказе в выдаче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</w:t>
      </w: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proofErr w:type="gramEnd"/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 xml:space="preserve">3.42. </w:t>
      </w:r>
      <w:proofErr w:type="gramStart"/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3.43. Ответственный исполнитель подписывает 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выписку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 и</w:t>
      </w: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 передает ее,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 либо</w:t>
      </w:r>
      <w:r w:rsidRPr="000979DD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</w:rPr>
        <w:t> 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уведомление об отказе в выдаче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</w:t>
      </w:r>
      <w:r w:rsidRPr="000979DD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</w:rPr>
        <w:t> </w:t>
      </w: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3.44. Глава Администрации подписывает 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выписку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 и заверяет ее печатью, либо</w:t>
      </w: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 подписывает 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уведомление об отказе в выдаче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</w:t>
      </w: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 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3.45. </w:t>
      </w:r>
      <w:proofErr w:type="gramStart"/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3.46.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 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выписка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 либо</w:t>
      </w:r>
      <w:r w:rsidRPr="000979DD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</w:rPr>
        <w:t> 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уведомление об отказе в выдаче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</w:t>
      </w: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3.47.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 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выписка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 либо</w:t>
      </w:r>
      <w:r w:rsidRPr="000979DD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</w:rPr>
        <w:t> 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уведомление об отказе в выдаче выписки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книги</w:t>
      </w: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IV. Формы </w:t>
      </w:r>
      <w:proofErr w:type="gramStart"/>
      <w:r w:rsidRPr="000979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контроля за</w:t>
      </w:r>
      <w:proofErr w:type="gramEnd"/>
      <w:r w:rsidRPr="000979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исполнением Административного регламента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4.1. </w:t>
      </w:r>
      <w:proofErr w:type="gram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 </w:t>
      </w:r>
      <w:proofErr w:type="spell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Новошаткинского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 сельсовета </w:t>
      </w:r>
      <w:proofErr w:type="spell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Камешкирского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Текущий контроль осуществляется путем проведения проверок</w:t>
      </w:r>
      <w:r w:rsidRPr="000979DD">
        <w:rPr>
          <w:rFonts w:ascii="Times New Roman" w:eastAsia="Times New Roman" w:hAnsi="Times New Roman" w:cs="Times New Roman"/>
          <w:color w:val="92D050"/>
          <w:position w:val="-2"/>
          <w:sz w:val="24"/>
          <w:szCs w:val="24"/>
        </w:rPr>
        <w:t> </w:t>
      </w: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lastRenderedPageBreak/>
        <w:t>4.2. В Администрации проводятся плановые и внеплановые проверки полноты и качества исполнения муниципальной услуги.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за</w:t>
      </w:r>
      <w:proofErr w:type="gramEnd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: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 информационно-телекоммуникационной сети «Интернет».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от 27.07.2010 № 210-ФЗ «Об организации предоставления государственных и муниципальных услуг» (далее - ФЗ № 210-ФЗ), и в порядке, предусмотренном главой 2.1 ФЗ № 210-ФЗ.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5.3. В случае установления в ходе или по результатам </w:t>
      </w:r>
      <w:proofErr w:type="gram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lastRenderedPageBreak/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5.7. Жалоба на решения и действия (бездействие) главы Администрации подается главе Администрации.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5.9. 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- ФЗ № 210-ФЗ;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- постановление Администрации </w:t>
      </w:r>
      <w:r w:rsidRPr="000979DD">
        <w:rPr>
          <w:rFonts w:ascii="Times New Roman" w:eastAsia="Times New Roman" w:hAnsi="Times New Roman" w:cs="Times New Roman"/>
          <w:color w:val="000000"/>
          <w:sz w:val="24"/>
          <w:szCs w:val="24"/>
        </w:rPr>
        <w:t>от 11.09.2018 года № 98 </w:t>
      </w: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«Об утверждении Порядка подачи и рассмотрения жалоб на решения и действия (бездействие) администрации 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Новошаткинского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 сельсовета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Камешкирского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 района Пензенской области, должностных лиц, муниципальных служащих администрации 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Новошаткинского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 сельсовета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Камешкирского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 района Пензенской области при предоставлении муниципальных услуг».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5.10. Особенности подачи и рассмотрения жалоб на решения и действия (бездействие) МФЦ, работников МФЦ осуществляются с учетом особенностей, установленных учредителем МФЦ в соответствии со статьей 11.2. ФЗ № 210-ФЗ.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( в ред. постановления администрации </w:t>
      </w:r>
      <w:proofErr w:type="spell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Новошаткинского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 сельсовета </w:t>
      </w:r>
      <w:proofErr w:type="spell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Камешкирского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 района Пензенской области </w:t>
      </w:r>
      <w:hyperlink r:id="rId11" w:tgtFrame="_blank" w:history="1">
        <w:r w:rsidRPr="000979DD">
          <w:rPr>
            <w:rFonts w:ascii="Times New Roman" w:eastAsia="Times New Roman" w:hAnsi="Times New Roman" w:cs="Times New Roman"/>
            <w:color w:val="0000FF"/>
            <w:position w:val="-2"/>
            <w:sz w:val="24"/>
            <w:szCs w:val="24"/>
          </w:rPr>
          <w:t>от 19.02.2021 № 15)</w:t>
        </w:r>
      </w:hyperlink>
      <w:proofErr w:type="gramEnd"/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Приложение № 1</w:t>
      </w:r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lastRenderedPageBreak/>
        <w:t>к административному регламенту представления</w:t>
      </w:r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муниципальной услуги «Предоставление выписки</w:t>
      </w:r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из </w:t>
      </w:r>
      <w:proofErr w:type="spell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 книги»</w:t>
      </w:r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Форма</w:t>
      </w:r>
    </w:p>
    <w:p w:rsidR="000979DD" w:rsidRPr="000979DD" w:rsidRDefault="000979DD" w:rsidP="000979DD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заявления на предоставление муниципальной услуги</w:t>
      </w:r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Главе администрации</w:t>
      </w:r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Новошаткинского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 сельсовета </w:t>
      </w:r>
      <w:proofErr w:type="spell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Камешкирского</w:t>
      </w:r>
      <w:proofErr w:type="spellEnd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 xml:space="preserve"> района</w:t>
      </w:r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Пензенской области</w:t>
      </w:r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____________________________________________</w:t>
      </w:r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от __________________________________</w:t>
      </w:r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gramStart"/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(Ф.И.О. (отчество при наличии)</w:t>
      </w:r>
      <w:proofErr w:type="gramEnd"/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__________________________________</w:t>
      </w:r>
    </w:p>
    <w:p w:rsidR="000979DD" w:rsidRPr="000979DD" w:rsidRDefault="000979DD" w:rsidP="000979DD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проживающего: ___________________</w:t>
      </w:r>
    </w:p>
    <w:p w:rsidR="000979DD" w:rsidRPr="000979DD" w:rsidRDefault="000979DD" w:rsidP="000979DD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_________________________________</w:t>
      </w:r>
    </w:p>
    <w:p w:rsidR="000979DD" w:rsidRPr="000979DD" w:rsidRDefault="000979DD" w:rsidP="000979DD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тел. ____________________________</w:t>
      </w:r>
    </w:p>
    <w:p w:rsidR="000979DD" w:rsidRPr="000979DD" w:rsidRDefault="000979DD" w:rsidP="000979DD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документ, удостоверяющий личность</w:t>
      </w:r>
    </w:p>
    <w:p w:rsidR="000979DD" w:rsidRPr="000979DD" w:rsidRDefault="000979DD" w:rsidP="000979DD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_________________________________</w:t>
      </w:r>
    </w:p>
    <w:p w:rsidR="000979DD" w:rsidRPr="000979DD" w:rsidRDefault="000979DD" w:rsidP="000979DD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серия ___________№ ______________</w:t>
      </w:r>
    </w:p>
    <w:p w:rsidR="000979DD" w:rsidRPr="000979DD" w:rsidRDefault="000979DD" w:rsidP="000979DD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когда и кем </w:t>
      </w:r>
      <w:proofErr w:type="gram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выдан</w:t>
      </w:r>
      <w:proofErr w:type="gramEnd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________________</w:t>
      </w:r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P581"/>
      <w:bookmarkStart w:id="4" w:name="P400"/>
      <w:bookmarkEnd w:id="3"/>
      <w:bookmarkEnd w:id="4"/>
      <w:r w:rsidRPr="000979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В целях ______________________________________________________________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__________________________________________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___________________________</w:t>
      </w: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,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прошу выдать выписку 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 книги.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К заявлению прилагаются следующие документы: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______________________________________________________________________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______________________________________________________________________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______________________________________________________________________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______________________________________________________________________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_____________________________________________________________________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______________________________________________________________________</w:t>
      </w:r>
    </w:p>
    <w:p w:rsidR="000979DD" w:rsidRPr="000979DD" w:rsidRDefault="000979DD" w:rsidP="000979DD">
      <w:pPr>
        <w:shd w:val="clear" w:color="auto" w:fill="FFFFFF"/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hd w:val="clear" w:color="auto" w:fill="FFFFFF"/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Способ получения результата муниципальной услуги: ______________________________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 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_________________ _____________________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(дата) (подпись)</w:t>
      </w: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 </w:t>
      </w:r>
    </w:p>
    <w:p w:rsid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</w:pPr>
    </w:p>
    <w:p w:rsid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</w:pPr>
    </w:p>
    <w:p w:rsid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</w:pPr>
    </w:p>
    <w:p w:rsid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</w:pPr>
    </w:p>
    <w:p w:rsid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</w:pPr>
    </w:p>
    <w:p w:rsid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</w:pPr>
    </w:p>
    <w:p w:rsid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</w:pPr>
    </w:p>
    <w:p w:rsid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</w:pPr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lastRenderedPageBreak/>
        <w:t>Приложение № 2</w:t>
      </w:r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к административному регламенту представления</w:t>
      </w:r>
    </w:p>
    <w:p w:rsidR="000979DD" w:rsidRPr="000979DD" w:rsidRDefault="000979DD" w:rsidP="000979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</w:rPr>
        <w:t>муниципальной услуги «Предоставление выписки</w:t>
      </w:r>
    </w:p>
    <w:p w:rsidR="000979DD" w:rsidRPr="000979DD" w:rsidRDefault="000979DD" w:rsidP="000979DD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из </w:t>
      </w:r>
      <w:proofErr w:type="spellStart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похозяйственной</w:t>
      </w:r>
      <w:proofErr w:type="spellEnd"/>
      <w:r w:rsidRPr="000979DD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 книги»</w:t>
      </w:r>
    </w:p>
    <w:p w:rsidR="0047257B" w:rsidRPr="000979DD" w:rsidRDefault="0047257B" w:rsidP="0047257B">
      <w:pPr>
        <w:rPr>
          <w:rFonts w:ascii="Times New Roman" w:hAnsi="Times New Roman" w:cs="Times New Roman"/>
          <w:sz w:val="24"/>
          <w:szCs w:val="24"/>
        </w:rPr>
      </w:pPr>
      <w:bookmarkStart w:id="5" w:name="P534"/>
      <w:bookmarkEnd w:id="5"/>
    </w:p>
    <w:p w:rsidR="0047257B" w:rsidRPr="00105E88" w:rsidRDefault="0047257B" w:rsidP="004725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eastAsia="Times New Roman" w:hAnsi="Times New Roman" w:cs="Times New Roman"/>
          <w:position w:val="-2"/>
          <w:sz w:val="28"/>
          <w:szCs w:val="28"/>
        </w:rPr>
        <w:t>Журнал</w:t>
      </w:r>
    </w:p>
    <w:p w:rsidR="0047257B" w:rsidRPr="00105E88" w:rsidRDefault="0047257B" w:rsidP="004725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eastAsia="Times New Roman" w:hAnsi="Times New Roman" w:cs="Times New Roman"/>
          <w:position w:val="-2"/>
          <w:sz w:val="28"/>
          <w:szCs w:val="28"/>
        </w:rPr>
        <w:t xml:space="preserve">учета заявлений о выдаче выписки из </w:t>
      </w:r>
      <w:proofErr w:type="spellStart"/>
      <w:r w:rsidRPr="00105E88">
        <w:rPr>
          <w:rFonts w:ascii="Times New Roman" w:eastAsia="Times New Roman" w:hAnsi="Times New Roman" w:cs="Times New Roman"/>
          <w:position w:val="-2"/>
          <w:sz w:val="28"/>
          <w:szCs w:val="28"/>
        </w:rPr>
        <w:t>похозяйственной</w:t>
      </w:r>
      <w:proofErr w:type="spellEnd"/>
      <w:r w:rsidRPr="00105E88">
        <w:rPr>
          <w:rFonts w:ascii="Times New Roman" w:eastAsia="Times New Roman" w:hAnsi="Times New Roman" w:cs="Times New Roman"/>
          <w:position w:val="-2"/>
          <w:sz w:val="28"/>
          <w:szCs w:val="28"/>
        </w:rPr>
        <w:t xml:space="preserve"> книги</w:t>
      </w:r>
    </w:p>
    <w:p w:rsidR="0047257B" w:rsidRPr="00105E88" w:rsidRDefault="0047257B" w:rsidP="0047257B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position w:val="-2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"/>
        <w:gridCol w:w="1145"/>
        <w:gridCol w:w="1191"/>
        <w:gridCol w:w="1417"/>
        <w:gridCol w:w="1703"/>
        <w:gridCol w:w="1701"/>
        <w:gridCol w:w="1247"/>
        <w:gridCol w:w="945"/>
      </w:tblGrid>
      <w:tr w:rsidR="0047257B" w:rsidRPr="00105E88" w:rsidTr="00130704">
        <w:tc>
          <w:tcPr>
            <w:tcW w:w="540" w:type="dxa"/>
          </w:tcPr>
          <w:p w:rsidR="0047257B" w:rsidRPr="00105E88" w:rsidRDefault="0047257B" w:rsidP="001307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2"/>
                <w:szCs w:val="20"/>
              </w:rPr>
            </w:pPr>
            <w:proofErr w:type="spellStart"/>
            <w:proofErr w:type="gramStart"/>
            <w:r w:rsidRPr="00105E88">
              <w:rPr>
                <w:rFonts w:ascii="Times New Roman" w:eastAsia="Times New Roman" w:hAnsi="Times New Roman" w:cs="Times New Roman"/>
                <w:position w:val="-2"/>
                <w:szCs w:val="20"/>
              </w:rPr>
              <w:t>п</w:t>
            </w:r>
            <w:proofErr w:type="spellEnd"/>
            <w:proofErr w:type="gramEnd"/>
            <w:r w:rsidRPr="00105E88">
              <w:rPr>
                <w:rFonts w:ascii="Times New Roman" w:eastAsia="Times New Roman" w:hAnsi="Times New Roman" w:cs="Times New Roman"/>
                <w:position w:val="-2"/>
                <w:szCs w:val="20"/>
              </w:rPr>
              <w:t>/</w:t>
            </w:r>
            <w:proofErr w:type="spellStart"/>
            <w:r w:rsidRPr="00105E88">
              <w:rPr>
                <w:rFonts w:ascii="Times New Roman" w:eastAsia="Times New Roman" w:hAnsi="Times New Roman" w:cs="Times New Roman"/>
                <w:position w:val="-2"/>
                <w:szCs w:val="20"/>
              </w:rPr>
              <w:t>п</w:t>
            </w:r>
            <w:proofErr w:type="spellEnd"/>
          </w:p>
        </w:tc>
        <w:tc>
          <w:tcPr>
            <w:tcW w:w="1145" w:type="dxa"/>
          </w:tcPr>
          <w:p w:rsidR="0047257B" w:rsidRPr="00105E88" w:rsidRDefault="0047257B" w:rsidP="001307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2"/>
                <w:szCs w:val="20"/>
              </w:rPr>
            </w:pPr>
            <w:r w:rsidRPr="00105E88">
              <w:rPr>
                <w:rFonts w:ascii="Times New Roman" w:eastAsia="Times New Roman" w:hAnsi="Times New Roman" w:cs="Times New Roman"/>
                <w:position w:val="-2"/>
                <w:szCs w:val="20"/>
              </w:rPr>
              <w:t>Дата приема</w:t>
            </w:r>
          </w:p>
        </w:tc>
        <w:tc>
          <w:tcPr>
            <w:tcW w:w="1191" w:type="dxa"/>
          </w:tcPr>
          <w:p w:rsidR="0047257B" w:rsidRPr="00105E88" w:rsidRDefault="0047257B" w:rsidP="001307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2"/>
                <w:szCs w:val="20"/>
              </w:rPr>
            </w:pPr>
            <w:r w:rsidRPr="00105E88">
              <w:rPr>
                <w:rFonts w:ascii="Times New Roman" w:eastAsia="Times New Roman" w:hAnsi="Times New Roman" w:cs="Times New Roman"/>
                <w:position w:val="-2"/>
                <w:szCs w:val="20"/>
              </w:rPr>
              <w:t>Фамилия, имя, отчество (при наличии) заявителя</w:t>
            </w:r>
          </w:p>
        </w:tc>
        <w:tc>
          <w:tcPr>
            <w:tcW w:w="1417" w:type="dxa"/>
          </w:tcPr>
          <w:p w:rsidR="0047257B" w:rsidRPr="00105E88" w:rsidRDefault="0047257B" w:rsidP="001307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2"/>
                <w:szCs w:val="20"/>
              </w:rPr>
            </w:pPr>
            <w:r w:rsidRPr="00105E88">
              <w:rPr>
                <w:rFonts w:ascii="Times New Roman" w:eastAsia="Times New Roman" w:hAnsi="Times New Roman" w:cs="Times New Roman"/>
                <w:position w:val="-2"/>
                <w:szCs w:val="20"/>
              </w:rPr>
              <w:t>Адрес регистрации по месту жительства</w:t>
            </w:r>
          </w:p>
        </w:tc>
        <w:tc>
          <w:tcPr>
            <w:tcW w:w="1703" w:type="dxa"/>
          </w:tcPr>
          <w:p w:rsidR="0047257B" w:rsidRPr="00105E88" w:rsidRDefault="0047257B" w:rsidP="001307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2"/>
                <w:szCs w:val="20"/>
              </w:rPr>
            </w:pPr>
            <w:r w:rsidRPr="00105E88">
              <w:rPr>
                <w:rFonts w:ascii="Times New Roman" w:eastAsia="Times New Roman" w:hAnsi="Times New Roman" w:cs="Times New Roman"/>
                <w:position w:val="-2"/>
                <w:szCs w:val="20"/>
              </w:rPr>
              <w:t xml:space="preserve">Дата выдачи выписки из </w:t>
            </w:r>
            <w:proofErr w:type="spellStart"/>
            <w:r w:rsidRPr="00105E88">
              <w:rPr>
                <w:rFonts w:ascii="Times New Roman" w:eastAsia="Times New Roman" w:hAnsi="Times New Roman" w:cs="Times New Roman"/>
                <w:position w:val="-2"/>
                <w:szCs w:val="20"/>
              </w:rPr>
              <w:t>похозяйствен</w:t>
            </w:r>
            <w:proofErr w:type="spellEnd"/>
            <w:r w:rsidRPr="00105E88">
              <w:rPr>
                <w:rFonts w:ascii="Times New Roman" w:eastAsia="Times New Roman" w:hAnsi="Times New Roman" w:cs="Times New Roman"/>
                <w:position w:val="-2"/>
                <w:szCs w:val="20"/>
              </w:rPr>
              <w:t xml:space="preserve"> ной книги</w:t>
            </w:r>
          </w:p>
        </w:tc>
        <w:tc>
          <w:tcPr>
            <w:tcW w:w="1701" w:type="dxa"/>
          </w:tcPr>
          <w:p w:rsidR="0047257B" w:rsidRPr="00105E88" w:rsidRDefault="0047257B" w:rsidP="001307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2"/>
                <w:szCs w:val="20"/>
              </w:rPr>
            </w:pPr>
            <w:r w:rsidRPr="00105E88">
              <w:rPr>
                <w:rFonts w:ascii="Times New Roman" w:eastAsia="Times New Roman" w:hAnsi="Times New Roman" w:cs="Times New Roman"/>
                <w:position w:val="-2"/>
                <w:szCs w:val="20"/>
              </w:rPr>
              <w:t>Подпись заявителя в получении выписки</w:t>
            </w:r>
          </w:p>
        </w:tc>
        <w:tc>
          <w:tcPr>
            <w:tcW w:w="1247" w:type="dxa"/>
          </w:tcPr>
          <w:p w:rsidR="0047257B" w:rsidRPr="00105E88" w:rsidRDefault="0047257B" w:rsidP="001307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2"/>
                <w:szCs w:val="20"/>
              </w:rPr>
            </w:pPr>
            <w:r w:rsidRPr="00105E88">
              <w:rPr>
                <w:rFonts w:ascii="Times New Roman" w:eastAsia="Times New Roman" w:hAnsi="Times New Roman" w:cs="Times New Roman"/>
                <w:position w:val="-2"/>
                <w:szCs w:val="20"/>
              </w:rPr>
              <w:t>Отказ в выдаче выписки</w:t>
            </w:r>
          </w:p>
        </w:tc>
        <w:tc>
          <w:tcPr>
            <w:tcW w:w="945" w:type="dxa"/>
          </w:tcPr>
          <w:p w:rsidR="0047257B" w:rsidRPr="00105E88" w:rsidRDefault="0047257B" w:rsidP="001307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2"/>
                <w:szCs w:val="20"/>
              </w:rPr>
            </w:pPr>
            <w:r w:rsidRPr="00105E88">
              <w:rPr>
                <w:rFonts w:ascii="Times New Roman" w:eastAsia="Times New Roman" w:hAnsi="Times New Roman" w:cs="Times New Roman"/>
                <w:position w:val="-2"/>
                <w:szCs w:val="20"/>
              </w:rPr>
              <w:t>Примечание</w:t>
            </w:r>
          </w:p>
        </w:tc>
      </w:tr>
      <w:tr w:rsidR="0047257B" w:rsidRPr="00105E88" w:rsidTr="00130704">
        <w:tc>
          <w:tcPr>
            <w:tcW w:w="540" w:type="dxa"/>
          </w:tcPr>
          <w:p w:rsidR="0047257B" w:rsidRPr="00105E88" w:rsidRDefault="0047257B" w:rsidP="001307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position w:val="-2"/>
                <w:szCs w:val="20"/>
              </w:rPr>
            </w:pPr>
          </w:p>
        </w:tc>
        <w:tc>
          <w:tcPr>
            <w:tcW w:w="1145" w:type="dxa"/>
          </w:tcPr>
          <w:p w:rsidR="0047257B" w:rsidRPr="00105E88" w:rsidRDefault="0047257B" w:rsidP="001307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position w:val="-2"/>
                <w:szCs w:val="20"/>
              </w:rPr>
            </w:pPr>
          </w:p>
        </w:tc>
        <w:tc>
          <w:tcPr>
            <w:tcW w:w="1191" w:type="dxa"/>
          </w:tcPr>
          <w:p w:rsidR="0047257B" w:rsidRPr="00105E88" w:rsidRDefault="0047257B" w:rsidP="001307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position w:val="-2"/>
                <w:szCs w:val="20"/>
              </w:rPr>
            </w:pPr>
          </w:p>
        </w:tc>
        <w:tc>
          <w:tcPr>
            <w:tcW w:w="1417" w:type="dxa"/>
          </w:tcPr>
          <w:p w:rsidR="0047257B" w:rsidRPr="00105E88" w:rsidRDefault="0047257B" w:rsidP="001307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position w:val="-2"/>
                <w:szCs w:val="20"/>
              </w:rPr>
            </w:pPr>
          </w:p>
        </w:tc>
        <w:tc>
          <w:tcPr>
            <w:tcW w:w="1703" w:type="dxa"/>
          </w:tcPr>
          <w:p w:rsidR="0047257B" w:rsidRPr="00105E88" w:rsidRDefault="0047257B" w:rsidP="001307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position w:val="-2"/>
                <w:szCs w:val="20"/>
              </w:rPr>
            </w:pPr>
          </w:p>
        </w:tc>
        <w:tc>
          <w:tcPr>
            <w:tcW w:w="1701" w:type="dxa"/>
          </w:tcPr>
          <w:p w:rsidR="0047257B" w:rsidRPr="00105E88" w:rsidRDefault="0047257B" w:rsidP="001307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position w:val="-2"/>
                <w:szCs w:val="20"/>
              </w:rPr>
            </w:pPr>
          </w:p>
        </w:tc>
        <w:tc>
          <w:tcPr>
            <w:tcW w:w="1247" w:type="dxa"/>
          </w:tcPr>
          <w:p w:rsidR="0047257B" w:rsidRPr="00105E88" w:rsidRDefault="0047257B" w:rsidP="001307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position w:val="-2"/>
                <w:szCs w:val="20"/>
              </w:rPr>
            </w:pPr>
          </w:p>
        </w:tc>
        <w:tc>
          <w:tcPr>
            <w:tcW w:w="945" w:type="dxa"/>
          </w:tcPr>
          <w:p w:rsidR="0047257B" w:rsidRPr="00105E88" w:rsidRDefault="0047257B" w:rsidP="001307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position w:val="-2"/>
                <w:szCs w:val="20"/>
              </w:rPr>
            </w:pPr>
          </w:p>
        </w:tc>
      </w:tr>
      <w:tr w:rsidR="0047257B" w:rsidRPr="00105E88" w:rsidTr="00130704">
        <w:tc>
          <w:tcPr>
            <w:tcW w:w="540" w:type="dxa"/>
          </w:tcPr>
          <w:p w:rsidR="0047257B" w:rsidRPr="00105E88" w:rsidRDefault="0047257B" w:rsidP="001307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position w:val="-2"/>
                <w:szCs w:val="20"/>
              </w:rPr>
            </w:pPr>
          </w:p>
        </w:tc>
        <w:tc>
          <w:tcPr>
            <w:tcW w:w="1145" w:type="dxa"/>
          </w:tcPr>
          <w:p w:rsidR="0047257B" w:rsidRPr="00105E88" w:rsidRDefault="0047257B" w:rsidP="001307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position w:val="-2"/>
                <w:szCs w:val="20"/>
              </w:rPr>
            </w:pPr>
          </w:p>
        </w:tc>
        <w:tc>
          <w:tcPr>
            <w:tcW w:w="1191" w:type="dxa"/>
          </w:tcPr>
          <w:p w:rsidR="0047257B" w:rsidRPr="00105E88" w:rsidRDefault="0047257B" w:rsidP="001307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position w:val="-2"/>
                <w:szCs w:val="20"/>
              </w:rPr>
            </w:pPr>
          </w:p>
        </w:tc>
        <w:tc>
          <w:tcPr>
            <w:tcW w:w="1417" w:type="dxa"/>
          </w:tcPr>
          <w:p w:rsidR="0047257B" w:rsidRPr="00105E88" w:rsidRDefault="0047257B" w:rsidP="001307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position w:val="-2"/>
                <w:szCs w:val="20"/>
              </w:rPr>
            </w:pPr>
          </w:p>
        </w:tc>
        <w:tc>
          <w:tcPr>
            <w:tcW w:w="1703" w:type="dxa"/>
          </w:tcPr>
          <w:p w:rsidR="0047257B" w:rsidRPr="00105E88" w:rsidRDefault="0047257B" w:rsidP="001307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position w:val="-2"/>
                <w:szCs w:val="20"/>
              </w:rPr>
            </w:pPr>
          </w:p>
        </w:tc>
        <w:tc>
          <w:tcPr>
            <w:tcW w:w="1701" w:type="dxa"/>
          </w:tcPr>
          <w:p w:rsidR="0047257B" w:rsidRPr="00105E88" w:rsidRDefault="0047257B" w:rsidP="001307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position w:val="-2"/>
                <w:szCs w:val="20"/>
              </w:rPr>
            </w:pPr>
          </w:p>
        </w:tc>
        <w:tc>
          <w:tcPr>
            <w:tcW w:w="1247" w:type="dxa"/>
          </w:tcPr>
          <w:p w:rsidR="0047257B" w:rsidRPr="00105E88" w:rsidRDefault="0047257B" w:rsidP="001307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position w:val="-2"/>
                <w:szCs w:val="20"/>
              </w:rPr>
            </w:pPr>
          </w:p>
        </w:tc>
        <w:tc>
          <w:tcPr>
            <w:tcW w:w="945" w:type="dxa"/>
          </w:tcPr>
          <w:p w:rsidR="0047257B" w:rsidRPr="00105E88" w:rsidRDefault="0047257B" w:rsidP="001307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position w:val="-2"/>
                <w:szCs w:val="20"/>
              </w:rPr>
            </w:pPr>
          </w:p>
        </w:tc>
      </w:tr>
    </w:tbl>
    <w:p w:rsidR="0047257B" w:rsidRPr="00105E88" w:rsidRDefault="0047257B" w:rsidP="004725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0979DD" w:rsidRPr="000979DD" w:rsidRDefault="000979DD" w:rsidP="000979DD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979DD" w:rsidRPr="000979DD" w:rsidSect="00BF1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0979DD"/>
    <w:rsid w:val="000979DD"/>
    <w:rsid w:val="0047257B"/>
    <w:rsid w:val="0094526B"/>
    <w:rsid w:val="00BF1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AFB"/>
  </w:style>
  <w:style w:type="paragraph" w:styleId="3">
    <w:name w:val="heading 3"/>
    <w:basedOn w:val="a"/>
    <w:link w:val="30"/>
    <w:uiPriority w:val="9"/>
    <w:qFormat/>
    <w:rsid w:val="000979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979D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79D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979D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097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97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097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0979DD"/>
  </w:style>
  <w:style w:type="paragraph" w:customStyle="1" w:styleId="bodytext">
    <w:name w:val="bodytext"/>
    <w:basedOn w:val="a"/>
    <w:rsid w:val="00097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097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14"/>
    <w:basedOn w:val="a"/>
    <w:rsid w:val="00097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">
    <w:name w:val="41"/>
    <w:basedOn w:val="a"/>
    <w:rsid w:val="00097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0">
    <w:name w:val="40"/>
    <w:basedOn w:val="a0"/>
    <w:rsid w:val="000979DD"/>
  </w:style>
  <w:style w:type="paragraph" w:customStyle="1" w:styleId="nospacing">
    <w:name w:val="nospacing"/>
    <w:basedOn w:val="a"/>
    <w:rsid w:val="00097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097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5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7B64378D-A1B2-445B-9BC1-8E97F5F8507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948E11AE-E3C3-4B66-BF29-8A80D5D7497D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7B9626-5C30-4D6B-8EE4-EAF26A419869" TargetMode="External"/><Relationship Id="rId11" Type="http://schemas.openxmlformats.org/officeDocument/2006/relationships/hyperlink" Target="https://pravo-search.minjust.ru/bigs/showDocument.html?id=7B64378D-A1B2-445B-9BC1-8E97F5F85071" TargetMode="External"/><Relationship Id="rId5" Type="http://schemas.openxmlformats.org/officeDocument/2006/relationships/hyperlink" Target="https://pravo-search.minjust.ru/bigs/showDocument.html?id=00196F34-CADA-4A79-814F-684E8A9D4468" TargetMode="External"/><Relationship Id="rId10" Type="http://schemas.openxmlformats.org/officeDocument/2006/relationships/hyperlink" Target="https://pravo-search.minjust.ru/bigs/showDocument.html?id=7B64378D-A1B2-445B-9BC1-8E97F5F85071" TargetMode="External"/><Relationship Id="rId4" Type="http://schemas.openxmlformats.org/officeDocument/2006/relationships/hyperlink" Target="https://pravo-search.minjust.ru/bigs/showDocument.html?id=7B64378D-A1B2-445B-9BC1-8E97F5F85071" TargetMode="External"/><Relationship Id="rId9" Type="http://schemas.openxmlformats.org/officeDocument/2006/relationships/hyperlink" Target="https://pravo-search.minjust.ru/bigs/showDocument.html?id=7B64378D-A1B2-445B-9BC1-8E97F5F850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7939</Words>
  <Characters>45257</Characters>
  <Application>Microsoft Office Word</Application>
  <DocSecurity>0</DocSecurity>
  <Lines>377</Lines>
  <Paragraphs>106</Paragraphs>
  <ScaleCrop>false</ScaleCrop>
  <Company>Reanimator Extreme Edition</Company>
  <LinksUpToDate>false</LinksUpToDate>
  <CharactersWithSpaces>53090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2025-01-14T07:46:00Z</dcterms:created>
  <dcterms:modified xsi:type="dcterms:W3CDTF">2025-01-14T07:49:00Z</dcterms:modified>
</cp:coreProperties>
</file>