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3A73" w14:textId="716B371E" w:rsidR="00992AAE" w:rsidRDefault="00110879">
      <w:pPr>
        <w:jc w:val="center"/>
        <w:rPr>
          <w:b/>
          <w:sz w:val="22"/>
          <w:lang w:val="en-US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0FEED" wp14:editId="3AB5F455">
                <wp:simplePos x="0" y="0"/>
                <wp:positionH relativeFrom="column">
                  <wp:posOffset>3028950</wp:posOffset>
                </wp:positionH>
                <wp:positionV relativeFrom="paragraph">
                  <wp:posOffset>-307340</wp:posOffset>
                </wp:positionV>
                <wp:extent cx="2885440" cy="1033145"/>
                <wp:effectExtent l="3810" t="63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9F7EE" w14:textId="77777777" w:rsidR="00992AAE" w:rsidRPr="00F26C46" w:rsidRDefault="00992AAE" w:rsidP="00992AAE">
                            <w:r w:rsidRPr="00F26C46">
                              <w:rPr>
                                <w:lang w:val="en-US"/>
                              </w:rPr>
                              <w:t>www</w:t>
                            </w:r>
                            <w:r w:rsidRPr="00F26C46">
                              <w:t>.</w:t>
                            </w:r>
                            <w:r w:rsidRPr="00F26C46">
                              <w:rPr>
                                <w:lang w:val="en-US"/>
                              </w:rPr>
                              <w:t>kadasrt</w:t>
                            </w:r>
                            <w:r w:rsidRPr="00F26C46">
                              <w:t>.</w:t>
                            </w:r>
                            <w:r w:rsidRPr="00F26C46">
                              <w:rPr>
                                <w:lang w:val="en-US"/>
                              </w:rPr>
                              <w:t>ru</w:t>
                            </w:r>
                          </w:p>
                          <w:p w14:paraId="7E995314" w14:textId="77777777" w:rsidR="00992AAE" w:rsidRPr="00B20C15" w:rsidRDefault="00992AAE" w:rsidP="00992AAE">
                            <w:r w:rsidRPr="00F26C46">
                              <w:t>эл. почта:</w:t>
                            </w:r>
                            <w:r>
                              <w:rPr>
                                <w:lang w:val="en-US"/>
                              </w:rPr>
                              <w:t>filial</w:t>
                            </w:r>
                            <w:r w:rsidRPr="00B20C15">
                              <w:t>@58.</w:t>
                            </w:r>
                            <w:r>
                              <w:rPr>
                                <w:lang w:val="en-US"/>
                              </w:rPr>
                              <w:t>kadastr</w:t>
                            </w:r>
                            <w:r w:rsidRPr="00B20C15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ru</w:t>
                            </w:r>
                          </w:p>
                          <w:p w14:paraId="5B151C80" w14:textId="77777777" w:rsidR="00992AAE" w:rsidRPr="00F26C46" w:rsidRDefault="00992AAE" w:rsidP="00992AAE">
                            <w:r w:rsidRPr="00F26C46">
                              <w:t>Россия, Пензенская область,</w:t>
                            </w:r>
                          </w:p>
                          <w:p w14:paraId="53F34C9D" w14:textId="77777777" w:rsidR="00992AAE" w:rsidRPr="00F26C46" w:rsidRDefault="00992AAE" w:rsidP="00992AAE">
                            <w:r w:rsidRPr="00F26C46">
                              <w:t>440008, г. Пенза, ул. Пушкина, 169</w:t>
                            </w:r>
                          </w:p>
                          <w:p w14:paraId="37CF1560" w14:textId="77777777" w:rsidR="00992AAE" w:rsidRPr="00992AAE" w:rsidRDefault="00992AAE" w:rsidP="00992A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C46">
                              <w:t xml:space="preserve">тел.: </w:t>
                            </w:r>
                            <w: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t>8412</w:t>
                            </w:r>
                            <w:r>
                              <w:rPr>
                                <w:lang w:val="en-US"/>
                              </w:rPr>
                              <w:t xml:space="preserve">) </w:t>
                            </w:r>
                            <w:r>
                              <w:t>45-48-84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0FE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8.5pt;margin-top:-24.2pt;width:227.2pt;height:8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" stroked="f">
                <v:textbox>
                  <w:txbxContent>
                    <w:p w14:paraId="67A9F7EE" w14:textId="77777777" w:rsidR="00992AAE" w:rsidRPr="00F26C46" w:rsidRDefault="00992AAE" w:rsidP="00992AAE">
                      <w:r w:rsidRPr="00F26C46">
                        <w:rPr>
                          <w:lang w:val="en-US"/>
                        </w:rPr>
                        <w:t>www</w:t>
                      </w:r>
                      <w:r w:rsidRPr="00F26C46">
                        <w:t>.</w:t>
                      </w:r>
                      <w:r w:rsidRPr="00F26C46">
                        <w:rPr>
                          <w:lang w:val="en-US"/>
                        </w:rPr>
                        <w:t>kadasrt</w:t>
                      </w:r>
                      <w:r w:rsidRPr="00F26C46">
                        <w:t>.</w:t>
                      </w:r>
                      <w:r w:rsidRPr="00F26C46">
                        <w:rPr>
                          <w:lang w:val="en-US"/>
                        </w:rPr>
                        <w:t>ru</w:t>
                      </w:r>
                    </w:p>
                    <w:p w14:paraId="7E995314" w14:textId="77777777" w:rsidR="00992AAE" w:rsidRPr="00B20C15" w:rsidRDefault="00992AAE" w:rsidP="00992AAE">
                      <w:r w:rsidRPr="00F26C46">
                        <w:t>эл. почта:</w:t>
                      </w:r>
                      <w:r>
                        <w:rPr>
                          <w:lang w:val="en-US"/>
                        </w:rPr>
                        <w:t>filial</w:t>
                      </w:r>
                      <w:r w:rsidRPr="00B20C15">
                        <w:t>@58.</w:t>
                      </w:r>
                      <w:r>
                        <w:rPr>
                          <w:lang w:val="en-US"/>
                        </w:rPr>
                        <w:t>kadastr</w:t>
                      </w:r>
                      <w:r w:rsidRPr="00B20C15">
                        <w:t>.</w:t>
                      </w:r>
                      <w:r>
                        <w:rPr>
                          <w:lang w:val="en-US"/>
                        </w:rPr>
                        <w:t>ru</w:t>
                      </w:r>
                    </w:p>
                    <w:p w14:paraId="5B151C80" w14:textId="77777777" w:rsidR="00992AAE" w:rsidRPr="00F26C46" w:rsidRDefault="00992AAE" w:rsidP="00992AAE">
                      <w:r w:rsidRPr="00F26C46">
                        <w:t>Россия, Пензенская область,</w:t>
                      </w:r>
                    </w:p>
                    <w:p w14:paraId="53F34C9D" w14:textId="77777777" w:rsidR="00992AAE" w:rsidRPr="00F26C46" w:rsidRDefault="00992AAE" w:rsidP="00992AAE">
                      <w:r w:rsidRPr="00F26C46">
                        <w:t>440008, г. Пенза, ул. Пушкина, 169</w:t>
                      </w:r>
                    </w:p>
                    <w:p w14:paraId="37CF1560" w14:textId="77777777" w:rsidR="00992AAE" w:rsidRPr="00992AAE" w:rsidRDefault="00992AAE" w:rsidP="00992AAE">
                      <w:pPr>
                        <w:rPr>
                          <w:sz w:val="18"/>
                          <w:szCs w:val="18"/>
                        </w:rPr>
                      </w:pPr>
                      <w:r w:rsidRPr="00F26C46">
                        <w:t xml:space="preserve">тел.: </w:t>
                      </w:r>
                      <w:r>
                        <w:t>8</w:t>
                      </w:r>
                      <w:r>
                        <w:rPr>
                          <w:lang w:val="en-US"/>
                        </w:rPr>
                        <w:t>(</w:t>
                      </w:r>
                      <w:r>
                        <w:t>8412</w:t>
                      </w:r>
                      <w:r>
                        <w:rPr>
                          <w:lang w:val="en-US"/>
                        </w:rPr>
                        <w:t xml:space="preserve">) </w:t>
                      </w:r>
                      <w:r>
                        <w:t>45-48-84</w:t>
                      </w:r>
                    </w:p>
                  </w:txbxContent>
                </v:textbox>
              </v:shape>
            </w:pict>
          </mc:Fallback>
        </mc:AlternateContent>
      </w:r>
      <w:r w:rsidR="00992AAE">
        <w:rPr>
          <w:b/>
          <w:noProof/>
          <w:sz w:val="22"/>
        </w:rPr>
        <w:drawing>
          <wp:anchor distT="0" distB="0" distL="114300" distR="114300" simplePos="0" relativeHeight="251659264" behindDoc="1" locked="0" layoutInCell="1" allowOverlap="1" wp14:anchorId="23F0B074" wp14:editId="63AE0A43">
            <wp:simplePos x="0" y="0"/>
            <wp:positionH relativeFrom="column">
              <wp:posOffset>-1096711</wp:posOffset>
            </wp:positionH>
            <wp:positionV relativeFrom="paragraph">
              <wp:posOffset>-996125</wp:posOffset>
            </wp:positionV>
            <wp:extent cx="7604908" cy="10759044"/>
            <wp:effectExtent l="19050" t="0" r="0" b="0"/>
            <wp:wrapNone/>
            <wp:docPr id="4" name="Рисунок 2" descr="T:\Отдел платных услуг\!РАБОЧИЕ ДОКУМЕНТЫ\Титульник\Титульник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Отдел платных услуг\!РАБОЧИЕ ДОКУМЕНТЫ\Титульник\Титульник 2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908" cy="1075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AAE">
        <w:rPr>
          <w:b/>
          <w:noProof/>
          <w:sz w:val="22"/>
        </w:rPr>
        <w:drawing>
          <wp:anchor distT="0" distB="0" distL="114300" distR="114300" simplePos="0" relativeHeight="251663360" behindDoc="0" locked="0" layoutInCell="1" allowOverlap="1" wp14:anchorId="26CC880E" wp14:editId="0F8C4127">
            <wp:simplePos x="0" y="0"/>
            <wp:positionH relativeFrom="column">
              <wp:posOffset>-538571</wp:posOffset>
            </wp:positionH>
            <wp:positionV relativeFrom="paragraph">
              <wp:posOffset>-390483</wp:posOffset>
            </wp:positionV>
            <wp:extent cx="3258540" cy="665018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540" cy="6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C3443" wp14:editId="756DF106">
                <wp:simplePos x="0" y="0"/>
                <wp:positionH relativeFrom="column">
                  <wp:posOffset>-534035</wp:posOffset>
                </wp:positionH>
                <wp:positionV relativeFrom="paragraph">
                  <wp:posOffset>-438150</wp:posOffset>
                </wp:positionV>
                <wp:extent cx="2767330" cy="653415"/>
                <wp:effectExtent l="3175" t="3175" r="127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BBAFE" w14:textId="77777777" w:rsidR="00992AAE" w:rsidRDefault="00992A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C3443" id="Text Box 2" o:spid="_x0000_s1027" type="#_x0000_t202" style="position:absolute;left:0;text-align:left;margin-left:-42.05pt;margin-top:-34.5pt;width:217.9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" stroked="f">
                <v:textbox>
                  <w:txbxContent>
                    <w:p w14:paraId="5F1BBAFE" w14:textId="77777777" w:rsidR="00992AAE" w:rsidRDefault="00992AAE"/>
                  </w:txbxContent>
                </v:textbox>
              </v:shape>
            </w:pict>
          </mc:Fallback>
        </mc:AlternateContent>
      </w:r>
    </w:p>
    <w:p w14:paraId="22E3478A" w14:textId="77777777" w:rsidR="00992AAE" w:rsidRDefault="00992AAE" w:rsidP="00992AAE">
      <w:pPr>
        <w:ind w:firstLine="4962"/>
        <w:rPr>
          <w:lang w:val="en-US"/>
        </w:rPr>
      </w:pPr>
    </w:p>
    <w:p w14:paraId="043C32FB" w14:textId="77777777" w:rsidR="00992AAE" w:rsidRDefault="00992AAE" w:rsidP="00992AAE">
      <w:pPr>
        <w:ind w:firstLine="4962"/>
        <w:rPr>
          <w:lang w:val="en-US"/>
        </w:rPr>
      </w:pPr>
    </w:p>
    <w:p w14:paraId="147C835B" w14:textId="77777777" w:rsidR="00992AAE" w:rsidRDefault="00992AAE" w:rsidP="00992AAE">
      <w:pPr>
        <w:ind w:firstLine="4962"/>
        <w:rPr>
          <w:lang w:val="en-US"/>
        </w:rPr>
      </w:pPr>
    </w:p>
    <w:p w14:paraId="07C7E811" w14:textId="77777777" w:rsidR="00992AAE" w:rsidRDefault="00992AAE" w:rsidP="00992AAE">
      <w:pPr>
        <w:ind w:firstLine="4962"/>
        <w:rPr>
          <w:lang w:val="en-US"/>
        </w:rPr>
      </w:pPr>
    </w:p>
    <w:p w14:paraId="1B1E9BE2" w14:textId="77777777" w:rsidR="00992AAE" w:rsidRPr="00992AAE" w:rsidRDefault="00992AAE" w:rsidP="00992AAE">
      <w:pPr>
        <w:ind w:firstLine="4962"/>
        <w:rPr>
          <w:color w:val="000000"/>
          <w:lang w:val="en-US"/>
        </w:rPr>
      </w:pPr>
    </w:p>
    <w:p w14:paraId="004F006D" w14:textId="77777777" w:rsidR="00802DC0" w:rsidRDefault="00992AAE">
      <w:pPr>
        <w:contextualSpacing/>
        <w:jc w:val="center"/>
        <w:rPr>
          <w:color w:val="000000"/>
          <w:sz w:val="20"/>
        </w:rPr>
      </w:pPr>
      <w:r w:rsidRPr="00C47A08">
        <w:t>Лицензия № 77-00391Ф, Л036-00116-77/00129899 от 23.12.2013</w:t>
      </w:r>
    </w:p>
    <w:p w14:paraId="71D00879" w14:textId="77777777" w:rsidR="00802DC0" w:rsidRDefault="00802DC0">
      <w:pPr>
        <w:pStyle w:val="24"/>
        <w:shd w:val="clear" w:color="auto" w:fill="auto"/>
        <w:spacing w:line="278" w:lineRule="exact"/>
        <w:ind w:right="3930"/>
        <w:jc w:val="left"/>
        <w:rPr>
          <w:rFonts w:ascii="Times New Roman" w:hAnsi="Times New Roman" w:cs="Times New Roman"/>
          <w:sz w:val="24"/>
        </w:rPr>
      </w:pPr>
    </w:p>
    <w:p w14:paraId="54E1F09C" w14:textId="77777777" w:rsidR="00802DC0" w:rsidRDefault="00802DC0">
      <w:pPr>
        <w:pStyle w:val="24"/>
        <w:shd w:val="clear" w:color="auto" w:fill="auto"/>
        <w:spacing w:line="278" w:lineRule="exact"/>
        <w:ind w:right="3930"/>
        <w:jc w:val="left"/>
        <w:rPr>
          <w:rFonts w:ascii="Times New Roman" w:hAnsi="Times New Roman" w:cs="Times New Roman"/>
          <w:sz w:val="24"/>
        </w:rPr>
      </w:pPr>
    </w:p>
    <w:p w14:paraId="7AD8730D" w14:textId="77777777" w:rsidR="00802DC0" w:rsidRDefault="005741A4">
      <w:pPr>
        <w:pStyle w:val="24"/>
        <w:shd w:val="clear" w:color="auto" w:fill="auto"/>
        <w:spacing w:line="278" w:lineRule="exact"/>
        <w:ind w:left="426" w:right="3930"/>
        <w:jc w:val="left"/>
        <w:rPr>
          <w:b w:val="0"/>
        </w:rPr>
      </w:pPr>
      <w:r>
        <w:rPr>
          <w:rFonts w:ascii="Times New Roman" w:hAnsi="Times New Roman" w:cs="Times New Roman"/>
          <w:sz w:val="24"/>
        </w:rPr>
        <w:t>Заказчик: Администрация Русско-Камешкирского сельсовета Камешкирского района Пензенской области</w:t>
      </w:r>
    </w:p>
    <w:p w14:paraId="5CC2A684" w14:textId="77777777" w:rsidR="00802DC0" w:rsidRDefault="00802DC0">
      <w:pPr>
        <w:ind w:firstLine="2700"/>
      </w:pPr>
    </w:p>
    <w:p w14:paraId="327B0C44" w14:textId="77777777" w:rsidR="00802DC0" w:rsidRDefault="00802DC0">
      <w:pPr>
        <w:ind w:firstLine="2700"/>
      </w:pPr>
    </w:p>
    <w:p w14:paraId="35925F46" w14:textId="77777777" w:rsidR="00802DC0" w:rsidRDefault="00802DC0">
      <w:pPr>
        <w:ind w:firstLine="2700"/>
      </w:pPr>
    </w:p>
    <w:p w14:paraId="4B5DE0B6" w14:textId="77777777" w:rsidR="00802DC0" w:rsidRDefault="00802DC0">
      <w:pPr>
        <w:ind w:firstLine="2700"/>
      </w:pPr>
    </w:p>
    <w:p w14:paraId="6B828F9D" w14:textId="77777777" w:rsidR="00802DC0" w:rsidRDefault="00802DC0">
      <w:pPr>
        <w:rPr>
          <w:b/>
        </w:rPr>
      </w:pPr>
    </w:p>
    <w:p w14:paraId="0ACC70A6" w14:textId="77777777" w:rsidR="00802DC0" w:rsidRDefault="00802DC0">
      <w:pPr>
        <w:rPr>
          <w:b/>
        </w:rPr>
      </w:pPr>
    </w:p>
    <w:p w14:paraId="600A5876" w14:textId="77777777" w:rsidR="00802DC0" w:rsidRDefault="00802DC0">
      <w:pPr>
        <w:ind w:firstLine="2700"/>
        <w:jc w:val="center"/>
        <w:rPr>
          <w:b/>
        </w:rPr>
      </w:pPr>
    </w:p>
    <w:p w14:paraId="07F07DA3" w14:textId="77777777" w:rsidR="00802DC0" w:rsidRDefault="005741A4">
      <w:pPr>
        <w:jc w:val="center"/>
        <w:rPr>
          <w:b/>
          <w:caps/>
        </w:rPr>
      </w:pPr>
      <w:r>
        <w:rPr>
          <w:b/>
          <w:caps/>
        </w:rPr>
        <w:t>внесениЕ изменений в генеральный план</w:t>
      </w:r>
    </w:p>
    <w:p w14:paraId="301096BB" w14:textId="77777777" w:rsidR="00802DC0" w:rsidRDefault="005741A4">
      <w:pPr>
        <w:jc w:val="center"/>
        <w:rPr>
          <w:b/>
          <w:caps/>
        </w:rPr>
      </w:pPr>
      <w:r>
        <w:rPr>
          <w:b/>
          <w:caps/>
        </w:rPr>
        <w:t>муниципального образования Русско-Камешкирского СЕЛЬСОВЕТА Камешкирского РАЙОНА ПЕНЗЕНСКОЙ ОБЛАСТИ</w:t>
      </w:r>
    </w:p>
    <w:p w14:paraId="07734679" w14:textId="77777777" w:rsidR="00802DC0" w:rsidRDefault="00802DC0">
      <w:pPr>
        <w:ind w:firstLine="2700"/>
        <w:jc w:val="center"/>
        <w:rPr>
          <w:b/>
        </w:rPr>
      </w:pPr>
    </w:p>
    <w:p w14:paraId="6C634ED2" w14:textId="77777777" w:rsidR="00802DC0" w:rsidRDefault="00484926">
      <w:pPr>
        <w:jc w:val="center"/>
        <w:rPr>
          <w:b/>
        </w:rPr>
      </w:pPr>
      <w:r>
        <w:rPr>
          <w:b/>
          <w:bCs/>
        </w:rPr>
        <w:t>ПОЛОЖЕНИЕ О ТЕРРИТОРИАЛЬНОМ ПЛАНИРОВАНИИ</w:t>
      </w:r>
    </w:p>
    <w:p w14:paraId="38D3B757" w14:textId="77777777" w:rsidR="00802DC0" w:rsidRDefault="00802DC0">
      <w:pPr>
        <w:ind w:firstLine="2700"/>
        <w:jc w:val="center"/>
        <w:rPr>
          <w:b/>
        </w:rPr>
      </w:pPr>
    </w:p>
    <w:p w14:paraId="2D2D518F" w14:textId="77777777" w:rsidR="00802DC0" w:rsidRDefault="00802DC0">
      <w:pPr>
        <w:ind w:firstLine="2700"/>
        <w:jc w:val="center"/>
        <w:rPr>
          <w:b/>
        </w:rPr>
      </w:pPr>
    </w:p>
    <w:p w14:paraId="3E9EA355" w14:textId="77777777" w:rsidR="00802DC0" w:rsidRDefault="00802DC0">
      <w:pPr>
        <w:ind w:firstLine="2700"/>
        <w:jc w:val="center"/>
        <w:rPr>
          <w:b/>
        </w:rPr>
      </w:pPr>
    </w:p>
    <w:p w14:paraId="66ECB92F" w14:textId="77777777" w:rsidR="00802DC0" w:rsidRDefault="00802DC0">
      <w:pPr>
        <w:ind w:firstLine="2700"/>
        <w:jc w:val="center"/>
        <w:rPr>
          <w:b/>
        </w:rPr>
      </w:pPr>
    </w:p>
    <w:p w14:paraId="228940F4" w14:textId="77777777" w:rsidR="00802DC0" w:rsidRDefault="00802DC0">
      <w:pPr>
        <w:ind w:firstLine="2700"/>
        <w:jc w:val="center"/>
        <w:rPr>
          <w:b/>
        </w:rPr>
      </w:pPr>
    </w:p>
    <w:p w14:paraId="068D944E" w14:textId="77777777" w:rsidR="00802DC0" w:rsidRDefault="00802DC0">
      <w:pPr>
        <w:ind w:firstLine="2700"/>
        <w:jc w:val="center"/>
        <w:rPr>
          <w:b/>
        </w:rPr>
      </w:pPr>
    </w:p>
    <w:p w14:paraId="007F28A4" w14:textId="77777777" w:rsidR="00802DC0" w:rsidRDefault="00802DC0">
      <w:pPr>
        <w:ind w:firstLine="2700"/>
        <w:jc w:val="center"/>
        <w:rPr>
          <w:b/>
        </w:rPr>
      </w:pPr>
    </w:p>
    <w:p w14:paraId="2946C6D0" w14:textId="77777777" w:rsidR="00802DC0" w:rsidRDefault="00802DC0">
      <w:pPr>
        <w:ind w:firstLine="2700"/>
        <w:jc w:val="center"/>
        <w:rPr>
          <w:b/>
        </w:rPr>
      </w:pPr>
    </w:p>
    <w:p w14:paraId="1B45EBFD" w14:textId="77777777" w:rsidR="00802DC0" w:rsidRDefault="00802DC0">
      <w:pPr>
        <w:ind w:firstLine="2700"/>
        <w:jc w:val="center"/>
        <w:rPr>
          <w:b/>
        </w:rPr>
      </w:pPr>
    </w:p>
    <w:p w14:paraId="647B0065" w14:textId="77777777" w:rsidR="00802DC0" w:rsidRDefault="00802DC0">
      <w:pPr>
        <w:rPr>
          <w:b/>
        </w:rPr>
      </w:pPr>
    </w:p>
    <w:p w14:paraId="5DCAFCB7" w14:textId="77777777" w:rsidR="00802DC0" w:rsidRDefault="00992AAE">
      <w:r>
        <w:rPr>
          <w:sz w:val="28"/>
          <w:szCs w:val="28"/>
        </w:rPr>
        <w:t>Директор                                                                                       Е.В. Медянкина</w:t>
      </w:r>
    </w:p>
    <w:p w14:paraId="4F4DEEB7" w14:textId="77777777" w:rsidR="00802DC0" w:rsidRDefault="00802DC0">
      <w:pPr>
        <w:jc w:val="center"/>
      </w:pPr>
    </w:p>
    <w:p w14:paraId="7BCBD471" w14:textId="77777777" w:rsidR="00802DC0" w:rsidRDefault="00802DC0">
      <w:pPr>
        <w:tabs>
          <w:tab w:val="left" w:pos="8100"/>
        </w:tabs>
        <w:ind w:right="1795" w:firstLine="2700"/>
        <w:jc w:val="right"/>
        <w:rPr>
          <w:b/>
        </w:rPr>
      </w:pPr>
    </w:p>
    <w:p w14:paraId="55A1FDD1" w14:textId="77777777" w:rsidR="00802DC0" w:rsidRDefault="00802DC0">
      <w:pPr>
        <w:ind w:firstLine="2700"/>
      </w:pPr>
    </w:p>
    <w:p w14:paraId="4293240D" w14:textId="77777777" w:rsidR="00802DC0" w:rsidRDefault="00802DC0">
      <w:pPr>
        <w:ind w:firstLine="2700"/>
      </w:pPr>
    </w:p>
    <w:p w14:paraId="21DADA7F" w14:textId="77777777" w:rsidR="00802DC0" w:rsidRDefault="00802DC0">
      <w:pPr>
        <w:ind w:firstLine="2700"/>
      </w:pPr>
    </w:p>
    <w:p w14:paraId="63FCF075" w14:textId="77777777" w:rsidR="00802DC0" w:rsidRDefault="00802DC0">
      <w:pPr>
        <w:ind w:firstLine="2700"/>
      </w:pPr>
    </w:p>
    <w:p w14:paraId="79A1ACCA" w14:textId="77777777" w:rsidR="00802DC0" w:rsidRDefault="00802DC0">
      <w:pPr>
        <w:jc w:val="center"/>
      </w:pPr>
    </w:p>
    <w:p w14:paraId="4A6EBDFD" w14:textId="77777777" w:rsidR="00802DC0" w:rsidRDefault="00802DC0">
      <w:pPr>
        <w:jc w:val="center"/>
      </w:pPr>
    </w:p>
    <w:p w14:paraId="157B6F73" w14:textId="77777777" w:rsidR="00802DC0" w:rsidRPr="000B5AE0" w:rsidRDefault="00802DC0">
      <w:pPr>
        <w:jc w:val="center"/>
      </w:pPr>
    </w:p>
    <w:p w14:paraId="3B6F4EC4" w14:textId="77777777" w:rsidR="00992AAE" w:rsidRPr="000B5AE0" w:rsidRDefault="00992AAE">
      <w:pPr>
        <w:jc w:val="center"/>
      </w:pPr>
    </w:p>
    <w:p w14:paraId="382D93B0" w14:textId="77777777" w:rsidR="00992AAE" w:rsidRPr="000B5AE0" w:rsidRDefault="00992AAE">
      <w:pPr>
        <w:jc w:val="center"/>
      </w:pPr>
    </w:p>
    <w:p w14:paraId="4787A2A6" w14:textId="77777777" w:rsidR="00802DC0" w:rsidRDefault="00802DC0">
      <w:pPr>
        <w:jc w:val="center"/>
      </w:pPr>
    </w:p>
    <w:p w14:paraId="3977A0BB" w14:textId="77777777" w:rsidR="00802DC0" w:rsidRDefault="00802DC0">
      <w:pPr>
        <w:rPr>
          <w:sz w:val="28"/>
          <w:szCs w:val="28"/>
        </w:rPr>
      </w:pPr>
    </w:p>
    <w:p w14:paraId="3D5E0B63" w14:textId="77777777" w:rsidR="00802DC0" w:rsidRDefault="005741A4">
      <w:pPr>
        <w:jc w:val="center"/>
        <w:rPr>
          <w:b/>
          <w:bCs/>
        </w:rPr>
      </w:pPr>
      <w:r>
        <w:rPr>
          <w:b/>
          <w:bCs/>
        </w:rPr>
        <w:t>Пенза 202</w:t>
      </w:r>
      <w:r w:rsidR="006E4737">
        <w:rPr>
          <w:b/>
          <w:bCs/>
        </w:rPr>
        <w:t>4</w:t>
      </w:r>
      <w:r>
        <w:rPr>
          <w:b/>
          <w:bCs/>
        </w:rPr>
        <w:t xml:space="preserve"> г.</w:t>
      </w:r>
    </w:p>
    <w:p w14:paraId="5BE7AC8E" w14:textId="77777777" w:rsidR="00802DC0" w:rsidRDefault="00802DC0">
      <w:pPr>
        <w:jc w:val="center"/>
      </w:pPr>
    </w:p>
    <w:p w14:paraId="61D3AA63" w14:textId="77777777" w:rsidR="0004520A" w:rsidRDefault="0004520A" w:rsidP="00992AAE">
      <w:pPr>
        <w:spacing w:after="200" w:line="276" w:lineRule="auto"/>
        <w:jc w:val="center"/>
      </w:pPr>
      <w:r>
        <w:rPr>
          <w:b/>
          <w:bCs/>
          <w:color w:val="000000"/>
        </w:rPr>
        <w:lastRenderedPageBreak/>
        <w:t>I. ПОЛОЖЕНИЕ О ТЕРРИТОРИАЛЬНОМ ПЛАНИРОВАНИИ</w:t>
      </w:r>
    </w:p>
    <w:p w14:paraId="103C79E6" w14:textId="77777777" w:rsidR="0004520A" w:rsidRDefault="0004520A" w:rsidP="00FC323B">
      <w:pPr>
        <w:pStyle w:val="afe"/>
        <w:spacing w:before="0" w:beforeAutospacing="0" w:after="0" w:afterAutospacing="0"/>
        <w:ind w:left="-567"/>
        <w:jc w:val="center"/>
      </w:pPr>
      <w:r>
        <w:t> </w:t>
      </w:r>
    </w:p>
    <w:p w14:paraId="7B1D2F8A" w14:textId="77777777" w:rsidR="0004520A" w:rsidRDefault="0004520A" w:rsidP="00FC323B">
      <w:pPr>
        <w:pStyle w:val="afe"/>
        <w:spacing w:before="0" w:beforeAutospacing="0" w:after="0" w:afterAutospacing="0"/>
        <w:ind w:left="-567"/>
        <w:jc w:val="center"/>
      </w:pPr>
      <w:r>
        <w:rPr>
          <w:b/>
          <w:bCs/>
          <w:color w:val="000000"/>
        </w:rPr>
        <w:t>Общие положения</w:t>
      </w:r>
    </w:p>
    <w:p w14:paraId="29B5A9CF" w14:textId="77777777" w:rsidR="0004520A" w:rsidRDefault="0004520A" w:rsidP="00FC323B">
      <w:pPr>
        <w:pStyle w:val="afe"/>
        <w:spacing w:before="0" w:beforeAutospacing="0" w:after="0" w:afterAutospacing="0"/>
        <w:ind w:left="-567"/>
      </w:pPr>
      <w:r>
        <w:t> </w:t>
      </w:r>
    </w:p>
    <w:p w14:paraId="39403A99" w14:textId="521DC9CE" w:rsidR="0004520A" w:rsidRDefault="0004520A" w:rsidP="00FC323B">
      <w:pPr>
        <w:pStyle w:val="afe"/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Внесение изменений в генеральный план муниципального образования Русско-Камешкирский сельсовет Камешкирского района Пензенской области</w:t>
      </w:r>
      <w:r w:rsidR="000651CF">
        <w:rPr>
          <w:color w:val="000000"/>
        </w:rPr>
        <w:t xml:space="preserve"> </w:t>
      </w:r>
      <w:r>
        <w:rPr>
          <w:color w:val="000000"/>
        </w:rPr>
        <w:t>(далее – Русско-Камешкирский сельсовет) выполнено в отношении генерального плана муниципального образования Русско-Камешкирский сельсовет Камешкирского района Пензенской области, утвержденного решением Комитета местного самоуправления Русско-Камешкирского сельсовета Камешкирского района Пензенской области седьмого созыва</w:t>
      </w:r>
      <w:r w:rsidR="00E8222F">
        <w:rPr>
          <w:color w:val="000000"/>
        </w:rPr>
        <w:t xml:space="preserve"> </w:t>
      </w:r>
      <w:r>
        <w:rPr>
          <w:color w:val="000000"/>
        </w:rPr>
        <w:t>от 17.05.2021 № 188-39/7 «Об утверждении Генерального плана  Русско-Камешкирского сельсовета Камешкирского района Пензенской области» (далее</w:t>
      </w:r>
      <w:bookmarkStart w:id="0" w:name="_Hlk154487050"/>
      <w:r>
        <w:rPr>
          <w:color w:val="000000"/>
        </w:rPr>
        <w:t xml:space="preserve"> – </w:t>
      </w:r>
      <w:bookmarkEnd w:id="0"/>
      <w:r>
        <w:rPr>
          <w:color w:val="000000"/>
        </w:rPr>
        <w:t>генеральный план).</w:t>
      </w:r>
    </w:p>
    <w:p w14:paraId="7014D599" w14:textId="77777777" w:rsidR="0004520A" w:rsidRDefault="0004520A" w:rsidP="00FC323B">
      <w:pPr>
        <w:pStyle w:val="afe"/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Генеральный план разработан в соответствии с требованиями нормативных правовых актов Президента Российской Федерации, Правительства Российской Федерации, нормативных правовых актов федеральных органов исполнительной власти, регулирующих отношения в области территориального планирования, нормативных правовых актов органов исполнительной власти Пензенской области, региональных и местных нормативов градостроительного проектирования, а также с учетом нормативов проектирования, действующих до принятия соответствующих технических регламентов по размещению объектов капитального строительства (нормативно-правовая база использовалась в редакции, действующей на момент заключения договора).</w:t>
      </w:r>
    </w:p>
    <w:p w14:paraId="6A533C80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Генеральный план является документом территориального планирования поселения.</w:t>
      </w:r>
    </w:p>
    <w:p w14:paraId="1644E653" w14:textId="77777777" w:rsidR="0004520A" w:rsidRDefault="0004520A" w:rsidP="00FC323B">
      <w:pPr>
        <w:pStyle w:val="afe"/>
        <w:tabs>
          <w:tab w:val="left" w:pos="283"/>
        </w:tabs>
        <w:spacing w:before="0" w:beforeAutospacing="0" w:after="0" w:afterAutospacing="0"/>
        <w:ind w:left="-567" w:firstLine="737"/>
        <w:jc w:val="both"/>
      </w:pPr>
      <w:r>
        <w:t> </w:t>
      </w:r>
    </w:p>
    <w:p w14:paraId="6C44C03D" w14:textId="77777777" w:rsidR="0004520A" w:rsidRDefault="0004520A" w:rsidP="00FC323B">
      <w:pPr>
        <w:pStyle w:val="afe"/>
        <w:tabs>
          <w:tab w:val="left" w:pos="283"/>
          <w:tab w:val="left" w:pos="1418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  <w:u w:val="single"/>
        </w:rPr>
        <w:t>Цели генерального плана:</w:t>
      </w:r>
    </w:p>
    <w:p w14:paraId="248FC5F2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 xml:space="preserve">- обеспечение градостроительными средствами роста качества жизни населения; </w:t>
      </w:r>
    </w:p>
    <w:p w14:paraId="3AA98A0A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 xml:space="preserve">- обеспечение устойчивого развития территорий; </w:t>
      </w:r>
    </w:p>
    <w:p w14:paraId="15217328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 xml:space="preserve">- учёт интересов граждан и их объединений при определении назначения территорий, исходя из совокупности социальных, экономических, экологических и иных факторов; </w:t>
      </w:r>
    </w:p>
    <w:p w14:paraId="3F4B90FC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 xml:space="preserve">- отображение градостроительными средствами направлений эффективного использования в целях инвестиционной привлекательности территорий; </w:t>
      </w:r>
    </w:p>
    <w:p w14:paraId="5105EA03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 xml:space="preserve">- размещение жилой застройки, объектов хозяйственного назначения для обеспечения трудозанятости населения, объектов социальной и инженерно-транспортной инфраструктуры, мест отдыха населения с учётом сохранения и улучшения окружающей природной среды, сохранение объектов культурного наследия; </w:t>
      </w:r>
    </w:p>
    <w:p w14:paraId="6AEF6674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 определение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территории сельского поселения, развития инженерной, транспортной и социальной инфраструктур;</w:t>
      </w:r>
    </w:p>
    <w:p w14:paraId="7D3A6985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 обоснование необходимости резервирования и изъятия земельных участков для размещения объектов местного значения поселения.</w:t>
      </w:r>
    </w:p>
    <w:p w14:paraId="44EF1D69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t> </w:t>
      </w:r>
    </w:p>
    <w:p w14:paraId="244815FF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  <w:u w:val="single"/>
        </w:rPr>
        <w:t>Задачи генерального плана:</w:t>
      </w:r>
    </w:p>
    <w:p w14:paraId="7C808ABC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 выявление проблем градостроительного развития территории муниципального образования, обеспечение решения этих проблем на основе анализа параметров муниципальной среды, существующих ресурсов жизнеобеспечения, а также отдельных принятых градостроительных решений;</w:t>
      </w:r>
    </w:p>
    <w:p w14:paraId="6A5749DA" w14:textId="77777777" w:rsidR="0004520A" w:rsidRDefault="0004520A" w:rsidP="00FC323B">
      <w:pPr>
        <w:pStyle w:val="afe"/>
        <w:tabs>
          <w:tab w:val="left" w:pos="709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 определение пространственной модели развития сельского поселения ее целевых ориентиров, в том числе, в случае необходимости, формирование предложений по изменению границ населенных пунктов, состава населенных пунктов сельского поселения;</w:t>
      </w:r>
    </w:p>
    <w:p w14:paraId="31B91E44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 предупреждение чрезвычайных ситуаций природного и техногенного характера, стихийных бедствий, эпидемий и ликвидации их последствий;</w:t>
      </w:r>
    </w:p>
    <w:p w14:paraId="25CAEA06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lastRenderedPageBreak/>
        <w:t>- определение территориальной организации сельского поселения;</w:t>
      </w:r>
    </w:p>
    <w:p w14:paraId="7480C16B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 рациональное функциональное зонирование территории с определением параметров функциональных зон;</w:t>
      </w:r>
    </w:p>
    <w:p w14:paraId="0A890C87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 предложения по размещению территорий жилищного строительства;</w:t>
      </w:r>
    </w:p>
    <w:p w14:paraId="46B244D3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 обеспечение условий для повышения инвестиционной привлекательности сельского поселения, стимулирование жилищного и коммунального строительства, деловой активности и производства, торговли, науки, туризма и отдыха, а также обеспечение реализации мероприятий по развитию транспортной инфраструктуры;</w:t>
      </w:r>
    </w:p>
    <w:p w14:paraId="40072BD1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 подготовка предложений по оптимизации системы расселения на территории сельского поселения, с учетом создаваемых и ликвидируемых населенных пунктов (при наличии), а также существующей и прогнозируемой маятниковой миграции;</w:t>
      </w:r>
    </w:p>
    <w:p w14:paraId="6E28D09B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 установление границ населенных пунктов;</w:t>
      </w:r>
    </w:p>
    <w:p w14:paraId="2ED7C8CA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 приведение документации в соответствие с требованиями Градостроительного кодекса Российской Федерации.</w:t>
      </w:r>
    </w:p>
    <w:p w14:paraId="273EB83D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t> </w:t>
      </w:r>
    </w:p>
    <w:p w14:paraId="2C2EC13F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  <w:u w:val="single"/>
        </w:rPr>
        <w:t>Генеральный план состоит из двух частей:</w:t>
      </w:r>
    </w:p>
    <w:p w14:paraId="18B8537F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 часть первая – Положение о территориальном планировании;</w:t>
      </w:r>
    </w:p>
    <w:p w14:paraId="7267FF28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 часть вторая – Карты.</w:t>
      </w:r>
    </w:p>
    <w:p w14:paraId="1AB4A170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 xml:space="preserve">Приложением к генеральному плану являются сведения о границах населенных пунктов (в том числе границах образуемых населенных пунктов), входящих в состав поселения,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Описание местоположения границ населенных пунктов подготовлено в форме текстового описания. Формы графического и текстового описания местоположения границ населенных пунктов, требования к точности определения координат характерных точек границ населенных пунктов, формату электронного документа, содержащего указанные сведения,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 </w:t>
      </w:r>
    </w:p>
    <w:p w14:paraId="1EA1FB90" w14:textId="77777777" w:rsidR="0004520A" w:rsidRDefault="0004520A" w:rsidP="00FC323B">
      <w:pPr>
        <w:pStyle w:val="afe"/>
        <w:tabs>
          <w:tab w:val="left" w:pos="0"/>
        </w:tabs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К генеральному плану прилагаются материалы по его обоснованию в текстовой форме и в виде карт.</w:t>
      </w:r>
    </w:p>
    <w:p w14:paraId="473C8DCB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r>
        <w:t> </w:t>
      </w:r>
    </w:p>
    <w:p w14:paraId="79186D59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r>
        <w:rPr>
          <w:color w:val="000000"/>
          <w:u w:val="single"/>
        </w:rPr>
        <w:t>Положение о территориальном планировании</w:t>
      </w:r>
      <w:r>
        <w:rPr>
          <w:color w:val="000000"/>
        </w:rPr>
        <w:t xml:space="preserve"> включает в себя:</w:t>
      </w:r>
    </w:p>
    <w:p w14:paraId="3927EFE9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 xml:space="preserve">1) сведения о видах, назначении и наименованиях планируемых для размещения объектов местного значения </w:t>
      </w:r>
      <w:r w:rsidRPr="005018B6">
        <w:rPr>
          <w:color w:val="FF0000"/>
        </w:rPr>
        <w:t>поселения</w:t>
      </w:r>
      <w:r>
        <w:rPr>
          <w:color w:val="000000"/>
        </w:rPr>
        <w:t>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4C2B8BCB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bookmarkStart w:id="1" w:name="dst101684"/>
      <w:r>
        <w:rPr>
          <w:color w:val="000000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14:paraId="3D9ED5E5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r>
        <w:t> </w:t>
      </w:r>
    </w:p>
    <w:p w14:paraId="1180824B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r>
        <w:rPr>
          <w:color w:val="000000"/>
          <w:u w:val="single"/>
        </w:rPr>
        <w:t>Генеральный план содержит следующие Карты:</w:t>
      </w:r>
    </w:p>
    <w:p w14:paraId="0A133165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 Карта планируемого размещения объектов местного значения;</w:t>
      </w:r>
    </w:p>
    <w:p w14:paraId="1D5AA15F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 Карта границ населенных пунктов (в том числе границ образуемых населенных пунктов);</w:t>
      </w:r>
    </w:p>
    <w:p w14:paraId="38ED7D66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r>
        <w:rPr>
          <w:color w:val="000000"/>
        </w:rPr>
        <w:t>- Карта функциональных зон.</w:t>
      </w:r>
    </w:p>
    <w:p w14:paraId="09F07B43" w14:textId="77777777" w:rsidR="0004520A" w:rsidRDefault="0004520A" w:rsidP="00FC323B">
      <w:pPr>
        <w:pStyle w:val="afe"/>
        <w:shd w:val="clear" w:color="auto" w:fill="FFFFFF"/>
        <w:spacing w:before="0" w:beforeAutospacing="0" w:after="0" w:afterAutospacing="0"/>
        <w:ind w:left="-567" w:firstLine="737"/>
        <w:jc w:val="both"/>
      </w:pPr>
      <w:r>
        <w:t> </w:t>
      </w:r>
    </w:p>
    <w:p w14:paraId="69B57E92" w14:textId="77777777" w:rsidR="0004520A" w:rsidRDefault="0004520A" w:rsidP="00FC323B">
      <w:pPr>
        <w:pStyle w:val="afe"/>
        <w:spacing w:before="0" w:beforeAutospacing="0" w:after="0" w:afterAutospacing="0"/>
        <w:ind w:left="-567" w:firstLine="737"/>
        <w:jc w:val="both"/>
      </w:pPr>
      <w:r>
        <w:rPr>
          <w:color w:val="000000"/>
          <w:u w:val="single"/>
        </w:rPr>
        <w:t>Расчетные периоды генерального плана:</w:t>
      </w:r>
    </w:p>
    <w:p w14:paraId="72C5A0F2" w14:textId="77777777" w:rsidR="0004520A" w:rsidRPr="00A83078" w:rsidRDefault="0004520A" w:rsidP="00FC323B">
      <w:pPr>
        <w:pStyle w:val="afe"/>
        <w:spacing w:before="0" w:beforeAutospacing="0" w:after="0" w:afterAutospacing="0"/>
        <w:ind w:left="-567" w:firstLine="737"/>
        <w:jc w:val="both"/>
      </w:pPr>
      <w:r w:rsidRPr="00A83078">
        <w:rPr>
          <w:color w:val="000000"/>
        </w:rPr>
        <w:lastRenderedPageBreak/>
        <w:t>- первый этап реализации – 20</w:t>
      </w:r>
      <w:r w:rsidR="006E4737">
        <w:rPr>
          <w:color w:val="000000"/>
        </w:rPr>
        <w:t>31</w:t>
      </w:r>
      <w:r w:rsidRPr="00A83078">
        <w:rPr>
          <w:color w:val="000000"/>
        </w:rPr>
        <w:t xml:space="preserve"> г.;</w:t>
      </w:r>
    </w:p>
    <w:p w14:paraId="22BC5210" w14:textId="77777777" w:rsidR="0004520A" w:rsidRPr="00A83078" w:rsidRDefault="0004520A" w:rsidP="00FC323B">
      <w:pPr>
        <w:pStyle w:val="afe"/>
        <w:spacing w:before="0" w:beforeAutospacing="0" w:after="0" w:afterAutospacing="0"/>
        <w:ind w:left="-567" w:firstLine="737"/>
        <w:jc w:val="both"/>
      </w:pPr>
      <w:r w:rsidRPr="00A83078">
        <w:rPr>
          <w:color w:val="000000"/>
        </w:rPr>
        <w:t>- расчетный период планирования – 204</w:t>
      </w:r>
      <w:r w:rsidR="006E4737">
        <w:rPr>
          <w:color w:val="000000"/>
        </w:rPr>
        <w:t>1</w:t>
      </w:r>
      <w:r w:rsidRPr="00A83078">
        <w:rPr>
          <w:color w:val="000000"/>
        </w:rPr>
        <w:t>г.;</w:t>
      </w:r>
    </w:p>
    <w:p w14:paraId="2DA4E3E4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 w:rsidRPr="00A83078">
        <w:rPr>
          <w:color w:val="000000"/>
        </w:rPr>
        <w:t>- срок действия документа – 20 лет.</w:t>
      </w:r>
    </w:p>
    <w:p w14:paraId="29C75E86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6081F319" w14:textId="25E3FAC3" w:rsidR="0004520A" w:rsidRDefault="0004520A" w:rsidP="00FC323B">
      <w:pPr>
        <w:pStyle w:val="afe"/>
        <w:keepNext/>
        <w:keepLines/>
        <w:spacing w:before="0" w:beforeAutospacing="0" w:after="0" w:afterAutospacing="0"/>
        <w:ind w:left="-567"/>
        <w:jc w:val="both"/>
      </w:pPr>
      <w:r>
        <w:rPr>
          <w:b/>
          <w:bCs/>
          <w:color w:val="000000"/>
        </w:rPr>
        <w:t>1. 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14:paraId="7457FDAA" w14:textId="77777777" w:rsidR="0004520A" w:rsidRDefault="0004520A" w:rsidP="00FC323B">
      <w:pPr>
        <w:pStyle w:val="afe"/>
        <w:keepNext/>
        <w:keepLines/>
        <w:spacing w:before="0" w:beforeAutospacing="0" w:after="0" w:afterAutospacing="0"/>
        <w:ind w:left="-567"/>
        <w:jc w:val="both"/>
      </w:pPr>
      <w:r>
        <w:t> </w:t>
      </w:r>
    </w:p>
    <w:p w14:paraId="6EAB5F10" w14:textId="77777777" w:rsidR="0004520A" w:rsidRDefault="0004520A" w:rsidP="00FC323B">
      <w:pPr>
        <w:pStyle w:val="afe"/>
        <w:spacing w:before="0" w:beforeAutospacing="0" w:after="0" w:afterAutospacing="0"/>
        <w:ind w:left="-567" w:firstLine="567"/>
        <w:jc w:val="both"/>
      </w:pPr>
      <w:r>
        <w:rPr>
          <w:b/>
          <w:bCs/>
          <w:color w:val="000000"/>
        </w:rPr>
        <w:t>1.1.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14:paraId="3F6ACFD7" w14:textId="77777777" w:rsidR="0004520A" w:rsidRDefault="0004520A" w:rsidP="00FC323B">
      <w:pPr>
        <w:pStyle w:val="afe"/>
        <w:spacing w:before="0" w:beforeAutospacing="0" w:after="0" w:afterAutospacing="0"/>
        <w:ind w:left="-567" w:firstLine="567"/>
        <w:jc w:val="both"/>
      </w:pPr>
      <w:r>
        <w:t> </w:t>
      </w:r>
    </w:p>
    <w:p w14:paraId="7FB43BA6" w14:textId="77777777" w:rsidR="0004520A" w:rsidRDefault="0004520A" w:rsidP="00FC323B">
      <w:pPr>
        <w:pStyle w:val="afe"/>
        <w:keepNext/>
        <w:spacing w:before="0" w:beforeAutospacing="0" w:after="0" w:afterAutospacing="0"/>
        <w:ind w:left="-567" w:firstLine="567"/>
        <w:jc w:val="both"/>
      </w:pPr>
      <w:r>
        <w:rPr>
          <w:color w:val="000000"/>
        </w:rPr>
        <w:t>Мероприятия по размещению на территории Русско-Камешкирского сельсовета Камешкирского района объектов местного значения не планируются.</w:t>
      </w:r>
    </w:p>
    <w:p w14:paraId="4061599F" w14:textId="77777777" w:rsidR="0004520A" w:rsidRDefault="0004520A" w:rsidP="00FC323B">
      <w:pPr>
        <w:pStyle w:val="afe"/>
        <w:keepNext/>
        <w:spacing w:before="0" w:beforeAutospacing="0" w:after="0" w:afterAutospacing="0"/>
        <w:ind w:left="-567" w:firstLine="567"/>
        <w:jc w:val="both"/>
      </w:pPr>
      <w:r>
        <w:t> </w:t>
      </w:r>
    </w:p>
    <w:p w14:paraId="71B80E96" w14:textId="77777777" w:rsidR="0004520A" w:rsidRDefault="0004520A" w:rsidP="00FC323B">
      <w:pPr>
        <w:pStyle w:val="afe"/>
        <w:keepNext/>
        <w:spacing w:before="0" w:beforeAutospacing="0" w:after="0" w:afterAutospacing="0"/>
        <w:ind w:left="-567" w:firstLine="567"/>
        <w:jc w:val="both"/>
      </w:pPr>
      <w:r>
        <w:t> </w:t>
      </w:r>
    </w:p>
    <w:p w14:paraId="3D148AED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58227871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3D7378CB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11EDD340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6BCDE702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552430BC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686E839F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72BC571B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3E6699AD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012246DC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1B052491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2F587C76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70AB792B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7D5454F3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/>
        <w:jc w:val="both"/>
      </w:pPr>
      <w:r>
        <w:t> </w:t>
      </w:r>
    </w:p>
    <w:p w14:paraId="274BED48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 w:firstLine="737"/>
        <w:jc w:val="both"/>
      </w:pPr>
      <w:r>
        <w:t> </w:t>
      </w:r>
    </w:p>
    <w:p w14:paraId="26DAB880" w14:textId="77777777" w:rsidR="0004520A" w:rsidRDefault="0004520A" w:rsidP="00FC323B">
      <w:pPr>
        <w:pStyle w:val="afe"/>
        <w:widowControl w:val="0"/>
        <w:spacing w:before="0" w:beforeAutospacing="0" w:after="0" w:afterAutospacing="0"/>
        <w:ind w:left="-567"/>
        <w:jc w:val="both"/>
      </w:pPr>
      <w:r>
        <w:t> </w:t>
      </w:r>
    </w:p>
    <w:p w14:paraId="2FE4DC12" w14:textId="77777777" w:rsidR="00FC323B" w:rsidRDefault="00FC323B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79DB62A5" w14:textId="77777777" w:rsidR="0004520A" w:rsidRDefault="0004520A" w:rsidP="00FC323B">
      <w:pPr>
        <w:pStyle w:val="afe"/>
        <w:keepNext/>
        <w:keepLines/>
        <w:spacing w:before="0" w:beforeAutospacing="0" w:after="0" w:afterAutospacing="0"/>
        <w:ind w:left="-567"/>
        <w:jc w:val="center"/>
      </w:pPr>
      <w:r>
        <w:rPr>
          <w:b/>
          <w:bCs/>
          <w:color w:val="000000"/>
        </w:rPr>
        <w:lastRenderedPageBreak/>
        <w:t>2. параметры функциональных зон, а также сведения</w:t>
      </w:r>
      <w:r w:rsidR="009C43F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14:paraId="70645869" w14:textId="77777777" w:rsidR="0004520A" w:rsidRPr="00E8222F" w:rsidRDefault="0004520A" w:rsidP="00FC323B">
      <w:pPr>
        <w:pStyle w:val="afe"/>
        <w:spacing w:before="0" w:beforeAutospacing="0" w:after="0" w:afterAutospacing="0"/>
        <w:ind w:left="-567"/>
        <w:jc w:val="center"/>
        <w:rPr>
          <w:sz w:val="20"/>
          <w:szCs w:val="20"/>
        </w:rPr>
      </w:pPr>
    </w:p>
    <w:p w14:paraId="54A0B9BE" w14:textId="77777777" w:rsidR="0004520A" w:rsidRDefault="0004520A" w:rsidP="00FC323B">
      <w:pPr>
        <w:pStyle w:val="afe"/>
        <w:tabs>
          <w:tab w:val="left" w:pos="3450"/>
        </w:tabs>
        <w:spacing w:before="0" w:beforeAutospacing="0" w:after="0" w:afterAutospacing="0"/>
        <w:ind w:left="-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2.1. Функциональные зоны и параметры их развития</w:t>
      </w:r>
    </w:p>
    <w:p w14:paraId="350282C5" w14:textId="77777777" w:rsidR="00E8222F" w:rsidRPr="00E8222F" w:rsidRDefault="00E8222F" w:rsidP="00FC323B">
      <w:pPr>
        <w:pStyle w:val="afe"/>
        <w:tabs>
          <w:tab w:val="left" w:pos="3450"/>
        </w:tabs>
        <w:spacing w:before="0" w:beforeAutospacing="0" w:after="0" w:afterAutospacing="0"/>
        <w:ind w:left="-567"/>
        <w:jc w:val="center"/>
        <w:rPr>
          <w:sz w:val="20"/>
          <w:szCs w:val="20"/>
        </w:rPr>
      </w:pPr>
    </w:p>
    <w:p w14:paraId="3C5F83C0" w14:textId="77777777" w:rsidR="0004520A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>
        <w:rPr>
          <w:color w:val="000000"/>
        </w:rPr>
        <w:t>Функциональные зоны - значительные по площади территории, имеющие общую функционально-планировочную структуру и отделенные от других подобных территорий ясно определяемыми границами (естественными границами природных объектов и искусственными границами (железные и автомобильные дороги, урбанизированные/освоенные территории, красные линии, границы земельных участков) и т.п.).</w:t>
      </w:r>
    </w:p>
    <w:p w14:paraId="374E41D4" w14:textId="77777777" w:rsidR="0004520A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>
        <w:rPr>
          <w:color w:val="000000"/>
        </w:rPr>
        <w:t xml:space="preserve">Границы функциональных зон определены с учетом границ Русско-Камешкирского сельсовета, границ населенных пунктов, естественных границ природных объектов, границ земельных участков и иных обоснованных границ с учетом градостроительных ограничений. </w:t>
      </w:r>
    </w:p>
    <w:p w14:paraId="50403D21" w14:textId="77777777" w:rsidR="0004520A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>
        <w:rPr>
          <w:color w:val="000000"/>
        </w:rPr>
        <w:t xml:space="preserve">Зоны различного функционального назначения могут включать в себя:  </w:t>
      </w:r>
    </w:p>
    <w:p w14:paraId="4B75F008" w14:textId="77777777" w:rsidR="0004520A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>
        <w:rPr>
          <w:color w:val="000000"/>
        </w:rPr>
        <w:t xml:space="preserve">- территории общего пользования, занятые площадями, улицами, проездами, набережными, береговыми полосами водных объектов общего пользования, скверами, бульварами и другими объектами;  </w:t>
      </w:r>
    </w:p>
    <w:p w14:paraId="068642F8" w14:textId="77777777" w:rsidR="0004520A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>
        <w:rPr>
          <w:color w:val="000000"/>
        </w:rPr>
        <w:t xml:space="preserve">- территории, занятые линейными объектами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благоустройства. </w:t>
      </w:r>
    </w:p>
    <w:p w14:paraId="67C3D253" w14:textId="77777777" w:rsidR="0004520A" w:rsidRDefault="0004520A" w:rsidP="009C43FB">
      <w:pPr>
        <w:pStyle w:val="afe"/>
        <w:spacing w:before="0" w:beforeAutospacing="0" w:after="0" w:afterAutospacing="0"/>
        <w:ind w:left="-567" w:firstLine="582"/>
        <w:jc w:val="both"/>
      </w:pPr>
      <w:r>
        <w:rPr>
          <w:color w:val="000000"/>
        </w:rPr>
        <w:t>Генеральным планом на территории Русско-Камешкирского</w:t>
      </w:r>
      <w:r w:rsidR="00E8222F">
        <w:rPr>
          <w:color w:val="000000"/>
        </w:rPr>
        <w:t xml:space="preserve"> </w:t>
      </w:r>
      <w:r>
        <w:rPr>
          <w:color w:val="000000"/>
        </w:rPr>
        <w:t>сельсовета установлены следующие функциональные зоны</w:t>
      </w:r>
      <w:r w:rsidR="00E8222F">
        <w:rPr>
          <w:color w:val="000000"/>
        </w:rPr>
        <w:t xml:space="preserve"> </w:t>
      </w:r>
      <w:r>
        <w:rPr>
          <w:color w:val="000000"/>
        </w:rPr>
        <w:t>(таблица 1).</w:t>
      </w:r>
    </w:p>
    <w:p w14:paraId="5E6896C3" w14:textId="77777777" w:rsidR="0004520A" w:rsidRPr="003832FD" w:rsidRDefault="0004520A" w:rsidP="00FC323B">
      <w:pPr>
        <w:pStyle w:val="afe"/>
        <w:spacing w:before="0" w:beforeAutospacing="0" w:after="0" w:afterAutospacing="0"/>
        <w:ind w:left="-567" w:firstLine="709"/>
        <w:jc w:val="right"/>
      </w:pPr>
      <w:r w:rsidRPr="003832FD">
        <w:rPr>
          <w:color w:val="000000"/>
        </w:rPr>
        <w:t>Таблица 2.1-1</w:t>
      </w:r>
    </w:p>
    <w:p w14:paraId="6D6CA428" w14:textId="77777777" w:rsidR="0004520A" w:rsidRDefault="0004520A" w:rsidP="009C43FB">
      <w:pPr>
        <w:pStyle w:val="afe"/>
        <w:spacing w:before="0" w:beforeAutospacing="0" w:after="0" w:afterAutospacing="0"/>
        <w:ind w:left="-567"/>
        <w:jc w:val="center"/>
      </w:pPr>
      <w:r w:rsidRPr="003832FD">
        <w:rPr>
          <w:color w:val="000000"/>
        </w:rPr>
        <w:t xml:space="preserve">Перечень функциональных зон, </w:t>
      </w:r>
      <w:bookmarkStart w:id="2" w:name="_Hlk121990488"/>
      <w:bookmarkEnd w:id="1"/>
      <w:r w:rsidRPr="003832FD">
        <w:rPr>
          <w:color w:val="000000"/>
        </w:rPr>
        <w:t>установленных на территории Русско-Камешкирского</w:t>
      </w:r>
      <w:r w:rsidR="009C43FB" w:rsidRPr="003832FD">
        <w:rPr>
          <w:color w:val="000000"/>
        </w:rPr>
        <w:t xml:space="preserve"> </w:t>
      </w:r>
      <w:r w:rsidRPr="003832FD">
        <w:rPr>
          <w:color w:val="000000"/>
        </w:rPr>
        <w:t>сельсовета</w:t>
      </w:r>
      <w:bookmarkEnd w:id="2"/>
    </w:p>
    <w:tbl>
      <w:tblPr>
        <w:tblW w:w="9923" w:type="dxa"/>
        <w:tblCellSpacing w:w="0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1843"/>
        <w:gridCol w:w="1559"/>
      </w:tblGrid>
      <w:tr w:rsidR="009035AF" w:rsidRPr="009035AF" w14:paraId="7501B069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9341" w14:textId="77777777" w:rsidR="009035AF" w:rsidRPr="009035AF" w:rsidRDefault="009035AF" w:rsidP="009035AF">
            <w:pPr>
              <w:ind w:left="-71"/>
              <w:jc w:val="center"/>
            </w:pPr>
            <w:r w:rsidRPr="009035AF">
              <w:rPr>
                <w:color w:val="000000"/>
              </w:rPr>
              <w:t>№ п/п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2737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Показатели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338A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DE57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Существующее положение (2024)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AC0F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 xml:space="preserve">Расчетный срок </w:t>
            </w:r>
          </w:p>
        </w:tc>
      </w:tr>
      <w:tr w:rsidR="009035AF" w:rsidRPr="009035AF" w14:paraId="75107462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9ABD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22266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Жилая зона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5F73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81B0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793,42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1EA4" w14:textId="71830643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807,</w:t>
            </w:r>
            <w:r w:rsidR="004F1F2D">
              <w:rPr>
                <w:b/>
                <w:bCs/>
                <w:color w:val="000000"/>
              </w:rPr>
              <w:t>48</w:t>
            </w:r>
          </w:p>
        </w:tc>
      </w:tr>
      <w:tr w:rsidR="009035AF" w:rsidRPr="009035AF" w14:paraId="537A7BEE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C8B8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1.1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EAB9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Зона застройки малоэтажными жилыми домами (до 4 этажей, включая мансардный)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97AB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5A81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E979" w14:textId="411F8D73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10,8</w:t>
            </w:r>
            <w:r w:rsidR="000B5AE0">
              <w:rPr>
                <w:color w:val="000000"/>
              </w:rPr>
              <w:t>4</w:t>
            </w:r>
          </w:p>
        </w:tc>
      </w:tr>
      <w:tr w:rsidR="009035AF" w:rsidRPr="009035AF" w14:paraId="038D302E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4369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E6D6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Общественно-деловая зона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9BD4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BFB4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44,1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0BE6" w14:textId="013817AC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44,</w:t>
            </w:r>
            <w:r w:rsidR="000B5AE0">
              <w:rPr>
                <w:b/>
                <w:bCs/>
                <w:color w:val="000000"/>
              </w:rPr>
              <w:t>53</w:t>
            </w:r>
          </w:p>
        </w:tc>
      </w:tr>
      <w:tr w:rsidR="009035AF" w:rsidRPr="009035AF" w14:paraId="048775F0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0779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9C57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7CA3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5A8C" w14:textId="627D4B41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11</w:t>
            </w:r>
            <w:r w:rsidR="004F1F2D">
              <w:rPr>
                <w:b/>
                <w:bCs/>
                <w:color w:val="000000"/>
              </w:rPr>
              <w:t>4</w:t>
            </w:r>
            <w:r w:rsidRPr="009035AF">
              <w:rPr>
                <w:b/>
                <w:bCs/>
                <w:color w:val="000000"/>
              </w:rPr>
              <w:t>,</w:t>
            </w:r>
            <w:r w:rsidR="004F1F2D">
              <w:rPr>
                <w:b/>
                <w:bCs/>
                <w:color w:val="000000"/>
              </w:rPr>
              <w:t>99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F84D3" w14:textId="27C482FE" w:rsidR="009035AF" w:rsidRPr="009035AF" w:rsidRDefault="00893C06" w:rsidP="009035AF">
            <w:pPr>
              <w:jc w:val="center"/>
            </w:pPr>
            <w:r>
              <w:rPr>
                <w:b/>
                <w:bCs/>
                <w:color w:val="000000"/>
              </w:rPr>
              <w:t>15</w:t>
            </w:r>
            <w:r w:rsidR="004F1F2D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</w:t>
            </w:r>
            <w:r w:rsidR="004F1F2D">
              <w:rPr>
                <w:b/>
                <w:bCs/>
                <w:color w:val="000000"/>
              </w:rPr>
              <w:t>74</w:t>
            </w:r>
          </w:p>
        </w:tc>
      </w:tr>
      <w:tr w:rsidR="009035AF" w:rsidRPr="009035AF" w14:paraId="7EDF9402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1F26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3.1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E008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Производственная зона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439C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940F" w14:textId="47F3B3F2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11</w:t>
            </w:r>
            <w:r w:rsidR="004F1F2D">
              <w:rPr>
                <w:color w:val="000000"/>
              </w:rPr>
              <w:t>4</w:t>
            </w:r>
            <w:r w:rsidRPr="009035AF">
              <w:rPr>
                <w:color w:val="000000"/>
              </w:rPr>
              <w:t>,</w:t>
            </w:r>
            <w:r w:rsidR="004F1F2D">
              <w:rPr>
                <w:color w:val="000000"/>
              </w:rPr>
              <w:t>99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DBDD" w14:textId="04B47267" w:rsidR="009035AF" w:rsidRPr="009035AF" w:rsidRDefault="00893C06" w:rsidP="009035AF">
            <w:pPr>
              <w:jc w:val="center"/>
            </w:pPr>
            <w:r>
              <w:rPr>
                <w:color w:val="000000"/>
              </w:rPr>
              <w:t>154</w:t>
            </w:r>
            <w:r w:rsidR="009035AF" w:rsidRPr="009035AF">
              <w:rPr>
                <w:color w:val="000000"/>
              </w:rPr>
              <w:t>,2</w:t>
            </w:r>
          </w:p>
        </w:tc>
      </w:tr>
      <w:tr w:rsidR="009035AF" w:rsidRPr="009035AF" w14:paraId="23B61FF6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120D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6A59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 xml:space="preserve">Зоны сельскохозяйственного использования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81D9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0712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715,87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38F0" w14:textId="6889DF6E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7</w:t>
            </w:r>
            <w:r w:rsidR="004F1F2D">
              <w:rPr>
                <w:b/>
                <w:bCs/>
                <w:color w:val="000000"/>
              </w:rPr>
              <w:t>18</w:t>
            </w:r>
            <w:r w:rsidRPr="009035AF">
              <w:rPr>
                <w:b/>
                <w:bCs/>
                <w:color w:val="000000"/>
              </w:rPr>
              <w:t>,</w:t>
            </w:r>
            <w:r w:rsidR="004F1F2D">
              <w:rPr>
                <w:b/>
                <w:bCs/>
                <w:color w:val="000000"/>
              </w:rPr>
              <w:t>22</w:t>
            </w:r>
          </w:p>
        </w:tc>
      </w:tr>
      <w:tr w:rsidR="009035AF" w:rsidRPr="009035AF" w14:paraId="50103100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F2DE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4.1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E199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Зона сельскохозяйственного использования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9833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D2D7" w14:textId="77777777" w:rsidR="009035AF" w:rsidRPr="004F1F2D" w:rsidRDefault="009035AF" w:rsidP="009035AF">
            <w:pPr>
              <w:jc w:val="center"/>
            </w:pPr>
            <w:r w:rsidRPr="004F1F2D">
              <w:rPr>
                <w:color w:val="000000"/>
              </w:rPr>
              <w:t>715,87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54C1" w14:textId="77777777" w:rsidR="009035AF" w:rsidRPr="004F1F2D" w:rsidRDefault="009035AF" w:rsidP="009035AF">
            <w:pPr>
              <w:jc w:val="center"/>
            </w:pPr>
            <w:r w:rsidRPr="004F1F2D">
              <w:rPr>
                <w:color w:val="000000"/>
              </w:rPr>
              <w:t>718,22</w:t>
            </w:r>
          </w:p>
        </w:tc>
      </w:tr>
      <w:tr w:rsidR="009035AF" w:rsidRPr="009035AF" w14:paraId="2C73B7A8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9B07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3C47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Зоны рекреационного назначения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3660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DEC2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1A92C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3,06</w:t>
            </w:r>
          </w:p>
        </w:tc>
      </w:tr>
      <w:tr w:rsidR="009035AF" w:rsidRPr="009035AF" w14:paraId="5127ECB1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641F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ED06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Зоны специального назначения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BF172" w14:textId="7777777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7C67" w14:textId="77652D08" w:rsidR="009035AF" w:rsidRPr="009035AF" w:rsidRDefault="004864DB" w:rsidP="009035AF">
            <w:pPr>
              <w:jc w:val="center"/>
            </w:pPr>
            <w:r>
              <w:rPr>
                <w:b/>
                <w:bCs/>
                <w:color w:val="000000"/>
              </w:rPr>
              <w:t>44,89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5B06" w14:textId="60A6C4C7" w:rsidR="009035AF" w:rsidRPr="009035AF" w:rsidRDefault="009035AF" w:rsidP="009035AF">
            <w:pPr>
              <w:jc w:val="center"/>
            </w:pPr>
            <w:r w:rsidRPr="009035AF">
              <w:rPr>
                <w:b/>
                <w:bCs/>
                <w:color w:val="000000"/>
              </w:rPr>
              <w:t>2</w:t>
            </w:r>
            <w:r w:rsidR="00893C06">
              <w:rPr>
                <w:b/>
                <w:bCs/>
                <w:color w:val="000000"/>
              </w:rPr>
              <w:t>9,62</w:t>
            </w:r>
          </w:p>
        </w:tc>
      </w:tr>
      <w:tr w:rsidR="009035AF" w:rsidRPr="009035AF" w14:paraId="2702CFCF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115B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6.1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7560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Зона специального назначения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A8E2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CB1C" w14:textId="7D7F9219" w:rsidR="009035AF" w:rsidRPr="009035AF" w:rsidRDefault="004864DB" w:rsidP="009035AF">
            <w:pPr>
              <w:jc w:val="center"/>
            </w:pPr>
            <w:r>
              <w:rPr>
                <w:color w:val="000000"/>
              </w:rPr>
              <w:t>19,23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9EF4" w14:textId="124B6A86" w:rsidR="009035AF" w:rsidRPr="009035AF" w:rsidRDefault="004864DB" w:rsidP="009035AF">
            <w:pPr>
              <w:jc w:val="center"/>
            </w:pPr>
            <w:r>
              <w:rPr>
                <w:color w:val="000000"/>
              </w:rPr>
              <w:t>5,16</w:t>
            </w:r>
          </w:p>
        </w:tc>
      </w:tr>
      <w:tr w:rsidR="009035AF" w:rsidRPr="009035AF" w14:paraId="44A992DE" w14:textId="77777777" w:rsidTr="009035AF">
        <w:trPr>
          <w:tblCellSpacing w:w="0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F185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6.2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536F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Зона кладбищ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942D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6DCC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25,66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2F0B7" w14:textId="77777777" w:rsidR="009035AF" w:rsidRPr="009035AF" w:rsidRDefault="009035AF" w:rsidP="009035AF">
            <w:pPr>
              <w:jc w:val="center"/>
            </w:pPr>
            <w:r w:rsidRPr="009035AF">
              <w:rPr>
                <w:color w:val="000000"/>
              </w:rPr>
              <w:t>24,4</w:t>
            </w:r>
          </w:p>
        </w:tc>
      </w:tr>
      <w:tr w:rsidR="009035AF" w:rsidRPr="009035AF" w14:paraId="5B369599" w14:textId="77777777" w:rsidTr="009035AF">
        <w:trPr>
          <w:tblCellSpacing w:w="0" w:type="dxa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2830" w14:textId="77777777" w:rsidR="009035AF" w:rsidRPr="009035AF" w:rsidRDefault="009035AF" w:rsidP="009035AF">
            <w:r w:rsidRPr="009035AF">
              <w:rPr>
                <w:color w:val="000000"/>
              </w:rPr>
              <w:t>Расчет выполнен на основе пространственных данных векторной модели.</w:t>
            </w:r>
          </w:p>
        </w:tc>
      </w:tr>
    </w:tbl>
    <w:p w14:paraId="5815F874" w14:textId="47506A43" w:rsidR="0004520A" w:rsidRDefault="0004520A" w:rsidP="00FC323B">
      <w:pPr>
        <w:pStyle w:val="afe"/>
        <w:spacing w:before="0" w:beforeAutospacing="0" w:after="0" w:afterAutospacing="0"/>
        <w:ind w:left="-567"/>
        <w:jc w:val="both"/>
      </w:pPr>
      <w:r>
        <w:t> </w:t>
      </w:r>
    </w:p>
    <w:p w14:paraId="5DE96D3B" w14:textId="77777777" w:rsidR="0004520A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>
        <w:rPr>
          <w:color w:val="000000"/>
          <w:u w:val="single"/>
        </w:rPr>
        <w:t>Назначение функциональных зон, установленных на территории Русско-Камешкирского сельсовета</w:t>
      </w:r>
    </w:p>
    <w:p w14:paraId="5F104A45" w14:textId="3617CC41" w:rsidR="0004520A" w:rsidRDefault="0004520A" w:rsidP="00FC323B">
      <w:pPr>
        <w:pStyle w:val="afe"/>
        <w:spacing w:before="0" w:beforeAutospacing="0" w:after="0" w:afterAutospacing="0"/>
        <w:ind w:left="-567" w:firstLine="582"/>
        <w:jc w:val="both"/>
        <w:rPr>
          <w:color w:val="000000"/>
          <w:u w:val="single"/>
        </w:rPr>
      </w:pPr>
      <w:bookmarkStart w:id="3" w:name="_Hlk121994738"/>
      <w:r w:rsidRPr="004863DE">
        <w:rPr>
          <w:color w:val="000000"/>
          <w:u w:val="single"/>
        </w:rPr>
        <w:t>1.Жилая зона</w:t>
      </w:r>
    </w:p>
    <w:p w14:paraId="4A03A30B" w14:textId="3453AED8" w:rsidR="00110879" w:rsidRPr="004863DE" w:rsidRDefault="00110879" w:rsidP="00FC323B">
      <w:pPr>
        <w:pStyle w:val="afe"/>
        <w:spacing w:before="0" w:beforeAutospacing="0" w:after="0" w:afterAutospacing="0"/>
        <w:ind w:left="-567" w:firstLine="582"/>
        <w:jc w:val="both"/>
      </w:pPr>
      <w:r>
        <w:rPr>
          <w:color w:val="000000"/>
          <w:u w:val="single"/>
        </w:rPr>
        <w:lastRenderedPageBreak/>
        <w:t>Жилые зоны включают в себя:</w:t>
      </w:r>
    </w:p>
    <w:p w14:paraId="0EFE311B" w14:textId="77777777" w:rsidR="0004520A" w:rsidRPr="00110879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110879">
        <w:t>1.1. зона застройки индивидуальными жилыми домами (коэффициент застройки - 0,2, коэффициент плотности застройки - 0,4);</w:t>
      </w:r>
    </w:p>
    <w:p w14:paraId="48AE8BD6" w14:textId="77777777" w:rsidR="0004520A" w:rsidRPr="00110879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110879">
        <w:t>1.2. зона застройки малоэтажными жилыми домами (до 4 этажей, включая мансардный)</w:t>
      </w:r>
      <w:r w:rsidR="00E8222F" w:rsidRPr="00110879">
        <w:t xml:space="preserve"> </w:t>
      </w:r>
      <w:r w:rsidRPr="00110879">
        <w:t>(коэффициент застройки - 0,4, коэффициент плотности застройки - 0,8);</w:t>
      </w:r>
    </w:p>
    <w:p w14:paraId="6B375EF7" w14:textId="6284D5CD" w:rsidR="0004520A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110879">
        <w:t>1.3.</w:t>
      </w:r>
      <w:r w:rsidR="00E8222F" w:rsidRPr="00110879">
        <w:t> </w:t>
      </w:r>
      <w:r w:rsidRPr="00110879">
        <w:t>зона застройки</w:t>
      </w:r>
      <w:r w:rsidR="00E8222F" w:rsidRPr="00110879">
        <w:t xml:space="preserve"> </w:t>
      </w:r>
      <w:r w:rsidRPr="00110879">
        <w:t>среднеэтажными жилыми домами (от 5 до 8 этажей, включая мансардный), (коэффициент застройки - 0,4, коэффициент плотности застройки - 0,8).</w:t>
      </w:r>
    </w:p>
    <w:p w14:paraId="4FFE13A4" w14:textId="77777777" w:rsidR="00110879" w:rsidRDefault="00110879" w:rsidP="00110879">
      <w:pPr>
        <w:pStyle w:val="afe"/>
        <w:spacing w:before="0" w:beforeAutospacing="0" w:after="0" w:afterAutospacing="0"/>
        <w:ind w:left="-567" w:firstLine="582"/>
        <w:jc w:val="both"/>
        <w:rPr>
          <w:color w:val="000000"/>
        </w:rPr>
      </w:pPr>
    </w:p>
    <w:p w14:paraId="2D9C94A9" w14:textId="173E66E5" w:rsidR="00110879" w:rsidRPr="004863DE" w:rsidRDefault="00110879" w:rsidP="00110879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В границах </w:t>
      </w:r>
      <w:r>
        <w:rPr>
          <w:color w:val="000000"/>
        </w:rPr>
        <w:t>Русско-Камешкирского</w:t>
      </w:r>
      <w:r w:rsidRPr="004863DE">
        <w:rPr>
          <w:color w:val="000000"/>
        </w:rPr>
        <w:t xml:space="preserve"> сельсовета выделены следующие зоны: </w:t>
      </w:r>
    </w:p>
    <w:p w14:paraId="6AFFD4FC" w14:textId="21B28CF4" w:rsidR="00110879" w:rsidRPr="004863DE" w:rsidRDefault="00110879" w:rsidP="00110879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- </w:t>
      </w:r>
      <w:r>
        <w:rPr>
          <w:color w:val="000000"/>
        </w:rPr>
        <w:t>жилая</w:t>
      </w:r>
      <w:r w:rsidRPr="004863DE">
        <w:rPr>
          <w:color w:val="000000"/>
        </w:rPr>
        <w:t xml:space="preserve"> зона</w:t>
      </w:r>
      <w:r>
        <w:rPr>
          <w:color w:val="000000"/>
        </w:rPr>
        <w:t>.</w:t>
      </w:r>
    </w:p>
    <w:p w14:paraId="46431BD9" w14:textId="77777777" w:rsidR="0004520A" w:rsidRPr="004863DE" w:rsidRDefault="0004520A" w:rsidP="004863DE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rFonts w:ascii="Times New Roman CYR" w:hAnsi="Times New Roman CYR"/>
          <w:color w:val="000000"/>
        </w:rPr>
        <w:t xml:space="preserve"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садоводства. </w:t>
      </w:r>
    </w:p>
    <w:p w14:paraId="17901FE3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t> </w:t>
      </w:r>
    </w:p>
    <w:p w14:paraId="0F2408F5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  <w:u w:val="single"/>
        </w:rPr>
        <w:t>2.Общественно-деловая зона</w:t>
      </w:r>
    </w:p>
    <w:p w14:paraId="74784909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Для указанной зоны устанавливается коэффициент застройки - 1, коэффициент плотности застройки – 3. </w:t>
      </w:r>
    </w:p>
    <w:p w14:paraId="4596DAA7" w14:textId="77777777" w:rsidR="0004520A" w:rsidRPr="004863DE" w:rsidRDefault="0004520A" w:rsidP="00FC323B">
      <w:pPr>
        <w:pStyle w:val="afe"/>
        <w:widowControl w:val="0"/>
        <w:spacing w:before="0" w:beforeAutospacing="0" w:after="0" w:afterAutospacing="0"/>
        <w:ind w:left="-567" w:firstLine="567"/>
        <w:jc w:val="both"/>
      </w:pPr>
      <w:r w:rsidRPr="004863DE">
        <w:rPr>
          <w:rFonts w:ascii="Times New Roman CYR" w:hAnsi="Times New Roman CYR"/>
          <w:color w:val="000000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474F0039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rFonts w:ascii="Times New Roman CYR" w:hAnsi="Times New Roman CYR"/>
          <w:color w:val="000000"/>
        </w:rPr>
        <w:t xml:space="preserve">В перечень </w:t>
      </w:r>
      <w:bookmarkEnd w:id="3"/>
      <w:r w:rsidR="00E624D2" w:rsidRPr="004863DE">
        <w:fldChar w:fldCharType="begin"/>
      </w:r>
      <w:r w:rsidRPr="004863DE">
        <w:instrText xml:space="preserve"> HYPERLINK "" \l "sub_1010" \o "#sub_1010" </w:instrText>
      </w:r>
      <w:r w:rsidR="00E624D2" w:rsidRPr="004863DE">
        <w:fldChar w:fldCharType="separate"/>
      </w:r>
      <w:r w:rsidRPr="004863DE">
        <w:rPr>
          <w:rStyle w:val="af6"/>
          <w:rFonts w:ascii="Times New Roman CYR" w:eastAsia="Arial" w:hAnsi="Times New Roman CYR"/>
          <w:color w:val="000000"/>
        </w:rPr>
        <w:t>объектов капитального строительства</w:t>
      </w:r>
      <w:r w:rsidR="00E624D2" w:rsidRPr="004863DE">
        <w:fldChar w:fldCharType="end"/>
      </w:r>
      <w:r w:rsidRPr="004863DE">
        <w:rPr>
          <w:rFonts w:ascii="Times New Roman CYR" w:hAnsi="Times New Roman CYR"/>
          <w:color w:val="000000"/>
        </w:rPr>
        <w:t>, разрешенных для размещения в общественно-деловых зонах, могут включаться жилые дома, дома блокированной застройки, многоквартирные дома, гостиницы, подземные или многоэтажные гаражи.(п. 5. ст. 35 Градостроительный кодекс Российской Федерации).</w:t>
      </w:r>
    </w:p>
    <w:p w14:paraId="3CC87674" w14:textId="77777777" w:rsidR="0004520A" w:rsidRPr="004863DE" w:rsidRDefault="0004520A" w:rsidP="00FC323B">
      <w:pPr>
        <w:pStyle w:val="afe"/>
        <w:widowControl w:val="0"/>
        <w:spacing w:before="0" w:beforeAutospacing="0" w:after="0" w:afterAutospacing="0"/>
        <w:ind w:left="-567" w:firstLine="720"/>
        <w:jc w:val="both"/>
      </w:pPr>
      <w:r w:rsidRPr="004863DE">
        <w:t> </w:t>
      </w:r>
    </w:p>
    <w:p w14:paraId="7175219F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  <w:u w:val="single"/>
        </w:rPr>
        <w:t>3.Производственные зоны, зоны инженерной и транспортной инфраструктур</w:t>
      </w:r>
    </w:p>
    <w:p w14:paraId="3597B6AA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Производственные зоны, как правило, предназначены для размещения производственных объектов с различными нормативами воздействия на окружающую среду, требующие устройства санитарно-защитных зон шириной более 50 м, а также для размещения железнодорожных подъездных путей, коммунальных и складских объектов, объектов жилищно-коммунального хозяйства, объектов транспорта, объектов оптовой торговли. </w:t>
      </w:r>
    </w:p>
    <w:p w14:paraId="184772CC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В производственных зонах допускается размещать сооружения и помещения объектов аварийно-спасательных служб, расположенные в производственной зоне предприятия и другие объекты. </w:t>
      </w:r>
    </w:p>
    <w:p w14:paraId="080BCA30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Зоны инженерной и транспортной инфраструктуры следует предусматривать для размещения сооружений и коммуникаций автомобильного транспорта, связи, инженерного оборудования с учетом их перспективного развития и потребностей в инженерном благоустройстве. </w:t>
      </w:r>
    </w:p>
    <w:p w14:paraId="47585141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Развитие данных зон планируется в контексте поддержания в необходимом техническом состоянии объектов инженерного обеспечения и транспортной инфраструктуры с учетом технических регламентов и нормативных требований относительно объектов, расположенных в данных зонах. </w:t>
      </w:r>
    </w:p>
    <w:p w14:paraId="2231FED6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В границах </w:t>
      </w:r>
      <w:r w:rsidR="004863DE">
        <w:rPr>
          <w:color w:val="000000"/>
        </w:rPr>
        <w:t>Русско-Камешкирского</w:t>
      </w:r>
      <w:r w:rsidRPr="004863DE">
        <w:rPr>
          <w:color w:val="000000"/>
        </w:rPr>
        <w:t xml:space="preserve"> сельсовета выделены следующие зоны: </w:t>
      </w:r>
    </w:p>
    <w:p w14:paraId="730A1182" w14:textId="77777777" w:rsidR="0004520A" w:rsidRPr="004863DE" w:rsidRDefault="0004520A" w:rsidP="004863DE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>- производственная зона</w:t>
      </w:r>
      <w:r w:rsidR="004863DE">
        <w:rPr>
          <w:color w:val="000000"/>
        </w:rPr>
        <w:t>.</w:t>
      </w:r>
    </w:p>
    <w:p w14:paraId="644EAA26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Примечание: </w:t>
      </w:r>
    </w:p>
    <w:p w14:paraId="38E272CF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Параметры производственной зоны устанавливаются в зависимости от назначения зоны: </w:t>
      </w:r>
    </w:p>
    <w:p w14:paraId="625B4477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lastRenderedPageBreak/>
        <w:t xml:space="preserve">- промышленная зона (коэффициент застройки - 0,8, коэффициент плотности застройки - 2,4); </w:t>
      </w:r>
    </w:p>
    <w:p w14:paraId="625E7E31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- научно-производственная &lt;*&gt; (коэффициент застройки - 0,6, коэффициент плотности застройки - 1); </w:t>
      </w:r>
    </w:p>
    <w:p w14:paraId="5E1C0C65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 xml:space="preserve">- коммунально-складская (коэффициент застройки - 0,6, коэффициент плотности застройки - 1,8). </w:t>
      </w:r>
    </w:p>
    <w:p w14:paraId="75145C6C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>&lt;*&gt; Без учета опытных полей и полигонов, резервных территорий и санитарно-защитных зон.</w:t>
      </w:r>
    </w:p>
    <w:p w14:paraId="292AA45B" w14:textId="77777777" w:rsidR="0004520A" w:rsidRPr="004863DE" w:rsidRDefault="0004520A" w:rsidP="00FC323B">
      <w:pPr>
        <w:pStyle w:val="afe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-567" w:firstLine="582"/>
        <w:jc w:val="both"/>
      </w:pPr>
      <w:r w:rsidRPr="004863DE">
        <w:rPr>
          <w:color w:val="000000"/>
        </w:rPr>
        <w:t>Для зоны инженерной и транспортной инфраструктур предельные (минимальные и (или) максимальные) размеры земельных участков, за исключением площади, и предельные параметры разрешенного строительства, реконструкции объектов капитального строительства не подлежат установлению и определяются с учетом требований действующих нормативных документов, правил землепользования и застройки территории в соответствии с назначением объекта.</w:t>
      </w:r>
    </w:p>
    <w:p w14:paraId="63EFFA1E" w14:textId="77777777" w:rsidR="0004520A" w:rsidRPr="004863DE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4863DE">
        <w:t> </w:t>
      </w:r>
    </w:p>
    <w:p w14:paraId="085B408C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  <w:u w:val="single"/>
        </w:rPr>
        <w:t>4. Зоны сельскохозяйственного использования</w:t>
      </w:r>
    </w:p>
    <w:p w14:paraId="2FC7E0B3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>В состав зон сельскохозяйственного использования могут включаться:</w:t>
      </w:r>
    </w:p>
    <w:p w14:paraId="22040274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>1. зоны сельскохозяйственных угодий - пашни, сенокосы, пастбища, залежи, земли, занятые многолетними насаждениями (садами, виноградниками и другими);</w:t>
      </w:r>
    </w:p>
    <w:p w14:paraId="0EDEE44D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>2.  зоны, занятые объектами сельскохозяйственного назначения и предназначенные для ведения сельского хозяйства, садоводства и огородничества, личного подсобного хозяйства, развития объектов сельскохозяйственного назначения.</w:t>
      </w:r>
    </w:p>
    <w:p w14:paraId="17E90E61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rFonts w:ascii="Times New Roman CYR" w:hAnsi="Times New Roman CYR"/>
          <w:color w:val="000000"/>
        </w:rPr>
        <w:t xml:space="preserve">В состав </w:t>
      </w:r>
      <w:hyperlink w:anchor="sub_107" w:tooltip="#sub_107" w:history="1">
        <w:r w:rsidRPr="00CD39D1">
          <w:rPr>
            <w:rStyle w:val="af6"/>
            <w:rFonts w:ascii="Times New Roman CYR" w:eastAsia="Arial" w:hAnsi="Times New Roman CYR"/>
            <w:color w:val="000000"/>
          </w:rPr>
          <w:t>территориальных зон</w:t>
        </w:r>
      </w:hyperlink>
      <w:r w:rsidRPr="00CD39D1">
        <w:rPr>
          <w:rFonts w:ascii="Times New Roman CYR" w:hAnsi="Times New Roman CYR"/>
          <w:color w:val="000000"/>
        </w:rPr>
        <w:t>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 и огородничества, развития объектов сельскохозяйственного назначения.(п. 9, 10. ст. 35 Градостроительный кодекс Российской Ф</w:t>
      </w:r>
      <w:r w:rsidR="009C43FB" w:rsidRPr="00CD39D1">
        <w:rPr>
          <w:rFonts w:asciiTheme="minorHAnsi" w:hAnsiTheme="minorHAnsi"/>
          <w:color w:val="000000"/>
        </w:rPr>
        <w:t>ед</w:t>
      </w:r>
      <w:r w:rsidR="00E8222F" w:rsidRPr="00CD39D1">
        <w:rPr>
          <w:rFonts w:asciiTheme="minorHAnsi" w:hAnsiTheme="minorHAnsi"/>
          <w:color w:val="000000"/>
        </w:rPr>
        <w:t>е</w:t>
      </w:r>
      <w:r w:rsidRPr="00CD39D1">
        <w:rPr>
          <w:rFonts w:ascii="Times New Roman CYR" w:hAnsi="Times New Roman CYR"/>
          <w:color w:val="000000"/>
        </w:rPr>
        <w:t>рации).</w:t>
      </w:r>
    </w:p>
    <w:p w14:paraId="62D95FC0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 xml:space="preserve">Развитие данных зон планируется в целях сохранения и поддержания соответствующего уровня ценных сельскохозяйственных участков, в том числе в целях предотвращения замещения данного вида функциональной зоны иными видами деятельности. </w:t>
      </w:r>
    </w:p>
    <w:p w14:paraId="483B31A6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 xml:space="preserve">При развитии данных зон следует руководствоваться действующим земельным законодательством, а в отношении объектов сельхозпроизводства следует учитывать технические регламенты и нормативные требования. </w:t>
      </w:r>
    </w:p>
    <w:p w14:paraId="21EC9289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>В границах Русско-Камешкирского</w:t>
      </w:r>
      <w:r w:rsidR="009C43FB" w:rsidRPr="00CD39D1">
        <w:rPr>
          <w:color w:val="000000"/>
        </w:rPr>
        <w:t xml:space="preserve"> </w:t>
      </w:r>
      <w:r w:rsidRPr="00CD39D1">
        <w:rPr>
          <w:color w:val="000000"/>
        </w:rPr>
        <w:t xml:space="preserve">сельсовета выделены следующие зоны: </w:t>
      </w:r>
    </w:p>
    <w:p w14:paraId="0BBE5476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67"/>
        <w:jc w:val="both"/>
      </w:pPr>
      <w:r w:rsidRPr="00CD39D1">
        <w:rPr>
          <w:color w:val="000000"/>
        </w:rPr>
        <w:t xml:space="preserve">- производственная зона сельскохозяйственных предприятий; </w:t>
      </w:r>
    </w:p>
    <w:p w14:paraId="1FBAD94F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67"/>
        <w:jc w:val="both"/>
      </w:pPr>
      <w:r w:rsidRPr="00CD39D1">
        <w:rPr>
          <w:color w:val="000000"/>
        </w:rPr>
        <w:t xml:space="preserve">- зона </w:t>
      </w:r>
      <w:r w:rsidR="00CD39D1">
        <w:rPr>
          <w:color w:val="000000"/>
        </w:rPr>
        <w:t>сельскохозяйственного использования</w:t>
      </w:r>
      <w:r w:rsidRPr="00CD39D1">
        <w:rPr>
          <w:color w:val="000000"/>
        </w:rPr>
        <w:t>.</w:t>
      </w:r>
    </w:p>
    <w:p w14:paraId="5E2F6624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>Предельные (минимальные и (или) максимальные) размеры земельных участков, за исключением площади, и предельные параметры разрешенного строительства, реконструкции объектов капитального строительства не подлежат установлению и определяются с учетом требований действующих нормативных документов, правил землепользования и застройки территории в соответствии с назначением объекта.</w:t>
      </w:r>
    </w:p>
    <w:p w14:paraId="5B6E66FE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t> </w:t>
      </w:r>
    </w:p>
    <w:p w14:paraId="3571F80A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67"/>
        <w:jc w:val="both"/>
      </w:pPr>
      <w:r w:rsidRPr="00CD39D1">
        <w:rPr>
          <w:color w:val="000000"/>
          <w:u w:val="single"/>
        </w:rPr>
        <w:t>5.Зоны рекреационного назначения</w:t>
      </w:r>
    </w:p>
    <w:p w14:paraId="70456255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rFonts w:ascii="Times New Roman CYR" w:hAnsi="Times New Roman CYR"/>
          <w:color w:val="000000"/>
        </w:rPr>
        <w:t xml:space="preserve">В состав зон рекреационного назначения могут включаться зоны в границах территорий, занятых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 </w:t>
      </w:r>
    </w:p>
    <w:p w14:paraId="30DA5AC1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 xml:space="preserve">Развитие зон рекреационного назначения предусматривается для создания комфортной и эстетически привлекательной среды для отдыха населения, организации благоустроенных прогулочных пространств, сохранения и развития, существующих и перспективных домов </w:t>
      </w:r>
      <w:r w:rsidRPr="00CD39D1">
        <w:rPr>
          <w:color w:val="000000"/>
        </w:rPr>
        <w:lastRenderedPageBreak/>
        <w:t xml:space="preserve">отдыха в границах населенных пунктов, и содержания в надлежащем состоянии скверов в центральной части населенных пунктов. </w:t>
      </w:r>
    </w:p>
    <w:p w14:paraId="43D86BF7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 xml:space="preserve">Развитие зон рекреационного назначения предусматривается для создания экологически чистой и эстетически привлекательной среды для отдыха населения, организации благоустроенных пляжей и набережных, вместе с сопутствующими объектами туризма сохранения и развития, баз отдыха вне границ населенных пунктов, и содержания в надлежащем состоянии лесных массивов. </w:t>
      </w:r>
    </w:p>
    <w:p w14:paraId="60B2B201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>В границах Русско-Камешкирского</w:t>
      </w:r>
      <w:r w:rsidR="00E8222F" w:rsidRPr="00CD39D1">
        <w:rPr>
          <w:color w:val="000000"/>
        </w:rPr>
        <w:t xml:space="preserve"> </w:t>
      </w:r>
      <w:r w:rsidRPr="00CD39D1">
        <w:rPr>
          <w:color w:val="000000"/>
        </w:rPr>
        <w:t>сельсовета выделена зона рекреационного назначения.</w:t>
      </w:r>
    </w:p>
    <w:p w14:paraId="4263B0F2" w14:textId="77777777" w:rsidR="0004520A" w:rsidRPr="00CD39D1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CD39D1">
        <w:rPr>
          <w:color w:val="000000"/>
        </w:rPr>
        <w:t>Предельные (минимальные и (или) максимальные) размеры земельных участков, за исключением площади, и предельные параметры разрешенного строительства, реконструкции объектов капитального строительства не подлежат установлению и определяются с учетом требований действующих нормативных документов, правил землепользования и застройки территории в соответствии с назначением объекта.</w:t>
      </w:r>
    </w:p>
    <w:p w14:paraId="058812ED" w14:textId="77777777" w:rsidR="0004520A" w:rsidRPr="003832FD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3832FD">
        <w:t> </w:t>
      </w:r>
    </w:p>
    <w:p w14:paraId="504ACDDC" w14:textId="77777777" w:rsidR="0004520A" w:rsidRPr="00110879" w:rsidRDefault="0004520A" w:rsidP="00FC323B">
      <w:pPr>
        <w:pStyle w:val="afe"/>
        <w:spacing w:before="0" w:beforeAutospacing="0" w:after="0" w:afterAutospacing="0"/>
        <w:ind w:left="-567" w:firstLine="567"/>
        <w:jc w:val="both"/>
      </w:pPr>
      <w:r w:rsidRPr="00110879">
        <w:rPr>
          <w:u w:val="single"/>
        </w:rPr>
        <w:t>6. Зоны специального назначения</w:t>
      </w:r>
    </w:p>
    <w:p w14:paraId="60C860DD" w14:textId="77777777" w:rsidR="0004520A" w:rsidRPr="00110879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110879">
        <w:rPr>
          <w:rFonts w:ascii="Times New Roman CYR" w:hAnsi="Times New Roman CYR"/>
        </w:rPr>
        <w:t>В состав зон специального назначения могут включаться зоны, занятые кладбищами, крематориями, скотомогильниками, объектами, используемыми для захоронения твердых коммунальных отходов,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14:paraId="0238E65D" w14:textId="77777777" w:rsidR="0004520A" w:rsidRPr="00110879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110879">
        <w:rPr>
          <w:rFonts w:ascii="Times New Roman CYR" w:hAnsi="Times New Roman CYR"/>
        </w:rPr>
        <w:t>В состав территориальных зон могут включаться зоны размещения военных объектов и иные зоны специального назначения.</w:t>
      </w:r>
    </w:p>
    <w:p w14:paraId="5BEA3CB9" w14:textId="7BC3A522" w:rsidR="0004520A" w:rsidRPr="00110879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110879">
        <w:t>В границах Русско-Камешкирского</w:t>
      </w:r>
      <w:r w:rsidR="00E8222F" w:rsidRPr="00110879">
        <w:t xml:space="preserve"> </w:t>
      </w:r>
      <w:r w:rsidRPr="00110879">
        <w:t>сельсовета выделен</w:t>
      </w:r>
      <w:r w:rsidR="003832FD" w:rsidRPr="00110879">
        <w:t>ы</w:t>
      </w:r>
      <w:r w:rsidR="00110879" w:rsidRPr="00110879">
        <w:t xml:space="preserve"> зона специального назначения</w:t>
      </w:r>
      <w:r w:rsidR="00110879">
        <w:t xml:space="preserve"> и</w:t>
      </w:r>
      <w:r w:rsidR="009C43FB" w:rsidRPr="00110879">
        <w:t xml:space="preserve"> </w:t>
      </w:r>
      <w:r w:rsidRPr="00110879">
        <w:t>зона кладбищ.</w:t>
      </w:r>
    </w:p>
    <w:p w14:paraId="4428753A" w14:textId="77777777" w:rsidR="0004520A" w:rsidRPr="003832FD" w:rsidRDefault="0004520A" w:rsidP="00FC323B">
      <w:pPr>
        <w:pStyle w:val="afe"/>
        <w:spacing w:before="0" w:beforeAutospacing="0" w:after="0" w:afterAutospacing="0"/>
        <w:ind w:left="-567" w:firstLine="582"/>
        <w:jc w:val="both"/>
      </w:pPr>
      <w:r w:rsidRPr="003832FD">
        <w:rPr>
          <w:color w:val="000000"/>
        </w:rPr>
        <w:t>Предельные (минимальные и (или) максимальные) размеры земельных участков, за исключением площади, и предельные параметры разрешенного строительства, реконструкции объектов капитального строительства не подлежат установлению и определяются с учетом требований действующих нормативных документов, правил землепользования и застройки территории в соответствии с назначением объекта.</w:t>
      </w:r>
    </w:p>
    <w:p w14:paraId="5F2611C1" w14:textId="77777777" w:rsidR="0004520A" w:rsidRDefault="0004520A" w:rsidP="00FC323B">
      <w:pPr>
        <w:pStyle w:val="afe"/>
        <w:spacing w:before="0" w:beforeAutospacing="0" w:after="0" w:afterAutospacing="0"/>
        <w:ind w:left="-567"/>
        <w:jc w:val="both"/>
      </w:pPr>
      <w:r>
        <w:t> </w:t>
      </w:r>
    </w:p>
    <w:p w14:paraId="5283F13A" w14:textId="77777777" w:rsidR="0004520A" w:rsidRDefault="0004520A" w:rsidP="0004520A">
      <w:pPr>
        <w:pStyle w:val="afe"/>
        <w:spacing w:before="0" w:beforeAutospacing="0" w:after="0" w:afterAutospacing="0"/>
        <w:jc w:val="center"/>
        <w:rPr>
          <w:b/>
          <w:bCs/>
          <w:color w:val="000000"/>
        </w:rPr>
        <w:sectPr w:rsidR="0004520A" w:rsidSect="00992AA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ACA2F4A" w14:textId="6F5A7FB5" w:rsidR="0004520A" w:rsidRDefault="0004520A" w:rsidP="0004520A">
      <w:pPr>
        <w:pStyle w:val="afe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 xml:space="preserve">2.2. </w:t>
      </w:r>
      <w:r w:rsidRPr="003832FD">
        <w:rPr>
          <w:b/>
          <w:bCs/>
          <w:color w:val="000000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14:paraId="2984EEF8" w14:textId="77777777" w:rsidR="0004520A" w:rsidRDefault="0004520A" w:rsidP="0004520A">
      <w:pPr>
        <w:pStyle w:val="afe"/>
        <w:spacing w:before="0" w:beforeAutospacing="0" w:after="0" w:afterAutospacing="0"/>
        <w:jc w:val="center"/>
      </w:pPr>
      <w:r>
        <w:t> </w:t>
      </w:r>
    </w:p>
    <w:p w14:paraId="6BD065B3" w14:textId="77777777" w:rsidR="0004520A" w:rsidRDefault="0004520A" w:rsidP="00E8222F">
      <w:pPr>
        <w:pStyle w:val="afe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Параметры функциональных зон, а </w:t>
      </w:r>
      <w:r w:rsidR="00E8222F">
        <w:rPr>
          <w:color w:val="000000"/>
        </w:rPr>
        <w:t xml:space="preserve">также </w:t>
      </w:r>
      <w:r>
        <w:rPr>
          <w:color w:val="000000"/>
        </w:rPr>
        <w:t>сведения о планируемых для размещения в них объектах федерального значения, регионального значения и местного значения, за исключением линейных объектов представлены в таблице 2.2-1.</w:t>
      </w:r>
    </w:p>
    <w:p w14:paraId="34DA7A6A" w14:textId="77777777" w:rsidR="0004520A" w:rsidRDefault="0004520A" w:rsidP="0004520A">
      <w:pPr>
        <w:pStyle w:val="afe"/>
        <w:spacing w:before="0" w:beforeAutospacing="0" w:after="0" w:afterAutospacing="0"/>
        <w:jc w:val="right"/>
      </w:pPr>
      <w:r>
        <w:rPr>
          <w:color w:val="000000"/>
        </w:rPr>
        <w:t>Таблица 2.2-1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513"/>
        <w:gridCol w:w="2511"/>
        <w:gridCol w:w="2058"/>
        <w:gridCol w:w="2494"/>
        <w:gridCol w:w="2250"/>
        <w:gridCol w:w="2174"/>
      </w:tblGrid>
      <w:tr w:rsidR="0004520A" w14:paraId="68A78738" w14:textId="77777777" w:rsidTr="0063441B">
        <w:trPr>
          <w:trHeight w:val="897"/>
          <w:tblCellSpacing w:w="0" w:type="dxa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0E0C" w14:textId="77777777" w:rsidR="0004520A" w:rsidRDefault="0004520A">
            <w:pPr>
              <w:pStyle w:val="afe"/>
              <w:spacing w:before="0" w:beforeAutospacing="0" w:after="0" w:afterAutospacing="0"/>
              <w:ind w:left="-567" w:right="-522"/>
              <w:jc w:val="center"/>
            </w:pPr>
            <w:r>
              <w:rPr>
                <w:color w:val="000000"/>
              </w:rPr>
              <w:t>№</w:t>
            </w:r>
          </w:p>
          <w:p w14:paraId="0A02BE86" w14:textId="77777777" w:rsidR="0004520A" w:rsidRDefault="0004520A">
            <w:pPr>
              <w:pStyle w:val="afe"/>
              <w:spacing w:before="0" w:beforeAutospacing="0" w:after="0" w:afterAutospacing="0"/>
              <w:ind w:left="-142" w:right="-105"/>
              <w:jc w:val="center"/>
            </w:pPr>
            <w:r>
              <w:rPr>
                <w:color w:val="000000"/>
              </w:rPr>
              <w:t>п/п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DE31" w14:textId="77777777" w:rsidR="0004520A" w:rsidRDefault="0004520A">
            <w:pPr>
              <w:pStyle w:val="afe"/>
              <w:spacing w:before="0" w:beforeAutospacing="0" w:after="0" w:afterAutospacing="0"/>
              <w:ind w:left="-142" w:right="-105"/>
              <w:jc w:val="center"/>
            </w:pPr>
            <w:r>
              <w:rPr>
                <w:color w:val="000000"/>
              </w:rPr>
              <w:t xml:space="preserve">Функциональная зона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CA86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Параметры функциональной зоны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76E3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Вид объекта*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28DDA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Наименование объекта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89E31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Местоположение объекта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87E8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Значение объекта/</w:t>
            </w:r>
          </w:p>
          <w:p w14:paraId="62EF9B68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статус объекта/</w:t>
            </w:r>
          </w:p>
          <w:p w14:paraId="1D29D39A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срок реализации</w:t>
            </w:r>
          </w:p>
        </w:tc>
      </w:tr>
      <w:tr w:rsidR="0004520A" w14:paraId="7F5BB3F6" w14:textId="77777777" w:rsidTr="0063441B">
        <w:trPr>
          <w:trHeight w:val="1545"/>
          <w:tblCellSpacing w:w="0" w:type="dxa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B6C19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EE57B" w14:textId="77777777" w:rsidR="0004520A" w:rsidRDefault="00CD39D1">
            <w:pPr>
              <w:pStyle w:val="afe"/>
              <w:spacing w:before="0" w:beforeAutospacing="0" w:after="0" w:afterAutospacing="0"/>
              <w:ind w:left="-109" w:right="-109"/>
              <w:jc w:val="center"/>
            </w:pPr>
            <w:r>
              <w:rPr>
                <w:color w:val="000000"/>
              </w:rPr>
              <w:t>Жилая зона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676D4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Коэффициент застройки - 0,2, коэффициент плотности застройки - 0,4.</w:t>
            </w:r>
          </w:p>
          <w:p w14:paraId="23E96002" w14:textId="4385C18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Площадь – </w:t>
            </w:r>
            <w:r w:rsidR="004A0FD4">
              <w:rPr>
                <w:color w:val="000000"/>
              </w:rPr>
              <w:t>807</w:t>
            </w:r>
            <w:r w:rsidR="0066241F" w:rsidRPr="0066241F">
              <w:rPr>
                <w:color w:val="000000"/>
              </w:rPr>
              <w:t>,</w:t>
            </w:r>
            <w:r w:rsidR="004A0FD4">
              <w:rPr>
                <w:color w:val="000000"/>
              </w:rPr>
              <w:t>48</w:t>
            </w:r>
            <w:r>
              <w:rPr>
                <w:color w:val="000000"/>
              </w:rPr>
              <w:t xml:space="preserve"> га.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0105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7FD503EA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425D0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7C2B7580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7A0A5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18EA9836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E00EB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31D62524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4520A" w14:paraId="3E864825" w14:textId="77777777" w:rsidTr="0063441B">
        <w:trPr>
          <w:trHeight w:val="1185"/>
          <w:tblCellSpacing w:w="0" w:type="dxa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D50E" w14:textId="77777777" w:rsidR="0004520A" w:rsidRDefault="0004520A"/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1817C" w14:textId="77777777" w:rsidR="0004520A" w:rsidRDefault="0004520A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2E37" w14:textId="77777777" w:rsidR="0004520A" w:rsidRDefault="0004520A"/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6C859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0B00EC68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9FEBD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0C2E71E7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6B34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2C21A440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6F68E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1D4D6E1E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4520A" w14:paraId="727B6E82" w14:textId="77777777" w:rsidTr="0063441B">
        <w:trPr>
          <w:trHeight w:val="1035"/>
          <w:tblCellSpacing w:w="0" w:type="dxa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A85B7" w14:textId="77777777" w:rsidR="0004520A" w:rsidRDefault="0004520A"/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81E4" w14:textId="77777777" w:rsidR="0004520A" w:rsidRDefault="0004520A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BDB73" w14:textId="77777777" w:rsidR="0004520A" w:rsidRDefault="0004520A"/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E9987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7FD4A635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3B1D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435D84C0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A2F2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140A1F05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B517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  <w:p w14:paraId="43B42EFD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4520A" w14:paraId="37161FC3" w14:textId="77777777" w:rsidTr="0063441B">
        <w:trPr>
          <w:trHeight w:val="1414"/>
          <w:tblCellSpacing w:w="0" w:type="dxa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B5FD3" w14:textId="77777777" w:rsidR="0004520A" w:rsidRDefault="0063441B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7D906" w14:textId="77777777" w:rsidR="0004520A" w:rsidRDefault="0004520A">
            <w:pPr>
              <w:pStyle w:val="afe"/>
              <w:spacing w:before="0" w:beforeAutospacing="0" w:after="0" w:afterAutospacing="0"/>
              <w:ind w:left="-109" w:right="-109"/>
              <w:jc w:val="center"/>
            </w:pPr>
            <w:r>
              <w:rPr>
                <w:color w:val="000000"/>
              </w:rPr>
              <w:t>Зона застройки малоэтажным жилыми домами (до 4 этажей, включая мансардный)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9DEF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Коэффициент застройки - 0,4. Коэффициент плотности застройки - 0,8.</w:t>
            </w:r>
          </w:p>
          <w:p w14:paraId="7AE0C318" w14:textId="6986E210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Площадь – </w:t>
            </w:r>
            <w:r w:rsidR="0063441B">
              <w:rPr>
                <w:color w:val="000000"/>
              </w:rPr>
              <w:t>10,8</w:t>
            </w:r>
            <w:r w:rsidR="0066241F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га.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77DE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34C6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6173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6A98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4520A" w14:paraId="32DC3615" w14:textId="77777777" w:rsidTr="0063441B">
        <w:trPr>
          <w:trHeight w:val="536"/>
          <w:tblCellSpacing w:w="0" w:type="dxa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4DCF" w14:textId="77777777" w:rsidR="0004520A" w:rsidRDefault="0035737C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EF376" w14:textId="77777777" w:rsidR="0004520A" w:rsidRDefault="0004520A">
            <w:pPr>
              <w:pStyle w:val="afe"/>
              <w:spacing w:before="0" w:beforeAutospacing="0" w:after="0" w:afterAutospacing="0"/>
              <w:ind w:left="-109" w:right="-109"/>
              <w:jc w:val="center"/>
            </w:pPr>
            <w:r>
              <w:rPr>
                <w:color w:val="000000"/>
              </w:rPr>
              <w:t>Общественно-деловая зона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ED9F9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Коэффициент застройки – 1. Коэффициент </w:t>
            </w:r>
            <w:r>
              <w:rPr>
                <w:color w:val="000000"/>
              </w:rPr>
              <w:lastRenderedPageBreak/>
              <w:t>плотности застройки – 3.</w:t>
            </w:r>
          </w:p>
          <w:p w14:paraId="2F3CF2B6" w14:textId="37744C39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Площадь – </w:t>
            </w:r>
            <w:r w:rsidR="0063441B">
              <w:rPr>
                <w:color w:val="000000"/>
              </w:rPr>
              <w:t>44,</w:t>
            </w:r>
            <w:r w:rsidR="0066241F">
              <w:rPr>
                <w:color w:val="000000"/>
              </w:rPr>
              <w:t>53</w:t>
            </w:r>
            <w:r>
              <w:rPr>
                <w:color w:val="000000"/>
              </w:rPr>
              <w:t xml:space="preserve"> га.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7EE02" w14:textId="77777777" w:rsidR="0004520A" w:rsidRDefault="001D51B9">
            <w:pPr>
              <w:pStyle w:val="afe"/>
              <w:widowControl w:val="0"/>
              <w:spacing w:before="0" w:beforeAutospacing="0" w:after="0" w:afterAutospacing="0"/>
              <w:jc w:val="center"/>
            </w:pPr>
            <w:r w:rsidRPr="002B3609">
              <w:rPr>
                <w:szCs w:val="22"/>
              </w:rPr>
              <w:lastRenderedPageBreak/>
              <w:t>Учреждения дополнительного образовани</w:t>
            </w:r>
            <w:r>
              <w:rPr>
                <w:szCs w:val="22"/>
              </w:rPr>
              <w:t>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29DEB" w14:textId="77777777" w:rsidR="0004520A" w:rsidRDefault="001D51B9">
            <w:pPr>
              <w:pStyle w:val="afe"/>
              <w:spacing w:before="0" w:beforeAutospacing="0" w:after="0" w:afterAutospacing="0"/>
              <w:jc w:val="center"/>
            </w:pPr>
            <w:r w:rsidRPr="002B3609">
              <w:rPr>
                <w:szCs w:val="22"/>
              </w:rPr>
              <w:t>МБОУ ДОД «Детская школа искусств Камешкирского района»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0F605" w14:textId="77777777" w:rsidR="0004520A" w:rsidRDefault="001D51B9">
            <w:pPr>
              <w:pStyle w:val="afe"/>
              <w:spacing w:before="0" w:beforeAutospacing="0" w:after="0" w:afterAutospacing="0"/>
              <w:jc w:val="center"/>
            </w:pPr>
            <w:r w:rsidRPr="002B3609">
              <w:t xml:space="preserve">Пензенская область, Камешкирский район, с. </w:t>
            </w:r>
            <w:r w:rsidRPr="002B3609">
              <w:lastRenderedPageBreak/>
              <w:t>Р.Камешкир, ул.</w:t>
            </w:r>
            <w:r>
              <w:t> </w:t>
            </w:r>
            <w:r w:rsidRPr="002B3609">
              <w:t>Советская, 15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F9C2" w14:textId="77777777" w:rsidR="0004520A" w:rsidRDefault="001D51B9">
            <w:pPr>
              <w:pStyle w:val="afe"/>
              <w:spacing w:before="0" w:beforeAutospacing="0" w:after="0" w:afterAutospacing="0"/>
              <w:jc w:val="center"/>
            </w:pPr>
            <w:r w:rsidRPr="001D51B9">
              <w:rPr>
                <w:color w:val="000000"/>
              </w:rPr>
              <w:lastRenderedPageBreak/>
              <w:t>МЗ района/ планируемый к реконструкции 2025-2030</w:t>
            </w:r>
          </w:p>
        </w:tc>
      </w:tr>
      <w:tr w:rsidR="0004520A" w14:paraId="17875F05" w14:textId="77777777" w:rsidTr="0063441B">
        <w:trPr>
          <w:trHeight w:val="536"/>
          <w:tblCellSpacing w:w="0" w:type="dxa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39CB8" w14:textId="77777777" w:rsidR="0004520A" w:rsidRDefault="0004520A"/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1790" w14:textId="77777777" w:rsidR="0004520A" w:rsidRDefault="0004520A"/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4A530" w14:textId="77777777" w:rsidR="0004520A" w:rsidRDefault="0004520A"/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1ECEA" w14:textId="77777777" w:rsidR="0004520A" w:rsidRDefault="001D51B9">
            <w:pPr>
              <w:pStyle w:val="afe"/>
              <w:spacing w:before="0" w:beforeAutospacing="0" w:after="0" w:afterAutospacing="0"/>
              <w:jc w:val="center"/>
            </w:pPr>
            <w:r w:rsidRPr="009661A6">
              <w:t>Учреждения культуры клубного типа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ABBFA" w14:textId="77777777" w:rsidR="0004520A" w:rsidRDefault="001D51B9">
            <w:pPr>
              <w:pStyle w:val="afe"/>
              <w:spacing w:before="0" w:beforeAutospacing="0" w:after="0" w:afterAutospacing="0"/>
              <w:jc w:val="center"/>
            </w:pPr>
            <w:r w:rsidRPr="00302153">
              <w:rPr>
                <w:szCs w:val="22"/>
              </w:rPr>
              <w:t>МБУК «МЦРДК Камешкирского района Пензенской области»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A4008" w14:textId="77777777" w:rsidR="0004520A" w:rsidRDefault="001D51B9">
            <w:pPr>
              <w:pStyle w:val="afe"/>
              <w:spacing w:before="0" w:beforeAutospacing="0" w:after="0" w:afterAutospacing="0"/>
              <w:jc w:val="center"/>
            </w:pPr>
            <w:r w:rsidRPr="009661A6">
              <w:t>Пензенская область, Камешкирский район, с.Р.Камешкир, ул.Кирова, д.2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676B" w14:textId="77777777" w:rsidR="0004520A" w:rsidRDefault="001D51B9">
            <w:pPr>
              <w:pStyle w:val="afe"/>
              <w:spacing w:before="0" w:beforeAutospacing="0" w:after="0" w:afterAutospacing="0"/>
              <w:jc w:val="center"/>
            </w:pPr>
            <w:r w:rsidRPr="001D51B9">
              <w:rPr>
                <w:color w:val="000000"/>
              </w:rPr>
              <w:t>МЗ района/ планируемый к реконструкции 2025-2040</w:t>
            </w:r>
          </w:p>
        </w:tc>
      </w:tr>
      <w:tr w:rsidR="0004520A" w14:paraId="33B23BF4" w14:textId="77777777" w:rsidTr="0063441B">
        <w:trPr>
          <w:trHeight w:val="6262"/>
          <w:tblCellSpacing w:w="0" w:type="dxa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1311" w14:textId="77777777" w:rsidR="0004520A" w:rsidRDefault="0035737C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93B42" w14:textId="77777777" w:rsidR="0004520A" w:rsidRDefault="0004520A">
            <w:pPr>
              <w:pStyle w:val="afe"/>
              <w:spacing w:before="0" w:beforeAutospacing="0" w:after="0" w:afterAutospacing="0"/>
              <w:ind w:left="-109" w:right="-109"/>
              <w:jc w:val="center"/>
            </w:pPr>
            <w:r>
              <w:rPr>
                <w:color w:val="000000"/>
              </w:rPr>
              <w:t>Производственная</w:t>
            </w:r>
          </w:p>
          <w:p w14:paraId="6BF322C6" w14:textId="77777777" w:rsidR="0004520A" w:rsidRDefault="0004520A">
            <w:pPr>
              <w:pStyle w:val="afe"/>
              <w:spacing w:before="0" w:beforeAutospacing="0" w:after="0" w:afterAutospacing="0"/>
              <w:ind w:left="-109" w:right="-109"/>
              <w:jc w:val="center"/>
            </w:pPr>
            <w:r>
              <w:rPr>
                <w:color w:val="000000"/>
              </w:rPr>
              <w:t>зона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9F0ED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Параметры производственной зоны устанавливаются в зависимости от назначения зоны:</w:t>
            </w:r>
          </w:p>
          <w:p w14:paraId="6BEC9C9F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- промышленная зона (коэффициент застройки - 0,8, коэффициент плотности застройки - 2,4);</w:t>
            </w:r>
          </w:p>
          <w:p w14:paraId="6F416882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- коммунально-складская (коэффициент застройки - 0,6, коэффициент плотности застройки - 1,8).</w:t>
            </w:r>
          </w:p>
          <w:p w14:paraId="3B534108" w14:textId="77777777" w:rsidR="0004520A" w:rsidRDefault="0004520A">
            <w:pPr>
              <w:pStyle w:val="afe"/>
              <w:spacing w:before="0" w:beforeAutospacing="0" w:after="0" w:afterAutospacing="0"/>
              <w:ind w:left="-15"/>
              <w:jc w:val="center"/>
            </w:pPr>
            <w:r>
              <w:t> </w:t>
            </w:r>
          </w:p>
          <w:p w14:paraId="03F2A8DA" w14:textId="64AD4CA4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Площадь – </w:t>
            </w:r>
            <w:r w:rsidR="0066241F" w:rsidRPr="0066241F">
              <w:rPr>
                <w:color w:val="000000"/>
              </w:rPr>
              <w:t>15</w:t>
            </w:r>
            <w:r w:rsidR="004A0FD4">
              <w:rPr>
                <w:color w:val="000000"/>
              </w:rPr>
              <w:t>5</w:t>
            </w:r>
            <w:r w:rsidR="0066241F" w:rsidRPr="0066241F">
              <w:rPr>
                <w:color w:val="000000"/>
              </w:rPr>
              <w:t>,</w:t>
            </w:r>
            <w:r w:rsidR="004A0FD4">
              <w:rPr>
                <w:color w:val="000000"/>
              </w:rPr>
              <w:t>74</w:t>
            </w:r>
            <w:r>
              <w:rPr>
                <w:color w:val="000000"/>
              </w:rPr>
              <w:t xml:space="preserve"> га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4579D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1E026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101E6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2A434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4520A" w14:paraId="1C2074B0" w14:textId="77777777" w:rsidTr="0063441B">
        <w:trPr>
          <w:trHeight w:val="536"/>
          <w:tblCellSpacing w:w="0" w:type="dxa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8F9D6" w14:textId="3C8520B1" w:rsidR="0004520A" w:rsidRDefault="004A0FD4">
            <w:pPr>
              <w:pStyle w:val="afe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5778B" w14:textId="77777777" w:rsidR="0004520A" w:rsidRDefault="0004520A">
            <w:pPr>
              <w:pStyle w:val="afe"/>
              <w:spacing w:before="0" w:beforeAutospacing="0" w:after="0" w:afterAutospacing="0"/>
              <w:ind w:left="-109" w:right="-109"/>
              <w:jc w:val="center"/>
            </w:pPr>
            <w:r>
              <w:rPr>
                <w:color w:val="000000"/>
              </w:rPr>
              <w:t xml:space="preserve">Зона </w:t>
            </w:r>
            <w:r w:rsidR="00CD39D1">
              <w:rPr>
                <w:color w:val="000000"/>
              </w:rPr>
              <w:t>сельскохозяйственного использования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80E20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Площадь – </w:t>
            </w:r>
            <w:r w:rsidR="0063441B">
              <w:rPr>
                <w:color w:val="000000"/>
              </w:rPr>
              <w:t>718,22</w:t>
            </w:r>
            <w:r>
              <w:rPr>
                <w:color w:val="000000"/>
              </w:rPr>
              <w:t xml:space="preserve"> га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2BA69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57B7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CDD7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7A16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4520A" w14:paraId="69F3DFF7" w14:textId="77777777" w:rsidTr="0063441B">
        <w:trPr>
          <w:trHeight w:val="536"/>
          <w:tblCellSpacing w:w="0" w:type="dxa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3D7C" w14:textId="7C84453B" w:rsidR="0004520A" w:rsidRDefault="004A0FD4">
            <w:pPr>
              <w:pStyle w:val="afe"/>
              <w:spacing w:before="0" w:beforeAutospacing="0" w:after="0" w:afterAutospacing="0"/>
              <w:jc w:val="center"/>
            </w:pPr>
            <w:r>
              <w:lastRenderedPageBreak/>
              <w:t>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884B4" w14:textId="77777777" w:rsidR="0004520A" w:rsidRDefault="0004520A">
            <w:pPr>
              <w:pStyle w:val="afe"/>
              <w:spacing w:before="0" w:beforeAutospacing="0" w:after="0" w:afterAutospacing="0"/>
              <w:ind w:left="-109" w:right="-109"/>
              <w:jc w:val="center"/>
            </w:pPr>
            <w:r>
              <w:rPr>
                <w:color w:val="000000"/>
              </w:rPr>
              <w:t>Зона рекреационного назначения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D23E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Площадь – </w:t>
            </w:r>
            <w:r w:rsidR="009B6013">
              <w:rPr>
                <w:color w:val="000000"/>
              </w:rPr>
              <w:t>3,06</w:t>
            </w:r>
            <w:r>
              <w:rPr>
                <w:color w:val="000000"/>
              </w:rPr>
              <w:t xml:space="preserve"> га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98118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A5733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02582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BA7DE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4520A" w14:paraId="73346DA2" w14:textId="77777777" w:rsidTr="0063441B">
        <w:trPr>
          <w:trHeight w:val="536"/>
          <w:tblCellSpacing w:w="0" w:type="dxa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3EB49" w14:textId="15E645AC" w:rsidR="0004520A" w:rsidRDefault="004A0FD4">
            <w:pPr>
              <w:pStyle w:val="afe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2039" w14:textId="77777777" w:rsidR="0004520A" w:rsidRDefault="0004520A">
            <w:pPr>
              <w:pStyle w:val="afe"/>
              <w:spacing w:before="0" w:beforeAutospacing="0" w:after="0" w:afterAutospacing="0"/>
              <w:ind w:left="-109" w:right="-109"/>
              <w:jc w:val="center"/>
            </w:pPr>
            <w:r>
              <w:rPr>
                <w:color w:val="000000"/>
              </w:rPr>
              <w:t>Зона</w:t>
            </w:r>
            <w:r w:rsidR="00CD39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кладбищ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ECFE0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Площадь – </w:t>
            </w:r>
            <w:r w:rsidR="009B6013">
              <w:rPr>
                <w:color w:val="000000"/>
              </w:rPr>
              <w:t>24,4</w:t>
            </w:r>
            <w:r>
              <w:rPr>
                <w:color w:val="000000"/>
              </w:rPr>
              <w:t xml:space="preserve"> га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7B74" w14:textId="77777777" w:rsidR="0004520A" w:rsidRDefault="0004520A">
            <w:pPr>
              <w:pStyle w:val="afe"/>
              <w:spacing w:before="0" w:beforeAutospacing="0" w:after="0" w:afterAutospacing="0"/>
              <w:ind w:left="24" w:right="-52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1C8AB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EC17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CE906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4520A" w14:paraId="41198F6B" w14:textId="77777777" w:rsidTr="0063441B">
        <w:trPr>
          <w:trHeight w:val="536"/>
          <w:tblCellSpacing w:w="0" w:type="dxa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ED39E" w14:textId="5C6E8A92" w:rsidR="0004520A" w:rsidRDefault="004A0FD4">
            <w:pPr>
              <w:pStyle w:val="afe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204C" w14:textId="77777777" w:rsidR="0004520A" w:rsidRDefault="0063441B">
            <w:pPr>
              <w:pStyle w:val="afe"/>
              <w:spacing w:before="0" w:beforeAutospacing="0" w:after="0" w:afterAutospacing="0"/>
              <w:ind w:left="-109" w:right="-109"/>
              <w:jc w:val="center"/>
            </w:pPr>
            <w:r>
              <w:rPr>
                <w:color w:val="000000"/>
              </w:rPr>
              <w:t>Зона специального назначения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903E2" w14:textId="0DB23B51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Площадь – </w:t>
            </w:r>
            <w:r w:rsidR="0066241F" w:rsidRPr="0066241F">
              <w:rPr>
                <w:color w:val="000000"/>
              </w:rPr>
              <w:t>5,16</w:t>
            </w:r>
            <w:r w:rsidR="006624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6F41B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F8526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3FEBC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05CEC" w14:textId="77777777" w:rsidR="0004520A" w:rsidRDefault="0004520A">
            <w:pPr>
              <w:pStyle w:val="af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14:paraId="0C9FD2DE" w14:textId="77777777" w:rsidR="0004520A" w:rsidRDefault="0004520A" w:rsidP="0004520A">
      <w:pPr>
        <w:pStyle w:val="afe"/>
        <w:spacing w:before="120" w:beforeAutospacing="0" w:after="120" w:afterAutospacing="0"/>
      </w:pPr>
      <w:r>
        <w:t> </w:t>
      </w:r>
    </w:p>
    <w:p w14:paraId="6A693DB3" w14:textId="77777777" w:rsidR="00484926" w:rsidRPr="0004520A" w:rsidRDefault="00484926" w:rsidP="0004520A">
      <w:pPr>
        <w:spacing w:line="360" w:lineRule="auto"/>
        <w:jc w:val="both"/>
        <w:rPr>
          <w:rFonts w:eastAsiaTheme="minorHAnsi"/>
          <w:color w:val="FF0000"/>
          <w:sz w:val="2"/>
          <w:szCs w:val="2"/>
          <w:lang w:eastAsia="en-US"/>
        </w:rPr>
      </w:pPr>
    </w:p>
    <w:sectPr w:rsidR="00484926" w:rsidRPr="0004520A" w:rsidSect="0004520A">
      <w:headerReference w:type="first" r:id="rId14"/>
      <w:footerReference w:type="first" r:id="rId15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5410" w14:textId="77777777" w:rsidR="00B60AD4" w:rsidRDefault="00B60AD4">
      <w:r>
        <w:separator/>
      </w:r>
    </w:p>
  </w:endnote>
  <w:endnote w:type="continuationSeparator" w:id="0">
    <w:p w14:paraId="410A903F" w14:textId="77777777" w:rsidR="00B60AD4" w:rsidRDefault="00B6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4665"/>
    </w:sdtPr>
    <w:sdtEndPr/>
    <w:sdtContent>
      <w:p w14:paraId="59D05911" w14:textId="77777777" w:rsidR="00802DC0" w:rsidRDefault="00E624D2">
        <w:pPr>
          <w:pStyle w:val="af0"/>
          <w:jc w:val="right"/>
        </w:pPr>
        <w:r>
          <w:fldChar w:fldCharType="begin"/>
        </w:r>
        <w:r w:rsidR="005741A4">
          <w:instrText>PAGE \* MERGEFORMAT</w:instrText>
        </w:r>
        <w:r>
          <w:fldChar w:fldCharType="separate"/>
        </w:r>
        <w:r w:rsidR="0013483F">
          <w:rPr>
            <w:noProof/>
          </w:rPr>
          <w:t>11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4663"/>
    </w:sdtPr>
    <w:sdtEndPr/>
    <w:sdtContent>
      <w:p w14:paraId="137D7123" w14:textId="77777777" w:rsidR="00802DC0" w:rsidRDefault="00E624D2">
        <w:pPr>
          <w:pStyle w:val="af0"/>
          <w:jc w:val="right"/>
        </w:pPr>
        <w:r>
          <w:fldChar w:fldCharType="begin"/>
        </w:r>
        <w:r w:rsidR="005741A4">
          <w:instrText>PAGE \* MERGEFORMAT</w:instrText>
        </w:r>
        <w:r>
          <w:fldChar w:fldCharType="separate"/>
        </w:r>
        <w:r w:rsidR="0013483F">
          <w:rPr>
            <w:noProof/>
          </w:rPr>
          <w:t>1</w:t>
        </w:r>
        <w:r>
          <w:fldChar w:fldCharType="end"/>
        </w:r>
      </w:p>
    </w:sdtContent>
  </w:sdt>
  <w:p w14:paraId="4E69F706" w14:textId="77777777" w:rsidR="00802DC0" w:rsidRDefault="00802DC0">
    <w:pPr>
      <w:pStyle w:val="af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F332" w14:textId="77777777" w:rsidR="00802DC0" w:rsidRDefault="005741A4">
    <w:pPr>
      <w:pStyle w:val="af0"/>
      <w:jc w:val="right"/>
    </w:pPr>
    <w:r>
      <w:t>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9B08" w14:textId="77777777" w:rsidR="00B60AD4" w:rsidRDefault="00B60AD4">
      <w:r>
        <w:separator/>
      </w:r>
    </w:p>
  </w:footnote>
  <w:footnote w:type="continuationSeparator" w:id="0">
    <w:p w14:paraId="485E2E0B" w14:textId="77777777" w:rsidR="00B60AD4" w:rsidRDefault="00B6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5553" w14:textId="77777777" w:rsidR="00802DC0" w:rsidRDefault="005741A4">
    <w:pPr>
      <w:pStyle w:val="ae"/>
      <w:pBdr>
        <w:bottom w:val="single" w:sz="24" w:space="0" w:color="622423"/>
      </w:pBdr>
      <w:jc w:val="center"/>
      <w:rPr>
        <w:sz w:val="22"/>
        <w:szCs w:val="22"/>
      </w:rPr>
    </w:pPr>
    <w:r>
      <w:rPr>
        <w:sz w:val="22"/>
        <w:szCs w:val="22"/>
      </w:rPr>
      <w:t xml:space="preserve">Внесение изменений в генеральный план муниципального образования </w:t>
    </w:r>
  </w:p>
  <w:p w14:paraId="468F0993" w14:textId="77777777" w:rsidR="00802DC0" w:rsidRDefault="00484926">
    <w:pPr>
      <w:pStyle w:val="ae"/>
      <w:pBdr>
        <w:bottom w:val="single" w:sz="24" w:space="0" w:color="622423"/>
      </w:pBdr>
      <w:jc w:val="center"/>
      <w:rPr>
        <w:sz w:val="22"/>
        <w:szCs w:val="22"/>
      </w:rPr>
    </w:pPr>
    <w:r>
      <w:rPr>
        <w:sz w:val="22"/>
        <w:szCs w:val="22"/>
      </w:rPr>
      <w:t>Русско-Камешкирского</w:t>
    </w:r>
    <w:r w:rsidR="005741A4">
      <w:rPr>
        <w:sz w:val="22"/>
        <w:szCs w:val="22"/>
      </w:rPr>
      <w:t xml:space="preserve"> сельсовета </w:t>
    </w:r>
    <w:r>
      <w:rPr>
        <w:sz w:val="22"/>
        <w:szCs w:val="22"/>
      </w:rPr>
      <w:t>Камешкирского</w:t>
    </w:r>
    <w:r w:rsidR="005741A4">
      <w:rPr>
        <w:sz w:val="22"/>
        <w:szCs w:val="22"/>
      </w:rPr>
      <w:t xml:space="preserve"> района Пензенской области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435C" w14:textId="77777777" w:rsidR="00124723" w:rsidRDefault="00124723" w:rsidP="00124723">
    <w:pPr>
      <w:pStyle w:val="ae"/>
      <w:pBdr>
        <w:bottom w:val="single" w:sz="24" w:space="0" w:color="622423"/>
      </w:pBdr>
      <w:jc w:val="center"/>
      <w:rPr>
        <w:sz w:val="22"/>
        <w:szCs w:val="22"/>
      </w:rPr>
    </w:pPr>
    <w:r>
      <w:rPr>
        <w:sz w:val="22"/>
        <w:szCs w:val="22"/>
      </w:rPr>
      <w:t xml:space="preserve">Внесение изменений в генеральный план муниципального образования </w:t>
    </w:r>
  </w:p>
  <w:p w14:paraId="563B23C5" w14:textId="77777777" w:rsidR="00124723" w:rsidRDefault="00124723" w:rsidP="00124723">
    <w:pPr>
      <w:pStyle w:val="ae"/>
      <w:pBdr>
        <w:bottom w:val="single" w:sz="24" w:space="0" w:color="622423"/>
      </w:pBdr>
      <w:jc w:val="center"/>
      <w:rPr>
        <w:sz w:val="22"/>
        <w:szCs w:val="22"/>
      </w:rPr>
    </w:pPr>
    <w:r>
      <w:rPr>
        <w:sz w:val="22"/>
        <w:szCs w:val="22"/>
      </w:rPr>
      <w:t>Русско-Камешкирского сельсовета Камешкирского района Пензенской области</w:t>
    </w:r>
  </w:p>
  <w:p w14:paraId="35D82671" w14:textId="77777777" w:rsidR="00802DC0" w:rsidRDefault="00802DC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0144" w14:textId="77777777" w:rsidR="00124723" w:rsidRDefault="00124723" w:rsidP="00124723">
    <w:pPr>
      <w:pStyle w:val="ae"/>
      <w:pBdr>
        <w:bottom w:val="single" w:sz="24" w:space="0" w:color="622423"/>
      </w:pBdr>
      <w:jc w:val="center"/>
      <w:rPr>
        <w:sz w:val="22"/>
        <w:szCs w:val="22"/>
      </w:rPr>
    </w:pPr>
    <w:r>
      <w:rPr>
        <w:sz w:val="22"/>
        <w:szCs w:val="22"/>
      </w:rPr>
      <w:t xml:space="preserve">Внесение изменений в генеральный план муниципального образования </w:t>
    </w:r>
  </w:p>
  <w:p w14:paraId="67825974" w14:textId="77777777" w:rsidR="00124723" w:rsidRDefault="00124723" w:rsidP="00124723">
    <w:pPr>
      <w:pStyle w:val="ae"/>
      <w:pBdr>
        <w:bottom w:val="single" w:sz="24" w:space="0" w:color="622423"/>
      </w:pBdr>
      <w:jc w:val="center"/>
      <w:rPr>
        <w:sz w:val="22"/>
        <w:szCs w:val="22"/>
      </w:rPr>
    </w:pPr>
    <w:r>
      <w:rPr>
        <w:sz w:val="22"/>
        <w:szCs w:val="22"/>
      </w:rPr>
      <w:t>Русско-Камешкирского сельсовета Камешкирского района Пензенской области</w:t>
    </w:r>
  </w:p>
  <w:p w14:paraId="0EAEA97C" w14:textId="77777777" w:rsidR="00124723" w:rsidRDefault="0012472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3CE"/>
    <w:multiLevelType w:val="multilevel"/>
    <w:tmpl w:val="EC0E96B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2D1134"/>
    <w:multiLevelType w:val="hybridMultilevel"/>
    <w:tmpl w:val="5BC624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44EE"/>
    <w:multiLevelType w:val="hybridMultilevel"/>
    <w:tmpl w:val="473E9210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8E05E7"/>
    <w:multiLevelType w:val="hybridMultilevel"/>
    <w:tmpl w:val="54BAD4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7D6577"/>
    <w:multiLevelType w:val="hybridMultilevel"/>
    <w:tmpl w:val="A9AE0CA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05B5"/>
    <w:multiLevelType w:val="hybridMultilevel"/>
    <w:tmpl w:val="3C5642E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1D2D7E"/>
    <w:multiLevelType w:val="hybridMultilevel"/>
    <w:tmpl w:val="0450BBD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9D1ADD"/>
    <w:multiLevelType w:val="hybridMultilevel"/>
    <w:tmpl w:val="8884C9BA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BF0885"/>
    <w:multiLevelType w:val="hybridMultilevel"/>
    <w:tmpl w:val="EF40E89E"/>
    <w:lvl w:ilvl="0" w:tplc="FFFFFFFF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39186A"/>
    <w:multiLevelType w:val="multilevel"/>
    <w:tmpl w:val="C1602506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2">
      <w:start w:val="1"/>
      <w:numFmt w:val="decimal"/>
      <w:pStyle w:val="S3"/>
      <w:lvlText w:val="%1.%2.%3"/>
      <w:lvlJc w:val="left"/>
      <w:pPr>
        <w:tabs>
          <w:tab w:val="num" w:pos="1620"/>
        </w:tabs>
        <w:ind w:left="1620" w:hanging="720"/>
      </w:pPr>
      <w:rPr>
        <w:sz w:val="24"/>
        <w:szCs w:val="24"/>
        <w:u w:val="single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20E7649F"/>
    <w:multiLevelType w:val="hybridMultilevel"/>
    <w:tmpl w:val="F612DB68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B31B0D"/>
    <w:multiLevelType w:val="hybridMultilevel"/>
    <w:tmpl w:val="DFBA93AE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3B0CB8"/>
    <w:multiLevelType w:val="hybridMultilevel"/>
    <w:tmpl w:val="4A285FFE"/>
    <w:lvl w:ilvl="0" w:tplc="FFFFFFFF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7A90B00"/>
    <w:multiLevelType w:val="hybridMultilevel"/>
    <w:tmpl w:val="48A2030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C65F73"/>
    <w:multiLevelType w:val="hybridMultilevel"/>
    <w:tmpl w:val="28DC0758"/>
    <w:lvl w:ilvl="0" w:tplc="FFFFFFFF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26" w:hanging="360"/>
      </w:pPr>
    </w:lvl>
    <w:lvl w:ilvl="2" w:tplc="FFFFFFFF">
      <w:start w:val="1"/>
      <w:numFmt w:val="lowerRoman"/>
      <w:lvlText w:val="%3."/>
      <w:lvlJc w:val="right"/>
      <w:pPr>
        <w:ind w:left="2946" w:hanging="180"/>
      </w:pPr>
    </w:lvl>
    <w:lvl w:ilvl="3" w:tplc="FFFFFFFF">
      <w:start w:val="1"/>
      <w:numFmt w:val="decimal"/>
      <w:lvlText w:val="%4."/>
      <w:lvlJc w:val="left"/>
      <w:pPr>
        <w:ind w:left="3666" w:hanging="360"/>
      </w:pPr>
    </w:lvl>
    <w:lvl w:ilvl="4" w:tplc="FFFFFFFF">
      <w:start w:val="1"/>
      <w:numFmt w:val="lowerLetter"/>
      <w:lvlText w:val="%5."/>
      <w:lvlJc w:val="left"/>
      <w:pPr>
        <w:ind w:left="4386" w:hanging="360"/>
      </w:pPr>
    </w:lvl>
    <w:lvl w:ilvl="5" w:tplc="FFFFFFFF">
      <w:start w:val="1"/>
      <w:numFmt w:val="lowerRoman"/>
      <w:lvlText w:val="%6."/>
      <w:lvlJc w:val="right"/>
      <w:pPr>
        <w:ind w:left="5106" w:hanging="180"/>
      </w:pPr>
    </w:lvl>
    <w:lvl w:ilvl="6" w:tplc="FFFFFFFF">
      <w:start w:val="1"/>
      <w:numFmt w:val="decimal"/>
      <w:lvlText w:val="%7."/>
      <w:lvlJc w:val="left"/>
      <w:pPr>
        <w:ind w:left="5826" w:hanging="360"/>
      </w:pPr>
    </w:lvl>
    <w:lvl w:ilvl="7" w:tplc="FFFFFFFF">
      <w:start w:val="1"/>
      <w:numFmt w:val="lowerLetter"/>
      <w:lvlText w:val="%8."/>
      <w:lvlJc w:val="left"/>
      <w:pPr>
        <w:ind w:left="6546" w:hanging="360"/>
      </w:pPr>
    </w:lvl>
    <w:lvl w:ilvl="8" w:tplc="FFFFFFFF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42FB589A"/>
    <w:multiLevelType w:val="hybridMultilevel"/>
    <w:tmpl w:val="9378D7E6"/>
    <w:lvl w:ilvl="0" w:tplc="FFFFFFFF">
      <w:start w:val="1"/>
      <w:numFmt w:val="decimal"/>
      <w:lvlText w:val="%1"/>
      <w:lvlJc w:val="center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5173D"/>
    <w:multiLevelType w:val="hybridMultilevel"/>
    <w:tmpl w:val="5EB6D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92EA4"/>
    <w:multiLevelType w:val="hybridMultilevel"/>
    <w:tmpl w:val="2A70779E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9310114"/>
    <w:multiLevelType w:val="hybridMultilevel"/>
    <w:tmpl w:val="1FCC5234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17F1128"/>
    <w:multiLevelType w:val="multilevel"/>
    <w:tmpl w:val="CC9648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3BA1353"/>
    <w:multiLevelType w:val="hybridMultilevel"/>
    <w:tmpl w:val="22B83B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93636"/>
    <w:multiLevelType w:val="hybridMultilevel"/>
    <w:tmpl w:val="D7660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52744"/>
    <w:multiLevelType w:val="hybridMultilevel"/>
    <w:tmpl w:val="29C6E80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C7624"/>
    <w:multiLevelType w:val="hybridMultilevel"/>
    <w:tmpl w:val="3BC08D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1263B0"/>
    <w:multiLevelType w:val="hybridMultilevel"/>
    <w:tmpl w:val="648A6E1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2249B7"/>
    <w:multiLevelType w:val="hybridMultilevel"/>
    <w:tmpl w:val="7C1EEC1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84B1707"/>
    <w:multiLevelType w:val="hybridMultilevel"/>
    <w:tmpl w:val="3334AB42"/>
    <w:lvl w:ilvl="0" w:tplc="FFFFFFFF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B2F7F7A"/>
    <w:multiLevelType w:val="hybridMultilevel"/>
    <w:tmpl w:val="78BAD93E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6"/>
  </w:num>
  <w:num w:numId="5">
    <w:abstractNumId w:val="17"/>
  </w:num>
  <w:num w:numId="6">
    <w:abstractNumId w:val="7"/>
  </w:num>
  <w:num w:numId="7">
    <w:abstractNumId w:val="26"/>
  </w:num>
  <w:num w:numId="8">
    <w:abstractNumId w:val="20"/>
  </w:num>
  <w:num w:numId="9">
    <w:abstractNumId w:val="8"/>
  </w:num>
  <w:num w:numId="10">
    <w:abstractNumId w:val="12"/>
  </w:num>
  <w:num w:numId="11">
    <w:abstractNumId w:val="25"/>
  </w:num>
  <w:num w:numId="12">
    <w:abstractNumId w:val="5"/>
  </w:num>
  <w:num w:numId="13">
    <w:abstractNumId w:val="2"/>
  </w:num>
  <w:num w:numId="14">
    <w:abstractNumId w:val="13"/>
  </w:num>
  <w:num w:numId="15">
    <w:abstractNumId w:val="24"/>
  </w:num>
  <w:num w:numId="16">
    <w:abstractNumId w:val="0"/>
  </w:num>
  <w:num w:numId="17">
    <w:abstractNumId w:val="4"/>
  </w:num>
  <w:num w:numId="18">
    <w:abstractNumId w:val="27"/>
  </w:num>
  <w:num w:numId="19">
    <w:abstractNumId w:val="16"/>
  </w:num>
  <w:num w:numId="20">
    <w:abstractNumId w:val="14"/>
  </w:num>
  <w:num w:numId="21">
    <w:abstractNumId w:val="23"/>
  </w:num>
  <w:num w:numId="22">
    <w:abstractNumId w:val="18"/>
  </w:num>
  <w:num w:numId="23">
    <w:abstractNumId w:val="10"/>
  </w:num>
  <w:num w:numId="24">
    <w:abstractNumId w:val="11"/>
  </w:num>
  <w:num w:numId="25">
    <w:abstractNumId w:val="22"/>
  </w:num>
  <w:num w:numId="26">
    <w:abstractNumId w:val="9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C0"/>
    <w:rsid w:val="00021FB2"/>
    <w:rsid w:val="0004520A"/>
    <w:rsid w:val="000651CF"/>
    <w:rsid w:val="000B5AE0"/>
    <w:rsid w:val="00110194"/>
    <w:rsid w:val="00110879"/>
    <w:rsid w:val="00124723"/>
    <w:rsid w:val="0013483F"/>
    <w:rsid w:val="001437EF"/>
    <w:rsid w:val="001D51B9"/>
    <w:rsid w:val="0035737C"/>
    <w:rsid w:val="00364A65"/>
    <w:rsid w:val="003832FD"/>
    <w:rsid w:val="003A0B84"/>
    <w:rsid w:val="004166A6"/>
    <w:rsid w:val="00484926"/>
    <w:rsid w:val="004863DE"/>
    <w:rsid w:val="004864DB"/>
    <w:rsid w:val="004A0FD4"/>
    <w:rsid w:val="004F1F2D"/>
    <w:rsid w:val="005018B6"/>
    <w:rsid w:val="005741A4"/>
    <w:rsid w:val="0063441B"/>
    <w:rsid w:val="0066241F"/>
    <w:rsid w:val="006E4737"/>
    <w:rsid w:val="00802DC0"/>
    <w:rsid w:val="00893C06"/>
    <w:rsid w:val="009035AF"/>
    <w:rsid w:val="00992AAE"/>
    <w:rsid w:val="009B6013"/>
    <w:rsid w:val="009C43FB"/>
    <w:rsid w:val="00A05002"/>
    <w:rsid w:val="00A314BD"/>
    <w:rsid w:val="00A83078"/>
    <w:rsid w:val="00AF7A03"/>
    <w:rsid w:val="00B60AD4"/>
    <w:rsid w:val="00CD39D1"/>
    <w:rsid w:val="00D51C08"/>
    <w:rsid w:val="00E624D2"/>
    <w:rsid w:val="00E8222F"/>
    <w:rsid w:val="00EA17E5"/>
    <w:rsid w:val="00F510B6"/>
    <w:rsid w:val="00FC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2CB3"/>
  <w15:docId w15:val="{4A8CD550-300B-4F74-8EEE-48B52CE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24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24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4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4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4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624D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624D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624D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624D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624D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624D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624D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624D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624D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624D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624D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624D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624D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624D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E624D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624D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E624D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624D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624D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624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624D2"/>
    <w:rPr>
      <w:i/>
    </w:rPr>
  </w:style>
  <w:style w:type="character" w:customStyle="1" w:styleId="HeaderChar">
    <w:name w:val="Header Char"/>
    <w:basedOn w:val="a0"/>
    <w:uiPriority w:val="99"/>
    <w:rsid w:val="00E624D2"/>
  </w:style>
  <w:style w:type="character" w:customStyle="1" w:styleId="FooterChar">
    <w:name w:val="Footer Char"/>
    <w:basedOn w:val="a0"/>
    <w:uiPriority w:val="99"/>
    <w:rsid w:val="00E624D2"/>
  </w:style>
  <w:style w:type="character" w:customStyle="1" w:styleId="CaptionChar">
    <w:name w:val="Caption Char"/>
    <w:uiPriority w:val="99"/>
    <w:rsid w:val="00E624D2"/>
  </w:style>
  <w:style w:type="table" w:customStyle="1" w:styleId="TableGridLight">
    <w:name w:val="Table Grid Light"/>
    <w:basedOn w:val="a1"/>
    <w:uiPriority w:val="59"/>
    <w:rsid w:val="00E624D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624D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624D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24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624D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624D2"/>
    <w:rPr>
      <w:sz w:val="18"/>
    </w:rPr>
  </w:style>
  <w:style w:type="character" w:styleId="a9">
    <w:name w:val="footnote reference"/>
    <w:basedOn w:val="a0"/>
    <w:uiPriority w:val="99"/>
    <w:unhideWhenUsed/>
    <w:rsid w:val="00E624D2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E624D2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E624D2"/>
    <w:rPr>
      <w:sz w:val="20"/>
    </w:rPr>
  </w:style>
  <w:style w:type="character" w:styleId="ac">
    <w:name w:val="endnote reference"/>
    <w:basedOn w:val="a0"/>
    <w:uiPriority w:val="99"/>
    <w:semiHidden/>
    <w:unhideWhenUsed/>
    <w:rsid w:val="00E624D2"/>
    <w:rPr>
      <w:vertAlign w:val="superscript"/>
    </w:rPr>
  </w:style>
  <w:style w:type="paragraph" w:styleId="42">
    <w:name w:val="toc 4"/>
    <w:basedOn w:val="a"/>
    <w:next w:val="a"/>
    <w:uiPriority w:val="39"/>
    <w:unhideWhenUsed/>
    <w:rsid w:val="00E624D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624D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624D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624D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624D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624D2"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  <w:rsid w:val="00E624D2"/>
  </w:style>
  <w:style w:type="character" w:customStyle="1" w:styleId="10">
    <w:name w:val="Заголовок 1 Знак"/>
    <w:basedOn w:val="a0"/>
    <w:link w:val="1"/>
    <w:uiPriority w:val="9"/>
    <w:rsid w:val="00E6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2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24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24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624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E624D2"/>
    <w:rPr>
      <w:b/>
      <w:bCs/>
      <w:spacing w:val="4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624D2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paragraph" w:styleId="ae">
    <w:name w:val="header"/>
    <w:basedOn w:val="a"/>
    <w:link w:val="af"/>
    <w:uiPriority w:val="99"/>
    <w:unhideWhenUsed/>
    <w:rsid w:val="00E624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62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624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62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E624D2"/>
    <w:pPr>
      <w:spacing w:line="276" w:lineRule="auto"/>
      <w:outlineLvl w:val="9"/>
    </w:pPr>
    <w:rPr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E624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24D2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uiPriority w:val="1"/>
    <w:qFormat/>
    <w:rsid w:val="00E62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uiPriority w:val="39"/>
    <w:unhideWhenUsed/>
    <w:rsid w:val="00E624D2"/>
    <w:pPr>
      <w:tabs>
        <w:tab w:val="left" w:pos="426"/>
        <w:tab w:val="right" w:leader="dot" w:pos="9912"/>
      </w:tabs>
      <w:spacing w:after="100"/>
      <w:jc w:val="both"/>
    </w:pPr>
    <w:rPr>
      <w:color w:val="000000" w:themeColor="text1"/>
    </w:rPr>
  </w:style>
  <w:style w:type="character" w:styleId="af6">
    <w:name w:val="Hyperlink"/>
    <w:basedOn w:val="a0"/>
    <w:uiPriority w:val="99"/>
    <w:unhideWhenUsed/>
    <w:rsid w:val="00E624D2"/>
    <w:rPr>
      <w:color w:val="0000FF" w:themeColor="hyperlink"/>
      <w:u w:val="single"/>
    </w:rPr>
  </w:style>
  <w:style w:type="paragraph" w:styleId="af7">
    <w:name w:val="List Paragraph"/>
    <w:basedOn w:val="a"/>
    <w:link w:val="af8"/>
    <w:uiPriority w:val="34"/>
    <w:qFormat/>
    <w:rsid w:val="00E624D2"/>
    <w:pPr>
      <w:ind w:left="720"/>
      <w:contextualSpacing/>
    </w:pPr>
  </w:style>
  <w:style w:type="character" w:customStyle="1" w:styleId="af8">
    <w:name w:val="Абзац списка Знак"/>
    <w:link w:val="af7"/>
    <w:uiPriority w:val="99"/>
    <w:rsid w:val="00E62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E624D2"/>
    <w:rPr>
      <w:b/>
      <w:bCs/>
      <w:color w:val="26282F"/>
    </w:rPr>
  </w:style>
  <w:style w:type="paragraph" w:styleId="afa">
    <w:name w:val="Body Text"/>
    <w:basedOn w:val="a"/>
    <w:link w:val="afb"/>
    <w:rsid w:val="00E624D2"/>
    <w:pPr>
      <w:spacing w:before="100" w:beforeAutospacing="1" w:after="100" w:afterAutospacing="1"/>
    </w:pPr>
  </w:style>
  <w:style w:type="character" w:customStyle="1" w:styleId="afb">
    <w:name w:val="Основной текст Знак"/>
    <w:basedOn w:val="a0"/>
    <w:link w:val="afa"/>
    <w:rsid w:val="00E62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таблица"/>
    <w:basedOn w:val="a"/>
    <w:qFormat/>
    <w:rsid w:val="00E624D2"/>
    <w:pPr>
      <w:keepNext/>
      <w:keepLines/>
      <w:jc w:val="center"/>
    </w:pPr>
    <w:rPr>
      <w:color w:val="000000"/>
      <w:lang w:eastAsia="en-US"/>
    </w:rPr>
  </w:style>
  <w:style w:type="character" w:customStyle="1" w:styleId="afd">
    <w:name w:val="Гипертекстовая ссылка"/>
    <w:basedOn w:val="af9"/>
    <w:uiPriority w:val="99"/>
    <w:rsid w:val="00E624D2"/>
    <w:rPr>
      <w:b/>
      <w:bCs/>
      <w:color w:val="106BBE"/>
    </w:rPr>
  </w:style>
  <w:style w:type="paragraph" w:styleId="afe">
    <w:name w:val="Normal (Web)"/>
    <w:basedOn w:val="a"/>
    <w:link w:val="aff"/>
    <w:uiPriority w:val="99"/>
    <w:unhideWhenUsed/>
    <w:qFormat/>
    <w:rsid w:val="00E624D2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rsid w:val="00E624D2"/>
    <w:rPr>
      <w:rFonts w:ascii="Arial" w:hAnsi="Arial" w:cs="Arial"/>
      <w:sz w:val="22"/>
      <w:szCs w:val="22"/>
    </w:rPr>
  </w:style>
  <w:style w:type="paragraph" w:customStyle="1" w:styleId="13">
    <w:name w:val="Абзац списка1"/>
    <w:basedOn w:val="a"/>
    <w:rsid w:val="00E624D2"/>
    <w:pPr>
      <w:widowControl w:val="0"/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styleId="25">
    <w:name w:val="toc 2"/>
    <w:basedOn w:val="a"/>
    <w:next w:val="a"/>
    <w:uiPriority w:val="39"/>
    <w:unhideWhenUsed/>
    <w:rsid w:val="00E624D2"/>
    <w:pPr>
      <w:spacing w:after="100"/>
      <w:ind w:left="240"/>
    </w:pPr>
  </w:style>
  <w:style w:type="paragraph" w:customStyle="1" w:styleId="Default">
    <w:name w:val="Default"/>
    <w:rsid w:val="00E624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Комментарий"/>
    <w:basedOn w:val="a"/>
    <w:next w:val="a"/>
    <w:uiPriority w:val="99"/>
    <w:rsid w:val="00E624D2"/>
    <w:pPr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E624D2"/>
    <w:rPr>
      <w:i/>
      <w:iCs/>
    </w:rPr>
  </w:style>
  <w:style w:type="table" w:styleId="aff2">
    <w:name w:val="Table Grid"/>
    <w:basedOn w:val="a1"/>
    <w:uiPriority w:val="59"/>
    <w:rsid w:val="00E624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3">
    <w:name w:val="Нормальный (таблица)"/>
    <w:basedOn w:val="a"/>
    <w:next w:val="a"/>
    <w:uiPriority w:val="99"/>
    <w:qFormat/>
    <w:rsid w:val="00E624D2"/>
    <w:pPr>
      <w:jc w:val="both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rsid w:val="00E624D2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0">
    <w:name w:val="Обычный + 12 пт"/>
    <w:basedOn w:val="a"/>
    <w:link w:val="121"/>
    <w:rsid w:val="00E624D2"/>
    <w:pPr>
      <w:spacing w:line="360" w:lineRule="auto"/>
      <w:ind w:firstLine="567"/>
    </w:pPr>
  </w:style>
  <w:style w:type="character" w:customStyle="1" w:styleId="121">
    <w:name w:val="Обычный + 12 пт;полужирный;Черный;По ширине;Первая строка:  1 см;Междустр.инт... Знак Знак"/>
    <w:basedOn w:val="a0"/>
    <w:link w:val="120"/>
    <w:rsid w:val="00E62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аголовок статьи"/>
    <w:basedOn w:val="a"/>
    <w:next w:val="a"/>
    <w:uiPriority w:val="99"/>
    <w:rsid w:val="00E624D2"/>
    <w:pPr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32">
    <w:name w:val="toc 3"/>
    <w:basedOn w:val="a"/>
    <w:next w:val="a"/>
    <w:uiPriority w:val="39"/>
    <w:unhideWhenUsed/>
    <w:rsid w:val="00E624D2"/>
    <w:pPr>
      <w:spacing w:after="100"/>
      <w:ind w:left="480"/>
    </w:pPr>
  </w:style>
  <w:style w:type="paragraph" w:customStyle="1" w:styleId="ConsPlusNormal">
    <w:name w:val="ConsPlusNormal"/>
    <w:link w:val="ConsPlusNormal0"/>
    <w:rsid w:val="00E624D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624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Обычный текст"/>
    <w:basedOn w:val="a"/>
    <w:link w:val="aff6"/>
    <w:qFormat/>
    <w:rsid w:val="00E624D2"/>
    <w:pPr>
      <w:ind w:firstLine="709"/>
      <w:jc w:val="both"/>
    </w:pPr>
    <w:rPr>
      <w:lang w:val="en-US" w:eastAsia="ar-SA" w:bidi="en-US"/>
    </w:rPr>
  </w:style>
  <w:style w:type="character" w:customStyle="1" w:styleId="aff6">
    <w:name w:val="Обычный текст Знак"/>
    <w:basedOn w:val="a0"/>
    <w:link w:val="aff5"/>
    <w:rsid w:val="00E624D2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f7">
    <w:name w:val="Мария"/>
    <w:basedOn w:val="a"/>
    <w:uiPriority w:val="99"/>
    <w:rsid w:val="00E624D2"/>
    <w:pPr>
      <w:spacing w:before="240" w:after="120"/>
      <w:ind w:firstLine="709"/>
      <w:jc w:val="both"/>
    </w:pPr>
    <w:rPr>
      <w:sz w:val="26"/>
      <w:szCs w:val="26"/>
    </w:rPr>
  </w:style>
  <w:style w:type="paragraph" w:customStyle="1" w:styleId="14">
    <w:name w:val="Верхний колонтитул1"/>
    <w:basedOn w:val="a"/>
    <w:rsid w:val="00E624D2"/>
    <w:pPr>
      <w:spacing w:before="100" w:beforeAutospacing="1" w:after="100" w:afterAutospacing="1"/>
    </w:pPr>
    <w:rPr>
      <w:rFonts w:ascii="Arial" w:hAnsi="Arial" w:cs="Arial"/>
      <w:b/>
      <w:bCs/>
      <w:color w:val="333333"/>
    </w:rPr>
  </w:style>
  <w:style w:type="paragraph" w:styleId="26">
    <w:name w:val="Body Text 2"/>
    <w:basedOn w:val="a"/>
    <w:link w:val="27"/>
    <w:uiPriority w:val="99"/>
    <w:unhideWhenUsed/>
    <w:rsid w:val="00E624D2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E62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Цитата1"/>
    <w:basedOn w:val="a"/>
    <w:rsid w:val="00E624D2"/>
    <w:pPr>
      <w:shd w:val="clear" w:color="auto" w:fill="FFFFFF"/>
      <w:spacing w:before="5" w:line="480" w:lineRule="auto"/>
      <w:ind w:left="426" w:right="14"/>
      <w:jc w:val="both"/>
    </w:pPr>
    <w:rPr>
      <w:rFonts w:ascii="CG Times" w:hAnsi="CG Times"/>
      <w:color w:val="000000"/>
      <w:szCs w:val="18"/>
      <w:lang w:eastAsia="ar-SA"/>
    </w:rPr>
  </w:style>
  <w:style w:type="paragraph" w:styleId="aff8">
    <w:name w:val="Body Text Indent"/>
    <w:basedOn w:val="a"/>
    <w:link w:val="aff9"/>
    <w:uiPriority w:val="99"/>
    <w:semiHidden/>
    <w:unhideWhenUsed/>
    <w:rsid w:val="00E624D2"/>
    <w:pPr>
      <w:spacing w:after="120"/>
      <w:ind w:left="283"/>
    </w:pPr>
  </w:style>
  <w:style w:type="character" w:customStyle="1" w:styleId="aff9">
    <w:name w:val="Основной текст с отступом Знак"/>
    <w:basedOn w:val="a0"/>
    <w:link w:val="aff8"/>
    <w:uiPriority w:val="99"/>
    <w:semiHidden/>
    <w:rsid w:val="00E62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0">
    <w:name w:val="bl0"/>
    <w:basedOn w:val="a"/>
    <w:rsid w:val="00E624D2"/>
    <w:pPr>
      <w:spacing w:before="100" w:beforeAutospacing="1" w:after="100" w:afterAutospacing="1"/>
    </w:pPr>
  </w:style>
  <w:style w:type="paragraph" w:customStyle="1" w:styleId="bl1">
    <w:name w:val="bl1"/>
    <w:basedOn w:val="a"/>
    <w:rsid w:val="00E624D2"/>
    <w:pPr>
      <w:spacing w:before="100" w:beforeAutospacing="1" w:after="100" w:afterAutospacing="1"/>
    </w:pPr>
  </w:style>
  <w:style w:type="paragraph" w:customStyle="1" w:styleId="bl2">
    <w:name w:val="bl2"/>
    <w:basedOn w:val="a"/>
    <w:rsid w:val="00E624D2"/>
    <w:pPr>
      <w:spacing w:before="100" w:beforeAutospacing="1" w:after="100" w:afterAutospacing="1"/>
    </w:pPr>
  </w:style>
  <w:style w:type="paragraph" w:customStyle="1" w:styleId="affa">
    <w:name w:val="Информация об изменениях"/>
    <w:basedOn w:val="a"/>
    <w:next w:val="a"/>
    <w:uiPriority w:val="99"/>
    <w:rsid w:val="00E624D2"/>
    <w:pPr>
      <w:widowControl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b">
    <w:name w:val="Подзаголовок для информации об изменениях"/>
    <w:basedOn w:val="a"/>
    <w:next w:val="a"/>
    <w:uiPriority w:val="99"/>
    <w:rsid w:val="00E624D2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S">
    <w:name w:val="S_Обычный"/>
    <w:basedOn w:val="a"/>
    <w:link w:val="S0"/>
    <w:qFormat/>
    <w:rsid w:val="00E624D2"/>
    <w:pPr>
      <w:ind w:left="-142" w:right="-119" w:firstLine="646"/>
      <w:jc w:val="both"/>
    </w:pPr>
    <w:rPr>
      <w:sz w:val="28"/>
    </w:rPr>
  </w:style>
  <w:style w:type="character" w:customStyle="1" w:styleId="S0">
    <w:name w:val="S_Обычный Знак"/>
    <w:link w:val="S"/>
    <w:rsid w:val="00E624D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00">
    <w:name w:val="Сетка таблицы10"/>
    <w:basedOn w:val="a1"/>
    <w:rsid w:val="00E624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1">
    <w:name w:val="h1"/>
    <w:basedOn w:val="a0"/>
    <w:rsid w:val="00E624D2"/>
  </w:style>
  <w:style w:type="paragraph" w:customStyle="1" w:styleId="310">
    <w:name w:val="Основной текст 31"/>
    <w:basedOn w:val="a"/>
    <w:rsid w:val="00E624D2"/>
    <w:pPr>
      <w:spacing w:after="120" w:line="360" w:lineRule="auto"/>
      <w:ind w:firstLine="709"/>
      <w:jc w:val="both"/>
    </w:pPr>
    <w:rPr>
      <w:sz w:val="16"/>
      <w:szCs w:val="16"/>
      <w:lang w:eastAsia="ar-SA"/>
    </w:rPr>
  </w:style>
  <w:style w:type="paragraph" w:customStyle="1" w:styleId="0">
    <w:name w:val="КК0"/>
    <w:basedOn w:val="a"/>
    <w:link w:val="00"/>
    <w:qFormat/>
    <w:rsid w:val="00E624D2"/>
    <w:pPr>
      <w:ind w:firstLine="709"/>
      <w:jc w:val="both"/>
    </w:pPr>
    <w:rPr>
      <w:sz w:val="26"/>
      <w:szCs w:val="26"/>
    </w:rPr>
  </w:style>
  <w:style w:type="character" w:customStyle="1" w:styleId="00">
    <w:name w:val="КК0 Знак"/>
    <w:basedOn w:val="a0"/>
    <w:link w:val="0"/>
    <w:rsid w:val="00E624D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8">
    <w:name w:val="Основной текст с отступом 2 Знак"/>
    <w:basedOn w:val="a0"/>
    <w:link w:val="29"/>
    <w:uiPriority w:val="99"/>
    <w:semiHidden/>
    <w:rsid w:val="00E62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8"/>
    <w:uiPriority w:val="99"/>
    <w:semiHidden/>
    <w:unhideWhenUsed/>
    <w:rsid w:val="00E624D2"/>
    <w:pPr>
      <w:spacing w:after="120" w:line="480" w:lineRule="auto"/>
      <w:ind w:left="283"/>
    </w:pPr>
  </w:style>
  <w:style w:type="paragraph" w:customStyle="1" w:styleId="S1">
    <w:name w:val="S_Заголовок 1"/>
    <w:basedOn w:val="a"/>
    <w:rsid w:val="00E624D2"/>
    <w:pPr>
      <w:keepNext/>
      <w:pageBreakBefore/>
      <w:numPr>
        <w:numId w:val="26"/>
      </w:numPr>
      <w:spacing w:before="120" w:after="120"/>
      <w:jc w:val="center"/>
    </w:pPr>
    <w:rPr>
      <w:b/>
      <w:caps/>
      <w:lang w:eastAsia="ar-SA"/>
    </w:rPr>
  </w:style>
  <w:style w:type="paragraph" w:customStyle="1" w:styleId="S2">
    <w:name w:val="S_Заголовок 2"/>
    <w:basedOn w:val="2"/>
    <w:rsid w:val="00E624D2"/>
    <w:pPr>
      <w:keepLines w:val="0"/>
      <w:numPr>
        <w:ilvl w:val="1"/>
        <w:numId w:val="26"/>
      </w:numPr>
      <w:tabs>
        <w:tab w:val="left" w:pos="1276"/>
      </w:tabs>
      <w:spacing w:before="120" w:after="120"/>
      <w:jc w:val="both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ar-SA"/>
    </w:rPr>
  </w:style>
  <w:style w:type="paragraph" w:customStyle="1" w:styleId="S3">
    <w:name w:val="S_Заголовок 3"/>
    <w:basedOn w:val="3"/>
    <w:rsid w:val="00E624D2"/>
    <w:pPr>
      <w:keepLines w:val="0"/>
      <w:numPr>
        <w:ilvl w:val="2"/>
        <w:numId w:val="26"/>
      </w:numPr>
      <w:tabs>
        <w:tab w:val="clear" w:pos="1620"/>
      </w:tabs>
      <w:spacing w:before="120" w:after="120"/>
      <w:ind w:left="0" w:firstLine="709"/>
    </w:pPr>
    <w:rPr>
      <w:rFonts w:ascii="Times New Roman" w:eastAsia="Times New Roman" w:hAnsi="Times New Roman" w:cs="Times New Roman"/>
      <w:b w:val="0"/>
      <w:bCs w:val="0"/>
      <w:color w:val="auto"/>
      <w:u w:val="single"/>
      <w:lang w:eastAsia="ar-SA"/>
    </w:rPr>
  </w:style>
  <w:style w:type="paragraph" w:customStyle="1" w:styleId="S4">
    <w:name w:val="S_Заголовок 4"/>
    <w:basedOn w:val="4"/>
    <w:rsid w:val="00E624D2"/>
    <w:pPr>
      <w:keepLines w:val="0"/>
      <w:numPr>
        <w:ilvl w:val="3"/>
        <w:numId w:val="26"/>
      </w:numPr>
      <w:tabs>
        <w:tab w:val="clear" w:pos="1800"/>
      </w:tabs>
      <w:spacing w:before="120" w:after="120"/>
      <w:ind w:left="0" w:firstLine="709"/>
    </w:pPr>
    <w:rPr>
      <w:rFonts w:ascii="Times New Roman" w:eastAsia="Times New Roman" w:hAnsi="Times New Roman" w:cs="Times New Roman"/>
      <w:b w:val="0"/>
      <w:bCs w:val="0"/>
      <w:iCs w:val="0"/>
      <w:color w:val="auto"/>
      <w:lang w:eastAsia="ar-SA"/>
    </w:rPr>
  </w:style>
  <w:style w:type="paragraph" w:customStyle="1" w:styleId="16">
    <w:name w:val="Основной текст с отступом.Основной текст 1.Нумерованный список !!.Надин стиль"/>
    <w:basedOn w:val="a"/>
    <w:rsid w:val="00E624D2"/>
    <w:pPr>
      <w:spacing w:after="120"/>
      <w:ind w:firstLine="709"/>
      <w:jc w:val="both"/>
    </w:pPr>
    <w:rPr>
      <w:rFonts w:ascii="Arial" w:hAnsi="Arial"/>
      <w:sz w:val="26"/>
      <w:szCs w:val="20"/>
      <w:lang w:eastAsia="ar-SA"/>
    </w:rPr>
  </w:style>
  <w:style w:type="paragraph" w:customStyle="1" w:styleId="affc">
    <w:name w:val="Обычный + красная строка"/>
    <w:basedOn w:val="a"/>
    <w:rsid w:val="00E624D2"/>
    <w:pPr>
      <w:widowControl w:val="0"/>
      <w:spacing w:line="360" w:lineRule="auto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E624D2"/>
    <w:pPr>
      <w:spacing w:before="100" w:beforeAutospacing="1" w:after="100" w:afterAutospacing="1"/>
    </w:pPr>
  </w:style>
  <w:style w:type="paragraph" w:customStyle="1" w:styleId="s10">
    <w:name w:val="s_1"/>
    <w:basedOn w:val="a"/>
    <w:rsid w:val="00E624D2"/>
    <w:pPr>
      <w:spacing w:before="100" w:beforeAutospacing="1" w:after="100" w:afterAutospacing="1"/>
    </w:pPr>
  </w:style>
  <w:style w:type="character" w:customStyle="1" w:styleId="affd">
    <w:name w:val="Текст сноски Знак"/>
    <w:basedOn w:val="a0"/>
    <w:link w:val="affe"/>
    <w:uiPriority w:val="99"/>
    <w:semiHidden/>
    <w:rsid w:val="00E62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footnote text"/>
    <w:basedOn w:val="a"/>
    <w:link w:val="affd"/>
    <w:uiPriority w:val="99"/>
    <w:semiHidden/>
    <w:unhideWhenUsed/>
    <w:rsid w:val="00E624D2"/>
    <w:rPr>
      <w:sz w:val="20"/>
      <w:szCs w:val="20"/>
    </w:rPr>
  </w:style>
  <w:style w:type="paragraph" w:customStyle="1" w:styleId="headertext">
    <w:name w:val="headertext"/>
    <w:basedOn w:val="a"/>
    <w:rsid w:val="00E624D2"/>
    <w:pPr>
      <w:spacing w:before="100" w:beforeAutospacing="1" w:after="100" w:afterAutospacing="1"/>
    </w:pPr>
  </w:style>
  <w:style w:type="paragraph" w:customStyle="1" w:styleId="ConsPlusNonformat">
    <w:name w:val="ConsPlusNonformat"/>
    <w:rsid w:val="00E624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earchresult">
    <w:name w:val="search_result"/>
    <w:basedOn w:val="a0"/>
    <w:rsid w:val="00E624D2"/>
  </w:style>
  <w:style w:type="character" w:customStyle="1" w:styleId="aff">
    <w:name w:val="Обычный (Интернет) Знак"/>
    <w:link w:val="afe"/>
    <w:uiPriority w:val="99"/>
    <w:rsid w:val="00E62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caption"/>
    <w:basedOn w:val="a"/>
    <w:next w:val="a"/>
    <w:uiPriority w:val="35"/>
    <w:qFormat/>
    <w:rsid w:val="00E624D2"/>
    <w:pPr>
      <w:ind w:left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s100">
    <w:name w:val="s_10"/>
    <w:basedOn w:val="a0"/>
    <w:rsid w:val="00E624D2"/>
  </w:style>
  <w:style w:type="paragraph" w:customStyle="1" w:styleId="docdata">
    <w:name w:val="docdata"/>
    <w:aliases w:val="docy,v5,138547,bqiaagaaeyqcaaagiaiaaap7bqiabqkgagaaaaaaaaaaaaaaaaaaaaaaaaaaaaaaaaaaaaaaaaaaaaaaaaaaaaaaaaaaaaaaaaaaaaaaaaaaaaaaaaaaaaaaaaaaaaaaaaaaaaaaaaaaaaaaaaaaaaaaaaaaaaaaaaaaaaaaaaaaaaaaaaaaaaaaaaaaaaaaaaaaaaaaaaaaaaaaaaaaaaaaaaaaaaaaaaaaaa"/>
    <w:basedOn w:val="a"/>
    <w:rsid w:val="000452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FA4B-3809-46EA-81A9-76EFA613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3187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Пчелинцева Иркям Ильясовна</dc:creator>
  <cp:lastModifiedBy>Валерия Косарева</cp:lastModifiedBy>
  <cp:revision>3</cp:revision>
  <dcterms:created xsi:type="dcterms:W3CDTF">2025-03-03T04:09:00Z</dcterms:created>
  <dcterms:modified xsi:type="dcterms:W3CDTF">2025-03-03T18:45:00Z</dcterms:modified>
</cp:coreProperties>
</file>