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43" w:rsidRPr="00292115" w:rsidRDefault="001D5B43" w:rsidP="00FB6FC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4535" cy="955675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B43" w:rsidRDefault="001D5B43" w:rsidP="001D5B43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5B43" w:rsidRPr="00E01B6E" w:rsidRDefault="001D5B43" w:rsidP="001D5B43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01B6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АДМИНИСТРАЦИЯ</w:t>
      </w:r>
      <w:r w:rsidRPr="00E01B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ЧУМАЕВСКОГО СЕЛЬСОВЕТА КАМЕШКИРСКОГО РАЙОНА</w:t>
      </w:r>
    </w:p>
    <w:p w:rsidR="001D5B43" w:rsidRPr="00E01B6E" w:rsidRDefault="001D5B43" w:rsidP="001D5B43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01B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1D5B43" w:rsidRDefault="001D5B43" w:rsidP="001D5B43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D5B43" w:rsidRPr="00E01B6E" w:rsidRDefault="001D5B43" w:rsidP="001D5B43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01B6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1D5B43" w:rsidRPr="000003A7" w:rsidRDefault="001D5B43" w:rsidP="001D5B43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03A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 08.05.2024 года №38</w:t>
      </w:r>
    </w:p>
    <w:p w:rsidR="001D5B43" w:rsidRPr="0075569D" w:rsidRDefault="001D5B43" w:rsidP="001D5B43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с. Чумаево</w:t>
      </w:r>
    </w:p>
    <w:p w:rsidR="001D5B43" w:rsidRPr="0075569D" w:rsidRDefault="001D5B43" w:rsidP="001D5B43">
      <w:pPr>
        <w:spacing w:before="240" w:after="60" w:line="240" w:lineRule="auto"/>
        <w:ind w:firstLine="354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</w:t>
      </w:r>
      <w:r w:rsidRPr="0075569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административн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ый регламент</w:t>
      </w:r>
      <w:r w:rsidRPr="0075569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по предоставлению муниципальной услуги «Подготовка и утверждение схемы расположения земельного участка или земельных участков на кадастровом плане территории»</w:t>
      </w:r>
    </w:p>
    <w:p w:rsidR="001D5B43" w:rsidRDefault="001D5B43" w:rsidP="001D5B4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D5B43" w:rsidRPr="0075569D" w:rsidRDefault="001D5B43" w:rsidP="001D5B4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Федеральным законом 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Чумаевского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Камешкирского района Пензенской </w:t>
      </w:r>
      <w:r w:rsidRPr="000003A7">
        <w:rPr>
          <w:rFonts w:ascii="Times New Roman" w:eastAsia="Times New Roman" w:hAnsi="Times New Roman"/>
          <w:sz w:val="28"/>
          <w:szCs w:val="28"/>
          <w:lang w:eastAsia="ru-RU"/>
        </w:rPr>
        <w:t>области</w:t>
      </w:r>
      <w:r w:rsidRPr="000003A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hyperlink r:id="rId6" w:tgtFrame="_blank" w:history="1">
        <w:r w:rsidRPr="000003A7">
          <w:rPr>
            <w:rFonts w:ascii="Times New Roman" w:eastAsia="Times New Roman" w:hAnsi="Times New Roman"/>
            <w:sz w:val="28"/>
            <w:szCs w:val="28"/>
            <w:lang w:eastAsia="ru-RU"/>
          </w:rPr>
          <w:t>от 22.03.2019 года № </w:t>
        </w:r>
      </w:hyperlink>
      <w:r w:rsidRPr="000003A7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«Об утверждении порядка разработки и утверждения административных регламентов пре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доставления муниципальных услуг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 </w:t>
      </w:r>
      <w:hyperlink r:id="rId7" w:tgtFrame="_blank" w:history="1">
        <w:r w:rsidRPr="000003A7">
          <w:rPr>
            <w:rFonts w:ascii="Times New Roman" w:eastAsia="Times New Roman" w:hAnsi="Times New Roman"/>
            <w:sz w:val="28"/>
            <w:szCs w:val="28"/>
            <w:lang w:eastAsia="ru-RU"/>
          </w:rPr>
          <w:t>от 22.03.2024 года № </w:t>
        </w:r>
      </w:hyperlink>
      <w:r w:rsidRPr="000003A7">
        <w:rPr>
          <w:rFonts w:ascii="Times New Roman" w:eastAsia="Times New Roman" w:hAnsi="Times New Roman"/>
          <w:sz w:val="28"/>
          <w:szCs w:val="28"/>
          <w:lang w:eastAsia="ru-RU"/>
        </w:rPr>
        <w:t>17 «Об утверждении реестра муниципальных услуг Чумаевского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сельсоветаКамешкирского района Пензенской области», руководствуясь </w:t>
      </w:r>
      <w:hyperlink r:id="rId8" w:tgtFrame="_blank" w:history="1">
        <w:r w:rsidRPr="0075569D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Уставом 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t>Чумаевского</w:t>
        </w:r>
        <w:r w:rsidRPr="0075569D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сельсовета Камешкирского района Пензенской</w:t>
        </w:r>
        <w:proofErr w:type="gramEnd"/>
        <w:r w:rsidRPr="0075569D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области</w:t>
        </w:r>
      </w:hyperlink>
      <w:r w:rsidRPr="0075569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Чумаевского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Камешкирского района Пензенской области</w:t>
      </w:r>
    </w:p>
    <w:p w:rsidR="001D5B43" w:rsidRPr="0075569D" w:rsidRDefault="001D5B43" w:rsidP="001D5B4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D5B43" w:rsidRPr="0075569D" w:rsidRDefault="001D5B43" w:rsidP="001D5B4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постановляет:</w:t>
      </w:r>
    </w:p>
    <w:p w:rsidR="001D5B43" w:rsidRDefault="001D5B43" w:rsidP="00FB6FC7">
      <w:pPr>
        <w:spacing w:after="0" w:line="240" w:lineRule="auto"/>
        <w:ind w:firstLine="352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1.Внести </w:t>
      </w:r>
      <w:r w:rsidRPr="0075569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административный регламент по предоставлению муниципальной услуги «Подготовка и утверждение схемы расположения земельного участка или земельных участков на кадастровом плане территории»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утвержденной постановлением администрации Чумаевского сельсовета Камешкирского района Пензенской области от 22.03.2019 №40 (далее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–А</w:t>
      </w:r>
      <w:proofErr w:type="gram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дминистративный регламент), следующие изменения:</w:t>
      </w:r>
    </w:p>
    <w:p w:rsidR="001D5B43" w:rsidRDefault="001D5B43" w:rsidP="001D5B43">
      <w:pPr>
        <w:spacing w:after="0" w:line="240" w:lineRule="auto"/>
        <w:ind w:firstLine="35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Пункт 2.8. Административного регламента изложить в следующей редакции:</w:t>
      </w:r>
    </w:p>
    <w:p w:rsidR="001D5B43" w:rsidRPr="0075569D" w:rsidRDefault="001D5B43" w:rsidP="001D5B43">
      <w:pPr>
        <w:spacing w:after="0" w:line="240" w:lineRule="auto"/>
        <w:ind w:firstLine="35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«2.8.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1D5B43" w:rsidRDefault="001D5B43" w:rsidP="001D5B43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Основани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отказа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утверждении схемы расположения земельного участка являе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тся:</w:t>
      </w:r>
    </w:p>
    <w:p w:rsidR="001D5B43" w:rsidRPr="00D8649E" w:rsidRDefault="001D5B43" w:rsidP="001D5B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несоответствие схемы расположения земельного участка ее форме, формату или требованиям к ее подготовке, которые установлены в соответствии с </w:t>
      </w:r>
      <w:hyperlink r:id="rId9" w:history="1">
        <w:r w:rsidRPr="00D8649E">
          <w:rPr>
            <w:rFonts w:ascii="Times New Roman" w:eastAsia="Times New Roman" w:hAnsi="Times New Roman"/>
            <w:sz w:val="28"/>
            <w:szCs w:val="28"/>
            <w:lang w:eastAsia="ru-RU"/>
          </w:rPr>
          <w:t>пунктом 12</w:t>
        </w:r>
      </w:hyperlink>
      <w:r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 ст. 11.10 Земельного кодекса Российской Федерации;</w:t>
      </w:r>
    </w:p>
    <w:p w:rsidR="001D5B43" w:rsidRPr="00D8649E" w:rsidRDefault="001D5B43" w:rsidP="001D5B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 </w:t>
      </w:r>
    </w:p>
    <w:p w:rsidR="001D5B43" w:rsidRPr="00D8649E" w:rsidRDefault="001D5B43" w:rsidP="001D5B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разработка схемы расположения земельного участка с нарушением предусмотренных </w:t>
      </w:r>
      <w:hyperlink r:id="rId10" w:history="1">
        <w:r w:rsidRPr="00D8649E">
          <w:rPr>
            <w:rFonts w:ascii="Times New Roman" w:eastAsia="Times New Roman" w:hAnsi="Times New Roman"/>
            <w:sz w:val="28"/>
            <w:szCs w:val="28"/>
            <w:lang w:eastAsia="ru-RU"/>
          </w:rPr>
          <w:t>статьей 11.9</w:t>
        </w:r>
      </w:hyperlink>
      <w:r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 Земельного кодекса Российской Федерации требований к образуемым земельным участкам; </w:t>
      </w:r>
    </w:p>
    <w:p w:rsidR="001D5B43" w:rsidRPr="00D8649E" w:rsidRDefault="001D5B43" w:rsidP="001D5B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 </w:t>
      </w:r>
    </w:p>
    <w:p w:rsidR="001D5B43" w:rsidRPr="00D8649E" w:rsidRDefault="001D5B43" w:rsidP="001D5B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 </w:t>
      </w:r>
    </w:p>
    <w:p w:rsidR="001D5B43" w:rsidRPr="00D8649E" w:rsidRDefault="001D5B43" w:rsidP="001D5B4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D8649E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 </w:t>
      </w:r>
    </w:p>
    <w:p w:rsidR="001D5B43" w:rsidRPr="0075569D" w:rsidRDefault="001D5B43" w:rsidP="001D5B43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Основаниями для отказа в предоставлении муниципальной услуги об утверждении схемы расположения земельного участка в целях подготовки и организац</w:t>
      </w:r>
      <w:proofErr w:type="gramStart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ии ау</w:t>
      </w:r>
      <w:proofErr w:type="gramEnd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кциона по продаже земельного участка или аукциона на право заключения договора аренды земельного участка являются:</w:t>
      </w:r>
    </w:p>
    <w:p w:rsidR="001D5B43" w:rsidRPr="0075569D" w:rsidRDefault="001D5B43" w:rsidP="001D5B43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наличие оснований, предусмотренных пунктом 16 статьи 11.10, подпунктами 5 - 9, 13 - 19 пункта 8 статьи 39.11 Земельного кодекса РФ.</w:t>
      </w:r>
    </w:p>
    <w:p w:rsidR="001D5B43" w:rsidRPr="0075569D" w:rsidRDefault="001D5B43" w:rsidP="001D5B43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поступление в срок, установленный пунктом 4 статьи 3.5 Федерального закона от 25.10.2001 N 137-ФЗ, в Администрацию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участка.</w:t>
      </w:r>
    </w:p>
    <w:p w:rsidR="001D5B43" w:rsidRPr="0075569D" w:rsidRDefault="001D5B43" w:rsidP="001D5B43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Основания для приостановления предоставления муниципальной услуги:</w:t>
      </w:r>
    </w:p>
    <w:p w:rsidR="001D5B43" w:rsidRPr="0075569D" w:rsidRDefault="001D5B43" w:rsidP="001D5B4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Приостановление рассмотрения заявления осуществляется в соответствии с подпунктом 3 пункта 4 статьи 39.11 Земельного кодекса РФ в случае, если на дату поступления в Администрацию заявления об утверждении схемы расположения земельного участка, образование которых предусмотрено приложенной к этому заявлению схемой, в целях их образования для проведения аукциона по продаже земельного участка или аукциона на право заключения договора аренды земельного участка нарассмотрении</w:t>
      </w:r>
      <w:proofErr w:type="gramEnd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Администрации находится представленная ранее другим лицом схема расположения земельного участка и местоположение земельных 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участков, образование которых предусмотрено этими схемами, частично или полностью совпадает</w:t>
      </w:r>
      <w:proofErr w:type="gramStart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  <w:proofErr w:type="gramEnd"/>
    </w:p>
    <w:p w:rsidR="001D5B43" w:rsidRPr="0075569D" w:rsidRDefault="001D5B43" w:rsidP="001D5B43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2.Настоящее постановление вступает в силу на следующий день после дня его официального опубликования.</w:t>
      </w:r>
    </w:p>
    <w:p w:rsidR="001D5B43" w:rsidRPr="0075569D" w:rsidRDefault="001D5B43" w:rsidP="001D5B4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3.Опубликовать настоящее постановление в информационн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 бюллетене «Сельские вести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 и на официальном сайте администрации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 района пензенской области, раздел муниципальное образование Чумаевский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 Камешкирского района Пензенской области в информационно-телекоммуникационной сети «Интернет».</w:t>
      </w:r>
    </w:p>
    <w:p w:rsidR="001D5B43" w:rsidRPr="0075569D" w:rsidRDefault="001D5B43" w:rsidP="001D5B43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</w:t>
      </w:r>
      <w:proofErr w:type="gramStart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Чумаевского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Камешкирского района Пензенской области.</w:t>
      </w:r>
    </w:p>
    <w:p w:rsidR="001D5B43" w:rsidRPr="0075569D" w:rsidRDefault="001D5B43" w:rsidP="001D5B43">
      <w:pPr>
        <w:spacing w:after="0" w:line="240" w:lineRule="auto"/>
        <w:ind w:firstLine="35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D5B43" w:rsidRPr="0075569D" w:rsidRDefault="001D5B43" w:rsidP="001D5B4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администрации</w:t>
      </w:r>
    </w:p>
    <w:p w:rsidR="001D5B43" w:rsidRPr="0075569D" w:rsidRDefault="001D5B43" w:rsidP="001D5B4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Чумаевского</w:t>
      </w: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</w:t>
      </w:r>
    </w:p>
    <w:p w:rsidR="001D5B43" w:rsidRPr="0075569D" w:rsidRDefault="001D5B43" w:rsidP="001D5B4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 района</w:t>
      </w:r>
    </w:p>
    <w:p w:rsidR="001D5B43" w:rsidRPr="0075569D" w:rsidRDefault="001D5B43" w:rsidP="001D5B4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Пензенской области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Ю.Ю. Рыжова</w:t>
      </w:r>
    </w:p>
    <w:p w:rsidR="001D5B43" w:rsidRPr="0075569D" w:rsidRDefault="001D5B43" w:rsidP="001D5B43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556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D5B43" w:rsidRDefault="001D5B43"/>
    <w:sectPr w:rsidR="001D5B43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43"/>
    <w:rsid w:val="00065DFE"/>
    <w:rsid w:val="001D5B43"/>
    <w:rsid w:val="001F2CFD"/>
    <w:rsid w:val="00A33D4F"/>
    <w:rsid w:val="00FB6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B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B4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B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B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17513F9-FC27-403F-869B-797EFC156C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420EC2A-F00C-40C9-BA56-BA1E3B8DC75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BF523A4-C7C6-4848-8D83-5D3A83C1A31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LAW&amp;n=454318&amp;dst=165&amp;field=134&amp;date=26.04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4318&amp;dst=360&amp;field=134&amp;date=26.04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2025-01-22T12:24:00Z</dcterms:created>
  <dcterms:modified xsi:type="dcterms:W3CDTF">2025-01-22T12:24:00Z</dcterms:modified>
</cp:coreProperties>
</file>