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5D3" w:rsidRDefault="00DC15D3" w:rsidP="00DC15D3">
      <w:pPr>
        <w:pStyle w:val="2"/>
        <w:tabs>
          <w:tab w:val="left" w:pos="1276"/>
          <w:tab w:val="left" w:pos="1418"/>
        </w:tabs>
        <w:spacing w:after="0" w:line="240" w:lineRule="auto"/>
        <w:jc w:val="center"/>
        <w:rPr>
          <w:b/>
          <w:sz w:val="24"/>
          <w:szCs w:val="24"/>
        </w:rPr>
      </w:pPr>
      <w:r w:rsidRPr="001D7345">
        <w:rPr>
          <w:b/>
          <w:sz w:val="24"/>
          <w:szCs w:val="24"/>
        </w:rPr>
        <w:t>Администрация</w:t>
      </w:r>
      <w:r w:rsidR="002833B7">
        <w:rPr>
          <w:b/>
          <w:sz w:val="24"/>
          <w:szCs w:val="24"/>
        </w:rPr>
        <w:t xml:space="preserve"> Чумаевского сельсовета</w:t>
      </w:r>
      <w:r w:rsidRPr="001D7345">
        <w:rPr>
          <w:b/>
          <w:sz w:val="24"/>
          <w:szCs w:val="24"/>
        </w:rPr>
        <w:t xml:space="preserve"> Камешкирского района Пензенской области (организатор торгов) объявляет  о проведении </w:t>
      </w:r>
      <w:r w:rsidR="00DE0303">
        <w:rPr>
          <w:b/>
          <w:sz w:val="24"/>
          <w:szCs w:val="24"/>
        </w:rPr>
        <w:t>23 марта 2026</w:t>
      </w:r>
      <w:r w:rsidR="00801744" w:rsidRPr="00801744">
        <w:rPr>
          <w:b/>
          <w:sz w:val="24"/>
          <w:szCs w:val="24"/>
        </w:rPr>
        <w:t xml:space="preserve"> </w:t>
      </w:r>
      <w:r w:rsidRPr="00801744">
        <w:rPr>
          <w:b/>
          <w:sz w:val="24"/>
          <w:szCs w:val="24"/>
        </w:rPr>
        <w:t xml:space="preserve">года </w:t>
      </w:r>
      <w:r w:rsidRPr="001D7345">
        <w:rPr>
          <w:b/>
          <w:sz w:val="24"/>
          <w:szCs w:val="24"/>
        </w:rPr>
        <w:t>в 1</w:t>
      </w:r>
      <w:r w:rsidR="002833B7">
        <w:rPr>
          <w:b/>
          <w:sz w:val="24"/>
          <w:szCs w:val="24"/>
        </w:rPr>
        <w:t>1</w:t>
      </w:r>
      <w:r w:rsidRPr="001D7345">
        <w:rPr>
          <w:b/>
          <w:sz w:val="24"/>
          <w:szCs w:val="24"/>
        </w:rPr>
        <w:t>-00 открытого аукциона  в электрон</w:t>
      </w:r>
      <w:r w:rsidR="00FD7F15">
        <w:rPr>
          <w:b/>
          <w:sz w:val="24"/>
          <w:szCs w:val="24"/>
        </w:rPr>
        <w:t>ной форме по продаже движимого</w:t>
      </w:r>
      <w:r w:rsidRPr="001D7345">
        <w:rPr>
          <w:b/>
          <w:sz w:val="24"/>
          <w:szCs w:val="24"/>
        </w:rPr>
        <w:t xml:space="preserve"> имущества, </w:t>
      </w:r>
      <w:r w:rsidRPr="001D7345">
        <w:rPr>
          <w:b/>
        </w:rPr>
        <w:t xml:space="preserve"> </w:t>
      </w:r>
      <w:r>
        <w:rPr>
          <w:b/>
          <w:sz w:val="24"/>
          <w:szCs w:val="24"/>
        </w:rPr>
        <w:t xml:space="preserve">находящегося в собственности </w:t>
      </w:r>
      <w:r w:rsidR="00275BDD">
        <w:rPr>
          <w:b/>
          <w:sz w:val="24"/>
          <w:szCs w:val="24"/>
        </w:rPr>
        <w:t xml:space="preserve">муниципального образования </w:t>
      </w:r>
      <w:r w:rsidRPr="001D7345">
        <w:rPr>
          <w:b/>
          <w:sz w:val="24"/>
          <w:szCs w:val="24"/>
        </w:rPr>
        <w:t>Камешкирского района  Пензенской области</w:t>
      </w:r>
      <w:r>
        <w:rPr>
          <w:b/>
          <w:sz w:val="24"/>
          <w:szCs w:val="24"/>
        </w:rPr>
        <w:t xml:space="preserve"> </w:t>
      </w:r>
    </w:p>
    <w:p w:rsidR="00DC15D3" w:rsidRPr="001D7345" w:rsidRDefault="00DC15D3" w:rsidP="00DC15D3">
      <w:pPr>
        <w:pStyle w:val="2"/>
        <w:tabs>
          <w:tab w:val="left" w:pos="1276"/>
          <w:tab w:val="left" w:pos="1418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посредством публичного предложения</w:t>
      </w:r>
    </w:p>
    <w:p w:rsidR="00FF3972" w:rsidRPr="00084F60" w:rsidRDefault="00FF3972" w:rsidP="00FF3972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52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972" w:rsidRPr="00B25811" w:rsidRDefault="00FF3972" w:rsidP="00B258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84F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Наименование муниципального органа, принявшего решение об условиях приватизации, реквизиты </w:t>
      </w:r>
      <w:r w:rsidRPr="00801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указанного решения: </w:t>
      </w:r>
      <w:r w:rsidR="00DC15D3" w:rsidRPr="008017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Камешкирского</w:t>
      </w:r>
      <w:r w:rsidR="00FD7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</w:t>
      </w:r>
      <w:r w:rsidR="00283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16.02.2026 </w:t>
      </w:r>
      <w:r w:rsidR="00FD7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 </w:t>
      </w:r>
      <w:r w:rsidR="002833B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C15D3" w:rsidRPr="00801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условиях приватизации </w:t>
      </w:r>
      <w:r w:rsidR="00FD7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="00DC15D3" w:rsidRPr="0080174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="00FD7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находящегося в собственности муниципального образования </w:t>
      </w:r>
      <w:r w:rsidR="00DC15D3" w:rsidRPr="00801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Камешкирского района  Пензенской области</w:t>
      </w:r>
      <w:r w:rsidR="00FD7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</w:t>
      </w:r>
      <w:r w:rsidR="00DC15D3" w:rsidRPr="0080174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F3972" w:rsidRPr="00FF3972" w:rsidRDefault="00FF3972" w:rsidP="00FF3972">
      <w:pPr>
        <w:widowControl w:val="0"/>
        <w:tabs>
          <w:tab w:val="left" w:pos="407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Способ приватизации имущества: </w:t>
      </w:r>
      <w:r w:rsidR="00084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продажа </w:t>
      </w:r>
      <w:r w:rsidR="00DC1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FF3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движимого имущества посредством публичного предложения в электронной форме. </w:t>
      </w:r>
    </w:p>
    <w:p w:rsidR="00FF3972" w:rsidRPr="00FF3972" w:rsidRDefault="00FF3972" w:rsidP="00FF3972">
      <w:pPr>
        <w:widowControl w:val="0"/>
        <w:tabs>
          <w:tab w:val="left" w:pos="407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подачи предложений о цене:</w:t>
      </w:r>
      <w:r w:rsidRPr="00FF3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открытая.</w:t>
      </w:r>
    </w:p>
    <w:p w:rsidR="00FF3972" w:rsidRPr="00FF3972" w:rsidRDefault="00FF3972" w:rsidP="00FF397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FF3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 </w:t>
      </w:r>
      <w:r w:rsidRPr="00FF39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>Продавец муниципального имущества:</w:t>
      </w:r>
      <w:r w:rsidRPr="00FF3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    </w:t>
      </w:r>
      <w:r w:rsidRPr="00FF397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– Администрация </w:t>
      </w:r>
      <w:r w:rsidR="002833B7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Чумаевского сельсовета </w:t>
      </w:r>
      <w:r w:rsidRPr="00FF397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Камешкирского района  Пензенской области (далее – продавец).</w:t>
      </w:r>
    </w:p>
    <w:p w:rsidR="00FF3972" w:rsidRPr="00FF3972" w:rsidRDefault="00FF3972" w:rsidP="00FF39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Юридическое лицо для организации продажи</w:t>
      </w:r>
      <w:r w:rsidRPr="00FF3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имущества в электронной форме:  </w:t>
      </w:r>
    </w:p>
    <w:p w:rsidR="00196310" w:rsidRDefault="00FF3972" w:rsidP="00FF3972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FF39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ООО «</w:t>
      </w:r>
      <w:r w:rsidR="00196310" w:rsidRPr="001963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ЭЛЕКТРОННАЯ ТОРГОВАЯ ПЛОЩАДКА ГПБ</w:t>
      </w:r>
      <w:r w:rsidRPr="00FF39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</w:t>
      </w:r>
      <w:r w:rsidRPr="00FF3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Электронная площадка России    </w:t>
      </w:r>
      <w:r w:rsidR="00196310" w:rsidRPr="00196310">
        <w:t xml:space="preserve">http://etpgpb.ru/ </w:t>
      </w:r>
    </w:p>
    <w:p w:rsidR="00FF3972" w:rsidRPr="00FF3972" w:rsidRDefault="00FF3972" w:rsidP="00FF39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Дата и место проведения продажи</w:t>
      </w:r>
      <w:r w:rsidRPr="00084F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DE0303">
        <w:rPr>
          <w:rFonts w:ascii="Times New Roman" w:hAnsi="Times New Roman" w:cs="Times New Roman"/>
          <w:b/>
          <w:sz w:val="24"/>
          <w:szCs w:val="24"/>
        </w:rPr>
        <w:t>23  марта</w:t>
      </w:r>
      <w:r w:rsidR="00801744" w:rsidRPr="0028022F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E0303">
        <w:rPr>
          <w:rFonts w:ascii="Times New Roman" w:hAnsi="Times New Roman" w:cs="Times New Roman"/>
          <w:b/>
          <w:sz w:val="24"/>
          <w:szCs w:val="24"/>
        </w:rPr>
        <w:t>6</w:t>
      </w:r>
      <w:r w:rsidR="00DC15D3" w:rsidRPr="0028022F">
        <w:rPr>
          <w:rFonts w:ascii="Times New Roman" w:hAnsi="Times New Roman" w:cs="Times New Roman"/>
          <w:b/>
          <w:sz w:val="24"/>
          <w:szCs w:val="24"/>
        </w:rPr>
        <w:t>г</w:t>
      </w:r>
      <w:r w:rsidR="00DC15D3" w:rsidRPr="00801744">
        <w:rPr>
          <w:rFonts w:ascii="Times New Roman" w:hAnsi="Times New Roman" w:cs="Times New Roman"/>
          <w:b/>
          <w:sz w:val="24"/>
          <w:szCs w:val="24"/>
        </w:rPr>
        <w:t>. в 1</w:t>
      </w:r>
      <w:r w:rsidR="00DE0303">
        <w:rPr>
          <w:rFonts w:ascii="Times New Roman" w:hAnsi="Times New Roman" w:cs="Times New Roman"/>
          <w:b/>
          <w:sz w:val="24"/>
          <w:szCs w:val="24"/>
        </w:rPr>
        <w:t>1</w:t>
      </w:r>
      <w:r w:rsidR="00DC15D3" w:rsidRPr="00801744">
        <w:rPr>
          <w:rFonts w:ascii="Times New Roman" w:hAnsi="Times New Roman" w:cs="Times New Roman"/>
          <w:b/>
          <w:sz w:val="24"/>
          <w:szCs w:val="24"/>
        </w:rPr>
        <w:t xml:space="preserve"> ч. 00 мин</w:t>
      </w:r>
      <w:r w:rsidR="00DC15D3" w:rsidRPr="00801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1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Тендер РТС Электронная площадка России    </w:t>
      </w:r>
      <w:r w:rsidR="00DE0303" w:rsidRPr="00DE0303">
        <w:t xml:space="preserve">http://etpgpb.ru/ </w:t>
      </w:r>
      <w:r w:rsidRPr="00801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(торговая секция «Имущество</w:t>
      </w:r>
      <w:r w:rsidRPr="00FF3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»). </w:t>
      </w:r>
    </w:p>
    <w:p w:rsidR="00FF3972" w:rsidRPr="00FF3972" w:rsidRDefault="00FF3972" w:rsidP="00FF39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регистрации на электронной площадке</w:t>
      </w:r>
      <w:r w:rsidRPr="00FF3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Для обеспечения доступа к участию в продаже посредством публичного предложения в электронной форме претенденты должны зарегистрироваться на электронной площадке, указанной в информационном сообщении о проведении продажи посредством публичного предложения в электронной форме, в порядке, установленном данным информационным сообщением.</w:t>
      </w:r>
    </w:p>
    <w:p w:rsidR="00FF3972" w:rsidRPr="00FF3972" w:rsidRDefault="00FF3972" w:rsidP="00FF3972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F3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д</w:t>
      </w:r>
      <w:r w:rsidRPr="00FF39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окументами  Электронной площадк</w:t>
      </w:r>
      <w:proofErr w:type="gramStart"/>
      <w:r w:rsidRPr="00FF39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 ООО</w:t>
      </w:r>
      <w:proofErr w:type="gramEnd"/>
      <w:r w:rsidRPr="00FF39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"</w:t>
      </w:r>
      <w:r w:rsidR="00BB62B9" w:rsidRPr="00BB62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ЭЛЕКТРОННАЯ ТОРГОВАЯ ПЛОЩАДКА ГПБ </w:t>
      </w:r>
      <w:r w:rsidRPr="00FF39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" для проведения имущественных торгов можно ознакомиться по ссылке </w:t>
      </w:r>
      <w:r w:rsidR="00DE0303" w:rsidRPr="00DE0303">
        <w:t>http://etpgpb.ru/</w:t>
      </w:r>
    </w:p>
    <w:p w:rsidR="00537611" w:rsidRPr="00FF3972" w:rsidRDefault="00FF3972" w:rsidP="008017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Получить сертификаты электронной подписи можно в Авторизованных удостоверяющих центрах. </w:t>
      </w:r>
    </w:p>
    <w:p w:rsidR="00FF3972" w:rsidRPr="00FF3972" w:rsidRDefault="00FF3972" w:rsidP="00FF3972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3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Наименование имущества и иные позволяющие его индивидуализировать сведения (характеристика имущества): </w:t>
      </w:r>
    </w:p>
    <w:p w:rsidR="00DE0303" w:rsidRPr="00DE0303" w:rsidRDefault="00DC15D3" w:rsidP="00DE030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15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 1.</w:t>
      </w:r>
      <w:r w:rsidR="00DE0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E0303" w:rsidRPr="00DE0303">
        <w:rPr>
          <w:rFonts w:ascii="Times New Roman" w:hAnsi="Times New Roman" w:cs="Times New Roman"/>
          <w:sz w:val="24"/>
          <w:szCs w:val="24"/>
        </w:rPr>
        <w:t xml:space="preserve">Здание с кадастровым номером 58:11:0230201:315 площадь 249.7 по адресу Пензенская область, р-н. Камешкирский, с. Чумаево, ул. Мира, д. 33, с земельным участком общей площадью 6344 </w:t>
      </w:r>
      <w:proofErr w:type="spellStart"/>
      <w:r w:rsidR="00DE0303" w:rsidRPr="00DE030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DE0303" w:rsidRPr="00DE0303">
        <w:rPr>
          <w:rFonts w:ascii="Times New Roman" w:hAnsi="Times New Roman" w:cs="Times New Roman"/>
          <w:sz w:val="24"/>
          <w:szCs w:val="24"/>
        </w:rPr>
        <w:t xml:space="preserve">., кадастровый номер земельного участка 58:11:0230201:316, </w:t>
      </w:r>
      <w:proofErr w:type="gramStart"/>
      <w:r w:rsidR="00DE0303" w:rsidRPr="00DE0303">
        <w:rPr>
          <w:rFonts w:ascii="Times New Roman" w:hAnsi="Times New Roman" w:cs="Times New Roman"/>
          <w:sz w:val="24"/>
          <w:szCs w:val="24"/>
        </w:rPr>
        <w:t>расположенные</w:t>
      </w:r>
      <w:proofErr w:type="gramEnd"/>
      <w:r w:rsidR="00DE0303" w:rsidRPr="00DE0303">
        <w:rPr>
          <w:rFonts w:ascii="Times New Roman" w:hAnsi="Times New Roman" w:cs="Times New Roman"/>
          <w:sz w:val="24"/>
          <w:szCs w:val="24"/>
        </w:rPr>
        <w:t xml:space="preserve"> по адресу: Пензенская область, Камешкирский район, с. Чумаево, ул. Мира, д. 33.</w:t>
      </w:r>
    </w:p>
    <w:p w:rsidR="00DE0303" w:rsidRPr="00DE0303" w:rsidRDefault="00DE0303" w:rsidP="00DE0303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0303">
        <w:rPr>
          <w:rFonts w:ascii="Times New Roman" w:hAnsi="Times New Roman" w:cs="Times New Roman"/>
          <w:b/>
          <w:sz w:val="24"/>
          <w:szCs w:val="24"/>
        </w:rPr>
        <w:t>Начальная цена</w:t>
      </w:r>
      <w:r w:rsidRPr="00DE0303">
        <w:rPr>
          <w:rFonts w:ascii="Times New Roman" w:hAnsi="Times New Roman" w:cs="Times New Roman"/>
          <w:sz w:val="24"/>
          <w:szCs w:val="24"/>
        </w:rPr>
        <w:t xml:space="preserve">  </w:t>
      </w:r>
      <w:r w:rsidRPr="00DE0303">
        <w:rPr>
          <w:rFonts w:ascii="Times New Roman" w:hAnsi="Times New Roman" w:cs="Times New Roman"/>
          <w:b/>
          <w:sz w:val="24"/>
          <w:szCs w:val="24"/>
        </w:rPr>
        <w:t>474000</w:t>
      </w:r>
      <w:r w:rsidRPr="00DE0303">
        <w:rPr>
          <w:rFonts w:ascii="Times New Roman" w:hAnsi="Times New Roman" w:cs="Times New Roman"/>
          <w:sz w:val="24"/>
          <w:szCs w:val="24"/>
        </w:rPr>
        <w:t xml:space="preserve">  (четыреста семьдесят четыре тысячи) рублей 00 копеек с   учетом НДС, в том числе земельный участок – 278000 (двести семьдесят восемь тысяч рублей 00 копеек)</w:t>
      </w:r>
    </w:p>
    <w:p w:rsidR="00DE0303" w:rsidRPr="00DE0303" w:rsidRDefault="00DE0303" w:rsidP="00DE0303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0303">
        <w:rPr>
          <w:rFonts w:ascii="Times New Roman" w:hAnsi="Times New Roman" w:cs="Times New Roman"/>
          <w:b/>
          <w:sz w:val="24"/>
          <w:szCs w:val="24"/>
        </w:rPr>
        <w:t>Минимальная цена предложения</w:t>
      </w:r>
      <w:r w:rsidRPr="00DE0303">
        <w:rPr>
          <w:rFonts w:ascii="Times New Roman" w:hAnsi="Times New Roman" w:cs="Times New Roman"/>
          <w:sz w:val="24"/>
          <w:szCs w:val="24"/>
        </w:rPr>
        <w:t xml:space="preserve"> </w:t>
      </w:r>
      <w:r w:rsidRPr="00DE0303">
        <w:rPr>
          <w:rFonts w:ascii="Times New Roman" w:hAnsi="Times New Roman" w:cs="Times New Roman"/>
          <w:b/>
          <w:sz w:val="24"/>
          <w:szCs w:val="24"/>
        </w:rPr>
        <w:t>237000</w:t>
      </w:r>
      <w:r w:rsidRPr="00DE0303">
        <w:rPr>
          <w:rFonts w:ascii="Times New Roman" w:hAnsi="Times New Roman" w:cs="Times New Roman"/>
          <w:sz w:val="24"/>
          <w:szCs w:val="24"/>
        </w:rPr>
        <w:t xml:space="preserve"> (двести тридцать семь тысяч) рублей, в том числе земельный участок – 139000 (сто тридцать девять тысяч рублей 00 копеек). </w:t>
      </w:r>
    </w:p>
    <w:p w:rsidR="00DE0303" w:rsidRPr="00DE0303" w:rsidRDefault="00DE0303" w:rsidP="00DE0303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0303">
        <w:rPr>
          <w:rFonts w:ascii="Times New Roman" w:hAnsi="Times New Roman" w:cs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DE030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E0303" w:rsidRPr="00DE0303" w:rsidRDefault="00DE0303" w:rsidP="00DE0303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0303">
        <w:rPr>
          <w:rFonts w:ascii="Times New Roman" w:hAnsi="Times New Roman" w:cs="Times New Roman"/>
          <w:b/>
          <w:sz w:val="24"/>
          <w:szCs w:val="24"/>
        </w:rPr>
        <w:t>23700</w:t>
      </w:r>
      <w:r w:rsidRPr="00DE0303">
        <w:rPr>
          <w:rFonts w:ascii="Times New Roman" w:hAnsi="Times New Roman" w:cs="Times New Roman"/>
          <w:sz w:val="24"/>
          <w:szCs w:val="24"/>
        </w:rPr>
        <w:t xml:space="preserve"> (двадцать три тысячи семьсот) рублей.    </w:t>
      </w:r>
    </w:p>
    <w:p w:rsidR="00DE0303" w:rsidRPr="00DE0303" w:rsidRDefault="00DE0303" w:rsidP="00DE0303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030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E0303">
        <w:rPr>
          <w:rFonts w:ascii="Times New Roman" w:hAnsi="Times New Roman" w:cs="Times New Roman"/>
          <w:b/>
          <w:sz w:val="24"/>
          <w:szCs w:val="24"/>
        </w:rPr>
        <w:t>Величина повышения цены («шаг аукциона»): 11850</w:t>
      </w:r>
      <w:r w:rsidRPr="00DE0303">
        <w:rPr>
          <w:rFonts w:ascii="Times New Roman" w:hAnsi="Times New Roman" w:cs="Times New Roman"/>
          <w:sz w:val="24"/>
          <w:szCs w:val="24"/>
        </w:rPr>
        <w:t xml:space="preserve"> (одиннадцать восемьсот пятьдесят) рублей.   </w:t>
      </w:r>
    </w:p>
    <w:p w:rsidR="00DE0303" w:rsidRDefault="00DE0303" w:rsidP="00DE03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303">
        <w:rPr>
          <w:rFonts w:ascii="Times New Roman" w:hAnsi="Times New Roman" w:cs="Times New Roman"/>
          <w:b/>
          <w:sz w:val="24"/>
          <w:szCs w:val="24"/>
        </w:rPr>
        <w:t>Размер задатка:  47400</w:t>
      </w:r>
      <w:r w:rsidRPr="00DE0303">
        <w:rPr>
          <w:rFonts w:ascii="Times New Roman" w:hAnsi="Times New Roman" w:cs="Times New Roman"/>
          <w:sz w:val="24"/>
          <w:szCs w:val="24"/>
        </w:rPr>
        <w:t xml:space="preserve"> (сорок семь тысяч четыреста) рублей.</w:t>
      </w:r>
      <w:r w:rsidR="00525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BB62B9" w:rsidRPr="007D45CE" w:rsidRDefault="00525F96" w:rsidP="00BB62B9">
      <w:pPr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45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BB62B9" w:rsidRPr="007D4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Срок, порядок внесения задатка, необходимые реквизиты счетов, порядок возвращения задатка:</w:t>
      </w: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Суммы задатков:</w:t>
      </w: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лоту №1 – 47400,00 рублей;</w:t>
      </w: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Задатки вносятся претендентами </w:t>
      </w:r>
      <w:proofErr w:type="gramStart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начала</w:t>
      </w:r>
      <w:proofErr w:type="gramEnd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заявок единовременно по следующим реквизитам:</w:t>
      </w:r>
    </w:p>
    <w:p w:rsidR="00BB62B9" w:rsidRPr="00BB62B9" w:rsidRDefault="00BB62B9" w:rsidP="00BB6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УФК по Пензенской области (Финансовое управление Камешкирского района (Администрация Чумаевского сельсовета Камешкирского района Пензенской области  л/с 9012Л11803)</w:t>
      </w:r>
      <w:proofErr w:type="gramEnd"/>
    </w:p>
    <w:p w:rsidR="00BB62B9" w:rsidRPr="00BB62B9" w:rsidRDefault="00BB62B9" w:rsidP="00BB6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03232643566314315500  в  ОКЦ №7 ВВГУ Банка России//УФК по Пензенской области г. Пенза</w:t>
      </w:r>
    </w:p>
    <w:p w:rsidR="00BB62B9" w:rsidRPr="00BB62B9" w:rsidRDefault="00BB62B9" w:rsidP="00BB6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 5816001086  БИК 015655003  КПП 581601001  </w:t>
      </w:r>
    </w:p>
    <w:p w:rsidR="00BB62B9" w:rsidRPr="00BB62B9" w:rsidRDefault="00BB62B9" w:rsidP="00BB6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ЕКС 40102810045370000047   </w:t>
      </w:r>
    </w:p>
    <w:p w:rsidR="00BB62B9" w:rsidRPr="00BB62B9" w:rsidRDefault="00BB62B9" w:rsidP="00BB6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 платежа: перечисление залоговых денежных средств на участие в аукционе по продаже имущества.            </w:t>
      </w:r>
    </w:p>
    <w:p w:rsidR="00BB62B9" w:rsidRPr="00BB62B9" w:rsidRDefault="00BB62B9" w:rsidP="00BB6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Задаток  должен поступить на указанный счет до </w:t>
      </w:r>
      <w:r w:rsidRPr="007D4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17.03.2026</w:t>
      </w:r>
      <w:r w:rsidRPr="00BB62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включительно, исполнение обязанности по внесению суммы задатка третьими лицами не допускается.</w:t>
      </w:r>
      <w:r w:rsidRPr="00BB62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Денежные средства, перечисленные третьими </w:t>
      </w:r>
      <w:r w:rsidRPr="00BB62B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лицами</w:t>
      </w:r>
      <w:r w:rsidRPr="00BB62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кроме Претендента, будут считаться ошибочно перечисленными. </w:t>
      </w: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 </w:t>
      </w: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уклонении или отказе победителя аукциона  от заключения  в установленный срок договора купли-продажи имущества он утрачивает право на заключение указанного договора и задаток ему не возвращается. Участникам аукциона, за исключением его победителя, внесенные задатки возвращаются в течение 5 календарных дней со дня подведения итогов продажи имущества. Претендентам, не допущенным к участию в аукционе, задатки возвращаются в течение 5 календарных дней со дня подписания протокола о признании претендентов участниками аукциона на указанный претендентом счет. В случае отзыва претендентом в установленном порядке заявки до даты окончания приема заявок, поступивший от претендента задаток подлежит возврату в срок не </w:t>
      </w:r>
      <w:proofErr w:type="gramStart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пять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 </w:t>
      </w: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Задаток, внесенный победителем аукциона, засчитывается в счет оплаты приобретаемого имущества и подлежит перечислению в установленном порядке в течение 5 календарных дней со дня истечения срока, установленного для заключения договора купли-продажи имущества в счет оплаты приобретенного имущества.</w:t>
      </w: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62B9" w:rsidRPr="00BB62B9" w:rsidRDefault="00BB62B9" w:rsidP="00BB62B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Порядок, место, даты начала и окончания  подачи заявок, исчерпывающий перечень представляемых участниками торгов документов и требования к их оформлению, порядок отзыва заявок: </w:t>
      </w:r>
    </w:p>
    <w:p w:rsidR="00BB62B9" w:rsidRPr="00BB62B9" w:rsidRDefault="00BB62B9" w:rsidP="00BB62B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Прием заявок и прилагаемых к ним документов начинается </w:t>
      </w:r>
      <w:r w:rsidRPr="00BB62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08-00 часов </w:t>
      </w:r>
    </w:p>
    <w:p w:rsidR="00BB62B9" w:rsidRPr="00BB62B9" w:rsidRDefault="00BB62B9" w:rsidP="00BB62B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18.02.2026</w:t>
      </w:r>
      <w:r w:rsidRPr="00BB62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и заканчивается в 16-00 часов </w:t>
      </w:r>
      <w:r w:rsidRPr="007D4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17.03.2026</w:t>
      </w:r>
      <w:r w:rsidRPr="00BB62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62B9" w:rsidRPr="00BB62B9" w:rsidRDefault="00BB62B9" w:rsidP="00BB62B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на сайте </w:t>
      </w:r>
      <w:hyperlink r:id="rId6" w:history="1">
        <w:r w:rsidRPr="00BB62B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https://www.rts-tender.ru</w:t>
        </w:r>
      </w:hyperlink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приложением электронных образов документов, предусмотренных Федеральным законом о приватизации.</w:t>
      </w:r>
      <w:proofErr w:type="gramEnd"/>
    </w:p>
    <w:p w:rsidR="00BB62B9" w:rsidRPr="00BB62B9" w:rsidRDefault="00BB62B9" w:rsidP="00BB62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Одно лицо имеет право подать только одну заявку.</w:t>
      </w:r>
    </w:p>
    <w:p w:rsidR="00BB62B9" w:rsidRPr="00BB62B9" w:rsidRDefault="00BB62B9" w:rsidP="00BB62B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</w:t>
      </w: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приложением электронных документов в соответствии с перечнем, приведенным в информационном сообщении о проведен</w:t>
      </w:r>
      <w:proofErr w:type="gramStart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ии  ау</w:t>
      </w:r>
      <w:proofErr w:type="gramEnd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кциона.</w:t>
      </w:r>
    </w:p>
    <w:p w:rsidR="00BB62B9" w:rsidRPr="00BB62B9" w:rsidRDefault="00BB62B9" w:rsidP="00BB62B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 лица предоставляют:</w:t>
      </w:r>
    </w:p>
    <w:p w:rsidR="00BB62B9" w:rsidRPr="00BB62B9" w:rsidRDefault="00BB62B9" w:rsidP="00BB62B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заверенные копии учредительных документов Заявителя;</w:t>
      </w:r>
    </w:p>
    <w:p w:rsidR="00BB62B9" w:rsidRPr="00BB62B9" w:rsidRDefault="00BB62B9" w:rsidP="00BB62B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BB62B9" w:rsidRPr="00BB62B9" w:rsidRDefault="00BB62B9" w:rsidP="00BB62B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BB62B9" w:rsidRPr="00BB62B9" w:rsidRDefault="00BB62B9" w:rsidP="00BB62B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Физические лица предъявляют </w:t>
      </w:r>
      <w:hyperlink r:id="rId7" w:history="1">
        <w:r w:rsidRPr="00BB62B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удостоверяющий личность, </w:t>
      </w:r>
      <w:r w:rsidRPr="00BB62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или копии всех его листов</w:t>
      </w: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62B9" w:rsidRPr="00BB62B9" w:rsidRDefault="00BB62B9" w:rsidP="00BB62B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B62B9" w:rsidRPr="00BB62B9" w:rsidRDefault="00BB62B9" w:rsidP="00BB62B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При приеме заявок от претендентов оператор электронной площадки обеспечивает:</w:t>
      </w:r>
    </w:p>
    <w:p w:rsidR="00BB62B9" w:rsidRPr="00BB62B9" w:rsidRDefault="00BB62B9" w:rsidP="00BB62B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BB62B9" w:rsidRPr="00BB62B9" w:rsidRDefault="00BB62B9" w:rsidP="00BB62B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конфиденциальность данных о Претендентах и Участниках, за исключением случая направления электронных документов Продавцу в порядке, установленном </w:t>
      </w:r>
      <w:r w:rsidRPr="00BB62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постановлением </w:t>
      </w: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Российской Федерации 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BB62B9" w:rsidRPr="00BB62B9" w:rsidRDefault="00BB62B9" w:rsidP="00BB62B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одного часа со времени поступления заявки оператор электронной площадки сообщает претенденту о ее поступлении путем направления </w:t>
      </w:r>
      <w:proofErr w:type="gramStart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</w:t>
      </w:r>
      <w:proofErr w:type="gramEnd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приложением электронных копий зарегистрированной заявки и прилагаемых к ней документов.</w:t>
      </w:r>
    </w:p>
    <w:p w:rsidR="00BB62B9" w:rsidRPr="00BB62B9" w:rsidRDefault="00BB62B9" w:rsidP="00BB62B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с прилагаемыми к ним документами, а также предложения о цене имущества, поданные с нарушением установленного срока, на электронной площадке не регистрируются.</w:t>
      </w:r>
    </w:p>
    <w:p w:rsidR="00BB62B9" w:rsidRPr="00BB62B9" w:rsidRDefault="00BB62B9" w:rsidP="00BB62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BB62B9" w:rsidRPr="00BB62B9" w:rsidRDefault="00BB62B9" w:rsidP="00BB62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BB62B9" w:rsidRPr="00BB62B9" w:rsidRDefault="00BB62B9" w:rsidP="00BB62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Решение о признании претендентов участниками продажи в электронной форме или об отказе в допуске к участию в такой продаже принимается продавцом государственного или муниципального имущества.</w:t>
      </w:r>
    </w:p>
    <w:p w:rsidR="00BB62B9" w:rsidRPr="00BB62B9" w:rsidRDefault="00BB62B9" w:rsidP="00BB62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  Претендент приобретает статус участника аукциона с момента оформления протокола о признании претендентов участниками аукциона. </w:t>
      </w:r>
    </w:p>
    <w:p w:rsidR="00BB62B9" w:rsidRPr="00BB62B9" w:rsidRDefault="00BB62B9" w:rsidP="00BB6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BB62B9" w:rsidRPr="00BB62B9" w:rsidRDefault="00BB62B9" w:rsidP="00BB6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2B9" w:rsidRPr="00BB62B9" w:rsidRDefault="00BB62B9" w:rsidP="00BB62B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Ограничение  участия отдельных категорий физических и юридических лиц в аукционе:</w:t>
      </w: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62B9" w:rsidRPr="00BB62B9" w:rsidRDefault="00BB62B9" w:rsidP="00BB62B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Покупателями государственного и муниципального имущества могут быть любые физические и юридические лица, за исключением: </w:t>
      </w:r>
    </w:p>
    <w:p w:rsidR="00BB62B9" w:rsidRPr="00BB62B9" w:rsidRDefault="00BB62B9" w:rsidP="00BB62B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государственных и муниципальных унитарных предприятий, государственных и муниципальных учреждений; </w:t>
      </w:r>
    </w:p>
    <w:p w:rsidR="00BB62B9" w:rsidRPr="00BB62B9" w:rsidRDefault="00BB62B9" w:rsidP="00BB62B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процентов. </w:t>
      </w:r>
    </w:p>
    <w:p w:rsidR="00BB62B9" w:rsidRPr="00BB62B9" w:rsidRDefault="00BB62B9" w:rsidP="00BB62B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62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 </w:t>
      </w:r>
      <w:hyperlink r:id="rId8" w:anchor="dst5" w:history="1">
        <w:r w:rsidRPr="007D45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перечень</w:t>
        </w:r>
      </w:hyperlink>
      <w:r w:rsidRPr="00BB62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BB62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бенефициарных</w:t>
      </w:r>
      <w:proofErr w:type="spellEnd"/>
      <w:r w:rsidRPr="00BB62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BB62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Федерации.</w:t>
      </w:r>
    </w:p>
    <w:p w:rsidR="00BB62B9" w:rsidRPr="00BB62B9" w:rsidRDefault="00BB62B9" w:rsidP="00BB62B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обязательны. Обязанность доказать свое право на участие в продаже возлагается на Претендента.</w:t>
      </w:r>
      <w:r w:rsidRPr="00BB62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BB62B9" w:rsidRPr="00BB62B9" w:rsidRDefault="00BB62B9" w:rsidP="00BB62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случае</w:t>
      </w:r>
      <w:proofErr w:type="gramStart"/>
      <w:r w:rsidRPr="00BB62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proofErr w:type="gramEnd"/>
      <w:r w:rsidRPr="00BB62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 </w:t>
      </w:r>
    </w:p>
    <w:p w:rsidR="00BB62B9" w:rsidRPr="00BB62B9" w:rsidRDefault="00BB62B9" w:rsidP="00BB6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</w:t>
      </w:r>
    </w:p>
    <w:p w:rsidR="00BB62B9" w:rsidRPr="00BB62B9" w:rsidRDefault="00BB62B9" w:rsidP="00BB6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BB62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Претендент не допускается к участию в аукционе по следующим основаниям</w:t>
      </w: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B62B9" w:rsidRPr="00BB62B9" w:rsidRDefault="00BB62B9" w:rsidP="00BB62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представленные документы не подтверждают право претендента быть покупателем в соответствии с законодательством РФ;</w:t>
      </w:r>
    </w:p>
    <w:p w:rsidR="00BB62B9" w:rsidRPr="00BB62B9" w:rsidRDefault="00BB62B9" w:rsidP="00BB62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РФ;</w:t>
      </w:r>
    </w:p>
    <w:p w:rsidR="00BB62B9" w:rsidRPr="00BB62B9" w:rsidRDefault="00BB62B9" w:rsidP="00BB62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заявка подана лицом, не уполномоченным претендентом на осуществление таких действий;</w:t>
      </w:r>
    </w:p>
    <w:p w:rsidR="00BB62B9" w:rsidRPr="00BB62B9" w:rsidRDefault="00BB62B9" w:rsidP="00BB62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подтверждено поступление в установленный срок задатка на счет, указанный в настоящем информационном сообщении.</w:t>
      </w:r>
    </w:p>
    <w:p w:rsidR="00BB62B9" w:rsidRPr="00BB62B9" w:rsidRDefault="00BB62B9" w:rsidP="00BB62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указанных оснований отказа Претенденту для участия в  аукционе является исчерпывающим.</w:t>
      </w:r>
    </w:p>
    <w:p w:rsidR="00BB62B9" w:rsidRPr="00BB62B9" w:rsidRDefault="00BB62B9" w:rsidP="00BB6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Информация о претендентах, не допущенных к участию в аукционе, размещается в открытой части электронной площадки на официальном сайте в сети «Интернет» и на сайте  </w:t>
      </w:r>
      <w:hyperlink r:id="rId9" w:history="1">
        <w:r w:rsidRPr="007D45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x-none" w:eastAsia="x-none"/>
          </w:rPr>
          <w:t>www.torgi.gov.ru</w:t>
        </w:r>
      </w:hyperlink>
      <w:r w:rsidRPr="00BB62B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</w:p>
    <w:p w:rsidR="00BB62B9" w:rsidRPr="00BB62B9" w:rsidRDefault="00BB62B9" w:rsidP="00BB6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Условия и сроки платежа, необходимые реквизиты счетов</w:t>
      </w: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B62B9" w:rsidRPr="00BB62B9" w:rsidRDefault="00BB62B9" w:rsidP="00BB6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Денежные средства в счет оплаты имущества подлежат перечислению покупателем в размере и сроки, указанные в договоре купли-продажи, но не позднее 15 рабочих дней со дня заключения договора купли-продажи, на следующие реквизиты: УФК по Пензенской области (Администрация Чумаевского сельсовета Камешкирского района Пензенской области), ИНН 5816001086, КПП 581601001, ОКТМО 56631431, БИК ТОФК: 015655003, Банк получателя платежа: ОКЦ №7 ВВГУ Банка России //УФК по Пензенской области г. Пенза, номер казначейского счета: 03100643000000015500, КБК 90111402053100000410 – продажа нежилых зданий и сооружений</w:t>
      </w:r>
    </w:p>
    <w:p w:rsidR="00BB62B9" w:rsidRPr="00BB62B9" w:rsidRDefault="00BB62B9" w:rsidP="00BB62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Форма подачи предложений о цене имущества:</w:t>
      </w:r>
    </w:p>
    <w:p w:rsidR="00BB62B9" w:rsidRPr="00BB62B9" w:rsidRDefault="00BB62B9" w:rsidP="00BB6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Представление предложений о цене муниципального имущества осуществляется зарегистрированным участником продажи в электронной форме в течение одной процедуры проведения продажи.</w:t>
      </w:r>
    </w:p>
    <w:p w:rsidR="00BB62B9" w:rsidRPr="00BB62B9" w:rsidRDefault="00BB62B9" w:rsidP="00BB6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2B9" w:rsidRPr="00BB62B9" w:rsidRDefault="00BB62B9" w:rsidP="00BB6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B62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Отмена аукциона:</w:t>
      </w: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62B9" w:rsidRPr="00BB62B9" w:rsidRDefault="00BB62B9" w:rsidP="00BB6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Продавец вправе отказаться от проведения аукциона в любое время, но не </w:t>
      </w:r>
      <w:proofErr w:type="gramStart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три дня до наступления даты его проведения (согласно п.4, ст.448 Гражданского кодекса Российской Федерации).</w:t>
      </w:r>
    </w:p>
    <w:p w:rsidR="00BB62B9" w:rsidRPr="00BB62B9" w:rsidRDefault="00BB62B9" w:rsidP="00BB6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0" w:history="1">
        <w:r w:rsidRPr="007D45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открытой части электронной площадки в срок не позднее рабочего дня, следующего за днем принятия указанного решения.</w:t>
      </w:r>
    </w:p>
    <w:p w:rsidR="00BB62B9" w:rsidRPr="00BB62B9" w:rsidRDefault="00BB62B9" w:rsidP="00BB62B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Организатор торгов </w:t>
      </w:r>
      <w:r w:rsidRPr="00BB62B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извещает Претендентов об отмене аукциона не позднее следующего рабочего </w:t>
      </w: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 со дня принятия соответствующего решения путем направления указанного сообщения в «личный кабинет» Претендентов.</w:t>
      </w:r>
    </w:p>
    <w:p w:rsidR="00BB62B9" w:rsidRPr="00BB62B9" w:rsidRDefault="00BB62B9" w:rsidP="00BB62B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2B9" w:rsidRPr="00BB62B9" w:rsidRDefault="00BB62B9" w:rsidP="00BB62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Оператор электронной площадки приостанавливает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котором продажа имущества была прервана.</w:t>
      </w: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приостановления проведения аукциона оператор электронной площадки размещает на электронной площадке информацию о причине приостановления аукциона,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проведения аукциона.</w:t>
      </w: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2B9" w:rsidRPr="00BB62B9" w:rsidRDefault="00BB62B9" w:rsidP="00BB62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Порядок проведения аукциона:</w:t>
      </w: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BB62B9" w:rsidRPr="00BB62B9" w:rsidRDefault="00BB62B9" w:rsidP="00BB62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времени начала проведения процедуры аукциона оператором электронной площадки размещается:</w:t>
      </w: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течение указанного времени:</w:t>
      </w: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процедуры аукциона программными средствами электронной площадки обеспечивается:</w:t>
      </w:r>
    </w:p>
    <w:p w:rsidR="00BB62B9" w:rsidRPr="00BB62B9" w:rsidRDefault="00BB62B9" w:rsidP="00BB62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BB62B9" w:rsidRPr="00BB62B9" w:rsidRDefault="00BB62B9" w:rsidP="00BB62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Победителем аукциона признается участник, предложивший наибольшую цену имущества.</w:t>
      </w:r>
    </w:p>
    <w:p w:rsidR="00BB62B9" w:rsidRPr="00BB62B9" w:rsidRDefault="00BB62B9" w:rsidP="00BB6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2B9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</w:t>
      </w:r>
      <w:r w:rsidRPr="00BB6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Предложения о цене государственного или Муниципального имущества </w:t>
      </w:r>
      <w:proofErr w:type="gramStart"/>
      <w:r w:rsidRPr="00BB6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заявляются</w:t>
      </w:r>
      <w:proofErr w:type="gramEnd"/>
      <w:r w:rsidRPr="00BB6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участниками аукциона открыто  в ходе проведения торгов. По  итогам  торгов  с  победителем   аукциона заключается договор.</w:t>
      </w:r>
    </w:p>
    <w:p w:rsidR="00BB62B9" w:rsidRPr="00BB62B9" w:rsidRDefault="00BB62B9" w:rsidP="00BB6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В случае</w:t>
      </w:r>
      <w:proofErr w:type="gramStart"/>
      <w:r w:rsidRPr="00BB6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BB6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заявку на участие  в  аукционе подало только одно лицо, признанное единственным участником    аукциона,    договор  заключается   с   таким  лицом  по  начальной   цене  продажи  государственного   или муниципального имущества.</w:t>
      </w:r>
    </w:p>
    <w:p w:rsidR="00BB62B9" w:rsidRPr="00BB62B9" w:rsidRDefault="00BB62B9" w:rsidP="00BB6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</w:t>
      </w:r>
      <w:r w:rsidRPr="00BB6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 случае  отказа  лица, признанного  единственным  участником аукциона, от заключения договора  аукцион   признается несостоявшимся.</w:t>
      </w:r>
    </w:p>
    <w:p w:rsidR="00BB62B9" w:rsidRPr="00BB62B9" w:rsidRDefault="00BB62B9" w:rsidP="00BB6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</w:t>
      </w:r>
      <w:r w:rsidRPr="00BB62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BB62B9" w:rsidRPr="00BB62B9" w:rsidRDefault="00BB62B9" w:rsidP="00BB6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proofErr w:type="gramStart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</w:t>
      </w:r>
      <w:proofErr w:type="gramEnd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позднее рабочего дня, следующего за днем подведения итогов аукциона.</w:t>
      </w:r>
    </w:p>
    <w:p w:rsidR="00BB62B9" w:rsidRPr="00BB62B9" w:rsidRDefault="00BB62B9" w:rsidP="00BB6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Процедура аукциона считается завершенной со времени подписания продавцом протокола об итогах аукциона.</w:t>
      </w:r>
    </w:p>
    <w:p w:rsidR="00BB62B9" w:rsidRPr="00BB62B9" w:rsidRDefault="00BB62B9" w:rsidP="00BB6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2B9" w:rsidRPr="00BB62B9" w:rsidRDefault="00BB62B9" w:rsidP="00BB62B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определения победителей:</w:t>
      </w:r>
    </w:p>
    <w:p w:rsidR="00BB62B9" w:rsidRPr="00BB62B9" w:rsidRDefault="00BB62B9" w:rsidP="00BB62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 признается участник, предложивший наиболее высокую цену имущества.</w:t>
      </w:r>
    </w:p>
    <w:p w:rsidR="00BB62B9" w:rsidRPr="00BB62B9" w:rsidRDefault="00BB62B9" w:rsidP="00BB6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2B9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</w:t>
      </w:r>
      <w:r w:rsidRPr="00BB6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о признании участника   аукциона   победителем либо лицом, признанным единственным  участником аукциона, направляется победителю либо лицу, признанному единственным участником аукциона,  в  случае, установленном   в   абзаце  втором, в день подведения итогов аукциона.</w:t>
      </w:r>
    </w:p>
    <w:p w:rsidR="00BB62B9" w:rsidRPr="00BB62B9" w:rsidRDefault="00BB62B9" w:rsidP="00BB6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2B9" w:rsidRPr="00BB62B9" w:rsidRDefault="00BB62B9" w:rsidP="00BB62B9">
      <w:pPr>
        <w:tabs>
          <w:tab w:val="left" w:pos="720"/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Место и срок подведения итогов аукциона:</w:t>
      </w:r>
      <w:r w:rsidRPr="00BB62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B62B9" w:rsidRPr="00BB62B9" w:rsidRDefault="00BB62B9" w:rsidP="00BB62B9">
      <w:pPr>
        <w:tabs>
          <w:tab w:val="left" w:pos="720"/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Электронная площадк</w:t>
      </w:r>
      <w:proofErr w:type="gramStart"/>
      <w:r w:rsidRPr="00BB62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</w:t>
      </w:r>
      <w:hyperlink r:id="rId11" w:history="1">
        <w:r w:rsidR="00F21064" w:rsidRPr="007D45CE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ООО</w:t>
        </w:r>
        <w:proofErr w:type="gramEnd"/>
      </w:hyperlink>
      <w:r w:rsidRPr="00BB62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Pr="007D4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ООО "ЭЛЕКТРОННАЯ ТОРГОВАЯ ПЛОЩАДКА ГПБ "</w:t>
      </w:r>
      <w:r w:rsidRPr="00BB62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», </w:t>
      </w:r>
      <w:r w:rsidR="00F21064" w:rsidRPr="007D4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23.03</w:t>
      </w:r>
      <w:r w:rsidRPr="00BB62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 w:rsidR="00F21064" w:rsidRPr="007D4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BB62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BB62B9" w:rsidRPr="00BB62B9" w:rsidRDefault="00BB62B9" w:rsidP="00BB62B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2B9" w:rsidRPr="00BB62B9" w:rsidRDefault="00BB62B9" w:rsidP="00BB62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информации.</w:t>
      </w:r>
    </w:p>
    <w:p w:rsidR="00BB62B9" w:rsidRPr="00BB62B9" w:rsidRDefault="00BB62B9" w:rsidP="00BB62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</w:t>
      </w: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течение 2 (двух) рабочих дней со дня поступления запроса Продавец предоставляет оператору электронной площадки 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  <w:proofErr w:type="gramEnd"/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 </w:t>
      </w:r>
      <w:hyperlink r:id="rId12" w:anchor="block_21" w:history="1">
        <w:r w:rsidRPr="007D45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электронной подписью</w:t>
        </w:r>
      </w:hyperlink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лица, имеющего право действовать от имени оператора электронной площадки.</w:t>
      </w:r>
      <w:proofErr w:type="gramEnd"/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Любое заинтересованное лицо независимо </w:t>
      </w:r>
      <w:proofErr w:type="gramStart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регистрации на электронной площадке с даты размещения информационного сообщения на официальных сайтах торгов до даты</w:t>
      </w:r>
      <w:proofErr w:type="gramEnd"/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окончания срока приема заявок на участие в аукционе вправе осмотреть выставленное на продажу имущество в период приема заявок на участие в торгах. Запрос на осмотр выставленного на продажу имущества может быть направлен на электронный адрес: chumaevo.adm@rambler.ru, не позднее, чем за два рабочих дня до даты окончания срока подачи заявок на участие в продаже.</w:t>
      </w: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заключения договора купли-продажи имущества:</w:t>
      </w:r>
    </w:p>
    <w:p w:rsidR="00BB62B9" w:rsidRPr="00BB62B9" w:rsidRDefault="00BB62B9" w:rsidP="00BB62B9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 течение 5 (пяти) рабочих дней </w:t>
      </w:r>
      <w:proofErr w:type="gramStart"/>
      <w:r w:rsidRPr="00BB62B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 даты подведения</w:t>
      </w:r>
      <w:proofErr w:type="gramEnd"/>
      <w:r w:rsidRPr="00BB62B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итогов аукциона с победителем аукциона  </w:t>
      </w:r>
      <w:r w:rsidRPr="00BB62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либо лицом, признанным единственным участником аукциона,</w:t>
      </w:r>
      <w:r w:rsidRPr="00BB62B9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ru-RU"/>
        </w:rPr>
        <w:t xml:space="preserve">  </w:t>
      </w:r>
      <w:r w:rsidRPr="00BB62B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заключается договор купли-продажи. (п.14 ст.18 ФЗ №178-ФЗ от 21.12.2001).</w:t>
      </w: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2B9" w:rsidRPr="00BB62B9" w:rsidRDefault="00BB62B9" w:rsidP="00BB62B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предыдущих торгах по продаже вышеуказанного имущества, объявленных в течение года, предшествующего его продажи:</w:t>
      </w:r>
    </w:p>
    <w:p w:rsidR="00BB62B9" w:rsidRPr="00BB62B9" w:rsidRDefault="00BB62B9" w:rsidP="00BB6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вопросы, касающиеся проведения аукциона, не нашедшие отражения в настоящем информационном сообщении, регулируются в соответствии с требованиями законодательства Российской Федерации.</w:t>
      </w:r>
    </w:p>
    <w:p w:rsidR="00BB62B9" w:rsidRPr="00BB62B9" w:rsidRDefault="00BB62B9" w:rsidP="00BB6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2B9" w:rsidRPr="00BB62B9" w:rsidRDefault="00BB62B9" w:rsidP="00BB62B9">
      <w:pPr>
        <w:tabs>
          <w:tab w:val="left" w:pos="720"/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BB6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дополнительную информацию об объектах продажи, условиях договора купли-продажи, можно по адресу: Пензенская область, Камешкирский район, село Чумаево, пер. Школьный, 4, тел. 8(84145) 2-73-10, электронная почта chumaevo.adm@rambler.ru.</w:t>
      </w:r>
    </w:p>
    <w:p w:rsidR="00FF3972" w:rsidRPr="00FF3972" w:rsidRDefault="00FF3972" w:rsidP="00BB62B9">
      <w:pPr>
        <w:ind w:left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54166" w:rsidRDefault="00FF3972" w:rsidP="007541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9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обо всех предыдущих торгах по продаже данного имущества, которые не состоялись, были отменены, признаны недействительными, с указанием соответствующей причины (отсутствие заявок, явка только одного покупателя, иная причина):</w:t>
      </w:r>
    </w:p>
    <w:p w:rsidR="00DC15D3" w:rsidRPr="00084F60" w:rsidRDefault="00525F96" w:rsidP="007541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Аукцион </w:t>
      </w:r>
      <w:r w:rsidRPr="00280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D4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26.12.2025 </w:t>
      </w:r>
      <w:r w:rsidR="00DC15D3" w:rsidRPr="0028022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DC15D3" w:rsidRPr="00DC15D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признан не состоявшимся по причине отсутствия заявок.</w:t>
      </w:r>
    </w:p>
    <w:p w:rsidR="00FF3972" w:rsidRPr="00FF3972" w:rsidRDefault="00FF3972" w:rsidP="00754166">
      <w:pPr>
        <w:tabs>
          <w:tab w:val="left" w:pos="675"/>
        </w:tabs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972" w:rsidRPr="00FF3972" w:rsidRDefault="00FF3972" w:rsidP="00754166">
      <w:pPr>
        <w:tabs>
          <w:tab w:val="left" w:pos="675"/>
        </w:tabs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972" w:rsidRPr="00FF3972" w:rsidRDefault="00FF3972" w:rsidP="00FF3972">
      <w:pPr>
        <w:tabs>
          <w:tab w:val="left" w:pos="675"/>
        </w:tabs>
        <w:autoSpaceDE w:val="0"/>
        <w:autoSpaceDN w:val="0"/>
        <w:adjustRightInd w:val="0"/>
        <w:spacing w:after="0" w:line="240" w:lineRule="auto"/>
        <w:ind w:left="-176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972" w:rsidRPr="00FF3972" w:rsidRDefault="00FF3972" w:rsidP="00FF3972">
      <w:pPr>
        <w:tabs>
          <w:tab w:val="left" w:pos="675"/>
        </w:tabs>
        <w:autoSpaceDE w:val="0"/>
        <w:autoSpaceDN w:val="0"/>
        <w:adjustRightInd w:val="0"/>
        <w:spacing w:after="0" w:line="240" w:lineRule="auto"/>
        <w:ind w:left="-176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972" w:rsidRPr="00FF3972" w:rsidRDefault="00FF3972" w:rsidP="00FF3972">
      <w:pPr>
        <w:tabs>
          <w:tab w:val="left" w:pos="675"/>
        </w:tabs>
        <w:autoSpaceDE w:val="0"/>
        <w:autoSpaceDN w:val="0"/>
        <w:adjustRightInd w:val="0"/>
        <w:spacing w:after="0" w:line="240" w:lineRule="auto"/>
        <w:ind w:left="-176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972" w:rsidRPr="00FF3972" w:rsidRDefault="00FF3972" w:rsidP="00FF3972">
      <w:pPr>
        <w:tabs>
          <w:tab w:val="left" w:pos="675"/>
        </w:tabs>
        <w:autoSpaceDE w:val="0"/>
        <w:autoSpaceDN w:val="0"/>
        <w:adjustRightInd w:val="0"/>
        <w:spacing w:after="0" w:line="240" w:lineRule="auto"/>
        <w:ind w:left="-176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972" w:rsidRPr="00FF3972" w:rsidRDefault="00FF3972" w:rsidP="00FF3972">
      <w:pPr>
        <w:tabs>
          <w:tab w:val="left" w:pos="675"/>
        </w:tabs>
        <w:autoSpaceDE w:val="0"/>
        <w:autoSpaceDN w:val="0"/>
        <w:adjustRightInd w:val="0"/>
        <w:spacing w:after="0" w:line="240" w:lineRule="auto"/>
        <w:ind w:left="-176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972" w:rsidRPr="00FF3972" w:rsidRDefault="00FF3972" w:rsidP="00FF3972">
      <w:pPr>
        <w:tabs>
          <w:tab w:val="left" w:pos="675"/>
        </w:tabs>
        <w:autoSpaceDE w:val="0"/>
        <w:autoSpaceDN w:val="0"/>
        <w:adjustRightInd w:val="0"/>
        <w:spacing w:after="0" w:line="240" w:lineRule="auto"/>
        <w:ind w:left="-176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972" w:rsidRPr="00FF3972" w:rsidRDefault="00FF3972" w:rsidP="00FF3972">
      <w:pPr>
        <w:tabs>
          <w:tab w:val="left" w:pos="675"/>
        </w:tabs>
        <w:autoSpaceDE w:val="0"/>
        <w:autoSpaceDN w:val="0"/>
        <w:adjustRightInd w:val="0"/>
        <w:spacing w:after="0" w:line="240" w:lineRule="auto"/>
        <w:ind w:left="-176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972" w:rsidRPr="00FF3972" w:rsidRDefault="00FF3972" w:rsidP="00FF3972">
      <w:pPr>
        <w:tabs>
          <w:tab w:val="left" w:pos="675"/>
        </w:tabs>
        <w:autoSpaceDE w:val="0"/>
        <w:autoSpaceDN w:val="0"/>
        <w:adjustRightInd w:val="0"/>
        <w:spacing w:after="0" w:line="240" w:lineRule="auto"/>
        <w:ind w:left="-176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972" w:rsidRPr="00FF3972" w:rsidRDefault="00FF3972" w:rsidP="00FF3972">
      <w:pPr>
        <w:tabs>
          <w:tab w:val="left" w:pos="675"/>
        </w:tabs>
        <w:autoSpaceDE w:val="0"/>
        <w:autoSpaceDN w:val="0"/>
        <w:adjustRightInd w:val="0"/>
        <w:spacing w:after="0" w:line="240" w:lineRule="auto"/>
        <w:ind w:left="-176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972" w:rsidRPr="00FF3972" w:rsidRDefault="00FF3972" w:rsidP="00FF3972">
      <w:pPr>
        <w:tabs>
          <w:tab w:val="left" w:pos="675"/>
        </w:tabs>
        <w:autoSpaceDE w:val="0"/>
        <w:autoSpaceDN w:val="0"/>
        <w:adjustRightInd w:val="0"/>
        <w:spacing w:after="0" w:line="240" w:lineRule="auto"/>
        <w:ind w:left="-176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972" w:rsidRPr="00FF3972" w:rsidRDefault="00FF3972" w:rsidP="00FF3972">
      <w:pPr>
        <w:tabs>
          <w:tab w:val="left" w:pos="675"/>
        </w:tabs>
        <w:autoSpaceDE w:val="0"/>
        <w:autoSpaceDN w:val="0"/>
        <w:adjustRightInd w:val="0"/>
        <w:spacing w:after="0" w:line="240" w:lineRule="auto"/>
        <w:ind w:left="-176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972" w:rsidRPr="00FF3972" w:rsidRDefault="00FF3972" w:rsidP="00FF3972">
      <w:pPr>
        <w:tabs>
          <w:tab w:val="left" w:pos="675"/>
        </w:tabs>
        <w:autoSpaceDE w:val="0"/>
        <w:autoSpaceDN w:val="0"/>
        <w:adjustRightInd w:val="0"/>
        <w:spacing w:after="0" w:line="240" w:lineRule="auto"/>
        <w:ind w:left="-176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972" w:rsidRPr="00FF3972" w:rsidRDefault="00FF3972" w:rsidP="00FF3972">
      <w:pPr>
        <w:tabs>
          <w:tab w:val="left" w:pos="675"/>
        </w:tabs>
        <w:autoSpaceDE w:val="0"/>
        <w:autoSpaceDN w:val="0"/>
        <w:adjustRightInd w:val="0"/>
        <w:spacing w:after="0" w:line="240" w:lineRule="auto"/>
        <w:ind w:left="-176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972" w:rsidRPr="00FF3972" w:rsidRDefault="00FF3972" w:rsidP="00FF3972">
      <w:pPr>
        <w:tabs>
          <w:tab w:val="left" w:pos="675"/>
        </w:tabs>
        <w:autoSpaceDE w:val="0"/>
        <w:autoSpaceDN w:val="0"/>
        <w:adjustRightInd w:val="0"/>
        <w:spacing w:after="0" w:line="240" w:lineRule="auto"/>
        <w:ind w:left="-176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972" w:rsidRPr="00FF3972" w:rsidRDefault="00FF3972" w:rsidP="00FF3972">
      <w:pPr>
        <w:tabs>
          <w:tab w:val="left" w:pos="675"/>
        </w:tabs>
        <w:autoSpaceDE w:val="0"/>
        <w:autoSpaceDN w:val="0"/>
        <w:adjustRightInd w:val="0"/>
        <w:spacing w:after="0" w:line="240" w:lineRule="auto"/>
        <w:ind w:left="-176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972" w:rsidRPr="00FF3972" w:rsidRDefault="00FF3972" w:rsidP="00FF3972">
      <w:pPr>
        <w:tabs>
          <w:tab w:val="left" w:pos="675"/>
        </w:tabs>
        <w:autoSpaceDE w:val="0"/>
        <w:autoSpaceDN w:val="0"/>
        <w:adjustRightInd w:val="0"/>
        <w:spacing w:after="0" w:line="240" w:lineRule="auto"/>
        <w:ind w:left="-176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972" w:rsidRPr="00FF3972" w:rsidRDefault="00FF3972" w:rsidP="00FF3972">
      <w:pPr>
        <w:tabs>
          <w:tab w:val="left" w:pos="675"/>
        </w:tabs>
        <w:autoSpaceDE w:val="0"/>
        <w:autoSpaceDN w:val="0"/>
        <w:adjustRightInd w:val="0"/>
        <w:spacing w:after="0" w:line="240" w:lineRule="auto"/>
        <w:ind w:left="-176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972" w:rsidRPr="00FF3972" w:rsidRDefault="00FF3972" w:rsidP="00FF3972">
      <w:pPr>
        <w:tabs>
          <w:tab w:val="left" w:pos="675"/>
        </w:tabs>
        <w:autoSpaceDE w:val="0"/>
        <w:autoSpaceDN w:val="0"/>
        <w:adjustRightInd w:val="0"/>
        <w:spacing w:after="0" w:line="240" w:lineRule="auto"/>
        <w:ind w:left="-176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972" w:rsidRPr="00FF3972" w:rsidRDefault="00FF3972" w:rsidP="00FF3972">
      <w:pPr>
        <w:tabs>
          <w:tab w:val="left" w:pos="675"/>
        </w:tabs>
        <w:autoSpaceDE w:val="0"/>
        <w:autoSpaceDN w:val="0"/>
        <w:adjustRightInd w:val="0"/>
        <w:spacing w:after="0" w:line="240" w:lineRule="auto"/>
        <w:ind w:left="-176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972" w:rsidRDefault="00FF3972" w:rsidP="00FF3972">
      <w:pPr>
        <w:tabs>
          <w:tab w:val="left" w:pos="675"/>
        </w:tabs>
        <w:autoSpaceDE w:val="0"/>
        <w:autoSpaceDN w:val="0"/>
        <w:adjustRightInd w:val="0"/>
        <w:spacing w:after="0" w:line="240" w:lineRule="auto"/>
        <w:ind w:left="-176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73EC" w:rsidRDefault="00D073EC" w:rsidP="00FF3972">
      <w:pPr>
        <w:tabs>
          <w:tab w:val="left" w:pos="675"/>
        </w:tabs>
        <w:autoSpaceDE w:val="0"/>
        <w:autoSpaceDN w:val="0"/>
        <w:adjustRightInd w:val="0"/>
        <w:spacing w:after="0" w:line="240" w:lineRule="auto"/>
        <w:ind w:left="-176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73EC" w:rsidRDefault="00D073EC" w:rsidP="00FF3972">
      <w:pPr>
        <w:tabs>
          <w:tab w:val="left" w:pos="675"/>
        </w:tabs>
        <w:autoSpaceDE w:val="0"/>
        <w:autoSpaceDN w:val="0"/>
        <w:adjustRightInd w:val="0"/>
        <w:spacing w:after="0" w:line="240" w:lineRule="auto"/>
        <w:ind w:left="-176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D073EC" w:rsidSect="00537611">
      <w:pgSz w:w="11906" w:h="16838"/>
      <w:pgMar w:top="567" w:right="720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4690E"/>
    <w:multiLevelType w:val="hybridMultilevel"/>
    <w:tmpl w:val="9B14D2D0"/>
    <w:lvl w:ilvl="0" w:tplc="F2042E9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C635E81"/>
    <w:multiLevelType w:val="hybridMultilevel"/>
    <w:tmpl w:val="9D72CB36"/>
    <w:lvl w:ilvl="0" w:tplc="ACF851C6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8F8"/>
    <w:rsid w:val="00004BDE"/>
    <w:rsid w:val="00084F60"/>
    <w:rsid w:val="001169C5"/>
    <w:rsid w:val="00194807"/>
    <w:rsid w:val="00196310"/>
    <w:rsid w:val="001E1EB9"/>
    <w:rsid w:val="001E65D4"/>
    <w:rsid w:val="002630A7"/>
    <w:rsid w:val="00275BDD"/>
    <w:rsid w:val="0028022F"/>
    <w:rsid w:val="002833B7"/>
    <w:rsid w:val="0029669B"/>
    <w:rsid w:val="002E2D31"/>
    <w:rsid w:val="00374AF2"/>
    <w:rsid w:val="00457CB3"/>
    <w:rsid w:val="004B30AC"/>
    <w:rsid w:val="00525F96"/>
    <w:rsid w:val="005266E3"/>
    <w:rsid w:val="00537611"/>
    <w:rsid w:val="005734CC"/>
    <w:rsid w:val="00584E11"/>
    <w:rsid w:val="006022E9"/>
    <w:rsid w:val="00621D0A"/>
    <w:rsid w:val="00663FE0"/>
    <w:rsid w:val="00696DAB"/>
    <w:rsid w:val="00754166"/>
    <w:rsid w:val="007D45CE"/>
    <w:rsid w:val="00801744"/>
    <w:rsid w:val="008B0B2A"/>
    <w:rsid w:val="009643BD"/>
    <w:rsid w:val="00A07F2D"/>
    <w:rsid w:val="00B25811"/>
    <w:rsid w:val="00B617D5"/>
    <w:rsid w:val="00B913CE"/>
    <w:rsid w:val="00BB01C2"/>
    <w:rsid w:val="00BB62B9"/>
    <w:rsid w:val="00CB58AD"/>
    <w:rsid w:val="00CC3DE6"/>
    <w:rsid w:val="00CE43CF"/>
    <w:rsid w:val="00D073EC"/>
    <w:rsid w:val="00DB771A"/>
    <w:rsid w:val="00DC15D3"/>
    <w:rsid w:val="00DE0303"/>
    <w:rsid w:val="00EB78F8"/>
    <w:rsid w:val="00F13D8C"/>
    <w:rsid w:val="00F21064"/>
    <w:rsid w:val="00F26776"/>
    <w:rsid w:val="00F4268F"/>
    <w:rsid w:val="00FA088E"/>
    <w:rsid w:val="00FB188B"/>
    <w:rsid w:val="00FC3E51"/>
    <w:rsid w:val="00FD7F15"/>
    <w:rsid w:val="00FF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169C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84F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4F60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rsid w:val="00DC15D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C15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DC15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C15D3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169C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84F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4F60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rsid w:val="00DC15D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C15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DC15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C15D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83163/4a32fa878af996f0b5994ea86e0e1f2238211e0f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7DA40385C4FE2E6FD40B5089D57F94D6AD00E2061C6EACBDAF54FAEE3a8QBE" TargetMode="External"/><Relationship Id="rId12" Type="http://schemas.openxmlformats.org/officeDocument/2006/relationships/hyperlink" Target="https://base.garant.ru/12184522/741609f9002bd54a24e5c49cb5af953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ts-tender.ru/" TargetMode="External"/><Relationship Id="rId11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7</Pages>
  <Words>3511</Words>
  <Characters>20017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qwerty</cp:lastModifiedBy>
  <cp:revision>5</cp:revision>
  <cp:lastPrinted>2022-11-03T07:13:00Z</cp:lastPrinted>
  <dcterms:created xsi:type="dcterms:W3CDTF">2026-02-17T09:01:00Z</dcterms:created>
  <dcterms:modified xsi:type="dcterms:W3CDTF">2026-02-17T10:05:00Z</dcterms:modified>
</cp:coreProperties>
</file>