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0D" w:rsidRPr="00AE160D" w:rsidRDefault="00AE160D" w:rsidP="00AE160D">
      <w:pPr>
        <w:spacing w:after="0" w:line="480" w:lineRule="atLeast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БОЛЬШЕУМЫССКОГО СЕЛЬСОВЕТА КАМЕШКИРСКОГО РАЙОНА</w:t>
      </w:r>
    </w:p>
    <w:p w:rsidR="00AE160D" w:rsidRPr="00AE160D" w:rsidRDefault="00AE160D" w:rsidP="00AE160D">
      <w:pPr>
        <w:spacing w:after="0" w:line="480" w:lineRule="atLeast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E160D" w:rsidRPr="00AE160D" w:rsidRDefault="00AE160D" w:rsidP="00AE160D">
      <w:pPr>
        <w:spacing w:after="0" w:line="480" w:lineRule="atLeast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E160D" w:rsidRPr="00AE160D" w:rsidRDefault="00AE160D" w:rsidP="00AE160D">
      <w:pPr>
        <w:spacing w:after="0" w:line="480" w:lineRule="atLeast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28.11.2016 г. 95</w:t>
      </w:r>
    </w:p>
    <w:p w:rsidR="00AE160D" w:rsidRPr="00AE160D" w:rsidRDefault="00AE160D" w:rsidP="00AE160D">
      <w:pPr>
        <w:spacing w:after="0" w:line="480" w:lineRule="atLeast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с.Большой</w:t>
      </w:r>
      <w:proofErr w:type="spellEnd"/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Умыс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программы комплексного развития систем коммунальной инфраструктуры Большеумысского сельсовета Камешкирского района Пензенской области на 2017-2036 годы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 Большеумысского сельсовета Камешкирского района пензенской области </w:t>
      </w:r>
      <w:hyperlink r:id="rId4" w:tgtFrame="_blank" w:history="1">
        <w:r w:rsidRPr="00AE160D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17.09.2019 № 88</w:t>
        </w:r>
      </w:hyperlink>
      <w:r w:rsidRPr="00AE16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Федеральным законом от 29 декабря 2014 г. № 456-ФЗ "О внесении изменений в Градостроительный кодекс Российской Федерации и отдельные законодательные акты Российской Федерации", постановлением Правительства РФ от 1 октября 2015 г. № 1050 "Об утверждении требований к программам комплексного развития социальной инфраструктуры поселений, городских округов", Генеральным планом Большеумысского сельсовета Камешкирского района Пензенской области</w:t>
      </w:r>
      <w:r w:rsidRPr="00AE16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 </w:t>
      </w:r>
      <w:r w:rsidRPr="00AE160D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утвержденный решением Комитета местного самоуправления Большеумысского сельсовета Камешкирского района Пензенской области </w:t>
      </w:r>
      <w:hyperlink r:id="rId5" w:tgtFrame="_blank" w:history="1">
        <w:r w:rsidRPr="00AE16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8.09.2016 года №206-51/6</w:t>
        </w:r>
      </w:hyperlink>
      <w:r w:rsidRPr="00AE160D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,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руководствуясь </w:t>
      </w:r>
      <w:hyperlink r:id="rId6" w:tgtFrame="_blank" w:history="1">
        <w:r w:rsidRPr="00AE16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Большеумысского сельсовета Камешкирского района Пензенской области</w:t>
        </w:r>
      </w:hyperlink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Администрация Большеумысского сельсовета Камешкирского района Пензенской области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прилагаемую программу Комплексного развития коммунальной инфраструктуры Большеумысского сельсовета Камешкирского района Пензенской области на 2017-2036 годы.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2.Настоящее постановление вступает в силу с 1 января 2017 года.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3.Настоящее постановление опубликовать в информационном бюллетене «Сельские ведомости».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4.Контроль за исполнением настоящего постановления возложить на главу администрации Большеумысского сельсовета Камешкирского района Пензенской области.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AE160D" w:rsidRPr="00AE160D" w:rsidRDefault="00AE160D" w:rsidP="00AE16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Большеумысского сельсовета</w:t>
      </w:r>
    </w:p>
    <w:p w:rsidR="00AE160D" w:rsidRPr="00AE160D" w:rsidRDefault="00AE160D" w:rsidP="00AE16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Ю.Д. Куряев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AE160D" w:rsidRPr="00AE160D" w:rsidRDefault="00AE160D" w:rsidP="00AE16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AE160D" w:rsidRPr="00AE160D" w:rsidRDefault="00AE160D" w:rsidP="00AE16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Большеумысского сельсовета</w:t>
      </w:r>
    </w:p>
    <w:p w:rsidR="00AE160D" w:rsidRPr="00AE160D" w:rsidRDefault="00AE160D" w:rsidP="00AE16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AE160D" w:rsidRPr="00AE160D" w:rsidRDefault="00AE160D" w:rsidP="00AE16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AE160D" w:rsidRPr="00AE160D" w:rsidRDefault="00AE160D" w:rsidP="00AE16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28.11.2016 г. №95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Программа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комплексного развития систем коммунальной инфраструктуры Большеумысского сельсовета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Камешкирского района Пензенской области на 2017-2036 гг.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Большеумысского сельсовета Камешкирского района пензенской области </w:t>
      </w:r>
      <w:hyperlink r:id="rId7" w:tgtFrame="_blank" w:history="1">
        <w:r w:rsidRPr="00AE16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17.09.2019 № 88</w:t>
        </w:r>
      </w:hyperlink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Структура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Программы комплексного развития систем коммунальной инфраструктуры Большеумысского сельсовета на 2017-2036 годы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Программы комплексного развития систем коммунальной инфраструктуры Большеумысского сельсовета на 2017-2036 годы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Содержание проблемы и обоснование ее решения программными методами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Демографическое развитие муниципального образования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Гидрографические данные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Климатические условия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Показатели сферы жилищно-коммунального хозяйства муниципального образования.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Анализ текущего состояния систем теплоснабжения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Анализ текущего состояния систем водоснабжения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Анализ текущего состояния систем газоснабжения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Анализ текущего состояния сферы сбора твердых бытовых отходов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Анализ текущего состояния систем водоотведения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Анализ текущего состояния систем электроснабжения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Основные цели и задачи, сроки и этапы реализации программы.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Основные цели Программы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Основные задачи Программы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Сроки и этапы реализации Программы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Мероприятия по развитию системы коммунальной инфраструктуры.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Общие положения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Система водоснабжения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Система сбора и вывоза твердых бытовых отходов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Система электроснабжения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proofErr w:type="gram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5.«</w:t>
      </w:r>
      <w:proofErr w:type="gram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Стимулирование развития жилищного строительства на территории Большеумысского сельсовета Камешкирского района Пензенской области»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Механизм реализации Программы и контроль за ходом ее выполнения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Оценка эффективности реализации программы</w:t>
      </w:r>
    </w:p>
    <w:p w:rsidR="00AE160D" w:rsidRPr="00AE160D" w:rsidRDefault="00AE160D" w:rsidP="00AE160D">
      <w:pPr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программных мероприятий по развитию коммунальной инфраструктуры, сбора твердых бытовых отходов.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Паспорт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Программы комплексного развития систем коммунальной инфраструктуры Большеумысского сельсовета Камешкирского района Пензенской области на 2017-2036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6889"/>
      </w:tblGrid>
      <w:tr w:rsidR="00AE160D" w:rsidRPr="00AE160D" w:rsidTr="007B03C0">
        <w:trPr>
          <w:jc w:val="center"/>
        </w:trPr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комплексного развития систем коммунальной инфраструктуры Большеумысского сельсовета</w:t>
            </w:r>
            <w:r w:rsidRPr="00AE16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 на 2017-2036 годы</w:t>
            </w:r>
            <w:r w:rsidRPr="00AE16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(далее – программа)</w:t>
            </w:r>
          </w:p>
        </w:tc>
      </w:tr>
      <w:tr w:rsidR="00AE160D" w:rsidRPr="00AE160D" w:rsidTr="007B03C0">
        <w:trPr>
          <w:jc w:val="center"/>
        </w:trPr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3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от 29 декабря 2014 г. № 456-ФЗ "О внесении изменений в Градостроительный кодекс Российской Федерации и отдельные законодательные акты Российской Федерации", постановление Правительства РФ от 1 октября 2015 г. № 1050 "Об утверждении требований к программам комплексного развития социальной инфраструктуры поселений, городских округов", Генеральный план Большеумысского сельсовета Камешкирского района Пензенской области, утвержденный решением Комитета местного самоуправления Большеумысского сельсовета Камешкирского района Пензенской области </w:t>
            </w:r>
            <w:hyperlink r:id="rId8" w:tgtFrame="_blank" w:history="1">
              <w:r w:rsidRPr="00AE160D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8.09.2016года № 206-51/6</w:t>
              </w:r>
            </w:hyperlink>
          </w:p>
        </w:tc>
      </w:tr>
      <w:tr w:rsidR="00AE160D" w:rsidRPr="00AE160D" w:rsidTr="007B03C0">
        <w:trPr>
          <w:jc w:val="center"/>
        </w:trPr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3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Большеумысского сельсовета Камешкирского района Пензенской области</w:t>
            </w:r>
          </w:p>
        </w:tc>
      </w:tr>
      <w:tr w:rsidR="00AE160D" w:rsidRPr="00AE160D" w:rsidTr="007B03C0">
        <w:trPr>
          <w:jc w:val="center"/>
        </w:trPr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3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Большеумысского сельсовета Камешкирского района Пензенской области</w:t>
            </w:r>
          </w:p>
        </w:tc>
      </w:tr>
      <w:tr w:rsidR="00AE160D" w:rsidRPr="00AE160D" w:rsidTr="007B03C0">
        <w:trPr>
          <w:jc w:val="center"/>
        </w:trPr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 реализацией программы</w:t>
            </w:r>
          </w:p>
        </w:tc>
        <w:tc>
          <w:tcPr>
            <w:tcW w:w="3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Большеумысского сельсовета Камешкирского района Пензенской области</w:t>
            </w:r>
          </w:p>
        </w:tc>
      </w:tr>
      <w:tr w:rsidR="00AE160D" w:rsidRPr="00AE160D" w:rsidTr="007B03C0">
        <w:trPr>
          <w:jc w:val="center"/>
        </w:trPr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3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Комплексное развитие систем коммунальной инфраструктуры, реконструкция и модернизация систем коммунальной инфраструктуры, улучшение экологической ситуации на территории Большеумысского сельсовета Камешкирского района Пензенской области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ежегодного роста объемов ввода жилья, развитие направлений строительства жилья, доступного для широких слоев населения, обеспечение земельных участков социальной и инженерной инфраструктурой, формирование условий для стимулирования инвестиционной активности в жилищном строительстве, в том числе в части реализации проектов комплексного освоения и развития территорий; развитие производства местных строительных материалов на территории муниципального образования.</w:t>
            </w:r>
          </w:p>
        </w:tc>
      </w:tr>
      <w:tr w:rsidR="00AE160D" w:rsidRPr="00AE160D" w:rsidTr="007B03C0">
        <w:trPr>
          <w:jc w:val="center"/>
        </w:trPr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3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1. Инженерно-техническая оптимизация систем коммунальной инфраструктуры</w:t>
            </w: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AE160D" w:rsidRPr="00AE160D" w:rsidRDefault="00AE160D" w:rsidP="00AE160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2. Повышение надежности систем коммунальной инфраструктуры.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3.</w:t>
            </w: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Обеспечение более комфортных условий проживания населения сельсовета.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Повышение качества предоставляемых ЖКУ.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Снижение потребление энергетических ресурсов.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 Снижение потерь при поставке ресурсов потребителям.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Улучшение экологической обстановки в сельском поселении.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Повышение уровня газификации населённых пунктов Большеумысского сельсовета Камешкирского района Пензенской области.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Строительство социально значимых объектов и инженерных коммуникаций для обеспечения развития районов массовой жилищной застройки и комплексного освоения территорий, создание оптимальных условий для осуществления градостроительной деятельности, помощи в обеспечении земельных наделов, определенных под комплексную застройку, улучшения условий проживания людей</w:t>
            </w:r>
          </w:p>
        </w:tc>
      </w:tr>
      <w:tr w:rsidR="00AE160D" w:rsidRPr="00AE160D" w:rsidTr="007B03C0">
        <w:trPr>
          <w:jc w:val="center"/>
        </w:trPr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3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2017-2036 годы</w:t>
            </w:r>
          </w:p>
        </w:tc>
      </w:tr>
      <w:tr w:rsidR="00AE160D" w:rsidRPr="00AE160D" w:rsidTr="007B03C0">
        <w:trPr>
          <w:jc w:val="center"/>
        </w:trPr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3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Программы составит 7,5 млн. рублей, в </w:t>
            </w:r>
            <w:proofErr w:type="spellStart"/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.: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2017 </w:t>
            </w:r>
            <w:proofErr w:type="gramStart"/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год.0,375</w:t>
            </w:r>
            <w:proofErr w:type="gramEnd"/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млн. рублей;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0,375 млн. рублей;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0,375 млн. рублей;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0,375 млн. рублей;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0,375 млн. рублей;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– 2036 годы – 5,625 млн. рублей;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 - средства бюджетов всех уровней, инвестиции.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E160D" w:rsidRPr="00AE160D" w:rsidTr="007B03C0">
        <w:trPr>
          <w:jc w:val="center"/>
        </w:trPr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 </w:t>
            </w:r>
          </w:p>
        </w:tc>
        <w:tc>
          <w:tcPr>
            <w:tcW w:w="3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водоснабжения и водоотведения: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ремонт водопроводных сетей;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ремонт накопителей воды;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-реконструкция существующих смотровых колодцев и ремонт запорной арматуры;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-установка ограждения санитарной зоны вокруг резервуаров и башен;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-установка люков на смотровые колодцы;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-установка задвижек;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-реконструкция очистных сооружений;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электроснабжения: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внедрение современного электроосветительного оборудования, обеспечивающего экономию электрической энергии.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сбора и вывоза ТБО: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- улучшение санитарного состояния территорий сельсовета;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- стабилизация и последующее уменьшение образования бытовых отходов;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- обеспечение надлежащего сбора и транспортировки ТБО;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- ликвидация несанкционированных свалок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увеличение темпов нового строительства жилья и обеспечение ввода в эксплуатацию готового жилья на территории Большеумысского сельсовета Камешкирского района Пензенской области</w:t>
            </w:r>
          </w:p>
        </w:tc>
      </w:tr>
    </w:tbl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Содержание проблемы и обоснование ее решения программными методами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основополагающих условий развития Большеумысского сельсовета Камешкирского района Пензенской области (далее -Большеумысского сельсовета) является комплексное развитие систем жизнеобеспечения Большеумысского сельсовета.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направлена на обеспечение надежного и устойчивого обслуживания потребителей коммунальными услугами, снижение износа объектов коммунальной инфраструктуры, модернизацию этих объектов путем внедрения энергосберегающих технологий, разработку и внедрение мер по стимулированию эффективного и рационального хозяйствования организаций коммунального комплекса.</w:t>
      </w:r>
    </w:p>
    <w:p w:rsidR="00AE160D" w:rsidRPr="00AE160D" w:rsidRDefault="00AE160D" w:rsidP="00AE160D">
      <w:pPr>
        <w:shd w:val="clear" w:color="auto" w:fill="FFFFFF"/>
        <w:spacing w:after="28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тем, что Большеумысский сельсовет, из-за ограниченных возможностей местного бюджета не имеет возможности самостоятельно решить проблему реконструкции, модернизации и капитального ремонта объектов жилищно-коммунального хозяйства в целях улучшения качества предоставления коммунальных услуг, финансирование мероприятий Программы необходимо осуществлять за счет средств, федерального, областного, районного и местного бюджета.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Демографическое развитие муниципального образования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Большеумысский сельсовет входит в состав Камешкирского района с административным центром –село Большой Умыс.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Большеумысский сельсовет расположен в северной части Камешкирского района и граничит: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северо-западе – с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Среднеелюзанским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сельсоветом Камешкирского района;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севере – с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Нижнеелюзанским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сельсоветом Камешкирского района;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северо-востоке – с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Махалинским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сельсоветом Кузнецкого района;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востоке– с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Анненковским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сельсоветом Кузнецкого района;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юго-востоке – с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Новошаткинским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сельсоветом Камешкирского района;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юге – с Русско-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Камешкирским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сельсоветом Камешкирского района;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юго-западе – с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Лапшовским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сельсоветом Камешкирского района.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Границы Большеумысского сельсовета установлены Законом Пензенской области от 02.11.2004 года № 690-ЗПО «О границах муниципального образования Пензенской области». Расположено в 99 км к Юго-Востоку от Пензы, в 31 км от </w:t>
      </w:r>
      <w:proofErr w:type="gram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железно-дорожной</w:t>
      </w:r>
      <w:proofErr w:type="gram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станции Чаадаевка на ли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нии Пенза — Кузнецк, бас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сейн Суры, в низине, образованной реч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ной долиной. Площадь муниципального образования 12630 га.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Численность населения на 01.01.2016г. составляет 1049 человек. В трудоспособном возрасте 595 человек, пенсионеров- 319 человек.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AE160D">
        <w:rPr>
          <w:rFonts w:ascii="Times New Roman" w:eastAsia="Times New Roman" w:hAnsi="Times New Roman" w:cs="Times New Roman"/>
          <w:color w:val="000000"/>
          <w:lang w:eastAsia="ru-RU"/>
        </w:rPr>
        <w:t xml:space="preserve">Численность населения – важнейший социально-экономический показатель. Демографические процессы определяют характер воспроизводства населения, изменение его численности, характеризуют состояние рынка труда и устойчивость развития территории. На сегодняшний день демографическая проблема – одна из важнейших социально-экономических </w:t>
      </w:r>
      <w:r w:rsidRPr="00AE160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проблем как для Камешкирского района в целом, так и для Большеумысского сельсовета в частности.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AE160D">
        <w:rPr>
          <w:rFonts w:ascii="Times New Roman" w:eastAsia="Times New Roman" w:hAnsi="Times New Roman" w:cs="Times New Roman"/>
          <w:color w:val="000000"/>
          <w:lang w:eastAsia="ru-RU"/>
        </w:rPr>
        <w:t>Динамика изменения численности населения тесно связана с экономическими причинами, происходящими в стране, в последние годы наблюдается постепенное снижение численности населения.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AE160D">
        <w:rPr>
          <w:rFonts w:ascii="Times New Roman" w:eastAsia="Times New Roman" w:hAnsi="Times New Roman" w:cs="Times New Roman"/>
          <w:color w:val="000000"/>
          <w:lang w:eastAsia="ru-RU"/>
        </w:rPr>
        <w:t>На протяжении последних лет на территории Большеумысского сельсовета наблюдалось постепенное снижение численности населения. Сложившиеся тенденции в спаде рождаемости и естественного прироста в значительной степени отражают сложность переходного периода в нашей стране. Генеральным планом Большеумысского сельсовета Камешкирского района Пензенской области прогнозируется стабилизация и снижение темпов уменьшения численности населения 2020 году.</w:t>
      </w:r>
    </w:p>
    <w:p w:rsidR="00AE160D" w:rsidRPr="00AE160D" w:rsidRDefault="00AE160D" w:rsidP="00AE160D">
      <w:pPr>
        <w:spacing w:after="0" w:line="240" w:lineRule="auto"/>
        <w:ind w:left="73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AE160D">
        <w:rPr>
          <w:rFonts w:ascii="Times New Roman" w:eastAsia="Times New Roman" w:hAnsi="Times New Roman" w:cs="Times New Roman"/>
          <w:color w:val="000000"/>
          <w:lang w:eastAsia="ru-RU"/>
        </w:rPr>
        <w:t>Для закрепления данной демографической ситуации и преломления сложившихся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AE160D">
        <w:rPr>
          <w:rFonts w:ascii="Times New Roman" w:eastAsia="Times New Roman" w:hAnsi="Times New Roman" w:cs="Times New Roman"/>
          <w:color w:val="000000"/>
          <w:lang w:eastAsia="ru-RU"/>
        </w:rPr>
        <w:t>негативных процессов начала 2000-х годов, сохранения и поддержания демографического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AE160D">
        <w:rPr>
          <w:rFonts w:ascii="Times New Roman" w:eastAsia="Times New Roman" w:hAnsi="Times New Roman" w:cs="Times New Roman"/>
          <w:color w:val="000000"/>
          <w:lang w:eastAsia="ru-RU"/>
        </w:rPr>
        <w:t>потенциала поселения необходимо достижение высоких темпов экономического роста,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AE160D">
        <w:rPr>
          <w:rFonts w:ascii="Times New Roman" w:eastAsia="Times New Roman" w:hAnsi="Times New Roman" w:cs="Times New Roman"/>
          <w:color w:val="000000"/>
          <w:lang w:eastAsia="ru-RU"/>
        </w:rPr>
        <w:t>реализация национальных и региональных социальных проектов в области демографической политики, улучшения здравоохранения, образования, обеспечения населения доступным жильем, поддержания семьи и детства.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AE160D">
        <w:rPr>
          <w:rFonts w:ascii="Times New Roman" w:eastAsia="Times New Roman" w:hAnsi="Times New Roman" w:cs="Times New Roman"/>
          <w:color w:val="000000"/>
          <w:lang w:eastAsia="ru-RU"/>
        </w:rPr>
        <w:t>Для стимулирования уровня рождаемости необходимо способствовать укреплению института семьи, росту благосостояния населении, помощи многодетным, молодым и малообеспеченным семьям. Основные направления снижения уровня смертности связаны с предупреждением и снижением материнской и младенческой смертности, увеличением продолжительности жизни за счет сокращения летальных исходов населения трудоспособного возраста, улучшением качества жизни, созданием условий для укрепления здоровья и здорового образа жизни населения.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083"/>
        <w:gridCol w:w="780"/>
        <w:gridCol w:w="445"/>
        <w:gridCol w:w="440"/>
        <w:gridCol w:w="459"/>
        <w:gridCol w:w="427"/>
        <w:gridCol w:w="780"/>
        <w:gridCol w:w="419"/>
        <w:gridCol w:w="466"/>
        <w:gridCol w:w="461"/>
        <w:gridCol w:w="424"/>
        <w:gridCol w:w="780"/>
        <w:gridCol w:w="780"/>
        <w:gridCol w:w="815"/>
      </w:tblGrid>
      <w:tr w:rsidR="00AE160D" w:rsidRPr="00AE160D" w:rsidTr="007B03C0"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Среднегодовая численность постоянного населения муниципального образования.</w:t>
            </w:r>
          </w:p>
        </w:tc>
      </w:tr>
      <w:tr w:rsidR="00AE160D" w:rsidRPr="00AE160D" w:rsidTr="007B03C0">
        <w:tc>
          <w:tcPr>
            <w:tcW w:w="11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838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/ человек</w:t>
            </w:r>
          </w:p>
        </w:tc>
      </w:tr>
      <w:tr w:rsidR="00AE160D" w:rsidRPr="00AE160D" w:rsidTr="007B03C0">
        <w:tc>
          <w:tcPr>
            <w:tcW w:w="116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</w:tr>
      <w:tr w:rsidR="00AE160D" w:rsidRPr="00AE160D" w:rsidTr="007B03C0"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 Умыс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491</w:t>
            </w:r>
          </w:p>
        </w:tc>
      </w:tr>
      <w:tr w:rsidR="00AE160D" w:rsidRPr="00AE160D" w:rsidTr="007B03C0"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Ключи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</w:tr>
      <w:tr w:rsidR="00AE160D" w:rsidRPr="00AE160D" w:rsidTr="007B03C0"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Полянщино</w:t>
            </w:r>
            <w:proofErr w:type="spellEnd"/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</w:tr>
      <w:tr w:rsidR="00AE160D" w:rsidRPr="00AE160D" w:rsidTr="007B03C0"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Болтино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</w:tr>
      <w:tr w:rsidR="00AE160D" w:rsidRPr="00AE160D" w:rsidTr="007B03C0"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Мордовский Камешкир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</w:tr>
      <w:tr w:rsidR="00AE160D" w:rsidRPr="00AE160D" w:rsidTr="007B03C0"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1049</w:t>
            </w:r>
          </w:p>
        </w:tc>
      </w:tr>
      <w:tr w:rsidR="00AE160D" w:rsidRPr="00AE160D" w:rsidTr="007B03C0"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Половозрастная структура населения и структура занятости муниципального образования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состоянию на 2015 год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 Умыс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Ключи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Полянщино</w:t>
            </w:r>
            <w:proofErr w:type="spellEnd"/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Болтино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Мордовский Камешкир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97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домохозяйств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Жилых домохозяйств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жилых домохозяйств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97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Половая структура населения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Мужчин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Женщин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560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97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Возрастная структура населения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0 - 7 лет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7-16 лет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16 -18 лет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18 - 60 лет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616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60 лет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населения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97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занятости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Соц. </w:t>
            </w: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работники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4.8.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Мед. работники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Клубные работники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Лесники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админ. сельсовет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Раб. в с. Русский Камешкир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Раб. за пределами района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Раб. за пределами обл.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работающие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4.16.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Служат в РА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4.17.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 проживающие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</w:t>
            </w:r>
          </w:p>
        </w:tc>
      </w:tr>
      <w:tr w:rsidR="00AE160D" w:rsidRPr="00AE160D" w:rsidTr="007B03C0"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0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1114</w:t>
            </w:r>
          </w:p>
        </w:tc>
      </w:tr>
    </w:tbl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демографические проблемы для муниципального образования: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старение населения, низкая продолжительность жизни, невысокий уровень рождаемости;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миграции трудоспособного населения;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значительная имущественная дифференциация;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относительно низкие доходы населения, обусловленные сложившейся отраслевой структурой экономики.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Стратегической целью демографической политики для муниципального образования на период реализации генерального плана является принятие мер и участие в мероприятиях регионального и федерального уровня по снижению темпов естественной убыли населения, стабилизации численности населения и создании условий для ее роста, а также увеличении ожидаемой продолжительности жизни.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задачами демографической политики являются: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снижение смертности населения, прежде всего высокой смертности мужчин в трудоспособном возрасте от внешних причин;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увеличение продолжительности активной жизни на основе создания условий и формирования мотивации для ведения здорового образа жизни, сокращения потребления алкоголя и табака, последовательной борьбы с распространением наркотиков и реабилитации больных наркоманией, существенного снижения уровня заболеваемости социально значимыми и представляющими опасность для окружающих заболеваниями;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уровня рождаемости, в первую очередь за счет создания условий для рождения в семьях второго и последующих детей;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управления миграционными процессами в целях снижения дефицита трудовых ресурсов, необходимых для удовлетворения потребностей экономики;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активной социально-экономической политики, направленной на сохранение численности населения в депрессивных муниципальных образованиях района;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привлечение и закрепление на территории квалифицированных специалистов, в том числе лучших выпускников высших учебных заведений.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базового года для прогнозных расчетов принят 2016 г. Расчет основных показателей демографической ситуации сельсовета проводился на основе анализа процессов воспроизводства населения, сдвигов в его половой и возрастной структуре, развития внешних миграционных процессов.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Генеральным планом прогнозируется стабилизация и снижение темпов уменьшения численности населения с 1049 человек до 890 человек в 2020 году.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сохранении ключевых положительных тенденций в улучшении демографической ситуации на территории муниципального образования прогнозируется численность населения 720 человек к 2036 году.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Заложенный в прогнозной оценке рост численности населения обусловлен необходимостью реализации стратегической задачи в достижении высокого уровня социально-экономического развития, и соответственно потребностями в трудовых ресурсах.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Стратегической целью демографической политики для Большеумысского сельсовета на период реализации генерального плана является принятие мер и участие в мероприятиях регионального и федерального уровня по снижению темпов естественной убыли населения, стабилизации численности населения и создании условий для ее роста, а также увеличении ожидаемой продолжительности жизни.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задачами демографической политики являются: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снижение смертности населения, прежде всего высокой смертности мужчин в трудоспособном возрасте от внешних причин;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увеличение продолжительности активной жизни на основе создания условий и формирования мотивации для ведения здорового образа жизни, сокращения потребления алкоголя и табака, последовательной борьбы с распространением 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наркотиков и реабилитации больных наркоманией, существенного снижения уровня заболеваемости социально значимыми и представляющими опасность для окружающих заболеваниями;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уровня рождаемости, в первую очередь за счет создания условий для рождения в семьях второго и последующих детей;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управления миграционными процессами в целях снижения дефицита трудовых ресурсов, необходимых для удовлетворения потребностей экономики;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активной социально-экономической политики, направленной на сохранение численности населения в депрессивных муниципальных образованиях района;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привлечение и закрепление на территории квалифицированных специалистов, в том числе лучших выпускников высших учебных заведений.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Гидрогеографические данные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Гидрогеографическая сеть территории Большеумысского сельсовета представлена реками: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Кадада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Камешкир, Красноярка, Лесные Ключи.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Река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Кадада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левый приток реки Суры.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Кадада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(выше впадения 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Чирчима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Елань-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Кадада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 – река в Ульяновской и Пензенской области, левый приток Суры. Берёт начало в селе Татарский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Шмалак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Павловского района Ульяновской области, а впадает в реку Суру в 2 км севернее села Чаадаевка 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 Пензенской области. Длина – 150 км, площадь бассейна — 3620 кв. км. Притоки: реки Елюзань, 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Кряжим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Камешкир, 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Тютнярь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Верхозимка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Чибирлейка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Ериклей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река 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Каслей-</w:t>
      </w:r>
      <w:proofErr w:type="gram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Кадада,Чирчим</w:t>
      </w:r>
      <w:proofErr w:type="spellEnd"/>
      <w:proofErr w:type="gram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Илим, 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Сормино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Чернобулак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ручей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Тахтала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Таланиха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Река Камешкир – левый приток реки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Кадады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Протекает в Пензенской и Саратовской областях. Устье реки находится в 39 км по левому берегу реки 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Кадада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Длина реки составляет 28 км.</w:t>
      </w:r>
      <w:r w:rsidRPr="00AE16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данным государственного водного реестра России относится к Верхневолжскому бассейновому округу, водохозяйственный участок реки – Сура от истока до Сурского гидроузла, речной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подбассейн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реки – Сура. Речной бассейн реки – (Верхняя) Волга до Куйбышевского водохранилища (без бассейна Оки).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Река Красноярка – левый приток реки Камешкир. Длина её 15 км.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лёд на реках устанавливается 5 ноября, начало половодья на реках наблюдается с 12 апреля (крайний день 15 апреля). Гидрометрических наблюдений на реках муниципального образования не ведется.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Тектонические условия во многом обусловили и гидрогеологические. Так, в пределах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Ульяновско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-Саратовского прогиба выделяется одноименный артезианский бассейн. В его пределах водоносные горизонты, приуроченные к породам - коллекторам меловой системы, погружены на значительную глубину и над ними залегает водоносный комплекс, приуроченный к породам различных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стратографических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подразделений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палеогенной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системы. Этот водоносный комплекс является основным источником централизованного водоснабжения населенных пунктов района.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Отсутствие </w:t>
      </w:r>
      <w:proofErr w:type="gram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толще пород</w:t>
      </w:r>
      <w:proofErr w:type="gram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камышинской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сызранской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свит водоупорных толщ не позволяет выделить отдельные водоносные горизонты, и поэтому все воды объединятся в единый палеогеновый водоносный комплекс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Водоносными в этом комплексе являются пески и трещиноватые песчаники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камышинской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свиты, саратовских слоев,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верхнесызранских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слоев, а также трещиноватые опоки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нижнесызранских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слоев.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Глубина скважин, эксплуатирующих этот водоносный комплекс, различна. Столь же различна и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водообильность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установке фильтра в песках верхней части разреза, дебиты скважин составляют 6-7 </w:t>
      </w:r>
      <w:proofErr w:type="spellStart"/>
      <w:proofErr w:type="gram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куб.м</w:t>
      </w:r>
      <w:proofErr w:type="spellEnd"/>
      <w:proofErr w:type="gram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/час. При установке водоприемной части скважин в трещиноватых опоках, производительность одиночных скважин меняется от 10 </w:t>
      </w:r>
      <w:proofErr w:type="spellStart"/>
      <w:proofErr w:type="gram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куб.м</w:t>
      </w:r>
      <w:proofErr w:type="spellEnd"/>
      <w:proofErr w:type="gram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/ час до 26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куб.м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/час.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Вода чаще всего характеризуется как пресная, гидрокарбонатно-натриевого или сульфатно-натриевого типов минерализации, удовлетворяющая требованиям ГОСТ для питья.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Воды отличаются хорошими вкусовыми качествами и удовлетворяют санитарным нормам.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Климатические условия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Большеумысский сельсовет занимает территорию с умеренно-континентальным климатом и характеризуется холодной продолжительной зимой и сухим, сравнительно жарким летом.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607"/>
        <w:gridCol w:w="644"/>
        <w:gridCol w:w="718"/>
        <w:gridCol w:w="793"/>
        <w:gridCol w:w="793"/>
        <w:gridCol w:w="793"/>
        <w:gridCol w:w="793"/>
        <w:gridCol w:w="793"/>
        <w:gridCol w:w="718"/>
        <w:gridCol w:w="658"/>
        <w:gridCol w:w="696"/>
        <w:gridCol w:w="757"/>
      </w:tblGrid>
      <w:tr w:rsidR="00AE160D" w:rsidRPr="00AE160D" w:rsidTr="007B03C0">
        <w:trPr>
          <w:jc w:val="center"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температурного режима по месяцам.</w:t>
            </w:r>
          </w:p>
        </w:tc>
      </w:tr>
      <w:tr w:rsidR="00AE160D" w:rsidRPr="00AE160D" w:rsidTr="007B03C0">
        <w:trPr>
          <w:jc w:val="center"/>
        </w:trPr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AE160D" w:rsidRPr="00AE160D" w:rsidTr="007B03C0">
        <w:trPr>
          <w:jc w:val="center"/>
        </w:trPr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-13,3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-12,5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</w:t>
            </w:r>
          </w:p>
        </w:tc>
      </w:tr>
    </w:tbl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данным наблюдений на ближайшей метеостанции в г. Кузнецке продолжительность периода с устойчивыми морозами достигает 130 дней.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Весна непродолжительная с резкими колебаниями температуры, связанными с вторжениями холодных арктических воздушных масс. Последние весенние заморозки наблюдаются 16-18 мая.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Лето тёплое. Наиболее тёплым месяцем является июль с абсолютным максимумом 37°. Продолжительность наиболее тёплого периода (с температурой свыше 15°) составляет 83-100 дней.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Осень характеризуется ранними заморозками, наблюдаемыми в конце второй и начале третьей декады сентября.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Расчётная зимняя температура принимается - 17°, средняя температура наиболее холодной пятидневки (для проектирования отопления) составляет -28°, расчётный вес снегового покрова - 100кг/м2.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Среднегодовое количество осадков составляет 627 мм, из них на долю жидких приходится 460мм. Летом осадки выпадают в виде дождей и ливней. Суточный максимум осадков может достигать 80 мм.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Снежный покров устанавливается в третьей декаде ноября. Снежный покров сходит в основном в апреле. Среднегодовые скорости ветра колеблются от 2,3 до 5,6 м/сек., причём зимой скорость ветра выше. Преобладающее направление ветра в январе – восточное, южное и юго-западное, а в июле – западное и северо-западное.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05"/>
        <w:gridCol w:w="705"/>
        <w:gridCol w:w="705"/>
        <w:gridCol w:w="706"/>
        <w:gridCol w:w="706"/>
        <w:gridCol w:w="721"/>
        <w:gridCol w:w="761"/>
        <w:gridCol w:w="706"/>
        <w:gridCol w:w="706"/>
        <w:gridCol w:w="706"/>
        <w:gridCol w:w="721"/>
        <w:gridCol w:w="786"/>
      </w:tblGrid>
      <w:tr w:rsidR="00AE160D" w:rsidRPr="00AE160D" w:rsidTr="007B03C0">
        <w:trPr>
          <w:jc w:val="center"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относительной влажности воздуха по месяцам.</w:t>
            </w:r>
          </w:p>
        </w:tc>
      </w:tr>
      <w:tr w:rsidR="00AE160D" w:rsidRPr="00AE160D" w:rsidTr="007B03C0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AE160D" w:rsidRPr="00AE160D" w:rsidTr="007B03C0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</w:p>
        </w:tc>
      </w:tr>
    </w:tbl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 Показатели сферы жилищно-коммунального хозяйства муниципального образования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деятельность коммунального комплекса сельсовета характеризуется неравномерным развитием систем коммунальной инфраструктуры поселения, низким качеством предоставления коммунальных услуг, неэффективным использованием природных ресурсов.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Причинами возникновения проблем является: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высокий процент изношенности коммунальной инфраструктуры,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неудовлетворительное техническое состояние жилищного фонда.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Следствием износа объектов ЖКХ является качество предоставляемых коммунальных услуг, не соответствующее запросам потребителей. А в связи с наличием потерь в системах водоснабжения, что в целом негативно сказывается на финансовых результатах их хозяйственной деятельности.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Анализ текущего состояния систем теплоснабжения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Системы централизованного теплоснабжения в населенных пунктах муниципального образования отсутствуют.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Теплоснабжение зданий общественного и производственного назначения осуществляется от автономных котельных, работающих на газе.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Теплоснабжение индивидуальной жилой застройки децентрализованное, осуществляется с помощью газа или твердого топлива.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сельсовета расположена одна котельная, снабжающая теплом объекты социальной инфраструктуры, адрес месторасположения с. Большой Умыс, ул. Орлова, д. 10а, мощность до 100 КВТ, два котла КЧМ - 5.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Анализ текущего состояния систем водоснабжения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источниками водоснабжения на территории сельсовета являются артезианские скважины, однако и сохранились шахтные колодцы.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всех населенных пунктах муниципального образования работаю системы централизованного водоснабжения. В качестве источников водоснабжения служат 7 артезианских скважин. Все скважины действующие. Глубина скважин от 46 метров до 108 метров, дебит 1,4-5,8 </w:t>
      </w:r>
      <w:proofErr w:type="spellStart"/>
      <w:proofErr w:type="gram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куб.м</w:t>
      </w:r>
      <w:proofErr w:type="spellEnd"/>
      <w:proofErr w:type="gram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/час. Общая протяженность водопроводных сетей на начало 2016 года составляет 25,5 км, из них 0,26 км нуждается в замене.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963"/>
        <w:gridCol w:w="1676"/>
        <w:gridCol w:w="2203"/>
        <w:gridCol w:w="2203"/>
      </w:tblGrid>
      <w:tr w:rsidR="00AE160D" w:rsidRPr="00AE160D" w:rsidTr="007B03C0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домовладений централизованным водоснабжением.</w:t>
            </w:r>
          </w:p>
        </w:tc>
      </w:tr>
      <w:tr w:rsidR="00AE160D" w:rsidRPr="00AE160D" w:rsidTr="007B03C0">
        <w:trPr>
          <w:jc w:val="center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домовладений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них, подключенных к централизованному водоснабжению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подключения к централизованному водоснабжению</w:t>
            </w:r>
          </w:p>
        </w:tc>
      </w:tr>
      <w:tr w:rsidR="00AE160D" w:rsidRPr="00AE160D" w:rsidTr="007B03C0">
        <w:trPr>
          <w:jc w:val="center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 Умыс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</w:tr>
      <w:tr w:rsidR="00AE160D" w:rsidRPr="00AE160D" w:rsidTr="007B03C0">
        <w:trPr>
          <w:jc w:val="center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Ключи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AE160D" w:rsidRPr="00AE160D" w:rsidTr="007B03C0">
        <w:trPr>
          <w:jc w:val="center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Полянщино</w:t>
            </w:r>
            <w:proofErr w:type="spellEnd"/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E160D" w:rsidRPr="00AE160D" w:rsidTr="007B03C0">
        <w:trPr>
          <w:jc w:val="center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Болтино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AE160D" w:rsidRPr="00AE160D" w:rsidTr="007B03C0">
        <w:trPr>
          <w:jc w:val="center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Мордовский Камешкир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</w:tr>
      <w:tr w:rsidR="00AE160D" w:rsidRPr="00AE160D" w:rsidTr="007B03C0">
        <w:trPr>
          <w:jc w:val="center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</w:tr>
    </w:tbl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Сеть поливочных технических водопроводов в населенных пунктах сельсовета отсутствует, что ведет к использованию питьевой воды для иных целей, в том числе для полива огородов, зеленых насаждений и т.д., создавая вторичный дефицит питьевой воды в летний сезон.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Большеумысского сельсовета находится 7 водонапорных башен. Воды водопровода сделаны в отдельные капитальные жилые и культурно- бытовые здания.              Основное развитие строительства скважин пришлось на шестидесятые - семидесятые годы прошлого столетия. К настоящему времени износ большинства скважин достигнут 60-70%, срок эксплуатации многих водозаборных скважин составляет от 40 до 50 лет, в связи с чем они уже практически пришли в негодность. Многие скважины требуют реконструкции, что значительно дешевле, чем бурение новых скважин.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В течение длительного времени инженерные системы водоснабжения развивались недостаточно, состояние основного фонда сетей достигло износа 50% и более.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Показатели системы водоснабжения, существующей в Большеумысском сельсовете Камешкирского района Пензенской области, позволяют сделать следующие выводы: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основная причина неудовлетворительной работы системы водоснабжения- изношенность основных фондов, недофинансирование и как следствие, недостаточные темпы реконструкции и нового строительства.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Коммуникации и сооружения, транспортирующие подземную воду, требуется реконструировать, перекладывать, строить новые из современных надежных материалов.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 централизованного водоотведения в населенных пунктах муниципального образования нет. Незначительное количество жилых зданий и зданий культурно-бытового назначения канализовано посредством выгребов с удалением нечистот ассенизационным транспортом. Население, проживающее в частном секторе, пользуется дворовыми уборными.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Комфортность проживания граждан на территории муниципального образования обеспечивается наличием развитой инфраструктуры. К инфраструктурным услугам относятся: теплоснабжение, водоснабжение, водоотведение, газоснабжение. Все виды инфраструктурных услуг связаны друг с другом. Благоприятные условия жизни населения на территории муниципального образования создаются за счет предоставления ряда коммунальных услуг, в том числе сбор и вывоз твердых бытовых отходов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Анализируя существующее состояние систем водоснабжения в населенных пунктах сельсовета, выявлено: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в связи с физическим износом водопроводных сетей, из-за коррозии металла и отложений в трубопроводах, качество воды ежегодно ухудшается.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износ водопроводных сетей составляет 60 %, вследствие чего число ежегодных порывов увеличивается, а потери в сетях достигают 30% от объема воды поданной в сеть.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текущий ремонт не решает проблемы сверхнормативных потерь на некоторых участках и стабильной подачи воды потребителю, поэтому необходимо выполнить ряд мероприятий на водопроводных сетях, представленных в данной Программе.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обеспечения населенного пункта централизованной системой водоснабжения надлежащего качества необходимо при подготовке, транспортировании и хранении воды, используемой на хозяйственно-питьевые нужды, применять реагенты, внутренние антикоррозионные покрытия, а также 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фильтрующие материалы, соответствующие требованиям Федеральной службы по надзору в сфере защиты прав потребителей и благополучия человека.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обеспечения населения качественной питьевой водой для источников подземного водоснабжения (водозаборов) необходимо разработать проекты организации зон санитарной охраны с определением границ составляющих их поясов и разработать комплекс необходимых организационных, технических, гигиенических и противоэпидемических мероприятий.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Располагаемые в Большеумысском сельсовете производственные площадки должны иметь самостоятельную систему водоснабжения, не закольцованную с хозяйственно-питьевой системой во избежание различных загрязнений.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Улучшить качество хозяйственно-питьевого водоснабжения можно реализацией следующих направлений: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устройство поливочных водопроводов в селах, как решение проблемы более экономичного расходования питьевой воды из подземных источников;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своевременных и качественных планово-предупредительных ремонтов систем водоснабжения, а также работ по их модернизации с заменой устаревшего технологического оборудования;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своевременное и качественное хлорирование водозаборных скважин, водопроводных сетей после замены насосов, ликвидации аварийных ситуаций, планово-предупредительных ремонтов, при неудовлетворительных анализах питьевой воды;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своевременное ограждение скважин (ЗСО 1-го пояса), ремонт ограждений зон строгой санитарной охраны водозаборов, обеспечение правильного и безопасного режима их эксплуатации.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доочистка и доведение качества воды до питьевого состояния потребителями, </w:t>
      </w:r>
      <w:proofErr w:type="gram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СанПиН</w:t>
      </w:r>
      <w:proofErr w:type="gram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2.1.4.1074-01 «Питьевая вода. Гигиенические требования к качеству воды централизованного питьевого водоснабжения. Контроль качества» и ГОСТ Р 51232-98 (2002) «Вода питьевая. Общие требования к организации и методам контроля качества».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 водопотребления на хозяйственно-бытовые нужды (вода питьевого качества) и полив земельного участка, без учета использования надворных построек для водоснабжения и приготовления пищи для сельскохозяйственных животных, должен определятся на основании Приказа Управления по регулированию тарифов и энергосбережению Пензенской обл. от 20.08.2012 № 89 «Об утверждении нормативов потребления коммунальных услуг для населения Пензенской области» (до отмены или заменами на другие нормативно правовые акты Пензенской области).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Норматив водопотребления при использовании земельного участка и надворных построек для полива земельного участка составляет 0,07 м³ (70 л) на 1 м² земельного участка в месяц. Вышеуказанный норматив применяется в период полива с 15 мая по 15 августа. Фактический период полива определяется органами местного самоуправления муниципальных образований Пензенской области совместно с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ресурсоснабжающими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организациями в зависимости от погодных условий.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Анализ текущего состояния систем газоснабжения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Поселение газифицировано не полностью. Село Болтино и деревня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Полянщино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подключены к системе централизованного газоснабжения. Села Большой Умыс, Ключи и Мордовский Камешкир газифицированы.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2144"/>
        <w:gridCol w:w="1827"/>
        <w:gridCol w:w="2260"/>
        <w:gridCol w:w="1701"/>
      </w:tblGrid>
      <w:tr w:rsidR="00AE160D" w:rsidRPr="00AE160D" w:rsidTr="007B03C0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домовладений централизованным газоснабжением.</w:t>
            </w:r>
          </w:p>
        </w:tc>
      </w:tr>
      <w:tr w:rsidR="00AE160D" w:rsidRPr="00AE160D" w:rsidTr="007B03C0">
        <w:trPr>
          <w:jc w:val="center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 п/п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домовладений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них, подключенных к централизованной системе газоснабжения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газификации, %</w:t>
            </w:r>
          </w:p>
        </w:tc>
      </w:tr>
      <w:tr w:rsidR="00AE160D" w:rsidRPr="00AE160D" w:rsidTr="007B03C0">
        <w:trPr>
          <w:jc w:val="center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 Умыс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</w:p>
        </w:tc>
      </w:tr>
      <w:tr w:rsidR="00AE160D" w:rsidRPr="00AE160D" w:rsidTr="007B03C0">
        <w:trPr>
          <w:jc w:val="center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Ключи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</w:tr>
      <w:tr w:rsidR="00AE160D" w:rsidRPr="00AE160D" w:rsidTr="007B03C0">
        <w:trPr>
          <w:jc w:val="center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Полянщино</w:t>
            </w:r>
            <w:proofErr w:type="spellEnd"/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</w:tr>
      <w:tr w:rsidR="00AE160D" w:rsidRPr="00AE160D" w:rsidTr="007B03C0">
        <w:trPr>
          <w:jc w:val="center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Болтино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</w:tr>
      <w:tr w:rsidR="00AE160D" w:rsidRPr="00AE160D" w:rsidTr="007B03C0">
        <w:trPr>
          <w:jc w:val="center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Мордовский Камешкир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</w:tr>
      <w:tr w:rsidR="00AE160D" w:rsidRPr="00AE160D" w:rsidTr="007B03C0">
        <w:trPr>
          <w:jc w:val="center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60D" w:rsidRPr="00AE160D" w:rsidRDefault="00AE160D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</w:tr>
    </w:tbl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Планируемых мероприятий по развитию системы газоснабжения генеральным планом не предусмотрено, газификация территорий сельсовета должна проходить по районным и областным проектам (программам) газификации.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Объемы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газопотребления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должны определяться на основании приказа Управления цен и тарифов Пензенской области от 19 января 2007 г. № 4 «Об утверждении нормативов (норм) потребления природного газа населением Пензенской области при отсутствии приборов учета газа» (до отмены или заменами на другие нормативно правовые акты Пензенской области).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Анализ текущего состояния сферы сбора твердых бытовых отходов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Большим и проблематичным вопросом на протяжении целого ряда лет являлась уборка и вывоз хозяйственного мусора и твердых бытовых отходов. На территории поселения за отчетный период организована система сбора и вывоза твердых бытовых отходов.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Организация сбора и вывоза ТБО осуществляет ИП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Соколин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самовывозом. Собранные отходы вывозятся на полигон временного хранения отходов.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сельсовета расположено два полигона твердых бытовых отходов:</w:t>
      </w:r>
    </w:p>
    <w:p w:rsidR="00AE160D" w:rsidRPr="00AE160D" w:rsidRDefault="00AE160D" w:rsidP="00AE16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Полигон ТБО расположен в 750 м по направлению на север от жилой застройки с. Болтино, на момент разработки генерального плана правоустанавливающая и санитарно-эпидемиологическая разрешительная документация находится в стадии оформления.</w:t>
      </w:r>
    </w:p>
    <w:p w:rsidR="00AE160D" w:rsidRPr="00AE160D" w:rsidRDefault="00AE160D" w:rsidP="00AE16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Полигон ТБО расположен в 600 м по направлению на юго-восток от жилой застройки с. Ключи, на момент разработки генерального плана правоустанавливающая и санитарно-эпидемиологическая разрешительная документация находится в стадии оформления.</w:t>
      </w:r>
    </w:p>
    <w:p w:rsidR="00AE160D" w:rsidRPr="00AE160D" w:rsidRDefault="00AE160D" w:rsidP="00AE16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сельсовета расположено 2 скотомогильника с биологической камерой:</w:t>
      </w:r>
    </w:p>
    <w:p w:rsidR="00AE160D" w:rsidRPr="00AE160D" w:rsidRDefault="00AE160D" w:rsidP="00AE16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Яма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Беккери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расположенная в 550 метрах по направлению юго-запад от жилой застройки села Ключи, кадастровый номер земельного участка 58:11:0360104:25, площадь земельного участка по документам 0,025 га, по факту 0,07 га.</w:t>
      </w:r>
    </w:p>
    <w:p w:rsidR="00AE160D" w:rsidRPr="00AE160D" w:rsidRDefault="00AE160D" w:rsidP="00AE16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Яма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Беккери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расположенная в 1200 метрах по направлению юго-запад от жилой застройки села Мордовский Камешкир, площадь земельного участка 0,08 га.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Анализ текущего состояния системы водоотведения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территориях, отведенных генеральным планом под малоэтажную и блокированную жилую застройку, должно предусматриваться устройство локальных очистных сооружений, располагаемых в границах земельных участков, при условии, что расход стоков не превысит 3 м3/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сут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 что будет соответствовать требованиям нормативно-технической документации и санитарным правилам.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территориях, отведенных генеральным планом под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среднеэтажную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жилую застройку должно предусматриваться централизованное водоотведение с последующей очисткой на головных очистных сооружениях.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 водоотведения должен приниматься равным объему водопотребления на хозяйственно-бытовые нужды. Генеральным планом предусматривается реконструкция централизованного водоотведения и очистных сооружений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Анализ текущего состояния системы электроснабжения.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территории сельсовета проходят следующие высоковольтные линии электропередач: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ВЛ-110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ВЛ-35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ВЛ-10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</w:t>
      </w:r>
      <w:proofErr w:type="spellEnd"/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Электроснабжение жилищно-коммунального сектора и производственных предприятий сельсовета осуществляется от подстанций 110/35/10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запитанной от подстанции «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Сурская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110/35/10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расположенной в восточной части с. Русский Камешкир, входящей в систему «Пензаэнерго».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Электричество поступает к населению и предприятиям через сеть ЛЭП 10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 последующим понижением напряжения с помощью трансформаторных подстанций в количестве 71, и распределением через сеть ЛЭП 0,4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</w:t>
      </w:r>
      <w:proofErr w:type="spellEnd"/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системы электроснабжения удовлетворительное, требует планового капитального ремонта.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left="36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Основные цели и задачи, сроки и этапы реализации Программы.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Основные цели Программы.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целью Программы является создание условий для приведения объектов и сетей коммунальной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на территории Большеумысского сельсовета.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направлена на снижение уровня износа, повышение качества предоставляемых коммунальных услуг, улучшение экологической ситуации. В рамках данной Программы должны быть созданы условия, обеспечивающие привлечение средств внебюджетных источников для модернизации объектов коммунальной инфраструктуры, а также сдерживание темпов роста тарифов на коммунальные услуги.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ежегодного роста объемов ввода жилья, развитие направлений строительства жилья, доступного для широких слоев населения, обеспечение земельных участков социальной и инженерной инфраструктурой, формирование условий для стимулирования инвестиционной активности в жилищном строительстве, в том числе в части реализации проектов комплексного освоения и развития территорий; развитие производства местных строительных материалов на территории муниципального образования.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Основные задачи Программы.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left="3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1. Инженерно-техническая оптимизация систем коммунальной инфраструктуры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left="3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2. Повышение надежности систем коммунальной инфраструктуры.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3.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Обеспечение более комфортных условий проживания населения сельсовета.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Повышение качества предоставляемых ЖКУ.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Снижение потребление энергетических ресурсов.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Снижение потерь при поставке ресурсов потребителям.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Улучшение экологической обстановки в сельском поселении.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Повышение уровня газификации населённых пунктов сельсовета.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9.Строительство социально значимых объектов и инженерных коммуникаций для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обеспечения развития районов массовой жилищной застройки и комплексного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освоения территорий, создание оптимальных условий для осуществления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градостроительной деятельности, помощи в обеспечении земельных наделов,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определенных под комплексную застройку, улучшения условий проживания людей.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Сроки и этапы реализации Программы.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действует с 1 января 2017 года по 31 декабря 2036 года. Реализация программы будет осуществляться весь период.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Мероприятия по развитию системы коммунальной инфраструктуры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Общие положения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31"/>
      </w: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2E"/>
      </w:r>
      <w:r w:rsidRPr="00AE160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факторами, определяющими направления разработки Программы, являются: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2D"/>
      </w:r>
      <w:r w:rsidRPr="00AE160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тенденции социально-экономического развития поселения, характеризующиеся незначительным снижением численности населения;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2D"/>
      </w:r>
      <w:r w:rsidRPr="00AE160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существующей системы коммунальной инфраструктуры;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2D"/>
      </w:r>
      <w:r w:rsidRPr="00AE160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перспективное строительство малоэтажных домов, направленное на улучшение жилищных условий граждан;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2D"/>
      </w:r>
      <w:r w:rsidRPr="00AE160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сохранение оценочных показателей потребления коммунальных услуг;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32"/>
      </w: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2E"/>
      </w:r>
      <w:r w:rsidRPr="00AE160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коммунальной инфраструктуры, условий их эксплуатации. Достижение целевых индикаторов в результате реализации Программы характеризует будущую модель коммунального комплекса поселения.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33"/>
      </w: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2E"/>
      </w:r>
      <w:r w:rsidRPr="00AE160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Комплекс мероприятий по развитию системы коммунальной инфраструктуры, поселения разработан по следующим направлениям: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2D"/>
      </w:r>
      <w:r w:rsidRPr="00AE160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и модернизация оборудования, сетей организаций коммунального комплекса в целях повышения качества товаров (услуг), улучшения экологической ситуации;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2D"/>
      </w:r>
      <w:r w:rsidRPr="00AE160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и модернизация оборудования и сетей в целях подключения новых потребителей в объектах капитального строительства;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34"/>
      </w: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2E"/>
      </w:r>
      <w:r w:rsidRPr="00AE160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Разработанные программные мероприятия систематизированы по степени их актуальности в решении вопросов развития системы коммунальной инфраструктуры в сельском поселении и срокам реализации.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lastRenderedPageBreak/>
        <w:sym w:font="Symbol" w:char="F035"/>
      </w: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2E"/>
      </w:r>
      <w:r w:rsidRPr="00AE160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реализации мероприятий Программы определены исходя из актуальности и эффективности мероприятий (в целях повышения качества товаров (услуг), улучшения экологической ситуации).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36"/>
      </w:r>
      <w:r w:rsidRPr="00AE160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sym w:font="Symbol" w:char="F02E"/>
      </w:r>
      <w:r w:rsidRPr="00AE160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Мероприятия, реализуемые для подключения новых потребителей, разработаны исходя из того, что организации коммунального комплекса обеспечивают требуемую для подключения мощность, устройство точки подключения и врезку в существующие магистральные трубопроводы, коммунальные сети до границ участка застройки. От границ участка застройки и непосредственно до объектов строительства прокладку необходимых коммуникаций осуществляет Застройщик. Точка подключения находится на границе участка застройки, что отражается в договоре на подключение. Построенные Застройщиком сети эксплуатируются Застройщиком или передаются в муниципальную собственность в установленном порядке по соглашению сторон.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Источниками финансирования мероприятий Программы являются средства областного бюджета, местного бюджета. Объемы финансирования мероприятий из областного бюджета определяются после принятия программ в области развития и модернизации систем коммунальной инфраструктуры и подлежат ежегодному уточнению после формирования областного бюджета на соответствующий финансовый год с учетом результатов реализации мероприятий в предыдущем финансовом году. Если мероприятие реализуется в течение нескольких лет, то количественные и стоимостные показатели распределяются по годам по этапам, что обуславливает приведение в таблицах программы долей единиц.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Собственные средства организаций коммунального комплекса, направленные на реализацию мероприятий по повышению качества товаров (услуг), улучшению экологической ситуации представляют собой величину амортизационных отчислений (кроме сферы теплоснабжения), начисленных на основные средства, существующие и построенные (модернизированные) в рамках соответствующих мероприятий.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программных мероприятий приведен в приложении № 1 к Программе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Система водоснабжения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целевыми индикаторами реализации мероприятий Программы комплексного развития системы водоснабжения потребителей поселения являются: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ремонт водопроводных сетей;</w:t>
      </w:r>
    </w:p>
    <w:p w:rsidR="00AE160D" w:rsidRPr="00AE160D" w:rsidRDefault="00AE160D" w:rsidP="00AE160D">
      <w:pPr>
        <w:spacing w:after="0" w:line="240" w:lineRule="auto"/>
        <w:ind w:left="3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ремонт накопителей воды;</w:t>
      </w:r>
    </w:p>
    <w:p w:rsidR="00AE160D" w:rsidRPr="00AE160D" w:rsidRDefault="00AE160D" w:rsidP="00AE160D">
      <w:pPr>
        <w:spacing w:after="0" w:line="240" w:lineRule="auto"/>
        <w:ind w:left="3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-реконструкция существующих смотровых колодцев и ремонт запорной арматуры;</w:t>
      </w:r>
    </w:p>
    <w:p w:rsidR="00AE160D" w:rsidRPr="00AE160D" w:rsidRDefault="00AE160D" w:rsidP="00AE160D">
      <w:pPr>
        <w:spacing w:after="0" w:line="240" w:lineRule="auto"/>
        <w:ind w:left="3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-установка ограждения санитарной зоны вокруг резервуаров и башен;</w:t>
      </w:r>
    </w:p>
    <w:p w:rsidR="00AE160D" w:rsidRPr="00AE160D" w:rsidRDefault="00AE160D" w:rsidP="00AE160D">
      <w:pPr>
        <w:spacing w:after="0" w:line="240" w:lineRule="auto"/>
        <w:ind w:left="3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-установка люков на смотровые колодцы;</w:t>
      </w:r>
    </w:p>
    <w:p w:rsidR="00AE160D" w:rsidRPr="00AE160D" w:rsidRDefault="00AE160D" w:rsidP="00AE160D">
      <w:pPr>
        <w:spacing w:after="0" w:line="240" w:lineRule="auto"/>
        <w:ind w:left="3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-установка задвижек;</w:t>
      </w:r>
    </w:p>
    <w:p w:rsidR="00AE160D" w:rsidRPr="00AE160D" w:rsidRDefault="00AE160D" w:rsidP="00AE160D">
      <w:pPr>
        <w:spacing w:after="0" w:line="240" w:lineRule="auto"/>
        <w:ind w:left="3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-реконструкция очистных сооружений;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программных мероприятий приведен в приложении № 1 к Программе.</w:t>
      </w:r>
    </w:p>
    <w:p w:rsidR="00AE160D" w:rsidRPr="00AE160D" w:rsidRDefault="00AE160D" w:rsidP="00AE160D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Система сбора и вывоза твердых бытовых отходов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целевыми индикаторами реализации мероприятий Программы комплексного развития системы сбора и вывоза твердых бытовых отходов потребителей поселения</w:t>
      </w:r>
      <w:r w:rsidRPr="00AE160D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, являются: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Приобретение мусорных контейнеров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в поселении раздельного сбора мусора (перспектива).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улучшение санитарного состояния территорий сельсовета;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- стабилизация и последующее уменьшение образования бытовых отходов;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обеспечение надлежащего сбора и транспортировки ТБО;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ликвидация несанкционированных свалок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программных мероприятий приведен в приложении № 1 к Программе.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Система электроснабжения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целевыми индикаторами реализации мероприятий Программы комплексного развития системы электроснабжения потребителей поселения являются: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Оснащение потребителей бюджетной сферы и жилищно-коммунального хозяйства электронными приборами учета расхода электроэнергии с классом точности 1.0;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Реконструкция существующего уличного освещения;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Внедрение современного электроосветительного оборудования, обеспечивающего экономию электрической энергии;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мер по повышению надежности электроснабжения тех объектов, для которых перерыв в электроснабжении грозит серьезными последствиями.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программных мероприятий приведен в приложении № 1 к Программе.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Стимулирование развития жилищного строительства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целевыми индикаторами реализации мероприятий Программы комплексного развития в рамках стимулирования развития жилищного строительства являются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усовершенствования системы документов территориального планирования Большеумысского сельсовета Камешкирского района Пензенской области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-обеспечение ежегодного роста объемов ввода жилья, развитие направлений строительства жилья, доступного для широких слоев населения,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-обеспечение земельных участков социальной и инженерной инфраструктурой, формирование условий для стимулирования инвестиционной активности в жилищном строительстве, в том числе в части реализации проектов комплексного освоения и развития территорий;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-развитие производства местных строительных материалов на территории муниципального образования.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Механизм реализации Программы и контроль за ходом ее выполнения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Программы осуществляется Администрацией Большеумысского сельсовета. Для решения задач Программы предполагается использовать средства областного бюджета, в </w:t>
      </w:r>
      <w:proofErr w:type="spellStart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т.ч</w:t>
      </w:r>
      <w:proofErr w:type="spellEnd"/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выделяемые на целевые программы Ростовской области, средства местного бюджета, собственные средства предприятий коммунального комплекса.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Пересмотр тарифов на ЖКУ производится в соответствии с действующим законодательством.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В рамках реализации данной Программы в соответствии со стратегическими приоритетами развития Большеумысского сельсовета,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Исполнителями Программы являются администрация Большеумысского сельсовета и организации коммунального комплекса.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Контроль за реализацией Программы осуществляет по итогам каждого года Администрация Большеумысского сельсовета и Собранием депутатов Большеумысского сельсовета.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коммунального комплекса в части изменения сроков реализации и мероприятий программы.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Оценка эффективности реализации Программы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результатами реализации мероприятий в сфере ЖКХ являются: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модернизация и обновление коммунальной инфраструктуры поселения;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эксплуатационных затрат предприятий ЖКХ;</w:t>
      </w:r>
    </w:p>
    <w:p w:rsidR="00AE160D" w:rsidRPr="00AE160D" w:rsidRDefault="00AE160D" w:rsidP="00AE16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улучшение качественных показателей воды;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устранение причин возникновения аварийных ситуаций, угрожающих жизнедеятельности человека.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Наиболее важными конечными результатами реализации программы являются: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уровня износа объектов коммунальной инфраструктуры;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количества потерь воды;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качества предоставляемых услуг жилищно-коммунального комплекса;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надлежащего сбора и утилизации твердых и жидких бытовых отходов;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улучшение экологического состояния окружающей среды.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-обеспечение инженерными коммуникациями и социальной инфраструктурой территорий перспективного развития.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-увеличение темпов нового строительства жилья и обеспечение ввода в эксплуатацию готового жилья на территории Большеумысского сельсовета Камешкирского района Пензенской области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AE160D" w:rsidRPr="00AE160D" w:rsidRDefault="00AE160D" w:rsidP="00AE16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AE160D" w:rsidRPr="00AE160D" w:rsidRDefault="00AE160D" w:rsidP="00AE16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программе</w:t>
      </w:r>
    </w:p>
    <w:p w:rsidR="00AE160D" w:rsidRPr="00AE160D" w:rsidRDefault="00AE160D" w:rsidP="00AE16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комплексного развития систем коммунальной</w:t>
      </w:r>
    </w:p>
    <w:p w:rsidR="00AE160D" w:rsidRPr="00AE160D" w:rsidRDefault="00AE160D" w:rsidP="00AE16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инфраструктуры Большеумысского сельсовета</w:t>
      </w:r>
    </w:p>
    <w:p w:rsidR="00AE160D" w:rsidRPr="00AE160D" w:rsidRDefault="00AE160D" w:rsidP="00AE16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 на 2017-2036 годы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Перечень мероприятий программы комплексного развития систем коммунальной инфраструктуры Большеумысского сельсовета</w:t>
      </w:r>
    </w:p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Камешкирского района Пензенской области на 2017-2036 годы</w:t>
      </w:r>
    </w:p>
    <w:p w:rsidR="00AE160D" w:rsidRPr="00AE160D" w:rsidRDefault="00AE160D" w:rsidP="00AE160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bookmarkStart w:id="0" w:name="_GoBack"/>
      <w:r w:rsidRPr="00AE16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316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5183"/>
        <w:gridCol w:w="1568"/>
        <w:gridCol w:w="1568"/>
        <w:gridCol w:w="21"/>
        <w:gridCol w:w="1384"/>
        <w:gridCol w:w="1384"/>
        <w:gridCol w:w="1384"/>
        <w:gridCol w:w="1384"/>
        <w:gridCol w:w="1384"/>
        <w:gridCol w:w="1384"/>
        <w:gridCol w:w="1384"/>
        <w:gridCol w:w="1384"/>
        <w:gridCol w:w="1384"/>
        <w:gridCol w:w="1518"/>
        <w:gridCol w:w="1317"/>
        <w:gridCol w:w="1317"/>
        <w:gridCol w:w="1317"/>
        <w:gridCol w:w="1317"/>
        <w:gridCol w:w="1317"/>
        <w:gridCol w:w="1581"/>
      </w:tblGrid>
      <w:tr w:rsidR="007B03C0" w:rsidRPr="00AE160D" w:rsidTr="007B03C0">
        <w:trPr>
          <w:jc w:val="center"/>
        </w:trPr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Стоимость, тыс. руб.</w:t>
            </w:r>
          </w:p>
        </w:tc>
      </w:tr>
      <w:tr w:rsidR="007B03C0" w:rsidRPr="00AE160D" w:rsidTr="007B03C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2032-2036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</w:tr>
      <w:bookmarkEnd w:id="0"/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ремонт водопроводных сетей;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областной бюджет и местный бюджет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проектно-сметной документации на ремонт водопроводных сетей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областной бюджет и местный бюджет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ремонт накопителей воды;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областной бюджет и местный бюджет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-реконструкция существующих смотровых колодцев и ремонт запорной арматуры;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-установка ограждения санитарной зоны вокруг резервуаров и башен;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-установка люков на смотровые колодцы;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-установка задвижек;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-реконструкция очистных сооружений;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глубинных насосов, задвижек и т.п.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энергосберегающих ламп для уличного освещения и других установок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сетей уличного освещения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мусорных контейнеров для сбора мусора на улицах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ликвидации несанкционированных свалок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благоустройства, озеленение и содержание в надлежащем порядке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мест для сбора твердых бытовых отходов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развития жилищного строительства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развития жилищного строительства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B03C0" w:rsidRPr="00AE160D" w:rsidTr="007B03C0">
        <w:trPr>
          <w:jc w:val="center"/>
        </w:trPr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C0" w:rsidRPr="00AE160D" w:rsidRDefault="007B03C0" w:rsidP="00AE16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E160D" w:rsidRPr="00AE160D" w:rsidRDefault="00AE160D" w:rsidP="00AE160D">
      <w:pPr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160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 </w:t>
      </w:r>
    </w:p>
    <w:p w:rsidR="001B791E" w:rsidRDefault="001B791E"/>
    <w:sectPr w:rsidR="001B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8B"/>
    <w:rsid w:val="001B791E"/>
    <w:rsid w:val="007B03C0"/>
    <w:rsid w:val="00AE160D"/>
    <w:rsid w:val="00C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561F4-C07E-485C-A199-169E5A10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1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16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160D"/>
  </w:style>
  <w:style w:type="paragraph" w:customStyle="1" w:styleId="msonormal0">
    <w:name w:val="msonormal"/>
    <w:basedOn w:val="a"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160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160D"/>
    <w:rPr>
      <w:color w:val="800080"/>
      <w:u w:val="single"/>
    </w:rPr>
  </w:style>
  <w:style w:type="character" w:customStyle="1" w:styleId="hyperlink">
    <w:name w:val="hyperlink"/>
    <w:basedOn w:val="a0"/>
    <w:rsid w:val="00AE160D"/>
  </w:style>
  <w:style w:type="paragraph" w:customStyle="1" w:styleId="listparagraph">
    <w:name w:val="listparagraph"/>
    <w:basedOn w:val="a"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8">
    <w:name w:val="a28"/>
    <w:basedOn w:val="a"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E160D"/>
  </w:style>
  <w:style w:type="paragraph" w:customStyle="1" w:styleId="214">
    <w:name w:val="214"/>
    <w:basedOn w:val="a"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AE160D"/>
  </w:style>
  <w:style w:type="paragraph" w:customStyle="1" w:styleId="style6">
    <w:name w:val="style6"/>
    <w:basedOn w:val="a"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basedOn w:val="a0"/>
    <w:rsid w:val="00AE160D"/>
  </w:style>
  <w:style w:type="paragraph" w:customStyle="1" w:styleId="style2">
    <w:name w:val="style2"/>
    <w:basedOn w:val="a"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0"/>
    <w:basedOn w:val="a"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25"/>
    <w:basedOn w:val="a"/>
    <w:rsid w:val="00A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77EC221-4C73-4C8F-8DE0-1AA82A30112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F1E693EB-C617-45CE-A7BC-3174A051F9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D2650A0-94E6-40DA-B9A0-18D95808EF0C" TargetMode="External"/><Relationship Id="rId5" Type="http://schemas.openxmlformats.org/officeDocument/2006/relationships/hyperlink" Target="https://pravo-search.minjust.ru/bigs/showDocument.html?id=877EC221-4C73-4C8F-8DE0-1AA82A30112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F1E693EB-C617-45CE-A7BC-3174A051F9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7374</Words>
  <Characters>42033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2025-06-25T13:14:00Z</dcterms:created>
  <dcterms:modified xsi:type="dcterms:W3CDTF">2025-06-25T13:17:00Z</dcterms:modified>
</cp:coreProperties>
</file>