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Годовой доклад 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оценки эффективности реализации муниципальной программы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«Развитие территорий и инженерной инфраструктуры, обеспечение энергосбережения и повышение энергетической эффективности в Чумаевском  сельсовете Камешкирского района Пензенской области на 2014-2027 годы» 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 2023 год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</w:rPr>
        <w:t>1. Наименование муниципальной программы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Муниципальная программа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Развитие территорий и инженерной инфраструктуры, обеспечение энергосбережения и повышение энергетической эффективности в Чумаевском  сельсовете Камешкирского района Пензенской области на 2014-2027 годы»",</w:t>
      </w:r>
      <w:r>
        <w:rPr>
          <w:bCs/>
          <w:sz w:val="28"/>
          <w:szCs w:val="28"/>
        </w:rPr>
        <w:t xml:space="preserve"> утверждена постановлением администрации </w:t>
      </w:r>
      <w:r>
        <w:rPr>
          <w:sz w:val="28"/>
          <w:szCs w:val="28"/>
        </w:rPr>
        <w:t>Чумаевском  сельсовете Камешкирского района</w:t>
      </w:r>
      <w:r>
        <w:rPr>
          <w:bCs/>
          <w:sz w:val="28"/>
          <w:szCs w:val="28"/>
        </w:rPr>
        <w:t xml:space="preserve"> Пензенской области от 22</w:t>
      </w:r>
      <w:r>
        <w:rPr>
          <w:sz w:val="28"/>
          <w:szCs w:val="28"/>
        </w:rPr>
        <w:t>.11.2013г. № 50.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Подпрограмма 1 </w:t>
      </w:r>
      <w:r>
        <w:rPr>
          <w:b/>
          <w:sz w:val="28"/>
          <w:szCs w:val="28"/>
        </w:rPr>
        <w:t>"Энергосбережение и повышение энергетической эффективности в Чумаевском сельсовете Камешкирского района   Пензенской области на  годы на 2014-2027 "</w:t>
      </w:r>
    </w:p>
    <w:p>
      <w:pPr>
        <w:pStyle w:val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Целью подпрограммы является</w:t>
      </w:r>
      <w:r>
        <w:rPr>
          <w:rFonts w:ascii="Times New Roman" w:hAnsi="Times New Roman" w:cs="Times New Roman"/>
          <w:sz w:val="28"/>
          <w:szCs w:val="28"/>
        </w:rPr>
        <w:t xml:space="preserve"> реализация мер, направленных на снижение   удельного объема используемых топливно-энергетических ресурсов при   сохранении соответствующего полезного эффекта, возникающего в процессе их потребления, переход Чумаевского 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потреблении, создание условий для повышения энергетической                      эффективности в бюджетной сферы. </w:t>
      </w:r>
    </w:p>
    <w:p>
      <w:pPr>
        <w:pStyle w:val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достижения цели были поставлены следующие задачи: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1)Проведение обязательных энергетических                обследований помещений администрации  Чумаевского сельсовета;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Снижении потерь при передаче и распределении тепловой энергии.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Для достижения ожидаемого результата по данной подпрограмме в 2023 году были реализованы следующие мероприятия. В условиях ограниченности бюджетных средств первостепенное значение имеют контроль за расходованием энергоресурсов, а также возможность влиять на количество их потребления. Введение приборного учёта потребления энергетических ресурсов является необходимым и обязательным условием энергосберегающих работ на объектах бюджетной сферы.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Доля объемов электроэнергии, теплоэнергии, воды, газа, потребляемой, расчеты за которую осуществляются с использованием приборов учета, в общем объеме ТЭР потребляемой администрацией Чумаевского сельсовета Камешкирского района Пензенской области составляет 100%. Администрацией Чумаевского сельсовета Камешкирского района Пензенской области сельсовета проведён мониторинг потребления топливно-энергетических ресурсов в 2021 году. </w:t>
      </w:r>
    </w:p>
    <w:p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8"/>
          <w:szCs w:val="28"/>
        </w:rPr>
        <w:t>Чумаевского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Камешкирского района Пензенской области на 2014-2027 годы»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Целью подпрограммы является: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 освещения улиц; мероприятий, направленных на благоустройство населенных пунктов; обустройство мест для сбора твердых бытовых отходов; ликвидация несанкционированных свалок,  повышение уровня  благоустройства и санитарного содержания    населенных пунктов Чумаевского сельсовета Камешкирского района Пензенской области, развитие и поддержка инициатив  жителей населенных пунктов Чумаевского сельсовета Камешкирского района Пензенской области по  благоустройству и санитарной очистке домов и  придомовых территорий.</w:t>
      </w:r>
    </w:p>
    <w:p>
      <w:pPr>
        <w:pStyle w:val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достижения цели были поставлены следующие задачи: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повышение уровня благоустройства и санитарного содержания населенных пунктов;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совершенствование систем наружного освещения населенных пунктов;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обустройство мест для сбора твердых бытовых отходов.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поставленных целей и задач, для достижения результата по подпрограмме  в 2023 году были реализованы  мероприятия по освещению населенных пунктов, приобретались энергосберегающие лампы и другие материальные запасы для уличного освещения, благоустраивались детские площадки.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Подпрограмма 3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Чистая вода на территории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Чумаевского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Камешкирского района Пензенской области»</w:t>
      </w:r>
    </w:p>
    <w:p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pStyle w:val="7"/>
        <w:tabs>
          <w:tab w:val="left" w:pos="1276"/>
        </w:tabs>
        <w:jc w:val="both"/>
        <w:rPr>
          <w:b w:val="0"/>
          <w:szCs w:val="28"/>
        </w:rPr>
      </w:pPr>
      <w:r>
        <w:rPr>
          <w:szCs w:val="28"/>
        </w:rPr>
        <w:t xml:space="preserve">       </w:t>
      </w:r>
      <w:r>
        <w:rPr>
          <w:b w:val="0"/>
          <w:szCs w:val="28"/>
        </w:rPr>
        <w:t xml:space="preserve">  </w:t>
      </w:r>
      <w:r>
        <w:rPr>
          <w:b w:val="0"/>
          <w:bCs/>
          <w:szCs w:val="28"/>
        </w:rPr>
        <w:t>Целью подпрограммы является:</w:t>
      </w:r>
      <w:r>
        <w:rPr>
          <w:b w:val="0"/>
          <w:szCs w:val="28"/>
        </w:rPr>
        <w:t xml:space="preserve"> улучшение обеспечения населения питьевой водой нормативного качества и в достаточном количестве, улучшение на этой основе состояния здоровья населения области; восстановление, охрана и рациональное использование источников питьевого водоснабжения, повышение уровня и качества водоснабжения, повышение эффективности, устойчивости и надежности работы систем водоотведения,  обеспечение санитарного благополучия населения.</w:t>
      </w:r>
    </w:p>
    <w:p>
      <w:pPr>
        <w:tabs>
          <w:tab w:val="left" w:pos="1260"/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 износа водопроводных сетей, экономия энергетических ресурсов, снижение утечек и неучтенного расхода воды.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рамках поставленных задач и для достижения ожидаемого результата по подпрограмме в 2023 году были реализованы следующие мероприятия: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Земляные работы по поиску повреждений на водопроводе с.Чумаево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Камешкирского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N1 таблица №3 к </w:t>
      </w:r>
      <w:r>
        <w:rPr>
          <w:bCs/>
          <w:sz w:val="28"/>
          <w:szCs w:val="28"/>
        </w:rPr>
        <w:t xml:space="preserve">Годовому докладу 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об оценки эффективности реализации муниципальной программы </w:t>
      </w:r>
      <w:r>
        <w:rPr>
          <w:sz w:val="28"/>
          <w:szCs w:val="28"/>
        </w:rPr>
        <w:t xml:space="preserve"> «Развитие территорий и инженерной инфраструктуры, обеспечение энергосбережения и повышение энергетической эффективности в Чумаевском  сельсовете Камешкирского района Пензенской области на 2014-2027 годы».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17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>
      <w:pPr>
        <w:pStyle w:val="17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Чумаевского сельсовета</w:t>
      </w:r>
    </w:p>
    <w:p>
      <w:pPr>
        <w:pStyle w:val="17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>
      <w:pPr>
        <w:pStyle w:val="17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    Ю.Ю.Рыжова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eastAsia="Calibri" w:cs="Times New Roman"/>
          <w:sz w:val="20"/>
          <w:lang w:eastAsia="en-US"/>
        </w:rPr>
        <w:sectPr>
          <w:pgSz w:w="11906" w:h="16838"/>
          <w:pgMar w:top="1134" w:right="851" w:bottom="1134" w:left="1701" w:header="709" w:footer="709" w:gutter="0"/>
          <w:cols w:space="720" w:num="1"/>
        </w:sectPr>
      </w:pPr>
    </w:p>
    <w:p>
      <w:pPr>
        <w:pStyle w:val="17"/>
        <w:jc w:val="right"/>
        <w:rPr>
          <w:rFonts w:ascii="Times New Roman" w:hAnsi="Times New Roman" w:cs="Times New Roman"/>
          <w:sz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территории  и инженерной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инфраструктуры, обеспечение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энергосбережения и повышение энергетической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эффективности в Чумаевском сельсовете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Пензенской области на 2014-2027 годы»</w:t>
      </w: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tabs>
          <w:tab w:val="left" w:pos="378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исполнении целевых показателей муниципальной программы Чумаевского сельсовета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по итогам 2027 года</w:t>
      </w:r>
    </w:p>
    <w:p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«Развитие территории  и инженерной инфраструктуры, обеспечение энергосбережения  и повышение энергетической эффективности в Чумаевском сельсовете Камешкирского района Пензенской области на 2014-2027 годы»</w:t>
      </w:r>
    </w:p>
    <w:p>
      <w:pPr>
        <w:pStyle w:val="17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3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7"/>
        <w:gridCol w:w="3902"/>
        <w:gridCol w:w="1114"/>
        <w:gridCol w:w="1046"/>
        <w:gridCol w:w="1080"/>
        <w:gridCol w:w="1813"/>
        <w:gridCol w:w="2553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Относительное отклонение, в %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 «Развитие территории  и инженерной инфраструктуры, обеспечение энергосбережения  и повышение энергетической эффективности в Чумаевском сельсовете Камешкирского района Пензенской области на 2014-2027 годы»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Удельная величина потребления энергетических ресурсов: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-электрическая энергия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кВт/ч на 1 человека населения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-тепловая энергия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кВт/ч на 1 человека населения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-холодная вода;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Куб.м. на 1 человека населения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потребление воды населением в связи изношенностью  водопроводных труб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-природный газ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Куб.м. на 1 человека населения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домовладения, отапливаемые дровами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объемов ЭЭ потребляемой  организацией, расчеты за которую осуществляются с использованием приборов учета,  в общем объеме ЭЭ потребляемой организацией на территории Чумаевского сельсовета Камешкирского района Пензенской области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объемов ТЭ потребляемой организацией, расчеты  за которую осуществляются с использованием приборов учета, в общем объеме ТЭ потребляемой организациями на территории Чумаевского сельсовета Камешкирского района  Пензенской области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объемов воды потребляемой организациями, расчеты за которую осуществляются с использованием приборов учета, в общем объеме воды  потребляемой организациями на территории  Чумаевского сельсовета  Камешкирского района  Пензенской области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объемов газа потребляемого организациями, расчеты за которую осуществляются с использованием приборов учета, в общем объеме газа потребляемого организациями на территории Чумаевского  сельсовета Камешкирского  района Пензенской области.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Подпрограмма 1.  «Энергосбережение и повышение энергетической эффективности в Чумаевском  сельсовете Камешкирского района Пензенской области на 2014-2020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энергопотребления на 15% к 2021 году.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tabs>
                <w:tab w:val="left" w:pos="249"/>
              </w:tabs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tabs>
                <w:tab w:val="left" w:pos="249"/>
              </w:tabs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Подпрограмма 2.  «Благоустройство территории Чумаевского сельсовета 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 систем уличного освещения 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7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3.Подпрограмма 3.  «Чистая вода на территории Чумаевского сельсовета Камешкирского 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эффективности, качества жилищно-коммунального обслуживания, надежность работы инженерных систем жизнеобеспечения,  комфортность и безопасность проживания населения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  изношенность  водопроводных труб, низкая активность населения в замене водопроводных труб, ведущих к домовладениям.</w:t>
            </w:r>
          </w:p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количество счетчиков в домовладениях граждан.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 обеспечения населения качественной питьевой водой.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  изношенность  водопроводных труб, низкая активность населения в замене водопроводных труб, ведущих к домовладениям, из-за чего имеются посторонние примеси в воде.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расходов невозобновляемых источников энергии.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роста электропотребления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84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Недостаточное число таймеров, потери электроэнергии при работе насоса на скважине при утечках в водопроводной сети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территории  и инженерной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инфраструктуры, обеспечение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энергосбережения и повышение энергетической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эффективности в Чумаевском сельсовете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Пензенской области на 2014-2027 годы»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муниципальными учреждениями Чумаевского сельсовета Камешкирского района Пензенской области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«Развитие территории  и инженерной инфраструктуры, обеспечение энергосбережения  и повышение энергетической эффективности в Чумаевском сельсовете Камешкирского района Пензенской области на 2014-2027 годы»</w:t>
      </w:r>
    </w:p>
    <w:p>
      <w:pPr>
        <w:pStyle w:val="17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3"/>
        <w:tblW w:w="14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60"/>
        <w:gridCol w:w="1530"/>
        <w:gridCol w:w="1191"/>
        <w:gridCol w:w="1361"/>
        <w:gridCol w:w="1977"/>
        <w:gridCol w:w="183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бюджета Чумаевского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9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Энергосбережение и повышение энергетической эффективности в Чумаевском сельсовете Камешкирского района Пензенской области  на 2014-2027 годы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         Чумаевского сельсовета Камешкирского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1.Наименование муниципальной услуги (работа) и ее содержание:</w:t>
            </w:r>
          </w:p>
          <w:p>
            <w:pPr>
              <w:pStyle w:val="17"/>
              <w:spacing w:line="276" w:lineRule="auto"/>
              <w:ind w:left="36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Пропагандистские мероприятия в области энергосбережения 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Пропагандистские мероприятия в области энергосбережения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семинаров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2.Наименование муниципальной услуги (работа) и ее содержание:</w:t>
            </w:r>
          </w:p>
          <w:p>
            <w:pPr>
              <w:suppressAutoHyphens/>
              <w:autoSpaceDE w:val="0"/>
              <w:snapToGrid w:val="0"/>
              <w:ind w:firstLine="158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Снижение затрат на теплоснабжение и повышение теплозащиты здания 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пластиковых окон в здании администрации Чумаевского сельсовета       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Ремонт крыши здания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Чумаевского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сельсовета       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 территории  Чумаевского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сельсовета Камешкирского района Пензенской области на 2014-2027 годы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1.Основное мероприятие: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Чумаевского сельсовета Камешкирского района Пензенской области на 2014-2027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Мероприятия по совершенствованию систем уличного освещения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Приобретение осветительных приборов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Приобретение ламп уличного  освещения, эл.энергия по уличному освещению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</w:p>
        </w:tc>
      </w:tr>
    </w:tbl>
    <w:p>
      <w:pPr>
        <w:pStyle w:val="17"/>
        <w:rPr>
          <w:rFonts w:ascii="Times New Roman" w:hAnsi="Times New Roman" w:eastAsia="Calibri" w:cs="Times New Roman"/>
          <w:sz w:val="20"/>
          <w:szCs w:val="20"/>
        </w:rPr>
      </w:pPr>
    </w:p>
    <w:tbl>
      <w:tblPr>
        <w:tblStyle w:val="3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60"/>
        <w:gridCol w:w="1531"/>
        <w:gridCol w:w="1191"/>
        <w:gridCol w:w="1361"/>
        <w:gridCol w:w="1977"/>
        <w:gridCol w:w="1836"/>
        <w:gridCol w:w="1570"/>
        <w:gridCol w:w="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Мероприятия по обустройству мест для сбора  твердых бытовых отходов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Обустройство мест для сбора  твердых бытовых отходов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Проведение смотров конкурсов «Улучшим свое жилище», «Лучшее подворье»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Проведение смотров конкурсов «Улучшим свое жилище», «Лучшее подворье»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17"/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Ликвидация несанкционированных свалок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Чумаевского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сельсовета Камешкирского района Пензенской области      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Приобретение   работ и услуг, материальных запасов,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хозяйственного инвентаря.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74,900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185,199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154,505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14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Чистая вода на  территории  Чумаевского сельсовета Камешкирского района Пензенской области на 2014-2027 годы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0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14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Строительство и модернизация сетей и сооружений водоотведения в населенных пунктах Чумаевского сельсовета Камешкирского района Пензенской области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 и содержание инженерной инфраструктуры на территории Чумаевского сельсовета        Камешкирского района Пензенской области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Проектные работы (сметы), экспертиза, подготовка проектно-сметной документации по ремонту  объектов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инженерной инфраструктуры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Ремонт (капитальный ремонт)  объектов инженерной  инфраструктуры 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370,000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621,000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603,692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В.т.ч.Содержание инженерной инфраструктуры( ремонт артскважины)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10500,000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6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материально- техническими ресурсами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4" w:type="dxa"/>
        </w:trPr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глубинных насосов, задвижек и т.п.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12,700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7,373</w:t>
            </w:r>
          </w:p>
        </w:tc>
      </w:tr>
    </w:tbl>
    <w:p>
      <w:pPr>
        <w:pStyle w:val="17"/>
        <w:jc w:val="right"/>
        <w:rPr>
          <w:rFonts w:ascii="Times New Roman" w:hAnsi="Times New Roman" w:eastAsia="Calibri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Чумаевского сельсовета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17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муниципальной программы Чумаевского сельсовета Камешкирского района Пензенской области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«Развитие гражданского общества на территории  Чумаевского сельсовета   Камешкирского района  Пензенской области на 2014-2027 годы»</w:t>
      </w:r>
    </w:p>
    <w:p>
      <w:pPr>
        <w:pStyle w:val="1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4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8"/>
        <w:gridCol w:w="2513"/>
        <w:gridCol w:w="2125"/>
        <w:gridCol w:w="852"/>
        <w:gridCol w:w="305"/>
        <w:gridCol w:w="545"/>
        <w:gridCol w:w="709"/>
        <w:gridCol w:w="65"/>
        <w:gridCol w:w="644"/>
        <w:gridCol w:w="675"/>
        <w:gridCol w:w="33"/>
        <w:gridCol w:w="567"/>
        <w:gridCol w:w="567"/>
        <w:gridCol w:w="284"/>
        <w:gridCol w:w="362"/>
        <w:gridCol w:w="205"/>
        <w:gridCol w:w="423"/>
        <w:gridCol w:w="286"/>
        <w:gridCol w:w="567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7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r>
              <w:fldChar w:fldCharType="begin"/>
            </w:r>
            <w:r>
              <w:instrText xml:space="preserve"> HYPERLINK "file:///C:\\Users\\user\\Documents\\программы%20на%20сайт\\ГД%20инженерная%20инфраструктура%202017.doc" \l "P3805"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t>&lt;*&gt;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left="4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left="4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left="4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left="4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left="2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left="2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left="2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left="2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Краткое обоснование </w:t>
            </w:r>
          </w:p>
          <w:p>
            <w:pPr>
              <w:pStyle w:val="17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необходимости применения меры </w:t>
            </w:r>
          </w:p>
          <w:p>
            <w:pPr>
              <w:pStyle w:val="17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</w:p>
          <w:p>
            <w:pPr>
              <w:pStyle w:val="17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 целей муниципальной </w:t>
            </w:r>
          </w:p>
          <w:p>
            <w:pPr>
              <w:pStyle w:val="17"/>
              <w:spacing w:line="276" w:lineRule="auto"/>
              <w:ind w:left="30"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93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16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2019г.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2020г.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2022г.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22023г.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22024г.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22025</w:t>
            </w: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22026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22027</w:t>
            </w:r>
          </w:p>
        </w:tc>
        <w:tc>
          <w:tcPr>
            <w:tcW w:w="2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«Снижение административных барьеров и повышение качества предоставления государственных и муниципальных  услуг в Чумаевском сельсовете Камешкирского района Пензенской области на 2014-2027 годы»</w:t>
            </w:r>
          </w:p>
          <w:p>
            <w:pPr>
              <w:pStyle w:val="17"/>
              <w:spacing w:line="276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2023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«Поддержка развития местного самоуправления и муниципальной службы в Чумаевском сельсовете Камешкирского района Пензенской области на 2014 -2022 годы».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2023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>
      <w:pPr>
        <w:pStyle w:val="17"/>
        <w:jc w:val="both"/>
        <w:rPr>
          <w:rFonts w:ascii="Times New Roman" w:hAnsi="Times New Roman" w:eastAsia="Calibri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территории  и инженерной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инфраструктуры, обеспечение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энергосбережения и повышение энергетической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эффективности в Чумаевском сельсовете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Пензенской области на 2014-2027годы»</w:t>
      </w: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внесенных изменениях в муниципальную программу Чумаевского сельсовета</w:t>
      </w: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2023 год</w:t>
      </w:r>
    </w:p>
    <w:p>
      <w:pPr>
        <w:pStyle w:val="17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«Развитие территории  и инженерной инфраструктуры, обеспечение энергосбережения  и повышение энергетической эффективности в Чумаевском сельсовете Камешкирского района Пензенской области на 2014-2027 годы»</w:t>
      </w:r>
    </w:p>
    <w:tbl>
      <w:tblPr>
        <w:tblStyle w:val="3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9"/>
        <w:gridCol w:w="5120"/>
        <w:gridCol w:w="1417"/>
        <w:gridCol w:w="113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28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231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Чумаевского сельсовета Камешкирского района Пензенской области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 «Развитие территории  и инженерной инфраструктуры, обеспечение энергосбережения  и повышение энергетической эффективности в Чумаевском сельсовете Камешкирского района Пензенской области на 2014-2020 годы»</w:t>
            </w:r>
          </w:p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28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18.12.2023г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1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102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>
      <w:pPr>
        <w:pStyle w:val="9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территории  и инженерной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инфраструктуры, обеспечение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энергосбережения и повышение энергетической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эффективности в Чумаевском сельсовете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Пензенской области на 2014-2027 годы»</w:t>
      </w:r>
    </w:p>
    <w:p>
      <w:pPr>
        <w:pStyle w:val="17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Оценка эффективности реализации муниципальной программы «Развитие территории  и инженерной инфраструктуры, обеспечение энергосбережения  и повышение энергетической эффективности в Чумаевском сельсовете Камешкирского района Пензенской области на 2014-2027 годы»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2023 год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>«Энергосбережение и повышение энергетической эффективности в Чумаевском  сельсовете Камешкирского района Пензенской области на 2014-2027 годы»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2"/>
        <w:gridCol w:w="1015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7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Мв-1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1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1/1=1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0 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Зп- 0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85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8"/>
                <w:rFonts w:eastAsiaTheme="minorEastAsia"/>
                <w:sz w:val="20"/>
                <w:szCs w:val="20"/>
              </w:rPr>
              <w:t>85/85=1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51735" cy="431800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1*1=1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2 "Благоустройство территории Чумаевского сельсовета Камешкирского района Пензенской области на 2014-2027 годы"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0"/>
        <w:gridCol w:w="10138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7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Мв-5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5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5/5=1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603,7тыс.руб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 621,0тыс.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=603,7/621,0=0,97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1/0,97=1,03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75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80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8"/>
                <w:rFonts w:eastAsiaTheme="minorEastAsia"/>
                <w:sz w:val="20"/>
                <w:szCs w:val="20"/>
              </w:rPr>
              <w:t>75/80=0,94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51735" cy="431800"/>
                  <wp:effectExtent l="0" t="0" r="0" b="0"/>
                  <wp:docPr id="3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0,97/1=1,03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0,97*1,03=0,99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3 «Чистая вода на территории Чумаевского сельсовета Камешкирского  района Пензенской области на 2014-2027 годы»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522"/>
        <w:gridCol w:w="9605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7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Мв-2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2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2/2=1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10 500,0 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 10 500,0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=10500,0/10500,0=1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70,2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86,7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10500,0</w:t>
            </w:r>
            <w:r>
              <w:rPr>
                <w:rStyle w:val="18"/>
                <w:rFonts w:eastAsiaTheme="minorEastAsia"/>
                <w:sz w:val="20"/>
                <w:szCs w:val="20"/>
              </w:rPr>
              <w:t>/10500,0=1,0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70,2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86,7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8"/>
                <w:rFonts w:eastAsiaTheme="minorEastAsia"/>
                <w:sz w:val="20"/>
                <w:szCs w:val="20"/>
              </w:rPr>
              <w:t>70,2/86,7=0,81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86,7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86,7</w:t>
            </w:r>
          </w:p>
          <w:p>
            <w:pPr>
              <w:rPr>
                <w:rStyle w:val="18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8"/>
                <w:rFonts w:eastAsiaTheme="minorEastAsia"/>
                <w:sz w:val="20"/>
                <w:szCs w:val="20"/>
              </w:rPr>
              <w:t>= 1</w:t>
            </w:r>
          </w:p>
          <w:p>
            <w:pPr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=90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=100</w:t>
            </w:r>
          </w:p>
          <w:p>
            <w:pPr>
              <w:rPr>
                <w:rStyle w:val="18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8"/>
                <w:rFonts w:eastAsiaTheme="minorEastAsia"/>
                <w:sz w:val="20"/>
                <w:szCs w:val="20"/>
              </w:rPr>
              <w:t>= 90/100=0,9</w:t>
            </w:r>
          </w:p>
          <w:p>
            <w:pPr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51735" cy="431800"/>
                  <wp:effectExtent l="0" t="0" r="0" b="0"/>
                  <wp:docPr id="4" name="Рисунок 4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(0,81+0,81+1+0,9)/4=0,88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0,88*1=0,88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816"/>
        <w:gridCol w:w="9010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8"/>
                <w:rFonts w:eastAsiaTheme="minorEastAsia"/>
                <w:sz w:val="20"/>
                <w:szCs w:val="20"/>
              </w:rPr>
              <w:t>100/100=1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8"/>
                <w:rFonts w:eastAsiaTheme="minorEastAsia"/>
                <w:sz w:val="20"/>
                <w:szCs w:val="20"/>
              </w:rPr>
              <w:t>100/100=1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Style w:val="18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8"/>
                <w:rFonts w:eastAsiaTheme="minorEastAsia"/>
                <w:sz w:val="20"/>
                <w:szCs w:val="20"/>
              </w:rPr>
              <w:t>= 1</w:t>
            </w:r>
          </w:p>
          <w:p>
            <w:pPr>
              <w:rPr>
                <w:rStyle w:val="18"/>
                <w:rFonts w:eastAsiaTheme="minorEastAsia"/>
                <w:sz w:val="20"/>
                <w:szCs w:val="20"/>
              </w:rPr>
            </w:pPr>
          </w:p>
          <w:p>
            <w:pPr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8"/>
                <w:rFonts w:eastAsiaTheme="minorEastAsia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6"/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Style w:val="18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8"/>
                <w:rFonts w:eastAsiaTheme="minorEastAsia"/>
                <w:sz w:val="20"/>
                <w:szCs w:val="20"/>
              </w:rPr>
              <w:t>= 1</w:t>
            </w:r>
          </w:p>
          <w:p/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 по пунктам 2,3,4,5)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974340" cy="773430"/>
                  <wp:effectExtent l="0" t="0" r="0" b="0"/>
                  <wp:docPr id="5" name="Рисунок 5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340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(1+1+1+1)/4=1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c">
                  <w:drawing>
                    <wp:inline distT="0" distB="0" distL="114300" distR="114300">
                      <wp:extent cx="5353050" cy="698500"/>
                      <wp:effectExtent l="0" t="0" r="0" b="0"/>
                      <wp:docPr id="10" name="Холст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Прямоугольник 4"/>
                              <wps:cNvSpPr/>
                              <wps:spPr>
                                <a:xfrm>
                                  <a:off x="3193415" y="17145"/>
                                  <a:ext cx="2794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6" name="Прямоугольник 5"/>
                              <wps:cNvSpPr/>
                              <wps:spPr>
                                <a:xfrm>
                                  <a:off x="382270" y="275590"/>
                                  <a:ext cx="114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" name="Прямоугольник 6"/>
                              <wps:cNvSpPr/>
                              <wps:spPr>
                                <a:xfrm>
                                  <a:off x="3162935" y="410845"/>
                                  <a:ext cx="5842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8" name="Прямоугольник 7"/>
                              <wps:cNvSpPr/>
                              <wps:spPr>
                                <a:xfrm>
                                  <a:off x="2171700" y="114300"/>
                                  <a:ext cx="208280" cy="538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46"/>
                                        <w:szCs w:val="46"/>
                                        <w:lang w:val="en-US"/>
                                      </w:rPr>
                                      <w:t>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9" name="Прямоугольник 8"/>
                              <wps:cNvSpPr/>
                              <wps:spPr>
                                <a:xfrm>
                                  <a:off x="149860" y="130810"/>
                                  <a:ext cx="341058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= 0,5 * СР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+ 0,5 *        (ЭР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п/п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*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)/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j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, где: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Холст 2" o:spid="_x0000_s1026" o:spt="203" style="height:55pt;width:421.5pt;" coordsize="5353050,698500" editas="canvas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AeclbLVAAAABQEAAA8AAAAAAAAAAQAgAAAAIgAAAGRycy9kb3ducmV2LnhtbFBLAQIUABQA&#10;AAAIAIdO4kDPpstcEAMAACoMAAAOAAAAAAAAAAEAIAAAACQBAABkcnMvZTJvRG9jLnhtbFBLBQYA&#10;AAAABgAGAFkBAACmBgAAAAA=&#10;">
                      <o:lock v:ext="edit" aspectratio="f"/>
                      <v:rect id="Холст 2" o:spid="_x0000_s1026" o:spt="1" style="position:absolute;left:0;top:0;height:698500;width:5353050;" filled="f" stroked="f" coordsize="21600,21600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B5yVstUAAAAFAQAADwAAAAAAAAABACAAAAAiAAAAZHJzL2Rvd25yZXYueG1sUEsBAhQAFAAAAAgA&#10;h07iQIJGMDjTAgAApAsAAA4AAAAAAAAAAQAgAAAAJAEAAGRycy9lMm9Eb2MueG1sUEsFBgAAAAAG&#10;AAYAWQEAAGkGAAAAAA==&#10;">
                        <v:fill on="f" focussize="0,0"/>
                        <v:stroke on="f"/>
                        <v:imagedata o:title=""/>
                        <o:lock v:ext="edit" aspectratio="t"/>
                      </v:rect>
                      <v:rect id="Прямоугольник 4" o:spid="_x0000_s1026" o:spt="1" style="position:absolute;left:3193415;top:17145;height:287655;width:2794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Yv4+TSAAAA&#10;BQEAAA8AAAAAAAAAAQAgAAAAIgAAAGRycy9kb3ducmV2LnhtbFBLAQIUABQAAAAIAIdO4kAedf5r&#10;6gEAAKcDAAAOAAAAAAAAAAEAIAAAACEBAABkcnMvZTJvRG9jLnhtbFBLBQYAAAAABgAGAFkBAAB9&#10;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v:textbox>
                      </v:rect>
                      <v:rect id="Прямоугольник 5" o:spid="_x0000_s1026" o:spt="1" style="position:absolute;left:382270;top:275590;height:323215;width:11493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i/j5NIAAAAFAQAADwAAAAAAAAABACAAAAAiAAAAZHJzL2Rvd25yZXYueG1s&#10;UEsBAhQAFAAAAAgAh07iQJHrBwL+AQAAzQMAAA4AAAAAAAAAAQAgAAAAIQEAAGRycy9lMm9Eb2Mu&#10;eG1sUEsFBgAAAAAGAAYAWQEAAJE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/>
                          </w:txbxContent>
                        </v:textbox>
                      </v:rect>
                      <v:rect id="Прямоугольник 6" o:spid="_x0000_s1026" o:spt="1" style="position:absolute;left:3162935;top:410844;height:287655;width:5842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L+Pk0gAA&#10;AAUBAAAPAAAAAAAAAAEAIAAAACIAAABkcnMvZG93bnJldi54bWxQSwECFAAUAAAACACHTuJAGXEp&#10;uesBAACoAwAADgAAAAAAAAABACAAAAAhAQAAZHJzL2Uyb0RvYy54bWxQSwUGAAAAAAYABgBZAQAA&#10;fgU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Прямоугольник 7" o:spid="_x0000_s1026" o:spt="1" style="position:absolute;left:2171700;top:114300;height:538480;width:20828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i/j5NIAAAAFAQAA&#10;DwAAAAAAAAABACAAAAAiAAAAZHJzL2Rvd25yZXYueG1sUEsBAhQAFAAAAAgAh07iQHDpx/fmAQAA&#10;qQMAAA4AAAAAAAAAAQAgAAAAIQEAAGRycy9lMm9Eb2MueG1sUEsFBgAAAAAGAAYAWQEAAHkFAAAA&#10;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v:textbox>
                      </v:rect>
                      <v:rect id="Прямоугольник 8" o:spid="_x0000_s1026" o:spt="1" style="position:absolute;left:149860;top:130810;height:394335;width:341058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Yv4+TSAAAA&#10;BQEAAA8AAAAAAAAAAQAgAAAAIgAAAGRycy9kb3ducmV2LnhtbFBLAQIUABQAAAAIAIdO4kA0qLi6&#10;6gEAAKkDAAAOAAAAAAAAAAEAIAAAACEBAABkcnMvZTJvRG9jLnhtbFBLBQYAAAAABgAGAFkBAAB9&#10;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= 0,5 * СР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+ 0,5 *        (ЭР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п/п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*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)/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, где: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 - количество подпрограмм.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Фj / Ф, где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Фj - объем фактических расходов из бюджета Чумаевского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 - объем фактических расходов из бюджета Чумаевского сельсовета Камешкирского района Пензенской области (кассового исполнения) на реализацию муниципальной программы.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0,5*1+0,5*((1+0,91+0,88)*(0+0,94+0,06)/3</w:t>
            </w:r>
          </w:p>
          <w:p>
            <w:pPr>
              <w:ind w:left="-214" w:firstLine="2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=0,97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>
            <w:pPr>
              <w:pStyle w:val="17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>
            <w:pPr>
              <w:pStyle w:val="17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/>
    <w:p/>
    <w:p/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E8"/>
    <w:rsid w:val="003407CA"/>
    <w:rsid w:val="00422FE8"/>
    <w:rsid w:val="005B66C4"/>
    <w:rsid w:val="00674E4E"/>
    <w:rsid w:val="008243C1"/>
    <w:rsid w:val="00873CD2"/>
    <w:rsid w:val="009339C0"/>
    <w:rsid w:val="00BB78FB"/>
    <w:rsid w:val="183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3"/>
    <w:semiHidden/>
    <w:unhideWhenUsed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">
    <w:name w:val="footer"/>
    <w:basedOn w:val="1"/>
    <w:link w:val="1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Верхний колонтитул Знак"/>
    <w:basedOn w:val="2"/>
    <w:link w:val="6"/>
    <w:semiHidden/>
    <w:uiPriority w:val="99"/>
  </w:style>
  <w:style w:type="character" w:customStyle="1" w:styleId="11">
    <w:name w:val="Нижний колонтитул Знак"/>
    <w:basedOn w:val="2"/>
    <w:link w:val="8"/>
    <w:semiHidden/>
    <w:uiPriority w:val="99"/>
  </w:style>
  <w:style w:type="character" w:customStyle="1" w:styleId="12">
    <w:name w:val="Основной текст Знак1"/>
    <w:basedOn w:val="2"/>
    <w:link w:val="7"/>
    <w:semiHidden/>
    <w:locked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3">
    <w:name w:val="Основной текст Знак"/>
    <w:basedOn w:val="2"/>
    <w:link w:val="7"/>
    <w:semiHidden/>
    <w:uiPriority w:val="0"/>
  </w:style>
  <w:style w:type="character" w:customStyle="1" w:styleId="14">
    <w:name w:val="Текст выноски Знак1"/>
    <w:basedOn w:val="2"/>
    <w:link w:val="5"/>
    <w:semiHidden/>
    <w:locked/>
    <w:uiPriority w:val="0"/>
    <w:rPr>
      <w:rFonts w:ascii="Tahoma" w:hAnsi="Tahoma" w:eastAsia="Times New Roman" w:cs="Tahoma"/>
      <w:sz w:val="16"/>
      <w:szCs w:val="16"/>
    </w:rPr>
  </w:style>
  <w:style w:type="character" w:customStyle="1" w:styleId="15">
    <w:name w:val="Текст выноски Знак"/>
    <w:basedOn w:val="2"/>
    <w:link w:val="5"/>
    <w:semiHidden/>
    <w:uiPriority w:val="0"/>
    <w:rPr>
      <w:rFonts w:ascii="Tahoma" w:hAnsi="Tahoma" w:cs="Tahoma"/>
      <w:sz w:val="16"/>
      <w:szCs w:val="16"/>
    </w:rPr>
  </w:style>
  <w:style w:type="character" w:customStyle="1" w:styleId="16">
    <w:name w:val="ConsPlusNormal Знак"/>
    <w:link w:val="17"/>
    <w:semiHidden/>
    <w:locked/>
    <w:uiPriority w:val="99"/>
    <w:rPr>
      <w:rFonts w:ascii="Arial" w:hAnsi="Arial" w:cs="Arial"/>
      <w:lang w:eastAsia="en-US"/>
    </w:rPr>
  </w:style>
  <w:style w:type="paragraph" w:customStyle="1" w:styleId="17">
    <w:name w:val="ConsPlusNormal"/>
    <w:link w:val="16"/>
    <w:semiHidden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 w:eastAsiaTheme="minorEastAsia"/>
      <w:sz w:val="22"/>
      <w:szCs w:val="22"/>
      <w:lang w:val="ru-RU" w:eastAsia="en-US" w:bidi="ar-SA"/>
    </w:rPr>
  </w:style>
  <w:style w:type="character" w:customStyle="1" w:styleId="18">
    <w:name w:val="ConsPlusTitle Знак"/>
    <w:basedOn w:val="2"/>
    <w:link w:val="19"/>
    <w:semiHidden/>
    <w:qFormat/>
    <w:locked/>
    <w:uiPriority w:val="0"/>
    <w:rPr>
      <w:rFonts w:ascii="Times New Roman" w:hAnsi="Times New Roman" w:eastAsia="Times New Roman" w:cs="Times New Roman"/>
      <w:b/>
      <w:sz w:val="24"/>
    </w:rPr>
  </w:style>
  <w:style w:type="paragraph" w:customStyle="1" w:styleId="19">
    <w:name w:val="ConsPlusTitle"/>
    <w:link w:val="18"/>
    <w:semiHidden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sz w:val="24"/>
      <w:szCs w:val="22"/>
      <w:lang w:val="ru-RU" w:eastAsia="ru-RU" w:bidi="ar-SA"/>
    </w:rPr>
  </w:style>
  <w:style w:type="paragraph" w:customStyle="1" w:styleId="20">
    <w:name w:val="ConsPlusCell"/>
    <w:semiHidden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5044</Words>
  <Characters>28757</Characters>
  <Lines>239</Lines>
  <Paragraphs>67</Paragraphs>
  <TotalTime>59</TotalTime>
  <ScaleCrop>false</ScaleCrop>
  <LinksUpToDate>false</LinksUpToDate>
  <CharactersWithSpaces>33734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2024-02-21T06:25:00Z</dcterms:created>
  <dc:creator>user</dc:creator>
  <cp:lastModifiedBy>Елена</cp:lastModifiedBy>
  <dcterms:modified xsi:type="dcterms:W3CDTF">2024-02-28T05:16:47Z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79ED630640C0401EAEF52D5D57BBA9AC_13</vt:lpwstr>
  </property>
</Properties>
</file>