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0B" w:rsidRDefault="008E190B" w:rsidP="006F4E4D">
      <w:pPr>
        <w:spacing w:before="240" w:after="60" w:line="240" w:lineRule="auto"/>
        <w:ind w:firstLine="40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E190B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0678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2E3" w:rsidRDefault="00367025" w:rsidP="0025049C">
      <w:pPr>
        <w:spacing w:after="0" w:line="240" w:lineRule="auto"/>
        <w:ind w:firstLine="40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 </w:t>
      </w:r>
      <w:r w:rsidR="008E190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</w:t>
      </w:r>
      <w:r w:rsidRPr="0036702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</w:t>
      </w:r>
    </w:p>
    <w:p w:rsidR="00367025" w:rsidRPr="00367025" w:rsidRDefault="001922E3" w:rsidP="0025049C">
      <w:pPr>
        <w:spacing w:after="0" w:line="240" w:lineRule="auto"/>
        <w:ind w:firstLine="40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r w:rsidR="00367025" w:rsidRPr="0036702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РАЙОНА</w:t>
      </w:r>
    </w:p>
    <w:p w:rsidR="00367025" w:rsidRPr="00367025" w:rsidRDefault="00367025" w:rsidP="0025049C">
      <w:pPr>
        <w:spacing w:after="0" w:line="240" w:lineRule="auto"/>
        <w:ind w:firstLine="40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 ОБЛАСТИ</w:t>
      </w:r>
    </w:p>
    <w:p w:rsidR="00367025" w:rsidRPr="00367025" w:rsidRDefault="00367025" w:rsidP="0025049C">
      <w:pPr>
        <w:spacing w:after="0" w:line="240" w:lineRule="auto"/>
        <w:ind w:firstLine="40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367025" w:rsidRPr="00367025" w:rsidRDefault="006F4E4D" w:rsidP="00367025">
      <w:pPr>
        <w:spacing w:before="240" w:after="60" w:line="240" w:lineRule="auto"/>
        <w:ind w:firstLine="40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="00367025" w:rsidRPr="0036702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82C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</w:t>
      </w:r>
      <w:r w:rsidR="00367025" w:rsidRPr="0036702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года №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67025" w:rsidRPr="00367025" w:rsidRDefault="00367025" w:rsidP="00367025">
      <w:pPr>
        <w:spacing w:before="240" w:after="60" w:line="240" w:lineRule="auto"/>
        <w:ind w:firstLine="40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с. </w:t>
      </w:r>
      <w:r w:rsidR="002504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367025" w:rsidRPr="00367025" w:rsidRDefault="00367025" w:rsidP="00367025">
      <w:pPr>
        <w:spacing w:before="240" w:after="60" w:line="240" w:lineRule="auto"/>
        <w:ind w:firstLine="40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</w:p>
    <w:p w:rsidR="00367025" w:rsidRPr="00367025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922E3" w:rsidRDefault="001922E3" w:rsidP="001922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F30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C4410F">
        <w:rPr>
          <w:rFonts w:ascii="Times New Roman" w:hAnsi="Times New Roman"/>
          <w:sz w:val="24"/>
          <w:szCs w:val="24"/>
        </w:rPr>
        <w:t xml:space="preserve">руководствуясь постановлениями администрации </w:t>
      </w:r>
      <w:proofErr w:type="spellStart"/>
      <w:r w:rsidR="0025049C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C4410F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C4410F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C4410F">
        <w:rPr>
          <w:rFonts w:ascii="Times New Roman" w:hAnsi="Times New Roman"/>
          <w:sz w:val="24"/>
          <w:szCs w:val="24"/>
        </w:rPr>
        <w:t xml:space="preserve"> района Пензенской области </w:t>
      </w:r>
      <w:hyperlink r:id="rId5" w:tgtFrame="_blank" w:history="1">
        <w:r w:rsidRPr="00C4410F">
          <w:rPr>
            <w:rFonts w:ascii="Times New Roman" w:eastAsia="Times New Roman" w:hAnsi="Times New Roman"/>
            <w:sz w:val="24"/>
            <w:szCs w:val="24"/>
            <w:lang w:eastAsia="ru-RU"/>
          </w:rPr>
          <w:t>от 25.03.2019 года № </w:t>
        </w:r>
        <w:r w:rsidR="0025049C">
          <w:rPr>
            <w:rFonts w:ascii="Times New Roman" w:eastAsia="Times New Roman" w:hAnsi="Times New Roman"/>
            <w:sz w:val="24"/>
            <w:szCs w:val="24"/>
            <w:lang w:eastAsia="ru-RU"/>
          </w:rPr>
          <w:t>30</w:t>
        </w:r>
      </w:hyperlink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 «Об утверждении порядка разработки и утверждения административных регламентов предоставления муниципальных услуг органами местного самоуправления </w:t>
      </w:r>
      <w:r w:rsidR="0025049C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</w:t>
      </w:r>
      <w:r w:rsidRPr="0025049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25049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 </w:t>
      </w:r>
      <w:hyperlink r:id="rId6" w:tgtFrame="_blank" w:history="1">
        <w:r w:rsidRPr="0025049C">
          <w:rPr>
            <w:rFonts w:ascii="Times New Roman" w:eastAsia="Times New Roman" w:hAnsi="Times New Roman"/>
            <w:sz w:val="24"/>
            <w:szCs w:val="24"/>
            <w:lang w:eastAsia="ru-RU"/>
          </w:rPr>
          <w:t>от </w:t>
        </w:r>
        <w:r w:rsidR="0025049C" w:rsidRPr="0025049C">
          <w:rPr>
            <w:rFonts w:ascii="Times New Roman" w:eastAsia="Times New Roman" w:hAnsi="Times New Roman"/>
            <w:sz w:val="24"/>
            <w:szCs w:val="24"/>
            <w:lang w:eastAsia="ru-RU"/>
          </w:rPr>
          <w:t>02.11.2022</w:t>
        </w:r>
        <w:r w:rsidRPr="0025049C">
          <w:rPr>
            <w:rFonts w:ascii="Times New Roman" w:eastAsia="Times New Roman" w:hAnsi="Times New Roman"/>
            <w:sz w:val="24"/>
            <w:szCs w:val="24"/>
            <w:lang w:eastAsia="ru-RU"/>
          </w:rPr>
          <w:t> г №</w:t>
        </w:r>
        <w:r w:rsidR="0025049C" w:rsidRPr="0025049C">
          <w:rPr>
            <w:rFonts w:ascii="Times New Roman" w:eastAsia="Times New Roman" w:hAnsi="Times New Roman"/>
            <w:sz w:val="24"/>
            <w:szCs w:val="24"/>
            <w:lang w:eastAsia="ru-RU"/>
          </w:rPr>
          <w:t>190</w:t>
        </w:r>
        <w:r w:rsidRPr="00C4410F">
          <w:rPr>
            <w:rFonts w:ascii="Times New Roman" w:eastAsia="Times New Roman" w:hAnsi="Times New Roman"/>
            <w:sz w:val="24"/>
            <w:szCs w:val="24"/>
            <w:lang w:eastAsia="ru-RU"/>
          </w:rPr>
          <w:t> </w:t>
        </w:r>
      </w:hyperlink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«Об утверждении реестра муниципальных услуг </w:t>
      </w:r>
      <w:r w:rsidR="0025049C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</w:t>
      </w:r>
      <w:proofErr w:type="gramEnd"/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 района Пензенской области», руководствуясь </w:t>
      </w:r>
      <w:hyperlink r:id="rId7" w:tgtFrame="_blank" w:history="1">
        <w:r w:rsidRPr="00C4410F">
          <w:rPr>
            <w:rFonts w:ascii="Times New Roman" w:eastAsia="Times New Roman" w:hAnsi="Times New Roman"/>
            <w:sz w:val="24"/>
            <w:szCs w:val="24"/>
            <w:lang w:eastAsia="ru-RU"/>
          </w:rPr>
          <w:t>Уставом </w:t>
        </w:r>
        <w:r w:rsidR="0025049C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r w:rsidRPr="00C4410F">
          <w:rPr>
            <w:rFonts w:ascii="Times New Roman" w:eastAsia="Times New Roman" w:hAnsi="Times New Roman"/>
            <w:sz w:val="24"/>
            <w:szCs w:val="24"/>
            <w:lang w:eastAsia="ru-RU"/>
          </w:rPr>
          <w:t> сельсовета Камешкирского района Пензенской области</w:t>
        </w:r>
      </w:hyperlink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, администрация </w:t>
      </w:r>
      <w:r w:rsidR="0025049C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C4410F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67025"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 </w:t>
      </w:r>
      <w:r w:rsidR="00250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="00367025"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="00367025"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района Пензенской области </w:t>
      </w:r>
    </w:p>
    <w:p w:rsidR="001922E3" w:rsidRDefault="001922E3" w:rsidP="001922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67025" w:rsidRPr="00367025" w:rsidRDefault="00367025" w:rsidP="001922E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постановляет:</w:t>
      </w:r>
    </w:p>
    <w:p w:rsidR="00367025" w:rsidRPr="00367025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67025" w:rsidRPr="00367025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собственности».</w:t>
      </w:r>
    </w:p>
    <w:p w:rsidR="00367025" w:rsidRPr="00367025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2.Опубликовать настоящее постановление в информационном бюллетене «</w:t>
      </w:r>
      <w:r w:rsidR="00250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367025" w:rsidRPr="00367025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3.Настоящее постановление вступает в силу на следующий день после дня его официального опубликования.</w:t>
      </w:r>
    </w:p>
    <w:p w:rsidR="00367025" w:rsidRPr="00367025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proofErr w:type="gramStart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 на </w:t>
      </w:r>
      <w:r w:rsidR="0025049C"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</w:t>
      </w:r>
      <w:r w:rsidR="00250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администрации </w:t>
      </w:r>
      <w:proofErr w:type="spellStart"/>
      <w:r w:rsidR="00250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1922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1922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1922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67025" w:rsidRPr="00367025" w:rsidRDefault="00367025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67025" w:rsidRPr="00367025" w:rsidRDefault="00367025" w:rsidP="001922E3">
      <w:pPr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</w:t>
      </w:r>
      <w:r w:rsidR="00250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администрации</w:t>
      </w:r>
    </w:p>
    <w:p w:rsidR="001922E3" w:rsidRPr="00367025" w:rsidRDefault="0025049C" w:rsidP="001922E3">
      <w:pPr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1922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О.И.Ермакова</w:t>
      </w:r>
    </w:p>
    <w:p w:rsidR="00367025" w:rsidRPr="000A59DE" w:rsidRDefault="00367025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Приложение</w:t>
      </w:r>
    </w:p>
    <w:p w:rsidR="00367025" w:rsidRPr="000A59DE" w:rsidRDefault="00367025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постановлению администрации</w:t>
      </w:r>
    </w:p>
    <w:p w:rsidR="00367025" w:rsidRPr="000A59DE" w:rsidRDefault="0025049C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367025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сельсовета</w:t>
      </w:r>
    </w:p>
    <w:p w:rsidR="00367025" w:rsidRPr="000A59DE" w:rsidRDefault="001922E3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367025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района</w:t>
      </w:r>
    </w:p>
    <w:p w:rsidR="00367025" w:rsidRPr="000A59DE" w:rsidRDefault="00367025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Пензенской области</w:t>
      </w:r>
    </w:p>
    <w:p w:rsidR="00367025" w:rsidRPr="000A59DE" w:rsidRDefault="001922E3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 </w:t>
      </w:r>
      <w:r w:rsidR="00D82C7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</w:t>
      </w:r>
      <w:r w:rsidR="00367025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№ </w:t>
      </w:r>
    </w:p>
    <w:p w:rsidR="00367025" w:rsidRPr="000A59DE" w:rsidRDefault="00367025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67025" w:rsidRPr="000A59DE" w:rsidRDefault="00367025" w:rsidP="00367025">
      <w:pPr>
        <w:spacing w:after="0" w:line="240" w:lineRule="auto"/>
        <w:ind w:firstLine="406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b/>
          <w:bCs/>
          <w:color w:val="000000"/>
          <w:kern w:val="36"/>
          <w:sz w:val="20"/>
          <w:szCs w:val="20"/>
          <w:lang w:eastAsia="ru-RU"/>
        </w:rPr>
        <w:t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67025" w:rsidRPr="000A59DE" w:rsidRDefault="00367025" w:rsidP="00367025">
      <w:pPr>
        <w:spacing w:after="0" w:line="240" w:lineRule="auto"/>
        <w:ind w:firstLine="406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1. Общие положения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Предмет регулирования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1.1.Административный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(далее 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(далее - муниципальная услуга), определяет сроки и последовательность административных процедур (действий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администрации  </w:t>
      </w:r>
      <w:proofErr w:type="spellStart"/>
      <w:r w:rsidR="0025049C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1922E3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сельсовета</w:t>
      </w:r>
      <w:r w:rsidR="001922E3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1922E3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1922E3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</w:t>
      </w: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Пензенской области (далее - Администрация) при предоставлении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Круг заявителей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1.2. Заявителями на предоставление муниципальной услуги являются гражданин или юридическое лицо.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имени граждан заявления о предоставлении муниципальной услуги могут подавать сами граждане или их доверенные лица.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Требования к порядку информирования о предоставлении муниципальной услуги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1.3.Информирование заявителя о предоставлении муниципальной услуги осуществляется: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1.3.1. Лично;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1.3.4.Посредством размещения информации на официально</w:t>
      </w:r>
      <w:r w:rsidR="001922E3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м сайте </w:t>
      </w:r>
      <w:proofErr w:type="spellStart"/>
      <w:r w:rsidR="001922E3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1922E3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области, раздел муниципальное образование </w:t>
      </w:r>
      <w:proofErr w:type="spellStart"/>
      <w:r w:rsid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Русско-Камешкирский</w:t>
      </w:r>
      <w:proofErr w:type="spellEnd"/>
      <w:r w:rsidR="001922E3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 </w:t>
      </w:r>
      <w:proofErr w:type="spellStart"/>
      <w:r w:rsidR="001922E3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1922E3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информационно-телекоммуникационной сети "Интернет" (далее – официальная страница администрации), в федеральной государственной информационной системе "Единый портал государственных и муниципальных услуг (функций)" (</w:t>
      </w: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www.gosuslugi.ru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(далее - Единый портал) и (или) в региональной государственной информационной системе "Портал государственных и муниципальных услуг (функций) Пензенской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области" (</w:t>
      </w: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gosuslugi.pnzreg.ru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(далее - Региональный портал);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1.3.5.В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1.4.Консультирование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при личном обращении заявителя;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по письменному обращению.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по телефонной связи.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ответе на телефонные звонки специалист 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 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г) по электронной почте ответ по вопросам, перечень которых установлен пунктом 1.5 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Ответы на вопросы, не предусмотренные пунктом 1.5 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заявитель имеет право на получение информации о предоставлении муниципальной услуги посредством единого портала и регионального портала, официального сайта администрации.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круг заявителей, которым предоставляется муниципальная услуга;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 срок предоставления муниципальной услуги;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 </w:t>
      </w:r>
      <w:r w:rsidR="0025049C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r w:rsidR="00CD2C6D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сельсовета Камешкирского</w:t>
      </w: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района Пензенской области;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7)порядок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8)результаты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9)перечень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10) сведения о месте нахождения, графике работы, телефонах, адресе официального сайта администрации, а также электронной почты;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12)порядок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1.6.На едином портале, региональном портале, официальном сайте 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1.8. </w:t>
      </w: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1.9.Порядок, форма, место размещения и способы получения справочной информации.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К справочной информации относится следующая информация: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место нахождения и график работы администрации и МФЦ;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справочные телефоны администрации, МФЦ, в том числе номер </w:t>
      </w: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телефона-автоинформатора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(при наличии);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адреса официальных сайтов администрации, МФЦ, адреса их электронной почты.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1.10.Справочная информация, предусмотренная пунктом 1.9 Административного регламента, размещается на информационных стендах администрации, МФЦ, на официальном сайте администрации, МФЦ, на едином портале, региональном портале.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1.11.Администрация обеспечивает размещение и актуализацию справочной информации на информационных стендах администрации, на едином портале, региональном портале, официальном сайте администрации.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1.12.Подробную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Требования к информационным стендам МФЦ установлены пунктом 2.21 Административного регламента.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67025" w:rsidRPr="000A59DE" w:rsidRDefault="00367025" w:rsidP="00CD2C6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2. Стандарт предоставления муниципальной услуги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муниципальной услуги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2.1. Наименование муниципальной услуги: </w:t>
      </w:r>
      <w:r w:rsidR="00CD2C6D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«</w:t>
      </w: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CD2C6D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»</w:t>
      </w: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Краткое наименование муниципальной услуги не предусмотрено.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2.2.Предоставление муниципальной услуги осуществляет администрация </w:t>
      </w:r>
      <w:proofErr w:type="spellStart"/>
      <w:r w:rsidR="00CD2C6D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Песровского</w:t>
      </w:r>
      <w:proofErr w:type="spellEnd"/>
      <w:r w:rsidR="00CD2C6D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 сельсовета </w:t>
      </w:r>
      <w:proofErr w:type="spellStart"/>
      <w:r w:rsidR="00CD2C6D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 предоставления муниципальной услуги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2.3. Результатом предоставления муниципальной услуги является: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-принятие решения об утверждении схемы расположения земельного участка и направляет это решение с приложением указанной схемы заявителю;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-принятие решения об отказе в заключени</w:t>
      </w: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соглашения о перераспределении земельных участков при наличии оснований, предусмотренных пунктом 9 статьи 39.29 Земельного кодекса РФ.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 предоставления муниципальной услуги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2.4. Срок предоставления муниципальной услуги не может превышать 30 (тридцати) календарных дней </w:t>
      </w: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 даты поступления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 администрацию заявления о перераспределении земельных участков.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</w:t>
      </w: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 № 137-ФЗ "О введении в действие Земельного кодекса Российской Федерации" срок предоставления услуги составляет 42 дня со дня поступления заявления о перераспределении земельных участков. О продлении срока рассмотрения указанного заявления администрация уведомляет заявителя.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Правовые основания для предоставления муниципальной услуги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2.5.Перечень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 администрации, МФЦ, на едином портале и региональном портале.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2.6.Муниципальная услуга предоставляется на основании заявления по форме согласно приложению к Административному регламенту.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заявлении о перераспределении земельных участков указываются: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1)фамилия,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5) почтовый адрес и (или) адрес электронной почты для связи с заявителем.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2.7.К заявлению о предоставлении перераспределении земельных участков прилагаются: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 копии правоустанавливающих или </w:t>
      </w: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правоудостоверяющих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2.8. Заявитель вправе представить: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2.9.Заявитель вправе самостоятельно представить с заявлением документы, указанные в пункте 2.8 настоящего Административного регламента.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2.10. Рассмотрение заявлений осуществляется в порядке их поступления.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2.11.Заявитель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лично, по адресу администрации;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посредством почтовой связи, на адрес администрации;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</w:t>
      </w: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)в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г) на бумажном носителе через МФЦ;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</w:t>
      </w:r>
      <w:proofErr w:type="spellEnd"/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)п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утем заполнения формы запроса, размещенной на официальном сайте администрации в информационно-телекоммуникационной сети "Интернет";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</w:t>
      </w: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)п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утем направления электронного документа на официальную электронную почту администрации.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Формирование заявления в электронной форме осуществляется посредством заполнения интерактивной формы запроса на официальном сайте, едином портале или региональном портале без необходимости дополнительной подачи заявления в какой-либо иной форме.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электронной подписью заявителя (представителя заявителя);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лица, действующего от имени юридического лица без доверенности;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Представление указанного в настоящем пункте документа не требуется в случае представления заявления посредством 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Заявления представляются в виде файлов в формате </w:t>
      </w: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doc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docx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txt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xls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xlsx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rtf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2.12. Исчерпывающий перечень оснований для отказа в приеме документов, необходимых для предоставления муниципальной услуги: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заявление подано не уполномоченным лицом;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заявление содержит исправления, в том числе технические;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заявление не поддается прочтению;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-заявление имеет повреждения, затрудняющие правильное истолкование его содержания;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N 63-ФЗ "Об электронной подписи" условий признания ее действительности;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 межведомственного информационного взаимодействия;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заявление в электронной форме подано с нарушением Порядка, утвержденного Приказом </w:t>
      </w:r>
      <w:proofErr w:type="spellStart"/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Минэконом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развития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РФ от 14.01.2015 N 7.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2.13.Исчерпывающий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Основаниями для отказа в предоставлении муниципальной услуги являются: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1)заявление о перераспределении земельных участков подано в случаях, не предусмотренных пунктом 1 статьи 39.28 Земельного кодекса РФ;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 </w:t>
      </w:r>
      <w:proofErr w:type="spellStart"/>
      <w:r w:rsidR="0025049C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CD2C6D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сельсовета </w:t>
      </w:r>
      <w:proofErr w:type="spellStart"/>
      <w:r w:rsidR="00CD2C6D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 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числе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 </w:t>
      </w:r>
      <w:proofErr w:type="spellStart"/>
      <w:r w:rsidR="0025049C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сельсовета Пензенского района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7 пункта 5 статьи 27 Земельного кодекса РФ;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</w:t>
      </w: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участка, находящегося в государственной или муниципальной собственности и зарезервированных для государственных или муниципальных нужд;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6)проектом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 извещение, 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которого не истек;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  <w:proofErr w:type="gramEnd"/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8)в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Земельного кодекса РФ;</w:t>
      </w:r>
      <w:proofErr w:type="gramEnd"/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10)границы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11)имеются основания для отказа в утверждении схемы расположения земельного участка, предусмотренные пунктом 16 статьи 11.10 Земельного кодекса РФ;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12)приложенная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Отказ в предоставлении муниципальной услуги по вышеуказанным основаниям не препятствует повторной подаче документов при устранении выявленного несоответствия.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2.14. Исчерпывающий перечень оснований для возврата заявления заявителю.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1)несоответствие заявления требованиям, указанным в п. 2.6. Административного регламента;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2)заявление подано в иной орган местного самоуправления (исполнительный орган государственной власти);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3)непредставление заявителем документов, которые в соответствии с подпунктом 2.6. и п.2.7. настоящего Регламента должен представляться в обязательном порядке.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наличии хотя бы одного из указанных оснований заявление подлежит возврату заявителю в течение десяти календарных дней со дня поступления заявления о перераспределении земельных участков в Администрацию.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возврате заявления указываются все причины возврата.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Заявитель вправе повторно направить заявление о предоставлении муниципальной услуги и прилагаемые к нему документы после устранения обстоятельств, послуживших основанием для вынесения решения о возврате заявления.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2.15.Основания для приостановления предоставления муниципальной услуги отсутствуют.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2.16.Для предоставления муниципальной услуги не требуется предоставления иных муниципальных услуг.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2.17. Муниципальная услуга предоставляется бесплатно.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2.18. Время ожидания в очереди не должно превышать: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-при подаче заявления и документов, необходимых для предоставления муниципальной услуги - 15 минут;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-при получении результата предоставления муниципальной услуги - 15 минут.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 регистрации заявления заявителя о предоставлении муниципальной услуги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2.19.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2.20.Здания,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Помещения администрации и МФЦ должны соответствовать санитарно-эпидемиологическим правилам и нормативам.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2.21.Помещения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2.22.Помещения, в которых осуществляется предоставление муниципальной услуги, оборудуются: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информационными стендами, содержащими визуальную и текстовую информацию;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стульями и столами для возможности оформления документов.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информационных стендах администрации и МФЦ размещается информация, предусмотренная пунктом 1.5 Административного регламента.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 администрации, МФЦ.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2.24.Кабинеты приема заявителей должны иметь информационные таблички (вывески) с указанием: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номера кабинета;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фамилии, имени, отчества (при наличии) и должности специалистов администрации и МФЦ, в чьи должностные обязанности входит предоставление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Рабочее место специалиста 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бейджами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с указанием фамилии, имени, отчества (при его наличии) и должности.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2.25.В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2.27.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На территории, прилегающей к месторасположению 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Обеспечивается допуск в здание 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сурдопереводчика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тифлосурдопереводчика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Специалисты 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Показатели доступности и качества муниципальных услуг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2.28. Показателями доступности предоставления муниципальной услуги являются: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2.29.1. Предоставление возможности получения муниципальной услуги в электронной форме или в МФЦ;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2.29.2.Транспортная или пешая доступность к местам предоставления муниципальной услуги;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2.29.3.Обеспечение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2.29.4.Соблюдение требований Административного регламента о порядке информирования по предоставлению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2.30. Показателями качества предоставления муниципальной услуги являются: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2.30.1. Соблюдение сроков предоставления муниципальной услуги;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2.30.2.Соблюдение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2.30.3.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2.30.4.Соотношение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2.31. В процессе предоставления муниципальной услуги заявитель взаимодействует со специалистами администрации, МФЦ: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2.31.1. При подаче документов для получения муниципальной услуги;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2.32.2. При получении результата предоставления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2.33. Заявление в форме электронного документа представляется в администрацию в соответствии с законодательством Российской Федерации по выбору заявителя: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1)путем заполнения формы заявления, размещенной на официальной странице Администрации, в том числе посредством отправки через личный кабинет единого портала, регионального портала;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2)путем направления электронного документа в администрацию на официальную электронную почту администрации.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2.34.В заявлении указывается один из следующих способов предоставления результатов муниципальной услуги: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1)в виде бумажного документа, который заявитель получает непосредственно при личном обращении в администрации либо МФЦ;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2)в виде бумажного документа, который направляется администрацией заявителю посредством почтового отправления;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3)в виде электронного документа, размещенного на официальном сайте администрации, ссылка на который направляется администрацией заявителю посредством электронной почты;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4)в виде электронного документа, который направляется администрацией заявителю посредством электронной почты;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5)в виде электронного документа посредствам регионального портала, единого портала.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2.35.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официальной странице администрации без необходимости дополнительной подачи заявления в какой-либо иной форме.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Образцы заполнения электронной формы заявления размещаются на региональном портале, едином портале, официальной странице администрации.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После принятия заявления о предоставлении муниципальной услуги статус запроса заявителя в личном кабинете на региональном портале, едином портале, официальной странице администрации  обновляется до статуса "принято".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формировании заявления обеспечивается: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</w:t>
      </w: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)в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озможность копирования и сохранения заявления и иных документов, необходимых для предоставления муниципальной услуги;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</w:t>
      </w: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)в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</w:t>
      </w: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)в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озможность печати на бумажном носителе копии электронной формы заявления;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</w:t>
      </w: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)с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</w:t>
      </w:r>
      <w:proofErr w:type="spellEnd"/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)з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</w:t>
      </w: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)в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озможность вернуться на любой из этапов заполнения электронной формы заявления без потери ранее введенной информации;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ж</w:t>
      </w: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)в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озможность доступа заявителя на региональном портале, едином портале или официальной странице администрации  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2.36.К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2.37.Получение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</w:t>
      </w:r>
      <w:r w:rsidR="00BA25BE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енной приложением N 4 к Закону №</w:t>
      </w: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948-ЗПО.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2.38.Заявления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Заявления представляются в виде файлов в формате </w:t>
      </w: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doc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docx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txt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xls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xlsx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rtf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2.39.XML-схемы,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2.40.Средства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2.41.При предоставлении муниципальной услуги в электронной форме посредством Регионального портала заявителю обеспечивается: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получение информации о порядке и сроках предоставления услуги;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формирование заявления о предоставлении муниципальной услуги;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</w:t>
      </w: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)п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рием и регистрация заявления и иных документов, необходимых для предоставления муниципальной услуги;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г) получение результата предоставления муниципальной услуги;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</w:t>
      </w:r>
      <w:proofErr w:type="spellEnd"/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)п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олучение сведений о ходе выполнения заявления о предоставлении муниципальной услуги;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е) осуществление оценки качества предоставления муниципальной услуги;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ж</w:t>
      </w: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)д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 в личном кабинете заявителя на едином портале, региональном портале.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 ссылкой на просмотр статистики по данной муниципальной услуге.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95364A" w:rsidRPr="000A59DE" w:rsidRDefault="00367025" w:rsidP="0095364A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0A59DE">
        <w:rPr>
          <w:sz w:val="20"/>
          <w:szCs w:val="20"/>
        </w:rPr>
        <w:t> </w:t>
      </w:r>
      <w:r w:rsidR="0095364A" w:rsidRPr="000A59DE">
        <w:rPr>
          <w:bCs/>
          <w:sz w:val="20"/>
          <w:szCs w:val="20"/>
        </w:rPr>
        <w:t>«</w:t>
      </w:r>
      <w:r w:rsidR="0095364A" w:rsidRPr="000A59DE">
        <w:rPr>
          <w:b/>
          <w:bCs/>
          <w:sz w:val="20"/>
          <w:szCs w:val="20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дубликата</w:t>
      </w:r>
    </w:p>
    <w:p w:rsidR="0095364A" w:rsidRPr="000A59DE" w:rsidRDefault="0095364A" w:rsidP="0095364A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auto"/>
          <w:sz w:val="20"/>
          <w:szCs w:val="20"/>
        </w:rPr>
      </w:pPr>
      <w:r w:rsidRPr="000A59DE">
        <w:rPr>
          <w:color w:val="auto"/>
          <w:sz w:val="20"/>
          <w:szCs w:val="20"/>
        </w:rPr>
        <w:t>2.</w:t>
      </w:r>
      <w:r w:rsidR="00473D86" w:rsidRPr="000A59DE">
        <w:rPr>
          <w:color w:val="auto"/>
          <w:sz w:val="20"/>
          <w:szCs w:val="20"/>
        </w:rPr>
        <w:t>42</w:t>
      </w:r>
      <w:r w:rsidRPr="000A59DE">
        <w:rPr>
          <w:color w:val="auto"/>
          <w:sz w:val="20"/>
          <w:szCs w:val="20"/>
        </w:rPr>
        <w:t>.Основанием для выдачи дубликата документа, выданного по результатам предоставления муниципальной услуги (далее - дубликат документа), является представление (направление) заявителем заявления о выдаче дубликата документа, выданного по результатам предоставления муниципальной услуги (далее - заявление о выдаче дубликата документа), в произвольной форме в адрес Администрации, МФЦ.</w:t>
      </w:r>
    </w:p>
    <w:p w:rsidR="0095364A" w:rsidRPr="000A59DE" w:rsidRDefault="0095364A" w:rsidP="0095364A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auto"/>
          <w:sz w:val="20"/>
          <w:szCs w:val="20"/>
        </w:rPr>
      </w:pPr>
      <w:r w:rsidRPr="000A59DE">
        <w:rPr>
          <w:color w:val="auto"/>
          <w:sz w:val="20"/>
          <w:szCs w:val="20"/>
        </w:rPr>
        <w:t>2.</w:t>
      </w:r>
      <w:r w:rsidR="00473D86" w:rsidRPr="000A59DE">
        <w:rPr>
          <w:color w:val="auto"/>
          <w:sz w:val="20"/>
          <w:szCs w:val="20"/>
        </w:rPr>
        <w:t>43</w:t>
      </w:r>
      <w:r w:rsidRPr="000A59DE">
        <w:rPr>
          <w:color w:val="auto"/>
          <w:sz w:val="20"/>
          <w:szCs w:val="20"/>
        </w:rPr>
        <w:t>.Заявление о выдаче дубликата документа может быть подано заявителем в Администрацию, МФЦ одним из следующих способов: лично, почтой, по электронной почте.</w:t>
      </w:r>
    </w:p>
    <w:p w:rsidR="0095364A" w:rsidRPr="000A59DE" w:rsidRDefault="0095364A" w:rsidP="0095364A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auto"/>
          <w:sz w:val="20"/>
          <w:szCs w:val="20"/>
        </w:rPr>
      </w:pPr>
      <w:r w:rsidRPr="000A59DE">
        <w:rPr>
          <w:color w:val="auto"/>
          <w:sz w:val="20"/>
          <w:szCs w:val="20"/>
        </w:rPr>
        <w:t>2.</w:t>
      </w:r>
      <w:r w:rsidR="00473D86" w:rsidRPr="000A59DE">
        <w:rPr>
          <w:color w:val="auto"/>
          <w:sz w:val="20"/>
          <w:szCs w:val="20"/>
        </w:rPr>
        <w:t>44</w:t>
      </w:r>
      <w:r w:rsidRPr="000A59DE">
        <w:rPr>
          <w:color w:val="auto"/>
          <w:sz w:val="20"/>
          <w:szCs w:val="20"/>
        </w:rPr>
        <w:t>. Основаниями для отказа в выдаче заявителю дубликата документа, являются:</w:t>
      </w:r>
    </w:p>
    <w:p w:rsidR="0095364A" w:rsidRPr="000A59DE" w:rsidRDefault="0095364A" w:rsidP="0095364A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auto"/>
          <w:sz w:val="20"/>
          <w:szCs w:val="20"/>
        </w:rPr>
      </w:pPr>
      <w:r w:rsidRPr="000A59DE">
        <w:rPr>
          <w:color w:val="auto"/>
          <w:sz w:val="20"/>
          <w:szCs w:val="20"/>
        </w:rPr>
        <w:t>1) отсутствие в заявлении о выдаче дубликата документа информации, позволяющей идентифицировать ранее выданную информацию;</w:t>
      </w:r>
    </w:p>
    <w:p w:rsidR="0095364A" w:rsidRPr="000A59DE" w:rsidRDefault="0095364A" w:rsidP="0095364A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auto"/>
          <w:sz w:val="20"/>
          <w:szCs w:val="20"/>
        </w:rPr>
      </w:pPr>
      <w:r w:rsidRPr="000A59DE">
        <w:rPr>
          <w:color w:val="auto"/>
          <w:sz w:val="20"/>
          <w:szCs w:val="20"/>
        </w:rPr>
        <w:t>2)представление заявления о выдаче дубликата документа неуполномоченным лицом.</w:t>
      </w:r>
    </w:p>
    <w:p w:rsidR="0095364A" w:rsidRPr="000A59DE" w:rsidRDefault="0095364A" w:rsidP="0095364A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auto"/>
          <w:sz w:val="20"/>
          <w:szCs w:val="20"/>
        </w:rPr>
      </w:pPr>
      <w:r w:rsidRPr="000A59DE">
        <w:rPr>
          <w:color w:val="auto"/>
          <w:sz w:val="20"/>
          <w:szCs w:val="20"/>
        </w:rPr>
        <w:t>2.</w:t>
      </w:r>
      <w:r w:rsidR="00473D86" w:rsidRPr="000A59DE">
        <w:rPr>
          <w:color w:val="auto"/>
          <w:sz w:val="20"/>
          <w:szCs w:val="20"/>
        </w:rPr>
        <w:t>45</w:t>
      </w:r>
      <w:r w:rsidRPr="000A59DE">
        <w:rPr>
          <w:color w:val="auto"/>
          <w:sz w:val="20"/>
          <w:szCs w:val="20"/>
        </w:rPr>
        <w:t xml:space="preserve">.Специалист Администрации, МФЦ рассматривает заявление о выдаче дубликата документа и в случае отсутствия оснований для отказа, выдает дубликат документа в срок, не превышающий 2 рабочих дней </w:t>
      </w:r>
      <w:proofErr w:type="gramStart"/>
      <w:r w:rsidRPr="000A59DE">
        <w:rPr>
          <w:color w:val="auto"/>
          <w:sz w:val="20"/>
          <w:szCs w:val="20"/>
        </w:rPr>
        <w:t>с даты регистрации</w:t>
      </w:r>
      <w:proofErr w:type="gramEnd"/>
      <w:r w:rsidRPr="000A59DE">
        <w:rPr>
          <w:color w:val="auto"/>
          <w:sz w:val="20"/>
          <w:szCs w:val="20"/>
        </w:rPr>
        <w:t xml:space="preserve"> соответствующего заявления.</w:t>
      </w:r>
    </w:p>
    <w:p w:rsidR="0095364A" w:rsidRPr="000A59DE" w:rsidRDefault="0095364A" w:rsidP="0095364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A59DE">
        <w:rPr>
          <w:rFonts w:ascii="Times New Roman" w:hAnsi="Times New Roman"/>
          <w:b/>
          <w:sz w:val="20"/>
          <w:szCs w:val="20"/>
        </w:rPr>
        <w:t>Порядок оставления запроса заявителя о предоставлении муниципальной услуги без рассмотрения</w:t>
      </w:r>
    </w:p>
    <w:p w:rsidR="0095364A" w:rsidRPr="000A59DE" w:rsidRDefault="0095364A" w:rsidP="009536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59DE">
        <w:rPr>
          <w:rFonts w:ascii="Times New Roman" w:hAnsi="Times New Roman"/>
          <w:sz w:val="20"/>
          <w:szCs w:val="20"/>
        </w:rPr>
        <w:t xml:space="preserve">        2.</w:t>
      </w:r>
      <w:r w:rsidR="00473D86" w:rsidRPr="000A59DE">
        <w:rPr>
          <w:rFonts w:ascii="Times New Roman" w:hAnsi="Times New Roman"/>
          <w:sz w:val="20"/>
          <w:szCs w:val="20"/>
        </w:rPr>
        <w:t>46</w:t>
      </w:r>
      <w:r w:rsidRPr="000A59DE">
        <w:rPr>
          <w:rFonts w:ascii="Times New Roman" w:hAnsi="Times New Roman"/>
          <w:sz w:val="20"/>
          <w:szCs w:val="20"/>
        </w:rPr>
        <w:t xml:space="preserve">. Оснований для оставления запроса о предоставлении муниципальной услуги без рассмотрения не имеется. </w:t>
      </w:r>
    </w:p>
    <w:p w:rsidR="0095364A" w:rsidRPr="000A59DE" w:rsidRDefault="0095364A" w:rsidP="0095364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A59DE">
        <w:rPr>
          <w:rFonts w:ascii="Times New Roman" w:hAnsi="Times New Roman"/>
          <w:b/>
          <w:sz w:val="20"/>
          <w:szCs w:val="20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95364A" w:rsidRPr="000A59DE" w:rsidRDefault="00473D86" w:rsidP="009536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59DE">
        <w:rPr>
          <w:rFonts w:ascii="Times New Roman" w:hAnsi="Times New Roman"/>
          <w:sz w:val="20"/>
          <w:szCs w:val="20"/>
        </w:rPr>
        <w:t xml:space="preserve">         2.47</w:t>
      </w:r>
      <w:r w:rsidR="0095364A" w:rsidRPr="000A59DE">
        <w:rPr>
          <w:rFonts w:ascii="Times New Roman" w:hAnsi="Times New Roman"/>
          <w:sz w:val="20"/>
          <w:szCs w:val="20"/>
        </w:rPr>
        <w:t xml:space="preserve">.Для получения дубликата заявитель представляет в Администрацию, МФЦ следующие документы: </w:t>
      </w:r>
    </w:p>
    <w:p w:rsidR="0095364A" w:rsidRPr="000A59DE" w:rsidRDefault="0095364A" w:rsidP="009536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59DE">
        <w:rPr>
          <w:rFonts w:ascii="Times New Roman" w:hAnsi="Times New Roman"/>
          <w:sz w:val="20"/>
          <w:szCs w:val="20"/>
        </w:rPr>
        <w:t xml:space="preserve">- заявление, на получение дубликата (в свободной форме); </w:t>
      </w:r>
    </w:p>
    <w:p w:rsidR="0095364A" w:rsidRPr="000A59DE" w:rsidRDefault="0095364A" w:rsidP="009536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59DE">
        <w:rPr>
          <w:rFonts w:ascii="Times New Roman" w:hAnsi="Times New Roman"/>
          <w:sz w:val="20"/>
          <w:szCs w:val="20"/>
        </w:rPr>
        <w:t xml:space="preserve">- документ, удостоверяющий личность заявителя (представителя заявителя);             </w:t>
      </w:r>
    </w:p>
    <w:p w:rsidR="0095364A" w:rsidRPr="000A59DE" w:rsidRDefault="0095364A" w:rsidP="009536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59DE">
        <w:rPr>
          <w:rFonts w:ascii="Times New Roman" w:hAnsi="Times New Roman"/>
          <w:sz w:val="20"/>
          <w:szCs w:val="20"/>
        </w:rPr>
        <w:t xml:space="preserve">        2.</w:t>
      </w:r>
      <w:r w:rsidR="00473D86" w:rsidRPr="000A59DE">
        <w:rPr>
          <w:rFonts w:ascii="Times New Roman" w:hAnsi="Times New Roman"/>
          <w:sz w:val="20"/>
          <w:szCs w:val="20"/>
        </w:rPr>
        <w:t>48</w:t>
      </w:r>
      <w:r w:rsidRPr="000A59DE">
        <w:rPr>
          <w:rFonts w:ascii="Times New Roman" w:hAnsi="Times New Roman"/>
          <w:sz w:val="20"/>
          <w:szCs w:val="20"/>
        </w:rPr>
        <w:t xml:space="preserve">.Срок рассмотрения заявления и выдачи дубликата составляет 5 рабочих дней со дня регистрации заявления. </w:t>
      </w:r>
    </w:p>
    <w:p w:rsidR="0095364A" w:rsidRPr="000A59DE" w:rsidRDefault="0095364A" w:rsidP="009536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59DE">
        <w:rPr>
          <w:rFonts w:ascii="Times New Roman" w:hAnsi="Times New Roman"/>
          <w:sz w:val="20"/>
          <w:szCs w:val="20"/>
        </w:rPr>
        <w:t xml:space="preserve">        2.</w:t>
      </w:r>
      <w:r w:rsidR="00473D86" w:rsidRPr="000A59DE">
        <w:rPr>
          <w:rFonts w:ascii="Times New Roman" w:hAnsi="Times New Roman"/>
          <w:sz w:val="20"/>
          <w:szCs w:val="20"/>
        </w:rPr>
        <w:t>49</w:t>
      </w:r>
      <w:r w:rsidRPr="000A59DE">
        <w:rPr>
          <w:rFonts w:ascii="Times New Roman" w:hAnsi="Times New Roman"/>
          <w:sz w:val="20"/>
          <w:szCs w:val="20"/>
        </w:rPr>
        <w:t xml:space="preserve">. Основаниями для отказа при получении дубликата, являются: </w:t>
      </w:r>
    </w:p>
    <w:p w:rsidR="0095364A" w:rsidRPr="000A59DE" w:rsidRDefault="0095364A" w:rsidP="009536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59DE">
        <w:rPr>
          <w:rFonts w:ascii="Times New Roman" w:hAnsi="Times New Roman"/>
          <w:sz w:val="20"/>
          <w:szCs w:val="20"/>
        </w:rPr>
        <w:t xml:space="preserve">- непредставление заявителем документов, указанных в данном пункте Административного регламента. </w:t>
      </w:r>
    </w:p>
    <w:p w:rsidR="0095364A" w:rsidRPr="000A59DE" w:rsidRDefault="0095364A" w:rsidP="009536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59DE">
        <w:rPr>
          <w:rFonts w:ascii="Times New Roman" w:hAnsi="Times New Roman"/>
          <w:sz w:val="20"/>
          <w:szCs w:val="20"/>
        </w:rPr>
        <w:lastRenderedPageBreak/>
        <w:t xml:space="preserve">        2.</w:t>
      </w:r>
      <w:r w:rsidR="00473D86" w:rsidRPr="000A59DE">
        <w:rPr>
          <w:rFonts w:ascii="Times New Roman" w:hAnsi="Times New Roman"/>
          <w:sz w:val="20"/>
          <w:szCs w:val="20"/>
        </w:rPr>
        <w:t>50</w:t>
      </w:r>
      <w:r w:rsidRPr="000A59DE">
        <w:rPr>
          <w:rFonts w:ascii="Times New Roman" w:hAnsi="Times New Roman"/>
          <w:sz w:val="20"/>
          <w:szCs w:val="20"/>
        </w:rPr>
        <w:t xml:space="preserve">. Заявитель имеет право отозвать заявление на получение дубликата в период с момента регистрации запроса и иных документов, необходимых для предоставления дубликата в Администрации, МФЦ до даты получения или отказа получения дубликата. </w:t>
      </w:r>
    </w:p>
    <w:p w:rsidR="0095364A" w:rsidRPr="000A59DE" w:rsidRDefault="0095364A" w:rsidP="009536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59DE">
        <w:rPr>
          <w:rFonts w:ascii="Times New Roman" w:hAnsi="Times New Roman"/>
          <w:sz w:val="20"/>
          <w:szCs w:val="20"/>
        </w:rPr>
        <w:t xml:space="preserve">       2.</w:t>
      </w:r>
      <w:r w:rsidR="00473D86" w:rsidRPr="000A59DE">
        <w:rPr>
          <w:rFonts w:ascii="Times New Roman" w:hAnsi="Times New Roman"/>
          <w:sz w:val="20"/>
          <w:szCs w:val="20"/>
        </w:rPr>
        <w:t>51</w:t>
      </w:r>
      <w:r w:rsidRPr="000A59DE">
        <w:rPr>
          <w:rFonts w:ascii="Times New Roman" w:hAnsi="Times New Roman"/>
          <w:sz w:val="20"/>
          <w:szCs w:val="20"/>
        </w:rPr>
        <w:t>. Заявитель вправе отказаться от получения дубликата на основании личного письменного заявления, написанного в свободной форме, направив его по адресу электронной почты или при личном обращении в Администрацию, МФЦ.</w:t>
      </w:r>
    </w:p>
    <w:p w:rsidR="00367025" w:rsidRPr="000A59DE" w:rsidRDefault="0095364A" w:rsidP="0095364A">
      <w:pPr>
        <w:spacing w:after="0" w:line="240" w:lineRule="auto"/>
        <w:ind w:firstLine="40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59DE">
        <w:rPr>
          <w:rFonts w:ascii="Times New Roman" w:hAnsi="Times New Roman"/>
          <w:sz w:val="20"/>
          <w:szCs w:val="20"/>
        </w:rPr>
        <w:t xml:space="preserve"> Отказ от получения дубликата не препятствует повторному обращению за предоставлением дубликата</w:t>
      </w:r>
    </w:p>
    <w:p w:rsidR="00367025" w:rsidRPr="000A59DE" w:rsidRDefault="00367025" w:rsidP="00367025">
      <w:pPr>
        <w:spacing w:after="0" w:line="240" w:lineRule="auto"/>
        <w:ind w:firstLine="406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3.1.Предоставление муниципальной услуги включает в себя следующие административные процедуры: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прием и регистрация поступившего заявления с комплектом прилагаемых к нему документов;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принятие заявления и комплекта, прилагаемых к нему документов к рассмотрению, возврат заявления заявителю;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формирование и направление межведомственных запросов;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4) подготовка и направление заявителю одного из следующих документов: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решения об утверждении схемы расположения земельного участка;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решение об отказе в заключение соглашения о перераспределении земельных участков;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5) Подготовка и направление заявителю проекта соглашения о перераспределении земельных участков или решение об отказе в заключение соглашения о перераспределении земельных участков.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 Прием и регистрация поступившего заявления с комплектом прилагаемых к нему документов.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3.2.1.Основанием для начала административной процедуры является представление заявителем (представителем заявителя) в Администрацию заявления по перераспределению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 и прилагаемых к нему документов одним из способов, предусмотренных подпунктом 2.6. настоящего регламента.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3.2.2.Регистрация заявления и прилагаемых к нему документов осуществляется специалистом Администрации, ответственным за прием и регистрацию документов, в день поступления заявления.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регистрации 10 минут с момента принятия заявления.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Заявление о предоставлении муниципальной услуги, направленное почтовым отправлением или поступившее при личном обращении заявителя, регистрируется специалистом Администрации, ответственным за прием и регистрацию документов, в день поступления заявления.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3.2.3.В случае поступления запроса о предоставлении муниципальной услуги в электронной форме посредством Единого портала специалист Администрации, ответственный за прием и регистрацию документов, осуществляет следующую последовательность действий: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1)просматривает электронный образ заявления о предоставлении муниципальной услуги;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2)осуществляет контроль полученного электронного образа заявления на предмет целостности;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фиксирует дату получения заявления;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запрос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 предоставлении муниципальной услуги, подписанный электронной подписью;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5) в случае если запрос о предоставлении муниципальной услуги в электронной форме подписан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3.2.4. При обращении заявителя через МФЦ, специалист МФЦ принимает документы от заявителя и передает в Администрацию в порядке и сроки, установленные заключенным между ними соглашением о взаимодействии.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Администрации, ответственный за прием и регистрацию документов, принимает заявление и пакет документов из МФЦ и регистрирует их в журнале учета входящих документов (журнале регистрации) не позднее дня получения заявления.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3.2.5.В течение 1 дня специалист Администрации, ответственный за прием и регистрацию документов, передает заявление и пакет документов главе Администрации.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Глава Администрации в течение 1 дня отписывает указанное заявление с приложенными документами для рассмотрения специалисту Администрацию, ответственному за предоставление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выполнения административного действия 2 дня.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3.2.6.Результатом исполнения административного действия является регистрация заявления в журнале учета входящих документов Администрации.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3.3.Принятие заявления и комплекта, прилагаемых к нему документов к рассмотрению, возврат заявления заявителю.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3.3.1.Основанием для начала административной процедуры по рассмотрению заявления является поступление заявления специалисту с прилагаемым комплектом документов.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выполнения административного действия 2 дня.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3.3.2. Специалист Администрации, ответственный за предоставление муниципальной услуги рассматривает заявление и комплект, прилагаемых к нему документов на предмет: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-соответствия заявления требованиям, предусмотренным пунктом 2.6. и 2.7. настоящего регламента;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-наличия пакета документов, предусмотренных пунктом 2.6. и 2.7. настоящего регламента;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-наличие у органа местного самоуправления полномочий на предоставление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3.3.3. Специалист Администрации, ответственный за предоставление муниципальной услуги устанавливает отсутствие (наличие) оснований для возврата заявления заявителю.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наличии оснований для возврата заявления, предусмотренных пунктом 2.14. настоящего Регламента, специалист, в течение 10 календарных дней со дня поступления заявления подготавливает проект решение о возврате заявления с указанием причин возврата и передает его на подпись главе Администрации.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выполнения административного действия 5 дней.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3.3.4.Глава Администрации подписывает проект решения о возврате заявления и передает его специалисту Администрации, ответственному за предоставление муниципальной услуги для внесения сведений о принятом решении в журнал учета исходящих документов (журнал регистрации решений).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Администрации, ответственный за предоставление муниципальной услуги направляет решение о возврате заявления способом, указанным в заявлении либо выдает его заявителю при личном обращении.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выполнения административного действия 2 дня.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административной процедуры 5 дней.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Критерии принятия решения: наличие оснований для возврата заявления.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Результатом административной процедуры является принятие решения о возврате заявления в виде уведомления.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Способ фиксации результата административной процедуры: регистрация решения о возврате заявления в журнале учета исходящих документов (журнале регистрации решений) Администрации.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3.4. Формирование и направление межведомственных запросов.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Основание для начала административной процедуры: непредставление заявителем по собственной инициативе документов, предусмотренных пунктом 2.7. Регламента.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если для предоставления муниципальной услуги необходимы документы и сведения, которые заявитель по собственной инициативе не предоставил, то сбор таких документов и информации осуществляется в рамках межведомственного взаимодействия Администрацией.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Специалист Администрации, ответственный за предоставление муниципальной услуги составляет соответствующие запросы и направляет их с использованием системы межведомственного электронного взаимодействия.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 При получении ответа на межведомственный запрос Специалист Администрации, ответственный за предоставление муниципальной услуги приобщает его к пакету документов, предоставленному заявителем.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административной процедуры 5 дней.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Критерии принятия решения: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Результатом административной процедуры является поступление ответа на запрос в рамках межведомственного взаимодействия.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Способ фиксации результата административной процедуры: формирование полного пакета документов, необходимых для предоставления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3.5. Подготовка и направление заявителю одного из следующих документов: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решение об утверждении схемы расположения земельного участка;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решение об отказе в заключение соглашения о перераспределении земельных участков.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3.5.1.Основанием для начала административной процедуры является получение специалистом заявления о предоставлении муниципальной услуги с приложением пакета документов, удовлетворяющего требованиям п. 2.6. и п.2.7. настоящего Регламента.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3.5.2.Специалист Администрации, ответственный за предоставление муниципальной услуги рассматривает поступившие документы и в случае наличия полного комплекта документов и отсутствия оснований для отказа в заключение соглашения о перераспределении земельных участков: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3.5.2.1.При отсутствии утвержденного проекта межевания территории – подготавливает проект решения об утверждении схемы расположения земельного участка с приложением указанной схемы.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3.5.2.2. При наличии утвержденного проекта межевания территории - подготавливает проект письма о согласии Администрации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3.5.3.При наличии оснований для отказа в заключение соглашения о перераспределении земельных участков, предусмотренных пунктом 2.13 настоящего Регламента, специалист подготавливает проект решения об отказе в заключение соглашения о перераспределении земельных участков и передает на подпись главе Администрации.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выполнения административного действия – 5 дней.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3.5.4.Глава Администрации подписывает решение об отказе в заключение соглашения о перераспределении земельных участков и передает его специалисту Администрации, ответственному за предоставление муниципальной услуги для внесения сведений в журнал учета исходящих документов (журнал регистрации решений).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выполнения административного действия 2 дня.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3.5.5. Специалист Администрации, ответственный за предоставление муниципальной услуги направляет решение об отказе в заключение соглашения о перераспределении земельных участков способом, указанным в заявлении либо выдает указанное решение при личном обращении заявителя.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выполнения административного действия 2 дня.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административной процедуры 2 дня.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Критерии принятия решения: наличие оснований для отказа в заключение соглашения о перераспределении земельных участков.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Результатом административной процедуры является принятие решения об отказе в заключение соглашения о перераспределении земельных участков.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Способ фиксации результата административной процедуры: внесение сведений о принятом решении в журнал учета исходящих документов (журнал регистрации решений).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3.6.Подготовка и направление заявителю проекта соглашения о перераспределении земельных участков или решения об отказе в заключение соглашения о перераспределении земельных участков.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3.6.1.Основанием для начала административной процедуры является поступление от лица, которому в соответствии с п. 3.5.2 настоящего Регламента было направлено решение об утверждении схемы расположения земельного участка или согласие на заключение соглашения о перераспределении земельных участков, в Администрацию 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образуемых в результате перераспределения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земельных участков.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3.6.2.Если площадь земельного участка, на который возникает право частной собственности, превышает площадь такого участка, указанную в схеме расположения земельного участка или проекте межевания территорий, в соответствии с которыми такой участок был образован, более чем на десять процентов, специалист обеспечивает подготовку проекта решения об отказе в заключение соглашения о перераспределении земельных участков.</w:t>
      </w:r>
      <w:proofErr w:type="gramEnd"/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3.6.3.В случае отсутствия основания для отказа в заключение соглашения о перераспределении земельных участков, указанного в п. 3.6.2 настоящего Регламента, специалист обеспечивает подготовку проекта соглашения о перераспределении земельных участков.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3.6.4.После подписания экземпляров проекта соглашения о перераспределении земельных участков или решения об отказе в заключение соглашения о перераспределении земельных участков, являющихся результатом административной процедуры, специалист обеспечивает их отправку или выдачу заявителю.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3.6.5.Максимальный срок для подготовки и направления или выдачи заявителю соглашения о перераспределении земельных участков или решения об отказе в заключение соглашения о перераспределении земельных участков составляет 30 календарных дней с даты предоставления в Администрацию 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образованных в результате перераспределения земельных участков.</w:t>
      </w:r>
      <w:proofErr w:type="gramEnd"/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3.6.6.Способом фиксации результата административной процедуры является направление или выдача заявителю подписанных Администрацией соглашения о перераспределении земельных участков или решения об отказе в заключение соглашения о перераспределении земельных участков.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Результатом административной процедуры является направление заявителю соглашения о перераспределении земельных участков или решения об отказе в заключение соглашения о перераспределении земельных участков.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Максимальный срок выполнения административной процедуры 2 дня.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3.7. Порядок осуществления административных процедур в электронной форме, в том числе с использованием Единого портала.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3.7.1. Порядок записи на прием в орган (организацию) посредством Единого портала. В целях предоставления муниципальной услуги осуществляется прием заявителей по предварительной записи.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Запись на прием проводится посредством Единого портала.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Администрация не вправе требовать от заявителя совершения иных действий, кроме прохождения идентификац</w:t>
      </w: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ии и ау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3.7.2.Порядок формирования заявления посредством заполнения его электронной формы на Едином портале, без необходимости дополнительной подачи в какой-либо иной форме.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Едином портале размещаются образцы заполнения электронной формы заявления.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формировании заявления на Едином портале от заявителя не требуется предоставление дополнительных документов, кроме наличия учетной записи в ЕСИА, имеющей статус «Подтвержденная».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случае обращения за предоставлением услуги от имени заявителя уполномоченного лица, к заявлению прилагаются копии документов, указанных в пункте 2.6. и </w:t>
      </w:r>
      <w:proofErr w:type="spellStart"/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2.7. Регламента в электронной форме, </w:t>
      </w: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заверенные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ЭП нотариуса или органа, выдавшего документ.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указанного заявления.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формировании земельного участка, на котором расположен многоквартирный дом и иные входящие в состав такого дома объекты недвижимого имущества.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формировании заявления заявителю обеспечивается: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возможность сохранения заявления;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возможность печати на бумажном носителе копии электронной формы заявления;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заполнение полей электронной формы заявления до начала ввода сведений заявителем с использованием сведений, размещенных в федеральной системе ЕСИА и сведений, опубликованных на Едином портале, в части, касающейся сведений, отсутствующих в ЕСИА;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возможность вернуться на любой из этапов заполнения электронной формы заявления без потери, ранее введенной информации;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возможность доступа заявителя на Единый портал к ранее </w:t>
      </w: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поданному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им заявления в течение не менее одного года, а также частично сформированных запросов – в течение не менее 3 месяцев.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Сформированное и подписанное заявление направляется в Администрацию посредством Единого портала.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3.7.3. Порядок приема и регистрации Администрацией заявления для предоставления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 регистрации заявления составляет 1 рабочий день.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получении заявления в электронной форме в автоматическом режиме осуществляется форматно-логический контроль заявления, а заявителю сообщается присвоенный заявлению в электронной форме уникальный номер, по которому в соответствующем разделе Единого портала заявителю будет предоставлена информация о ходе выполнения указанного запроса.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Прием и регистрация заявления осуществляется специалистом Администрации, ответственным за прием и регистрацию запроса на предоставление услуги в электронной форме.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После регистрации заявление направляется специалистом, ответственным за прием и регистрацию документов специалисту, ответственному за предоставление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После принятия заявления специалистом, ответственным за предоставление муниципальной услуги, статус заявления заявителя в личном кабинете на Едином портале обновляется до статуса «принято».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3.7.4. Получение результата предоставления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 желанию заявителя результат предоставления муниципальной услуги предоставляется: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1) в виде решения об утверждении схемы расположения земельного участка или земельных участков на кадастровом плане территории, подписанных уполномоченным должностным лицом с использованием ЭП либо на бумажном носителе;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2) в виде согласия на заключения соглашения о перераспределении земельных участков в соответствии с утвержденным проектом межевания территории, подписанных уполномоченным должностным лицом с использованием ЭП либо на бумажном носителе;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3) в виде соглашения о перераспределении земельных участков, подписанных уполномоченным должностным лицом на бумажном носителе.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Срок получения результата предоставления муниципальной услуги при обращении в электронной форме, с использованием Единого портала, не должен превышать установленного Регламентом срока оказания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3.7.5.Получение сведений о ходе выполнения запроса о предоставлении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подачи заявления посредством Единого портала информация о ходе предоставления муниципальной услуги отображается в личном кабинете заявителя на Едином портале.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3.7.6. Осуществление оценки качества предоставления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Заявитель вправе оценить качество предоставления муниципальной услуги с помощью устройств подвижной радиотелефонной связи, при наличии технической возможности с использованием Единого портала, терминальных устройств.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3.8.Порядок исправления допущенных опечаток и (или) ошибок в документах, выданных в результате предоставления государственной услуги: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3.8.1. Исправление допущенных опечаток и (или) ошибок в документах, выданных в результате предоставления муниципальной услуги, осуществляется в соответствии с административной процедурой «Исправление допущенных опечаток и (или) ошибок в документах, выданных в результате предоставления государственной услуги».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3.8.2. Исправление допущенных опечаток и (или) ошибок в документах, выданных в результате предоставления муниципальной услуги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Основанием для начала административной процедуры по исправлению допущенных опечаток и (или) ошибок в документах, выданных в результате предоставления муниципальной услуги (далее – административная процедура), является представление (направление) заявителем в администрацию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документах.</w:t>
      </w:r>
      <w:proofErr w:type="gramEnd"/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Должностным лицом, ответственным за выполнение административной процедуры, является специалист, ответственный за предоставление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Специалист,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1 рабочего дня </w:t>
      </w: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 даты регистрации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соответствующего заявления.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Заявление регистрируется в порядке, предусмотренном в административной процедуре «Прием и регистрация поступившего с комплектом прилагаемых к нему документов» раздела 3.2. настоящего административного регламента.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выявления допущенных опечаток и (или) ошибок в выданных в результате предоставления муниципальной услуги документах специалист, ответственный за предоставление муниципальной услуги, осуществляет исправление и замену указанных документов в срок, не превышающий 3 рабочих дней с момента регистрации соответствующего заявления.</w:t>
      </w:r>
      <w:proofErr w:type="gramEnd"/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случае отсутствия опечаток и (или) ошибок в документах, выданных в результате предоставления муниципальной услуги, специалист, ответственный за предоставление муниципальной услуги, направляет заявителю уведомление об отсутствии таких опечаток и (или) ошибок в срок, не превышающий 3 рабочих дней с момента регистрации соответствующего заявления.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уведомление об отсутствии таких опечаток и (или) ошибок.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Критерием принятия решений при выполнении настоящей административной процедуры является установление наличия или отсутствия ошибок в выданных в результате предоставления муниципальной услуги документах.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Результат административной процедуры фиксируется в документе, подготовленном с учетом исправлений, или в уведомлении об отсутствии опечаток и (или) ошибок.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67025" w:rsidRPr="000A59DE" w:rsidRDefault="00367025" w:rsidP="00367025">
      <w:pPr>
        <w:spacing w:after="0" w:line="240" w:lineRule="auto"/>
        <w:ind w:firstLine="406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4. Формы контроля над исполнением Административного регламента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 4.1. </w:t>
      </w: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 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4.2. В администрации проводятся плановые и внеплановые проверки полноты и качества исполнения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Периодичность осуществления проверок определяется главой администрации.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 администрацию, жалоб заявителей, связанных с нарушениями при предоставлении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4.3.По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4.4.Персональная ответственность муниципальных служащих 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4.5.1.Соответствие результатов рассмотрения документов требованиям законодательства Российской Федерации;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4.5.2.Соблюдение сроков выполнения административных процедур при предоставлении муниципальной услуги.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4.6.Граждане,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67025" w:rsidRPr="000A59DE" w:rsidRDefault="00367025" w:rsidP="00367025">
      <w:pPr>
        <w:spacing w:after="0" w:line="240" w:lineRule="auto"/>
        <w:ind w:firstLine="406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5.1.Заявители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N 210-ФЗ, и в порядке, предусмотренном главой 2.1 ФЗ N 210-ФЗ.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5.2.Заявитель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5.3.В случае установления в ходе или по результатам </w:t>
      </w: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5.8.Информирование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5.9.Порядок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ФЗ N 210-ФЗ;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постановление Правительства Российской Федерации от 20.11.2012 №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</w:t>
      </w:r>
    </w:p>
    <w:p w:rsidR="00367025" w:rsidRPr="000A59DE" w:rsidRDefault="00367025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67025" w:rsidRPr="000A59DE" w:rsidRDefault="00367025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Приложение</w:t>
      </w:r>
    </w:p>
    <w:p w:rsidR="00367025" w:rsidRPr="000A59DE" w:rsidRDefault="00367025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Административному регламенту</w:t>
      </w:r>
    </w:p>
    <w:p w:rsidR="00367025" w:rsidRPr="000A59DE" w:rsidRDefault="00367025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67025" w:rsidRPr="000A59DE" w:rsidRDefault="00367025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Главе администрации</w:t>
      </w:r>
    </w:p>
    <w:p w:rsidR="00367025" w:rsidRPr="000A59DE" w:rsidRDefault="00367025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</w:t>
      </w:r>
    </w:p>
    <w:p w:rsidR="00367025" w:rsidRPr="000A59DE" w:rsidRDefault="00367025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</w:t>
      </w:r>
    </w:p>
    <w:p w:rsidR="00367025" w:rsidRPr="000A59DE" w:rsidRDefault="00367025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Место жительства заявителя, реквизиты документа, удостоверяющего</w:t>
      </w:r>
    </w:p>
    <w:p w:rsidR="00367025" w:rsidRPr="000A59DE" w:rsidRDefault="00367025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личность заявителя (для гражданина)</w:t>
      </w:r>
    </w:p>
    <w:p w:rsidR="00367025" w:rsidRPr="000A59DE" w:rsidRDefault="00367025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</w:t>
      </w:r>
    </w:p>
    <w:p w:rsidR="00367025" w:rsidRPr="000A59DE" w:rsidRDefault="00367025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 и местонахождение заявителя (для юридического лица)</w:t>
      </w:r>
    </w:p>
    <w:p w:rsidR="00367025" w:rsidRPr="000A59DE" w:rsidRDefault="00367025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</w:t>
      </w:r>
    </w:p>
    <w:p w:rsidR="00367025" w:rsidRPr="000A59DE" w:rsidRDefault="00367025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ОГРН, ИНН, за исключением случаев, если заявителем</w:t>
      </w:r>
    </w:p>
    <w:p w:rsidR="00367025" w:rsidRPr="000A59DE" w:rsidRDefault="00367025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является иностранное юридическое лицо</w:t>
      </w:r>
    </w:p>
    <w:p w:rsidR="00367025" w:rsidRPr="000A59DE" w:rsidRDefault="00367025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</w:t>
      </w:r>
    </w:p>
    <w:p w:rsidR="00367025" w:rsidRPr="000A59DE" w:rsidRDefault="00367025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Почтовый адрес (или) адрес электронной почты</w:t>
      </w:r>
    </w:p>
    <w:p w:rsidR="00367025" w:rsidRPr="000A59DE" w:rsidRDefault="00367025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</w:t>
      </w:r>
    </w:p>
    <w:p w:rsidR="00367025" w:rsidRPr="000A59DE" w:rsidRDefault="00367025" w:rsidP="0036702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67025" w:rsidRPr="000A59DE" w:rsidRDefault="00367025" w:rsidP="00367025">
      <w:pPr>
        <w:spacing w:after="0" w:line="240" w:lineRule="auto"/>
        <w:ind w:firstLine="406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Заявление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Прошу перераспределить земельны</w:t>
      </w:r>
      <w:proofErr w:type="gram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й(</w:t>
      </w:r>
      <w:proofErr w:type="gram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е) участок(</w:t>
      </w: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ки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), находящийся(</w:t>
      </w: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еся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ые</w:t>
      </w:r>
      <w:proofErr w:type="spellEnd"/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) по адресу: _______________________________________________ и земель и (или) земельных участков, находящихся в муниципальной собственности ____________ </w:t>
      </w:r>
      <w:proofErr w:type="spellStart"/>
      <w:r w:rsidR="0025049C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BA25BE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 w:rsidR="00BA25BE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BA25BE"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</w:t>
      </w: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Пензенской области, с кадастровым номером (кадастровыми номерами)_________________, расположенных по адресу: 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tbl>
      <w:tblPr>
        <w:tblW w:w="10017" w:type="dxa"/>
        <w:jc w:val="center"/>
        <w:tblCellMar>
          <w:left w:w="0" w:type="dxa"/>
          <w:right w:w="0" w:type="dxa"/>
        </w:tblCellMar>
        <w:tblLook w:val="04A0"/>
      </w:tblPr>
      <w:tblGrid>
        <w:gridCol w:w="266"/>
        <w:gridCol w:w="9751"/>
      </w:tblGrid>
      <w:tr w:rsidR="00367025" w:rsidRPr="000A59DE" w:rsidTr="0025049C">
        <w:trPr>
          <w:trHeight w:val="24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25" w:rsidRPr="000A59DE" w:rsidRDefault="00367025" w:rsidP="0036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25" w:rsidRPr="000A59DE" w:rsidRDefault="00367025" w:rsidP="003670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367025" w:rsidRPr="000A59DE" w:rsidTr="0025049C">
        <w:trPr>
          <w:trHeight w:val="23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25" w:rsidRPr="000A59DE" w:rsidRDefault="00367025" w:rsidP="0036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25" w:rsidRPr="000A59DE" w:rsidRDefault="00367025" w:rsidP="003670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367025" w:rsidRPr="000A59DE" w:rsidTr="0025049C">
        <w:trPr>
          <w:trHeight w:val="4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25" w:rsidRPr="000A59DE" w:rsidRDefault="00367025" w:rsidP="0036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25" w:rsidRPr="000A59DE" w:rsidRDefault="00367025" w:rsidP="003670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367025" w:rsidRPr="000A59DE" w:rsidTr="0025049C">
        <w:trPr>
          <w:trHeight w:val="24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25" w:rsidRPr="000A59DE" w:rsidRDefault="00367025" w:rsidP="0036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25" w:rsidRPr="000A59DE" w:rsidRDefault="00367025" w:rsidP="003670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367025" w:rsidRPr="000A59DE" w:rsidTr="0025049C">
        <w:trPr>
          <w:trHeight w:val="24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25" w:rsidRPr="000A59DE" w:rsidRDefault="00367025" w:rsidP="0036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25" w:rsidRPr="000A59DE" w:rsidRDefault="00367025" w:rsidP="003670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непосредственно при личном обращении</w:t>
            </w:r>
          </w:p>
        </w:tc>
      </w:tr>
      <w:tr w:rsidR="00367025" w:rsidRPr="000A59DE" w:rsidTr="0025049C">
        <w:trPr>
          <w:trHeight w:val="24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25" w:rsidRPr="000A59DE" w:rsidRDefault="00367025" w:rsidP="0036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025" w:rsidRPr="000A59DE" w:rsidRDefault="00367025" w:rsidP="003670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посредством почтового отправления</w:t>
            </w:r>
          </w:p>
        </w:tc>
      </w:tr>
    </w:tbl>
    <w:p w:rsidR="00367025" w:rsidRPr="000A59DE" w:rsidRDefault="00367025" w:rsidP="0036702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951E0F" w:rsidRPr="000A59DE" w:rsidRDefault="00367025" w:rsidP="00BA25BE">
      <w:pPr>
        <w:spacing w:after="0" w:line="240" w:lineRule="auto"/>
        <w:ind w:firstLine="406"/>
        <w:jc w:val="both"/>
        <w:rPr>
          <w:rFonts w:ascii="Times New Roman" w:hAnsi="Times New Roman"/>
          <w:sz w:val="20"/>
          <w:szCs w:val="20"/>
        </w:rPr>
      </w:pPr>
      <w:r w:rsidRPr="000A59D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Дата Подпись заявителя.</w:t>
      </w:r>
    </w:p>
    <w:sectPr w:rsidR="00951E0F" w:rsidRPr="000A59DE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67025"/>
    <w:rsid w:val="00010B98"/>
    <w:rsid w:val="0008513F"/>
    <w:rsid w:val="00097B69"/>
    <w:rsid w:val="000A59DE"/>
    <w:rsid w:val="000A6FDD"/>
    <w:rsid w:val="000F0196"/>
    <w:rsid w:val="00143F06"/>
    <w:rsid w:val="001922E3"/>
    <w:rsid w:val="001A6A72"/>
    <w:rsid w:val="0022333A"/>
    <w:rsid w:val="002457BB"/>
    <w:rsid w:val="0025049C"/>
    <w:rsid w:val="0026476F"/>
    <w:rsid w:val="00292536"/>
    <w:rsid w:val="002F1ABD"/>
    <w:rsid w:val="00320446"/>
    <w:rsid w:val="00332ACB"/>
    <w:rsid w:val="00362B17"/>
    <w:rsid w:val="00367025"/>
    <w:rsid w:val="003957FF"/>
    <w:rsid w:val="003C78BE"/>
    <w:rsid w:val="003F2E37"/>
    <w:rsid w:val="00421069"/>
    <w:rsid w:val="00473D86"/>
    <w:rsid w:val="005048EC"/>
    <w:rsid w:val="005A6B30"/>
    <w:rsid w:val="005C4E02"/>
    <w:rsid w:val="006F4E4D"/>
    <w:rsid w:val="007438AF"/>
    <w:rsid w:val="00812769"/>
    <w:rsid w:val="008357F0"/>
    <w:rsid w:val="008A1CF1"/>
    <w:rsid w:val="008B5B05"/>
    <w:rsid w:val="008E190B"/>
    <w:rsid w:val="008F2E06"/>
    <w:rsid w:val="00951E0F"/>
    <w:rsid w:val="0095364A"/>
    <w:rsid w:val="009808AC"/>
    <w:rsid w:val="009F046B"/>
    <w:rsid w:val="00A74F7B"/>
    <w:rsid w:val="00AD7714"/>
    <w:rsid w:val="00B62DCA"/>
    <w:rsid w:val="00BA25BE"/>
    <w:rsid w:val="00C81950"/>
    <w:rsid w:val="00C9784E"/>
    <w:rsid w:val="00CD2C6D"/>
    <w:rsid w:val="00D82C74"/>
    <w:rsid w:val="00DE2D11"/>
    <w:rsid w:val="00DF08D7"/>
    <w:rsid w:val="00E031DD"/>
    <w:rsid w:val="00E41B9F"/>
    <w:rsid w:val="00E824AF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670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670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0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70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">
    <w:name w:val="title"/>
    <w:basedOn w:val="a"/>
    <w:rsid w:val="003670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670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0">
    <w:name w:val="hyperlink0"/>
    <w:basedOn w:val="a0"/>
    <w:rsid w:val="00367025"/>
  </w:style>
  <w:style w:type="paragraph" w:customStyle="1" w:styleId="11">
    <w:name w:val="Нижний колонтитул1"/>
    <w:basedOn w:val="a"/>
    <w:rsid w:val="003670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5364A"/>
    <w:pPr>
      <w:spacing w:before="100" w:after="100"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headertext">
    <w:name w:val="headertext"/>
    <w:basedOn w:val="a"/>
    <w:rsid w:val="009536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90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17513F9-FC27-403F-869B-797EFC156C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420EC2A-F00C-40C9-BA56-BA1E3B8DC75C" TargetMode="External"/><Relationship Id="rId5" Type="http://schemas.openxmlformats.org/officeDocument/2006/relationships/hyperlink" Target="https://pravo-search.minjust.ru/bigs/showDocument.html?id=7BF523A4-C7C6-4848-8D83-5D3A83C1A31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11826</Words>
  <Characters>67409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79077</CharactersWithSpaces>
  <SharedDoc>false</SharedDoc>
  <HLinks>
    <vt:vector size="18" baseType="variant">
      <vt:variant>
        <vt:i4>7929901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https://pravo-search.minjust.ru/bigs/showDocument.html?id=7420EC2A-F00C-40C9-BA56-BA1E3B8DC75C</vt:lpwstr>
      </vt:variant>
      <vt:variant>
        <vt:lpwstr/>
      </vt:variant>
      <vt:variant>
        <vt:i4>2883699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https://pravo-search.minjust.ru/bigs/showDocument.html?id=7BF523A4-C7C6-4848-8D83-5D3A83C1A310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2024-01-19T06:48:00Z</cp:lastPrinted>
  <dcterms:created xsi:type="dcterms:W3CDTF">2023-12-27T12:21:00Z</dcterms:created>
  <dcterms:modified xsi:type="dcterms:W3CDTF">2024-04-18T07:28:00Z</dcterms:modified>
</cp:coreProperties>
</file>