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8CA" w:rsidRDefault="007C78CA" w:rsidP="007C78CA">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7C78CA" w:rsidRDefault="007C78CA" w:rsidP="007C78CA">
      <w:pPr>
        <w:jc w:val="center"/>
        <w:rPr>
          <w:rFonts w:ascii="Victoriana" w:hAnsi="Victoriana"/>
          <w:color w:val="000000" w:themeColor="text1"/>
          <w:sz w:val="40"/>
          <w:szCs w:val="40"/>
        </w:rPr>
      </w:pPr>
    </w:p>
    <w:p w:rsidR="007C78CA" w:rsidRDefault="007C78CA" w:rsidP="007C78CA">
      <w:pPr>
        <w:jc w:val="center"/>
        <w:rPr>
          <w:rFonts w:ascii="Victoriana" w:hAnsi="Victoriana"/>
          <w:color w:val="000000" w:themeColor="text1"/>
          <w:sz w:val="40"/>
          <w:szCs w:val="40"/>
        </w:rPr>
      </w:pPr>
    </w:p>
    <w:p w:rsidR="007C78CA" w:rsidRDefault="007C78CA" w:rsidP="007C78CA">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4</w:t>
      </w:r>
    </w:p>
    <w:p w:rsidR="007C78CA" w:rsidRDefault="007C78CA" w:rsidP="007C78CA">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17 марта  2021 года</w:t>
      </w:r>
    </w:p>
    <w:p w:rsidR="007C78CA" w:rsidRDefault="007C78CA" w:rsidP="007C78CA">
      <w:pPr>
        <w:rPr>
          <w:color w:val="000000" w:themeColor="text1"/>
        </w:rPr>
      </w:pPr>
    </w:p>
    <w:p w:rsidR="007C78CA" w:rsidRDefault="007C78CA" w:rsidP="007C78CA">
      <w:pPr>
        <w:rPr>
          <w:color w:val="000000" w:themeColor="text1"/>
        </w:rPr>
      </w:pPr>
    </w:p>
    <w:p w:rsidR="007C78CA" w:rsidRDefault="007C78CA" w:rsidP="007C78CA">
      <w:pPr>
        <w:rPr>
          <w:color w:val="000000" w:themeColor="text1"/>
        </w:rPr>
      </w:pPr>
    </w:p>
    <w:p w:rsidR="007C78CA" w:rsidRDefault="007C78CA" w:rsidP="007C78CA">
      <w:pPr>
        <w:pStyle w:val="ConsPlusNonformat"/>
        <w:widowControl/>
        <w:jc w:val="center"/>
        <w:rPr>
          <w:rFonts w:ascii="Times New Roman" w:hAnsi="Times New Roman" w:cs="Times New Roman"/>
          <w:color w:val="000000" w:themeColor="text1"/>
          <w:sz w:val="28"/>
          <w:szCs w:val="28"/>
        </w:rPr>
      </w:pPr>
    </w:p>
    <w:p w:rsidR="007C78CA" w:rsidRDefault="007C78CA" w:rsidP="007C78CA">
      <w:pPr>
        <w:pStyle w:val="ConsPlusNonformat"/>
        <w:widowControl/>
        <w:jc w:val="center"/>
        <w:rPr>
          <w:rFonts w:ascii="Times New Roman" w:hAnsi="Times New Roman" w:cs="Times New Roman"/>
          <w:color w:val="000000" w:themeColor="text1"/>
          <w:sz w:val="28"/>
          <w:szCs w:val="28"/>
        </w:rPr>
      </w:pPr>
    </w:p>
    <w:p w:rsidR="007C78CA" w:rsidRDefault="007C78CA" w:rsidP="007C78CA">
      <w:pPr>
        <w:pStyle w:val="ConsPlusNonformat"/>
        <w:widowControl/>
        <w:jc w:val="center"/>
        <w:rPr>
          <w:rFonts w:ascii="Times New Roman" w:hAnsi="Times New Roman" w:cs="Times New Roman"/>
          <w:color w:val="000000" w:themeColor="text1"/>
          <w:sz w:val="28"/>
          <w:szCs w:val="28"/>
        </w:rPr>
      </w:pPr>
    </w:p>
    <w:p w:rsidR="007C78CA" w:rsidRDefault="007C78CA" w:rsidP="007C78CA">
      <w:pPr>
        <w:pStyle w:val="ConsPlusNonformat"/>
        <w:widowControl/>
        <w:jc w:val="center"/>
        <w:rPr>
          <w:rFonts w:ascii="Times New Roman" w:hAnsi="Times New Roman" w:cs="Times New Roman"/>
          <w:color w:val="000000" w:themeColor="text1"/>
          <w:sz w:val="28"/>
          <w:szCs w:val="28"/>
        </w:rPr>
      </w:pPr>
    </w:p>
    <w:p w:rsidR="007C78CA" w:rsidRDefault="007C78CA" w:rsidP="007C78CA">
      <w:pPr>
        <w:pStyle w:val="ConsPlusNonformat"/>
        <w:widowControl/>
        <w:jc w:val="center"/>
        <w:rPr>
          <w:rFonts w:ascii="Times New Roman" w:hAnsi="Times New Roman" w:cs="Times New Roman"/>
          <w:color w:val="000000" w:themeColor="text1"/>
          <w:sz w:val="28"/>
          <w:szCs w:val="28"/>
        </w:rPr>
      </w:pPr>
    </w:p>
    <w:p w:rsidR="007C78CA" w:rsidRDefault="007C78CA" w:rsidP="007C78CA">
      <w:pPr>
        <w:pStyle w:val="ConsPlusNonformat"/>
        <w:widowControl/>
        <w:jc w:val="center"/>
        <w:rPr>
          <w:rFonts w:ascii="Times New Roman" w:hAnsi="Times New Roman" w:cs="Times New Roman"/>
          <w:color w:val="000000" w:themeColor="text1"/>
          <w:sz w:val="28"/>
          <w:szCs w:val="28"/>
        </w:rPr>
      </w:pPr>
    </w:p>
    <w:p w:rsidR="007C78CA" w:rsidRDefault="007C78CA" w:rsidP="007C78CA">
      <w:pPr>
        <w:pStyle w:val="ConsPlusNonformat"/>
        <w:widowControl/>
        <w:jc w:val="center"/>
        <w:rPr>
          <w:rFonts w:ascii="Times New Roman" w:hAnsi="Times New Roman" w:cs="Times New Roman"/>
          <w:color w:val="000000" w:themeColor="text1"/>
          <w:sz w:val="28"/>
          <w:szCs w:val="28"/>
        </w:rPr>
      </w:pPr>
    </w:p>
    <w:p w:rsidR="007C78CA" w:rsidRDefault="007C78CA" w:rsidP="007C78CA">
      <w:pPr>
        <w:pStyle w:val="ConsPlusNonformat"/>
        <w:widowControl/>
        <w:jc w:val="center"/>
        <w:rPr>
          <w:rFonts w:ascii="Times New Roman" w:hAnsi="Times New Roman" w:cs="Times New Roman"/>
          <w:color w:val="000000" w:themeColor="text1"/>
          <w:sz w:val="28"/>
          <w:szCs w:val="28"/>
        </w:rPr>
      </w:pPr>
    </w:p>
    <w:p w:rsidR="007C78CA" w:rsidRDefault="007C78CA" w:rsidP="007C78CA">
      <w:pPr>
        <w:pStyle w:val="ConsPlusNonformat"/>
        <w:widowControl/>
        <w:jc w:val="center"/>
        <w:rPr>
          <w:rFonts w:ascii="Times New Roman" w:hAnsi="Times New Roman" w:cs="Times New Roman"/>
          <w:color w:val="000000" w:themeColor="text1"/>
          <w:sz w:val="28"/>
          <w:szCs w:val="28"/>
        </w:rPr>
      </w:pPr>
    </w:p>
    <w:p w:rsidR="007C78CA" w:rsidRDefault="007C78CA" w:rsidP="007C78CA">
      <w:pPr>
        <w:pStyle w:val="ConsPlusNonformat"/>
        <w:widowControl/>
        <w:jc w:val="center"/>
        <w:rPr>
          <w:rFonts w:ascii="Times New Roman" w:hAnsi="Times New Roman" w:cs="Times New Roman"/>
          <w:color w:val="000000" w:themeColor="text1"/>
          <w:sz w:val="24"/>
          <w:szCs w:val="24"/>
        </w:rPr>
      </w:pPr>
    </w:p>
    <w:p w:rsidR="007C78CA" w:rsidRDefault="007C78CA" w:rsidP="007C78CA">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7C78CA" w:rsidRDefault="007C78CA" w:rsidP="007C78CA">
      <w:pPr>
        <w:pStyle w:val="ConsPlusNonformat"/>
        <w:widowControl/>
        <w:jc w:val="center"/>
        <w:rPr>
          <w:rFonts w:ascii="Monotype Corsiva" w:hAnsi="Monotype Corsiva" w:cs="Times New Roman"/>
          <w:color w:val="000000" w:themeColor="text1"/>
          <w:sz w:val="52"/>
          <w:szCs w:val="52"/>
        </w:rPr>
      </w:pPr>
    </w:p>
    <w:p w:rsidR="007C78CA" w:rsidRDefault="007C78CA" w:rsidP="007C78CA">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7C78CA" w:rsidRDefault="007C78CA" w:rsidP="007C78CA">
      <w:pPr>
        <w:pStyle w:val="ConsPlusNormal0"/>
        <w:widowControl/>
        <w:ind w:firstLine="0"/>
        <w:jc w:val="center"/>
        <w:rPr>
          <w:rFonts w:ascii="Monotype Corsiva" w:hAnsi="Monotype Corsiva" w:cs="Times New Roman"/>
          <w:b/>
          <w:color w:val="000000" w:themeColor="text1"/>
          <w:sz w:val="32"/>
          <w:szCs w:val="32"/>
        </w:rPr>
      </w:pPr>
    </w:p>
    <w:p w:rsidR="007C78CA" w:rsidRDefault="007C78CA" w:rsidP="007C78CA">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7C78CA" w:rsidRDefault="007C78CA" w:rsidP="007C78CA">
      <w:pPr>
        <w:pStyle w:val="ConsPlusNormal0"/>
        <w:widowControl/>
        <w:ind w:firstLine="0"/>
        <w:jc w:val="center"/>
        <w:rPr>
          <w:rFonts w:ascii="Monotype Corsiva" w:hAnsi="Monotype Corsiva" w:cs="Times New Roman"/>
          <w:b/>
          <w:color w:val="000000" w:themeColor="text1"/>
          <w:sz w:val="32"/>
          <w:szCs w:val="32"/>
        </w:rPr>
      </w:pPr>
    </w:p>
    <w:p w:rsidR="007C78CA" w:rsidRDefault="007C78CA" w:rsidP="007C78CA">
      <w:pPr>
        <w:pStyle w:val="ConsPlusNormal0"/>
        <w:widowControl/>
        <w:ind w:firstLine="0"/>
        <w:jc w:val="center"/>
        <w:rPr>
          <w:rFonts w:ascii="Monotype Corsiva" w:hAnsi="Monotype Corsiva" w:cs="Times New Roman"/>
          <w:color w:val="000000" w:themeColor="text1"/>
          <w:sz w:val="36"/>
          <w:szCs w:val="36"/>
        </w:rPr>
      </w:pPr>
    </w:p>
    <w:p w:rsidR="007C78CA" w:rsidRDefault="007C78CA" w:rsidP="007C78CA">
      <w:pPr>
        <w:pStyle w:val="ConsPlusNonformat"/>
        <w:widowControl/>
        <w:jc w:val="center"/>
        <w:rPr>
          <w:rFonts w:ascii="Monotype Corsiva" w:hAnsi="Monotype Corsiva" w:cs="Times New Roman"/>
          <w:b/>
          <w:color w:val="000000" w:themeColor="text1"/>
          <w:sz w:val="40"/>
          <w:szCs w:val="40"/>
        </w:rPr>
      </w:pPr>
    </w:p>
    <w:p w:rsidR="007C78CA" w:rsidRDefault="007C78CA" w:rsidP="007C78CA">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7C78CA" w:rsidRDefault="007C78CA" w:rsidP="007C78CA">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7C78CA" w:rsidRDefault="007C78CA" w:rsidP="007C78CA">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7C78CA" w:rsidRDefault="007C78CA" w:rsidP="007C78CA">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7C78CA" w:rsidRDefault="007C78CA" w:rsidP="007C78CA">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7C78CA" w:rsidRDefault="007C78CA" w:rsidP="007C78CA">
      <w:pPr>
        <w:pStyle w:val="ConsPlusNormal0"/>
        <w:widowControl/>
        <w:tabs>
          <w:tab w:val="left" w:pos="945"/>
        </w:tabs>
        <w:ind w:firstLine="0"/>
        <w:rPr>
          <w:rFonts w:ascii="Monotype Corsiva" w:hAnsi="Monotype Corsiva" w:cs="Times New Roman"/>
          <w:b/>
          <w:color w:val="000000" w:themeColor="text1"/>
          <w:sz w:val="28"/>
          <w:szCs w:val="28"/>
        </w:rPr>
      </w:pPr>
    </w:p>
    <w:p w:rsidR="007C78CA" w:rsidRDefault="007C78CA" w:rsidP="007C78CA">
      <w:pPr>
        <w:pStyle w:val="ConsPlusNormal0"/>
        <w:widowControl/>
        <w:ind w:firstLine="0"/>
        <w:jc w:val="center"/>
        <w:rPr>
          <w:rFonts w:ascii="Monotype Corsiva" w:hAnsi="Monotype Corsiva" w:cs="Times New Roman"/>
          <w:b/>
          <w:color w:val="000000" w:themeColor="text1"/>
          <w:sz w:val="24"/>
          <w:szCs w:val="24"/>
        </w:rPr>
      </w:pPr>
    </w:p>
    <w:p w:rsidR="007C78CA" w:rsidRDefault="007C78CA" w:rsidP="007C78CA">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7C78CA" w:rsidRDefault="007C78CA" w:rsidP="007C78CA">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7C78CA" w:rsidRDefault="007C78CA" w:rsidP="007C78CA">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7C78CA" w:rsidRDefault="007C78CA" w:rsidP="007C78CA"/>
    <w:p w:rsidR="007C78CA" w:rsidRDefault="007C78CA" w:rsidP="007C78CA"/>
    <w:p w:rsidR="007C78CA" w:rsidRDefault="007C78CA" w:rsidP="007C78CA"/>
    <w:p w:rsidR="007C78CA" w:rsidRDefault="007C78CA"/>
    <w:p w:rsidR="007C78CA" w:rsidRDefault="007C78CA"/>
    <w:p w:rsidR="007C78CA" w:rsidRDefault="007C78CA"/>
    <w:p w:rsidR="007C78CA" w:rsidRDefault="007C78CA" w:rsidP="007C78CA">
      <w:r>
        <w:rPr>
          <w:noProof/>
        </w:rPr>
        <w:lastRenderedPageBreak/>
        <w:drawing>
          <wp:anchor distT="0" distB="0" distL="114300" distR="114300" simplePos="0" relativeHeight="251661312" behindDoc="0" locked="0" layoutInCell="1" allowOverlap="1" wp14:anchorId="73FD3066" wp14:editId="5336C146">
            <wp:simplePos x="0" y="0"/>
            <wp:positionH relativeFrom="column">
              <wp:posOffset>2743835</wp:posOffset>
            </wp:positionH>
            <wp:positionV relativeFrom="paragraph">
              <wp:posOffset>-71120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8CA" w:rsidRDefault="007C78CA" w:rsidP="007C78CA"/>
    <w:p w:rsidR="007C78CA" w:rsidRDefault="007C78CA" w:rsidP="007C78CA"/>
    <w:p w:rsidR="007C78CA" w:rsidRDefault="007C78CA" w:rsidP="007C78CA"/>
    <w:p w:rsidR="007C78CA" w:rsidRDefault="007C78CA" w:rsidP="007C78CA"/>
    <w:p w:rsidR="007C78CA" w:rsidRDefault="007C78CA" w:rsidP="007C78CA"/>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7C78CA" w:rsidRPr="002B1607" w:rsidTr="000C179C">
        <w:trPr>
          <w:trHeight w:hRule="exact" w:val="397"/>
        </w:trPr>
        <w:tc>
          <w:tcPr>
            <w:tcW w:w="9606" w:type="dxa"/>
          </w:tcPr>
          <w:p w:rsidR="007C78CA" w:rsidRPr="002B1607" w:rsidRDefault="007C78CA" w:rsidP="000C179C">
            <w:pPr>
              <w:jc w:val="center"/>
              <w:rPr>
                <w:b/>
                <w:sz w:val="28"/>
              </w:rPr>
            </w:pPr>
          </w:p>
        </w:tc>
      </w:tr>
      <w:tr w:rsidR="007C78CA" w:rsidRPr="002B1607" w:rsidTr="000C179C">
        <w:tc>
          <w:tcPr>
            <w:tcW w:w="9606" w:type="dxa"/>
          </w:tcPr>
          <w:p w:rsidR="007C78CA" w:rsidRPr="002B1607" w:rsidRDefault="007C78CA" w:rsidP="000C179C">
            <w:pPr>
              <w:jc w:val="center"/>
              <w:rPr>
                <w:b/>
                <w:sz w:val="36"/>
                <w:szCs w:val="36"/>
              </w:rPr>
            </w:pPr>
            <w:r w:rsidRPr="002B1607">
              <w:rPr>
                <w:b/>
                <w:sz w:val="36"/>
                <w:szCs w:val="36"/>
              </w:rPr>
              <w:t xml:space="preserve">СОБРАНИЕ ПРЕДСТАВИТЕЛЕЙ </w:t>
            </w:r>
          </w:p>
          <w:p w:rsidR="007C78CA" w:rsidRDefault="007C78CA" w:rsidP="000C179C">
            <w:pPr>
              <w:jc w:val="center"/>
              <w:rPr>
                <w:b/>
                <w:sz w:val="36"/>
              </w:rPr>
            </w:pPr>
            <w:r w:rsidRPr="002B1607">
              <w:rPr>
                <w:b/>
                <w:sz w:val="36"/>
                <w:szCs w:val="36"/>
              </w:rPr>
              <w:t>КАМЕШКИРСКОГО РАЙОНА ПЕНЗЕНСКОЙ ОБЛАСТИ</w:t>
            </w:r>
          </w:p>
          <w:p w:rsidR="007C78CA" w:rsidRPr="007C0FE9" w:rsidRDefault="007C78CA" w:rsidP="000C179C">
            <w:pPr>
              <w:jc w:val="center"/>
              <w:rPr>
                <w:b/>
                <w:sz w:val="36"/>
              </w:rPr>
            </w:pPr>
            <w:r w:rsidRPr="007C0FE9">
              <w:rPr>
                <w:b/>
                <w:sz w:val="36"/>
              </w:rPr>
              <w:t>ЧЕТВЕРТОГО СОЗЫВА</w:t>
            </w:r>
          </w:p>
        </w:tc>
      </w:tr>
      <w:tr w:rsidR="007C78CA" w:rsidRPr="002B1607" w:rsidTr="000C179C">
        <w:trPr>
          <w:trHeight w:hRule="exact" w:val="397"/>
        </w:trPr>
        <w:tc>
          <w:tcPr>
            <w:tcW w:w="9606" w:type="dxa"/>
          </w:tcPr>
          <w:p w:rsidR="007C78CA" w:rsidRPr="002B1607" w:rsidRDefault="007C78CA" w:rsidP="000C179C">
            <w:pPr>
              <w:jc w:val="both"/>
            </w:pPr>
          </w:p>
        </w:tc>
      </w:tr>
      <w:tr w:rsidR="007C78CA" w:rsidRPr="002B1607" w:rsidTr="000C179C">
        <w:tc>
          <w:tcPr>
            <w:tcW w:w="9606" w:type="dxa"/>
          </w:tcPr>
          <w:p w:rsidR="007C78CA" w:rsidRDefault="007C78CA" w:rsidP="000C179C">
            <w:pPr>
              <w:pStyle w:val="3"/>
            </w:pPr>
            <w:proofErr w:type="gramStart"/>
            <w:r>
              <w:rPr>
                <w:sz w:val="28"/>
              </w:rPr>
              <w:t>Р</w:t>
            </w:r>
            <w:proofErr w:type="gramEnd"/>
            <w:r>
              <w:rPr>
                <w:sz w:val="28"/>
              </w:rPr>
              <w:t xml:space="preserve"> Е Ш Е Н И Е</w:t>
            </w:r>
          </w:p>
        </w:tc>
      </w:tr>
      <w:tr w:rsidR="007C78CA" w:rsidRPr="002B1607" w:rsidTr="000C179C">
        <w:trPr>
          <w:trHeight w:hRule="exact" w:val="340"/>
        </w:trPr>
        <w:tc>
          <w:tcPr>
            <w:tcW w:w="9606" w:type="dxa"/>
            <w:vAlign w:val="center"/>
          </w:tcPr>
          <w:p w:rsidR="007C78CA" w:rsidRDefault="007C78CA" w:rsidP="000C179C">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C78CA" w:rsidRPr="002B1607" w:rsidTr="000C179C">
        <w:tc>
          <w:tcPr>
            <w:tcW w:w="284" w:type="dxa"/>
            <w:vAlign w:val="bottom"/>
          </w:tcPr>
          <w:p w:rsidR="007C78CA" w:rsidRPr="002B1607" w:rsidRDefault="007C78CA" w:rsidP="000C179C">
            <w:r w:rsidRPr="002B1607">
              <w:t>от</w:t>
            </w:r>
          </w:p>
        </w:tc>
        <w:tc>
          <w:tcPr>
            <w:tcW w:w="2835" w:type="dxa"/>
            <w:tcBorders>
              <w:bottom w:val="single" w:sz="6" w:space="0" w:color="auto"/>
            </w:tcBorders>
          </w:tcPr>
          <w:p w:rsidR="007C78CA" w:rsidRPr="002B1607" w:rsidRDefault="007C78CA" w:rsidP="000C179C">
            <w:pPr>
              <w:jc w:val="center"/>
            </w:pPr>
            <w:r>
              <w:t>17.03.2021</w:t>
            </w:r>
          </w:p>
        </w:tc>
        <w:tc>
          <w:tcPr>
            <w:tcW w:w="397" w:type="dxa"/>
          </w:tcPr>
          <w:p w:rsidR="007C78CA" w:rsidRPr="002B1607" w:rsidRDefault="007C78CA" w:rsidP="000C179C">
            <w:pPr>
              <w:jc w:val="center"/>
            </w:pPr>
            <w:r w:rsidRPr="002B1607">
              <w:t xml:space="preserve">№  </w:t>
            </w:r>
          </w:p>
        </w:tc>
        <w:tc>
          <w:tcPr>
            <w:tcW w:w="1134" w:type="dxa"/>
            <w:tcBorders>
              <w:bottom w:val="single" w:sz="6" w:space="0" w:color="auto"/>
            </w:tcBorders>
          </w:tcPr>
          <w:p w:rsidR="007C78CA" w:rsidRPr="00875CE3" w:rsidRDefault="007C78CA" w:rsidP="000C179C">
            <w:pPr>
              <w:jc w:val="center"/>
              <w:rPr>
                <w:sz w:val="24"/>
                <w:szCs w:val="24"/>
              </w:rPr>
            </w:pPr>
            <w:r w:rsidRPr="00875CE3">
              <w:rPr>
                <w:color w:val="000000"/>
                <w:sz w:val="24"/>
                <w:szCs w:val="24"/>
              </w:rPr>
              <w:t>505-59/4</w:t>
            </w:r>
          </w:p>
        </w:tc>
      </w:tr>
      <w:tr w:rsidR="007C78CA" w:rsidRPr="002B1607" w:rsidTr="000C179C">
        <w:tc>
          <w:tcPr>
            <w:tcW w:w="4650" w:type="dxa"/>
            <w:gridSpan w:val="4"/>
          </w:tcPr>
          <w:p w:rsidR="007C78CA" w:rsidRPr="002B1607" w:rsidRDefault="007C78CA" w:rsidP="000C179C">
            <w:pPr>
              <w:jc w:val="center"/>
              <w:rPr>
                <w:sz w:val="10"/>
              </w:rPr>
            </w:pPr>
            <w:r w:rsidRPr="002B1607">
              <w:t xml:space="preserve"> </w:t>
            </w:r>
          </w:p>
          <w:p w:rsidR="007C78CA" w:rsidRPr="002B1607" w:rsidRDefault="007C78CA" w:rsidP="000C179C">
            <w:pPr>
              <w:jc w:val="center"/>
            </w:pPr>
            <w:r w:rsidRPr="002B1607">
              <w:t>с.Р.Камешкир</w:t>
            </w:r>
          </w:p>
        </w:tc>
      </w:tr>
    </w:tbl>
    <w:p w:rsidR="007C78CA" w:rsidRDefault="007C78CA" w:rsidP="007C78CA"/>
    <w:p w:rsidR="007C78CA" w:rsidRPr="009F461B" w:rsidRDefault="007C78CA" w:rsidP="007C78CA"/>
    <w:p w:rsidR="007C78CA" w:rsidRDefault="007C78CA" w:rsidP="007C78CA">
      <w:pPr>
        <w:jc w:val="center"/>
        <w:rPr>
          <w:sz w:val="28"/>
          <w:szCs w:val="28"/>
        </w:rPr>
      </w:pPr>
    </w:p>
    <w:p w:rsidR="007C78CA" w:rsidRDefault="007C78CA" w:rsidP="007C78CA">
      <w:pPr>
        <w:jc w:val="center"/>
        <w:rPr>
          <w:sz w:val="28"/>
          <w:szCs w:val="28"/>
        </w:rPr>
      </w:pPr>
    </w:p>
    <w:p w:rsidR="007C78CA" w:rsidRPr="00357C8A" w:rsidRDefault="007C78CA" w:rsidP="007C78CA">
      <w:pPr>
        <w:jc w:val="both"/>
        <w:rPr>
          <w:b/>
          <w:sz w:val="24"/>
          <w:szCs w:val="24"/>
        </w:rPr>
      </w:pPr>
      <w:proofErr w:type="gramStart"/>
      <w:r w:rsidRPr="00357C8A">
        <w:rPr>
          <w:b/>
          <w:sz w:val="24"/>
          <w:szCs w:val="24"/>
        </w:rPr>
        <w:t>О внесении изменений в Соглашение о передаче части  полномочий по решению вопросов местного значения в области</w:t>
      </w:r>
      <w:proofErr w:type="gramEnd"/>
      <w:r w:rsidRPr="00357C8A">
        <w:rPr>
          <w:b/>
          <w:sz w:val="24"/>
          <w:szCs w:val="24"/>
        </w:rPr>
        <w:t xml:space="preserve"> градостроительной деятельности органами местного самоуправления Камешкирского района Пензенской области  и органами местного самоуправления Русско-Камешкирского, Новошаткинского, Пестровского, Чумаевского, Лапшовского, Большеумысского сельсоветов Камешкирского района Пензенской области  </w:t>
      </w:r>
    </w:p>
    <w:p w:rsidR="007C78CA" w:rsidRPr="00357C8A" w:rsidRDefault="007C78CA" w:rsidP="007C78CA">
      <w:pPr>
        <w:ind w:left="360"/>
        <w:jc w:val="center"/>
        <w:rPr>
          <w:b/>
          <w:sz w:val="24"/>
          <w:szCs w:val="24"/>
        </w:rPr>
      </w:pPr>
    </w:p>
    <w:p w:rsidR="007C78CA" w:rsidRPr="00357C8A" w:rsidRDefault="007C78CA" w:rsidP="007C78CA">
      <w:pPr>
        <w:pStyle w:val="Default"/>
        <w:jc w:val="both"/>
        <w:rPr>
          <w:rFonts w:ascii="Times New Roman" w:hAnsi="Times New Roman" w:cs="Times New Roman"/>
        </w:rPr>
      </w:pPr>
      <w:r w:rsidRPr="00357C8A">
        <w:t xml:space="preserve">  </w:t>
      </w:r>
      <w:proofErr w:type="gramStart"/>
      <w:r w:rsidRPr="00357C8A">
        <w:rPr>
          <w:rFonts w:ascii="Times New Roman" w:hAnsi="Times New Roman" w:cs="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w:t>
      </w:r>
      <w:proofErr w:type="gramEnd"/>
      <w:r w:rsidRPr="00357C8A">
        <w:rPr>
          <w:rFonts w:ascii="Times New Roman" w:hAnsi="Times New Roman" w:cs="Times New Roman"/>
        </w:rPr>
        <w:t xml:space="preserve">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7C78CA" w:rsidRPr="00357C8A" w:rsidRDefault="007C78CA" w:rsidP="007C78CA">
      <w:pPr>
        <w:jc w:val="center"/>
        <w:rPr>
          <w:sz w:val="24"/>
          <w:szCs w:val="24"/>
        </w:rPr>
      </w:pPr>
      <w:r w:rsidRPr="00357C8A">
        <w:rPr>
          <w:sz w:val="24"/>
          <w:szCs w:val="24"/>
        </w:rPr>
        <w:t>РЕШИЛО:</w:t>
      </w:r>
    </w:p>
    <w:p w:rsidR="007C78CA" w:rsidRPr="00357C8A" w:rsidRDefault="007C78CA" w:rsidP="007C78CA">
      <w:pPr>
        <w:autoSpaceDE w:val="0"/>
        <w:autoSpaceDN w:val="0"/>
        <w:adjustRightInd w:val="0"/>
        <w:jc w:val="both"/>
        <w:rPr>
          <w:bCs/>
          <w:color w:val="000000"/>
          <w:sz w:val="24"/>
          <w:szCs w:val="24"/>
        </w:rPr>
      </w:pPr>
      <w:r w:rsidRPr="00357C8A">
        <w:rPr>
          <w:sz w:val="24"/>
          <w:szCs w:val="24"/>
        </w:rPr>
        <w:t xml:space="preserve">1. </w:t>
      </w:r>
      <w:proofErr w:type="gramStart"/>
      <w:r w:rsidRPr="00357C8A">
        <w:rPr>
          <w:sz w:val="24"/>
          <w:szCs w:val="24"/>
        </w:rPr>
        <w:t xml:space="preserve">Внести в Соглашения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Русско-Камешкирского, Новошаткинского, Пестровского, Чумаевского, Лапшовского, Большеумысского сельсоветов Камешкирского района Пензенской области (далее Соглашение), утвержденное решением Собрания представителей Камешкирского района Пензенской области от 19.07.2018 года  № </w:t>
      </w:r>
      <w:r w:rsidRPr="00357C8A">
        <w:rPr>
          <w:bCs/>
          <w:color w:val="000000"/>
          <w:sz w:val="24"/>
          <w:szCs w:val="24"/>
        </w:rPr>
        <w:t>120-15/4</w:t>
      </w:r>
      <w:r w:rsidRPr="00357C8A">
        <w:rPr>
          <w:sz w:val="24"/>
          <w:szCs w:val="24"/>
        </w:rPr>
        <w:t>, следующие изменения:</w:t>
      </w:r>
      <w:proofErr w:type="gramEnd"/>
    </w:p>
    <w:p w:rsidR="007C78CA" w:rsidRPr="00357C8A" w:rsidRDefault="007C78CA" w:rsidP="007C78CA">
      <w:pPr>
        <w:jc w:val="both"/>
        <w:rPr>
          <w:sz w:val="24"/>
          <w:szCs w:val="24"/>
        </w:rPr>
      </w:pPr>
      <w:r w:rsidRPr="00357C8A">
        <w:rPr>
          <w:sz w:val="24"/>
          <w:szCs w:val="24"/>
        </w:rPr>
        <w:t xml:space="preserve">1.1. подпункт 1.1.1. Раздела 1 Соглашений изложить в следующей редакции: </w:t>
      </w:r>
    </w:p>
    <w:p w:rsidR="007C78CA" w:rsidRPr="00357C8A" w:rsidRDefault="007C78CA" w:rsidP="007C78CA">
      <w:pPr>
        <w:ind w:firstLine="567"/>
        <w:jc w:val="both"/>
        <w:rPr>
          <w:color w:val="000000"/>
          <w:sz w:val="24"/>
          <w:szCs w:val="24"/>
        </w:rPr>
      </w:pPr>
      <w:r w:rsidRPr="00357C8A">
        <w:rPr>
          <w:sz w:val="24"/>
          <w:szCs w:val="24"/>
        </w:rPr>
        <w:t>«</w:t>
      </w:r>
      <w:r w:rsidRPr="00357C8A">
        <w:rPr>
          <w:color w:val="000000"/>
          <w:sz w:val="24"/>
          <w:szCs w:val="24"/>
        </w:rPr>
        <w:t>1.1.1. Администрация Камешкирского района Пензенской области передает администрации Русско-Камешкирского,</w:t>
      </w:r>
      <w:r w:rsidRPr="00357C8A">
        <w:rPr>
          <w:sz w:val="24"/>
          <w:szCs w:val="24"/>
        </w:rPr>
        <w:t xml:space="preserve"> Новошаткинского, Пестровского, Чумаевского, Лапшовского, Большеумысского сельсоветов</w:t>
      </w:r>
      <w:r w:rsidRPr="00357C8A">
        <w:rPr>
          <w:color w:val="000000"/>
          <w:sz w:val="24"/>
          <w:szCs w:val="24"/>
        </w:rPr>
        <w:t xml:space="preserve"> Камешкирского района Пензенской области полномочия </w:t>
      </w:r>
      <w:proofErr w:type="gramStart"/>
      <w:r w:rsidRPr="00357C8A">
        <w:rPr>
          <w:color w:val="000000"/>
          <w:sz w:val="24"/>
          <w:szCs w:val="24"/>
        </w:rPr>
        <w:t>по</w:t>
      </w:r>
      <w:proofErr w:type="gramEnd"/>
      <w:r w:rsidRPr="00357C8A">
        <w:rPr>
          <w:color w:val="000000"/>
          <w:sz w:val="24"/>
          <w:szCs w:val="24"/>
        </w:rPr>
        <w:t>:</w:t>
      </w:r>
    </w:p>
    <w:p w:rsidR="007C78CA" w:rsidRPr="00357C8A" w:rsidRDefault="007C78CA" w:rsidP="007C78CA">
      <w:pPr>
        <w:ind w:firstLine="567"/>
        <w:jc w:val="both"/>
        <w:rPr>
          <w:color w:val="000000"/>
          <w:sz w:val="24"/>
          <w:szCs w:val="24"/>
        </w:rPr>
      </w:pPr>
      <w:r w:rsidRPr="00357C8A">
        <w:rPr>
          <w:b/>
          <w:bCs/>
          <w:color w:val="000000"/>
          <w:sz w:val="24"/>
          <w:szCs w:val="24"/>
        </w:rPr>
        <w:t>подготовке генерального плана в части:</w:t>
      </w:r>
    </w:p>
    <w:p w:rsidR="007C78CA" w:rsidRPr="00357C8A" w:rsidRDefault="007C78CA" w:rsidP="007C78CA">
      <w:pPr>
        <w:ind w:firstLine="567"/>
        <w:jc w:val="both"/>
        <w:rPr>
          <w:color w:val="000000"/>
          <w:sz w:val="24"/>
          <w:szCs w:val="24"/>
        </w:rPr>
      </w:pPr>
      <w:r w:rsidRPr="00357C8A">
        <w:rPr>
          <w:color w:val="000000"/>
          <w:sz w:val="24"/>
          <w:szCs w:val="24"/>
        </w:rPr>
        <w:t>- принятия решения о подготовке проекта генерального плана, а также решения о подготовке предложений о внесении в генеральный план изменений;</w:t>
      </w:r>
    </w:p>
    <w:p w:rsidR="007C78CA" w:rsidRPr="00357C8A" w:rsidRDefault="007C78CA" w:rsidP="007C78CA">
      <w:pPr>
        <w:ind w:firstLine="567"/>
        <w:jc w:val="both"/>
        <w:rPr>
          <w:color w:val="000000"/>
          <w:sz w:val="24"/>
          <w:szCs w:val="24"/>
        </w:rPr>
      </w:pPr>
      <w:r w:rsidRPr="00357C8A">
        <w:rPr>
          <w:color w:val="000000"/>
          <w:sz w:val="24"/>
          <w:szCs w:val="24"/>
        </w:rPr>
        <w:lastRenderedPageBreak/>
        <w:t>- обеспечения подготовки проекта генерального плана;</w:t>
      </w:r>
    </w:p>
    <w:p w:rsidR="007C78CA" w:rsidRPr="00357C8A" w:rsidRDefault="007C78CA" w:rsidP="007C78CA">
      <w:pPr>
        <w:ind w:firstLine="567"/>
        <w:jc w:val="both"/>
        <w:rPr>
          <w:color w:val="000000"/>
          <w:sz w:val="24"/>
          <w:szCs w:val="24"/>
        </w:rPr>
      </w:pPr>
      <w:r w:rsidRPr="00357C8A">
        <w:rPr>
          <w:color w:val="000000"/>
          <w:sz w:val="24"/>
          <w:szCs w:val="24"/>
        </w:rPr>
        <w:t>- обеспечения согласования проекта генерального плана в соответствии со статьей 25 Градостроительного кодекса Российской Федерации;</w:t>
      </w:r>
    </w:p>
    <w:p w:rsidR="007C78CA" w:rsidRPr="00357C8A" w:rsidRDefault="007C78CA" w:rsidP="007C78CA">
      <w:pPr>
        <w:ind w:firstLine="567"/>
        <w:jc w:val="both"/>
        <w:rPr>
          <w:color w:val="000000"/>
          <w:sz w:val="24"/>
          <w:szCs w:val="24"/>
        </w:rPr>
      </w:pPr>
      <w:r w:rsidRPr="00357C8A">
        <w:rPr>
          <w:color w:val="000000"/>
          <w:sz w:val="24"/>
          <w:szCs w:val="24"/>
        </w:rPr>
        <w:t>- обеспечения подготовки и проведения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 создания согласительной комиссии;</w:t>
      </w:r>
    </w:p>
    <w:p w:rsidR="007C78CA" w:rsidRPr="00357C8A" w:rsidRDefault="007C78CA" w:rsidP="007C78CA">
      <w:pPr>
        <w:ind w:firstLine="567"/>
        <w:jc w:val="both"/>
        <w:rPr>
          <w:color w:val="000000"/>
          <w:sz w:val="24"/>
          <w:szCs w:val="24"/>
        </w:rPr>
      </w:pPr>
      <w:r w:rsidRPr="00357C8A">
        <w:rPr>
          <w:color w:val="000000"/>
          <w:sz w:val="24"/>
          <w:szCs w:val="24"/>
        </w:rPr>
        <w:t>- принятия на основании документов и материалов, представленных согласительной комиссии, решения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или об отклонении такого проекта и о направлении его на доработку;</w:t>
      </w:r>
    </w:p>
    <w:p w:rsidR="007C78CA" w:rsidRPr="00357C8A" w:rsidRDefault="007C78CA" w:rsidP="007C78CA">
      <w:pPr>
        <w:ind w:firstLine="567"/>
        <w:jc w:val="both"/>
        <w:rPr>
          <w:color w:val="000000"/>
          <w:sz w:val="24"/>
          <w:szCs w:val="24"/>
        </w:rPr>
      </w:pPr>
      <w:r w:rsidRPr="00357C8A">
        <w:rPr>
          <w:color w:val="000000"/>
          <w:sz w:val="24"/>
          <w:szCs w:val="24"/>
        </w:rPr>
        <w:t>- приема и рассмотрения заявлений о внесении изменений в генеральный план;</w:t>
      </w:r>
    </w:p>
    <w:p w:rsidR="007C78CA" w:rsidRPr="00357C8A" w:rsidRDefault="007C78CA" w:rsidP="007C78CA">
      <w:pPr>
        <w:ind w:firstLine="567"/>
        <w:jc w:val="both"/>
        <w:rPr>
          <w:color w:val="000000"/>
          <w:sz w:val="24"/>
          <w:szCs w:val="24"/>
        </w:rPr>
      </w:pPr>
      <w:r w:rsidRPr="00357C8A">
        <w:rPr>
          <w:color w:val="000000"/>
          <w:sz w:val="24"/>
          <w:szCs w:val="24"/>
        </w:rPr>
        <w:t>- опубликования утвержденного генерального плана на официальном сайте поселения в информационно-телекоммуникационной сети "Интернет".</w:t>
      </w:r>
    </w:p>
    <w:p w:rsidR="007C78CA" w:rsidRPr="00357C8A" w:rsidRDefault="007C78CA" w:rsidP="007C78CA">
      <w:pPr>
        <w:ind w:firstLine="567"/>
        <w:jc w:val="both"/>
        <w:rPr>
          <w:color w:val="000000"/>
          <w:sz w:val="24"/>
          <w:szCs w:val="24"/>
        </w:rPr>
      </w:pPr>
      <w:r w:rsidRPr="00357C8A">
        <w:rPr>
          <w:color w:val="000000"/>
          <w:sz w:val="24"/>
          <w:szCs w:val="24"/>
        </w:rPr>
        <w:t>подготовке правил землепользования и застройки в части:</w:t>
      </w:r>
    </w:p>
    <w:p w:rsidR="007C78CA" w:rsidRPr="00357C8A" w:rsidRDefault="007C78CA" w:rsidP="007C78CA">
      <w:pPr>
        <w:ind w:firstLine="567"/>
        <w:jc w:val="both"/>
        <w:rPr>
          <w:color w:val="000000"/>
          <w:sz w:val="24"/>
          <w:szCs w:val="24"/>
        </w:rPr>
      </w:pPr>
      <w:proofErr w:type="gramStart"/>
      <w:r w:rsidRPr="00357C8A">
        <w:rPr>
          <w:color w:val="000000"/>
          <w:sz w:val="24"/>
          <w:szCs w:val="24"/>
        </w:rPr>
        <w:t>- принятия решения о подготовке проекта правил землепользования и застройки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 принятия решения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w:t>
      </w:r>
      <w:proofErr w:type="gramEnd"/>
    </w:p>
    <w:p w:rsidR="007C78CA" w:rsidRPr="00357C8A" w:rsidRDefault="007C78CA" w:rsidP="007C78CA">
      <w:pPr>
        <w:ind w:firstLine="567"/>
        <w:jc w:val="both"/>
        <w:rPr>
          <w:color w:val="000000"/>
          <w:sz w:val="24"/>
          <w:szCs w:val="24"/>
        </w:rPr>
      </w:pPr>
      <w:r w:rsidRPr="00357C8A">
        <w:rPr>
          <w:color w:val="000000"/>
          <w:sz w:val="24"/>
          <w:szCs w:val="24"/>
        </w:rPr>
        <w:t>- утверждения состава и порядка деятельности комиссии по подготовке проекта правил землепользования и застройки, обеспечения её деятельности в соответствии с компетенцией, установленной законодательством РФ и муниципальными правовыми актами Русско-Камешкирского сельсовета Камешкирского района Пензенской области;</w:t>
      </w:r>
    </w:p>
    <w:p w:rsidR="007C78CA" w:rsidRPr="00357C8A" w:rsidRDefault="007C78CA" w:rsidP="007C78CA">
      <w:pPr>
        <w:ind w:firstLine="567"/>
        <w:jc w:val="both"/>
        <w:rPr>
          <w:color w:val="000000"/>
          <w:sz w:val="24"/>
          <w:szCs w:val="24"/>
        </w:rPr>
      </w:pPr>
      <w:r w:rsidRPr="00357C8A">
        <w:rPr>
          <w:color w:val="000000"/>
          <w:sz w:val="24"/>
          <w:szCs w:val="24"/>
        </w:rPr>
        <w:t>- опубликования решения о подготовке правил землепользования и застройки;</w:t>
      </w:r>
    </w:p>
    <w:p w:rsidR="007C78CA" w:rsidRPr="00357C8A" w:rsidRDefault="007C78CA" w:rsidP="007C78CA">
      <w:pPr>
        <w:ind w:firstLine="567"/>
        <w:jc w:val="both"/>
        <w:rPr>
          <w:color w:val="000000"/>
          <w:sz w:val="24"/>
          <w:szCs w:val="24"/>
        </w:rPr>
      </w:pPr>
      <w:r w:rsidRPr="00357C8A">
        <w:rPr>
          <w:color w:val="000000"/>
          <w:sz w:val="24"/>
          <w:szCs w:val="24"/>
        </w:rPr>
        <w:t>- осуществления проверки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схеме территориального планирования муниципального района, схемам территориального планирования субъекта Российской Федерации, схемам территориального планирования Российской Федерации;</w:t>
      </w:r>
    </w:p>
    <w:p w:rsidR="007C78CA" w:rsidRPr="00357C8A" w:rsidRDefault="007C78CA" w:rsidP="007C78CA">
      <w:pPr>
        <w:ind w:firstLine="567"/>
        <w:jc w:val="both"/>
        <w:rPr>
          <w:color w:val="000000"/>
          <w:sz w:val="24"/>
          <w:szCs w:val="24"/>
        </w:rPr>
      </w:pPr>
      <w:r w:rsidRPr="00357C8A">
        <w:rPr>
          <w:color w:val="000000"/>
          <w:sz w:val="24"/>
          <w:szCs w:val="24"/>
        </w:rPr>
        <w:t>- направления, по результатам проверки, проекта правил землепользования и застройки главе муниципального образования или в случае обнаружения его не соответствия требованиям и документам, в комиссию на доработку;</w:t>
      </w:r>
    </w:p>
    <w:p w:rsidR="007C78CA" w:rsidRPr="00357C8A" w:rsidRDefault="007C78CA" w:rsidP="007C78CA">
      <w:pPr>
        <w:ind w:firstLine="567"/>
        <w:jc w:val="both"/>
        <w:rPr>
          <w:color w:val="000000"/>
          <w:sz w:val="24"/>
          <w:szCs w:val="24"/>
        </w:rPr>
      </w:pPr>
      <w:r w:rsidRPr="00357C8A">
        <w:rPr>
          <w:color w:val="000000"/>
          <w:sz w:val="24"/>
          <w:szCs w:val="24"/>
        </w:rPr>
        <w:t>- обеспечения подготовки и проведение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 принятия решения о направлении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Русско-Камешкирского сельсовета Камешкирского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7C78CA" w:rsidRPr="00357C8A" w:rsidRDefault="007C78CA" w:rsidP="007C78CA">
      <w:pPr>
        <w:ind w:firstLine="567"/>
        <w:jc w:val="both"/>
        <w:rPr>
          <w:color w:val="000000"/>
          <w:sz w:val="24"/>
          <w:szCs w:val="24"/>
        </w:rPr>
      </w:pPr>
      <w:r w:rsidRPr="00357C8A">
        <w:rPr>
          <w:color w:val="000000"/>
          <w:sz w:val="24"/>
          <w:szCs w:val="24"/>
        </w:rPr>
        <w:t>- опубликования утвержденных правил землепользования и застройки в порядке, установленном для официального опубликования муниципальных правовых актов, иной официальной информации, и размещения на официальном сайте поселения в информационно-телекоммуникационной сети "Интернет";</w:t>
      </w:r>
    </w:p>
    <w:p w:rsidR="007C78CA" w:rsidRPr="00357C8A" w:rsidRDefault="007C78CA" w:rsidP="007C78CA">
      <w:pPr>
        <w:ind w:firstLine="567"/>
        <w:jc w:val="both"/>
        <w:rPr>
          <w:color w:val="000000"/>
          <w:sz w:val="24"/>
          <w:szCs w:val="24"/>
        </w:rPr>
      </w:pPr>
      <w:r w:rsidRPr="00357C8A">
        <w:rPr>
          <w:color w:val="000000"/>
          <w:sz w:val="24"/>
          <w:szCs w:val="24"/>
        </w:rPr>
        <w:t>-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w:t>
      </w:r>
    </w:p>
    <w:p w:rsidR="007C78CA" w:rsidRPr="00357C8A" w:rsidRDefault="007C78CA" w:rsidP="007C78CA">
      <w:pPr>
        <w:ind w:firstLine="567"/>
        <w:jc w:val="both"/>
        <w:rPr>
          <w:color w:val="000000"/>
          <w:sz w:val="24"/>
          <w:szCs w:val="24"/>
        </w:rPr>
      </w:pPr>
      <w:r w:rsidRPr="00357C8A">
        <w:rPr>
          <w:color w:val="000000"/>
          <w:sz w:val="24"/>
          <w:szCs w:val="24"/>
        </w:rPr>
        <w:t>-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7C78CA" w:rsidRPr="00357C8A" w:rsidRDefault="007C78CA" w:rsidP="007C78CA">
      <w:pPr>
        <w:ind w:firstLine="567"/>
        <w:jc w:val="both"/>
        <w:rPr>
          <w:color w:val="000000"/>
          <w:sz w:val="24"/>
          <w:szCs w:val="24"/>
        </w:rPr>
      </w:pPr>
      <w:r w:rsidRPr="00357C8A">
        <w:rPr>
          <w:color w:val="000000"/>
          <w:sz w:val="24"/>
          <w:szCs w:val="24"/>
        </w:rPr>
        <w:t>- подготовка местных нормативов градостроительного проектирования поселений (в части: подготовки местных нормативов градостроительного проектирования; подготовки внесения изменений в местные нормативы градостроительного проектирования);</w:t>
      </w:r>
    </w:p>
    <w:p w:rsidR="007C78CA" w:rsidRPr="00357C8A" w:rsidRDefault="007C78CA" w:rsidP="007C78CA">
      <w:pPr>
        <w:ind w:firstLine="567"/>
        <w:jc w:val="both"/>
        <w:rPr>
          <w:color w:val="000000"/>
          <w:sz w:val="24"/>
          <w:szCs w:val="24"/>
        </w:rPr>
      </w:pPr>
      <w:r w:rsidRPr="00357C8A">
        <w:rPr>
          <w:color w:val="000000"/>
          <w:sz w:val="24"/>
          <w:szCs w:val="24"/>
        </w:rPr>
        <w:t>- утверждение местных нормативов градостроительного проектирования поселений и внесение изменений в местные нормативы градостроительного проектирования;</w:t>
      </w:r>
    </w:p>
    <w:p w:rsidR="007C78CA" w:rsidRPr="00357C8A" w:rsidRDefault="007C78CA" w:rsidP="007C78CA">
      <w:pPr>
        <w:ind w:firstLine="567"/>
        <w:jc w:val="both"/>
        <w:rPr>
          <w:color w:val="000000"/>
          <w:sz w:val="24"/>
          <w:szCs w:val="24"/>
        </w:rPr>
      </w:pPr>
      <w:proofErr w:type="gramStart"/>
      <w:r w:rsidRPr="00357C8A">
        <w:rPr>
          <w:color w:val="000000"/>
          <w:sz w:val="24"/>
          <w:szCs w:val="24"/>
        </w:rPr>
        <w:lastRenderedPageBreak/>
        <w:t>- подготовка программ комплексного развития социальной, транспортной, коммунальной инфраструктур в части:</w:t>
      </w:r>
      <w:proofErr w:type="gramEnd"/>
    </w:p>
    <w:p w:rsidR="007C78CA" w:rsidRPr="00357C8A" w:rsidRDefault="007C78CA" w:rsidP="007C78CA">
      <w:pPr>
        <w:ind w:firstLine="567"/>
        <w:jc w:val="both"/>
        <w:rPr>
          <w:color w:val="000000"/>
          <w:sz w:val="24"/>
          <w:szCs w:val="24"/>
        </w:rPr>
      </w:pPr>
      <w:r w:rsidRPr="00357C8A">
        <w:rPr>
          <w:color w:val="000000"/>
          <w:sz w:val="24"/>
          <w:szCs w:val="24"/>
        </w:rPr>
        <w:t>- подготовке программ комплексного развития систем социальной, транспортной, коммунальной инфраструктур;</w:t>
      </w:r>
    </w:p>
    <w:p w:rsidR="007C78CA" w:rsidRPr="00357C8A" w:rsidRDefault="007C78CA" w:rsidP="007C78CA">
      <w:pPr>
        <w:ind w:firstLine="567"/>
        <w:jc w:val="both"/>
        <w:rPr>
          <w:color w:val="000000"/>
          <w:sz w:val="24"/>
          <w:szCs w:val="24"/>
        </w:rPr>
      </w:pPr>
      <w:r w:rsidRPr="00357C8A">
        <w:rPr>
          <w:color w:val="000000"/>
          <w:sz w:val="24"/>
          <w:szCs w:val="24"/>
        </w:rPr>
        <w:t>- утверждение программ комплексного развития систем социальной, транспортной, коммунальной инфраструктур;</w:t>
      </w:r>
    </w:p>
    <w:p w:rsidR="007C78CA" w:rsidRPr="00357C8A" w:rsidRDefault="007C78CA" w:rsidP="007C78CA">
      <w:pPr>
        <w:ind w:firstLine="567"/>
        <w:jc w:val="both"/>
        <w:rPr>
          <w:color w:val="000000"/>
          <w:sz w:val="24"/>
          <w:szCs w:val="24"/>
        </w:rPr>
      </w:pPr>
      <w:r w:rsidRPr="00357C8A">
        <w:rPr>
          <w:color w:val="000000"/>
          <w:sz w:val="24"/>
          <w:szCs w:val="24"/>
        </w:rPr>
        <w:t>- проведение осмотра зданий, сооружений в целях оценки их технического состояния и надлежащего технического обслуживания в части:</w:t>
      </w:r>
    </w:p>
    <w:p w:rsidR="007C78CA" w:rsidRPr="00357C8A" w:rsidRDefault="007C78CA" w:rsidP="007C78CA">
      <w:pPr>
        <w:ind w:firstLine="567"/>
        <w:jc w:val="both"/>
        <w:rPr>
          <w:color w:val="000000"/>
          <w:sz w:val="24"/>
          <w:szCs w:val="24"/>
        </w:rPr>
      </w:pPr>
      <w:r w:rsidRPr="00357C8A">
        <w:rPr>
          <w:color w:val="000000"/>
          <w:sz w:val="24"/>
          <w:szCs w:val="24"/>
        </w:rPr>
        <w:t>- подготовке Порядка проведения осмотра зданий, сооружений в целях оценки их технического состояния и надлежащего технического обслуживания</w:t>
      </w:r>
    </w:p>
    <w:p w:rsidR="007C78CA" w:rsidRPr="00357C8A" w:rsidRDefault="007C78CA" w:rsidP="007C78CA">
      <w:pPr>
        <w:ind w:firstLine="567"/>
        <w:jc w:val="both"/>
        <w:rPr>
          <w:color w:val="000000"/>
          <w:sz w:val="24"/>
          <w:szCs w:val="24"/>
        </w:rPr>
      </w:pPr>
      <w:r w:rsidRPr="00357C8A">
        <w:rPr>
          <w:color w:val="000000"/>
          <w:sz w:val="24"/>
          <w:szCs w:val="24"/>
        </w:rPr>
        <w:t>- утверждение Порядка проведения осмотра зданий, сооружений в целях оценки их технического состояния и надлежащего технического обслуживания»</w:t>
      </w:r>
    </w:p>
    <w:p w:rsidR="007C78CA" w:rsidRPr="00357C8A" w:rsidRDefault="007C78CA" w:rsidP="007C78CA">
      <w:pPr>
        <w:jc w:val="both"/>
        <w:rPr>
          <w:sz w:val="24"/>
          <w:szCs w:val="24"/>
        </w:rPr>
      </w:pPr>
      <w:r w:rsidRPr="00357C8A">
        <w:rPr>
          <w:sz w:val="24"/>
          <w:szCs w:val="24"/>
        </w:rPr>
        <w:t>2. Настоящее решение опубликовать в информационном бюллетене «Камешкирский вестник».</w:t>
      </w:r>
    </w:p>
    <w:p w:rsidR="007C78CA" w:rsidRPr="00357C8A" w:rsidRDefault="007C78CA" w:rsidP="007C78CA">
      <w:pPr>
        <w:jc w:val="both"/>
        <w:rPr>
          <w:sz w:val="24"/>
          <w:szCs w:val="24"/>
        </w:rPr>
      </w:pPr>
      <w:r w:rsidRPr="00357C8A">
        <w:rPr>
          <w:sz w:val="24"/>
          <w:szCs w:val="24"/>
        </w:rPr>
        <w:t>3. Настоящее решение вступает в силу на следующий день после дня его официального опубликования.</w:t>
      </w:r>
    </w:p>
    <w:p w:rsidR="007C78CA" w:rsidRPr="00357C8A" w:rsidRDefault="007C78CA" w:rsidP="007C78CA">
      <w:pPr>
        <w:jc w:val="both"/>
        <w:rPr>
          <w:sz w:val="24"/>
          <w:szCs w:val="24"/>
        </w:rPr>
      </w:pPr>
      <w:r w:rsidRPr="00357C8A">
        <w:rPr>
          <w:sz w:val="24"/>
          <w:szCs w:val="24"/>
        </w:rPr>
        <w:t xml:space="preserve">4. </w:t>
      </w:r>
      <w:proofErr w:type="gramStart"/>
      <w:r w:rsidRPr="00357C8A">
        <w:rPr>
          <w:sz w:val="24"/>
          <w:szCs w:val="24"/>
        </w:rPr>
        <w:t>Контроль за</w:t>
      </w:r>
      <w:proofErr w:type="gramEnd"/>
      <w:r w:rsidRPr="00357C8A">
        <w:rPr>
          <w:sz w:val="24"/>
          <w:szCs w:val="24"/>
        </w:rPr>
        <w:t xml:space="preserve"> исполнением настоящего решения возложить на Главу Камешкирского района Пензенской области.</w:t>
      </w:r>
    </w:p>
    <w:p w:rsidR="007C78CA" w:rsidRPr="00357C8A" w:rsidRDefault="007C78CA" w:rsidP="007C78CA">
      <w:pPr>
        <w:jc w:val="both"/>
        <w:rPr>
          <w:sz w:val="24"/>
          <w:szCs w:val="24"/>
        </w:rPr>
      </w:pPr>
    </w:p>
    <w:p w:rsidR="007C78CA" w:rsidRPr="00357C8A" w:rsidRDefault="007C78CA" w:rsidP="007C78CA">
      <w:pPr>
        <w:rPr>
          <w:sz w:val="24"/>
          <w:szCs w:val="24"/>
        </w:rPr>
      </w:pPr>
      <w:r w:rsidRPr="00357C8A">
        <w:rPr>
          <w:sz w:val="24"/>
          <w:szCs w:val="24"/>
        </w:rPr>
        <w:t xml:space="preserve">Глава </w:t>
      </w:r>
    </w:p>
    <w:p w:rsidR="007C78CA" w:rsidRPr="00357C8A" w:rsidRDefault="007C78CA" w:rsidP="007C78CA">
      <w:pPr>
        <w:rPr>
          <w:sz w:val="24"/>
          <w:szCs w:val="24"/>
        </w:rPr>
      </w:pPr>
      <w:r w:rsidRPr="00357C8A">
        <w:rPr>
          <w:sz w:val="24"/>
          <w:szCs w:val="24"/>
        </w:rPr>
        <w:t>Камешкирского района</w:t>
      </w:r>
    </w:p>
    <w:p w:rsidR="007C78CA" w:rsidRPr="00357C8A" w:rsidRDefault="007C78CA" w:rsidP="007C78CA">
      <w:pPr>
        <w:rPr>
          <w:sz w:val="24"/>
          <w:szCs w:val="24"/>
        </w:rPr>
      </w:pPr>
      <w:r w:rsidRPr="00357C8A">
        <w:rPr>
          <w:sz w:val="24"/>
          <w:szCs w:val="24"/>
        </w:rPr>
        <w:t xml:space="preserve">Пензенской области                                                                         Жиряков В.Н. </w:t>
      </w:r>
    </w:p>
    <w:p w:rsidR="007C78CA" w:rsidRDefault="007C78CA" w:rsidP="007C78CA"/>
    <w:p w:rsidR="007C78CA" w:rsidRDefault="007C78CA" w:rsidP="007C78CA"/>
    <w:p w:rsidR="007C78CA" w:rsidRDefault="007C78CA" w:rsidP="007C78CA">
      <w:pPr>
        <w:rPr>
          <w:color w:val="000000"/>
        </w:rPr>
      </w:pPr>
    </w:p>
    <w:p w:rsidR="007C78CA" w:rsidRDefault="007C78CA" w:rsidP="007C78CA">
      <w:pPr>
        <w:rPr>
          <w:color w:val="000000"/>
        </w:rPr>
      </w:pPr>
      <w:r>
        <w:rPr>
          <w:noProof/>
        </w:rPr>
        <w:drawing>
          <wp:anchor distT="0" distB="0" distL="114300" distR="114300" simplePos="0" relativeHeight="251663360" behindDoc="0" locked="0" layoutInCell="1" allowOverlap="1" wp14:anchorId="77FE39E0" wp14:editId="6EFF4A3F">
            <wp:simplePos x="0" y="0"/>
            <wp:positionH relativeFrom="column">
              <wp:posOffset>2462530</wp:posOffset>
            </wp:positionH>
            <wp:positionV relativeFrom="paragraph">
              <wp:posOffset>-253365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C78CA" w:rsidRDefault="007C78CA" w:rsidP="007C78CA">
      <w:pPr>
        <w:rPr>
          <w:color w:val="000000"/>
        </w:rPr>
      </w:pPr>
    </w:p>
    <w:p w:rsidR="007C78CA" w:rsidRDefault="007C78CA" w:rsidP="007C78CA">
      <w:pPr>
        <w:rPr>
          <w:color w:val="000000"/>
        </w:rPr>
      </w:pPr>
    </w:p>
    <w:p w:rsidR="007C78CA" w:rsidRDefault="007C78CA" w:rsidP="007C78CA">
      <w:pPr>
        <w:rPr>
          <w:color w:val="000000"/>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C78CA" w:rsidTr="000C179C">
        <w:trPr>
          <w:trHeight w:val="397"/>
        </w:trPr>
        <w:tc>
          <w:tcPr>
            <w:tcW w:w="9606" w:type="dxa"/>
          </w:tcPr>
          <w:p w:rsidR="007C78CA" w:rsidRDefault="007C78CA" w:rsidP="000C179C">
            <w:pPr>
              <w:spacing w:line="276" w:lineRule="auto"/>
              <w:jc w:val="center"/>
              <w:rPr>
                <w:b/>
                <w:color w:val="000000"/>
                <w:lang w:eastAsia="en-US"/>
              </w:rPr>
            </w:pPr>
          </w:p>
        </w:tc>
      </w:tr>
      <w:tr w:rsidR="007C78CA" w:rsidTr="000C179C">
        <w:tc>
          <w:tcPr>
            <w:tcW w:w="9606" w:type="dxa"/>
            <w:hideMark/>
          </w:tcPr>
          <w:p w:rsidR="007C78CA" w:rsidRDefault="007C78CA" w:rsidP="000C179C">
            <w:pPr>
              <w:spacing w:line="276" w:lineRule="auto"/>
              <w:jc w:val="center"/>
              <w:rPr>
                <w:b/>
                <w:color w:val="000000"/>
                <w:lang w:eastAsia="en-US"/>
              </w:rPr>
            </w:pPr>
            <w:r>
              <w:rPr>
                <w:b/>
                <w:color w:val="000000"/>
                <w:lang w:eastAsia="en-US"/>
              </w:rPr>
              <w:t xml:space="preserve">СОБРАНИЕ ПРЕДСТАВИТЕЛЕЙ </w:t>
            </w:r>
          </w:p>
          <w:p w:rsidR="007C78CA" w:rsidRDefault="007C78CA" w:rsidP="000C179C">
            <w:pPr>
              <w:spacing w:line="276" w:lineRule="auto"/>
              <w:jc w:val="center"/>
              <w:rPr>
                <w:b/>
                <w:color w:val="000000"/>
                <w:lang w:eastAsia="en-US"/>
              </w:rPr>
            </w:pPr>
            <w:r>
              <w:rPr>
                <w:b/>
                <w:color w:val="000000"/>
                <w:lang w:eastAsia="en-US"/>
              </w:rPr>
              <w:t>КАМЕШКИРСКОГО РАЙОНА ПЕНЗЕНСКОЙ ОБЛАСТИ</w:t>
            </w:r>
          </w:p>
          <w:p w:rsidR="007C78CA" w:rsidRDefault="007C78CA" w:rsidP="000C179C">
            <w:pPr>
              <w:spacing w:line="276" w:lineRule="auto"/>
              <w:jc w:val="center"/>
              <w:rPr>
                <w:b/>
                <w:color w:val="000000"/>
                <w:lang w:eastAsia="en-US"/>
              </w:rPr>
            </w:pPr>
            <w:r>
              <w:rPr>
                <w:b/>
                <w:color w:val="000000"/>
                <w:lang w:eastAsia="en-US"/>
              </w:rPr>
              <w:t>ЧЕТВЕРТОГО СОЗЫВА</w:t>
            </w:r>
          </w:p>
        </w:tc>
      </w:tr>
      <w:tr w:rsidR="007C78CA" w:rsidTr="000C179C">
        <w:trPr>
          <w:trHeight w:val="397"/>
        </w:trPr>
        <w:tc>
          <w:tcPr>
            <w:tcW w:w="9606" w:type="dxa"/>
          </w:tcPr>
          <w:p w:rsidR="007C78CA" w:rsidRDefault="007C78CA" w:rsidP="000C179C">
            <w:pPr>
              <w:spacing w:line="276" w:lineRule="auto"/>
              <w:jc w:val="both"/>
              <w:rPr>
                <w:color w:val="000000"/>
                <w:lang w:eastAsia="en-US"/>
              </w:rPr>
            </w:pPr>
          </w:p>
        </w:tc>
      </w:tr>
      <w:tr w:rsidR="007C78CA" w:rsidTr="000C179C">
        <w:tc>
          <w:tcPr>
            <w:tcW w:w="9606" w:type="dxa"/>
            <w:hideMark/>
          </w:tcPr>
          <w:p w:rsidR="007C78CA" w:rsidRDefault="007C78CA" w:rsidP="000C179C">
            <w:pPr>
              <w:pStyle w:val="3"/>
              <w:spacing w:line="276" w:lineRule="auto"/>
              <w:rPr>
                <w:color w:val="000000"/>
                <w:sz w:val="24"/>
                <w:szCs w:val="24"/>
                <w:lang w:eastAsia="en-US"/>
              </w:rPr>
            </w:pPr>
            <w:proofErr w:type="gramStart"/>
            <w:r>
              <w:rPr>
                <w:color w:val="000000"/>
                <w:sz w:val="24"/>
                <w:szCs w:val="24"/>
                <w:lang w:eastAsia="en-US"/>
              </w:rPr>
              <w:t>Р</w:t>
            </w:r>
            <w:proofErr w:type="gramEnd"/>
            <w:r>
              <w:rPr>
                <w:color w:val="000000"/>
                <w:sz w:val="24"/>
                <w:szCs w:val="24"/>
                <w:lang w:eastAsia="en-US"/>
              </w:rPr>
              <w:t xml:space="preserve"> Е Ш Е Н И Е</w:t>
            </w:r>
          </w:p>
        </w:tc>
      </w:tr>
      <w:tr w:rsidR="007C78CA" w:rsidTr="000C179C">
        <w:trPr>
          <w:trHeight w:val="340"/>
        </w:trPr>
        <w:tc>
          <w:tcPr>
            <w:tcW w:w="9606" w:type="dxa"/>
            <w:vAlign w:val="center"/>
          </w:tcPr>
          <w:p w:rsidR="007C78CA" w:rsidRDefault="007C78CA" w:rsidP="000C179C">
            <w:pPr>
              <w:pStyle w:val="3"/>
              <w:spacing w:line="276" w:lineRule="auto"/>
              <w:rPr>
                <w:color w:val="000000"/>
                <w:sz w:val="24"/>
                <w:szCs w:val="24"/>
                <w:lang w:eastAsia="en-US"/>
              </w:rPr>
            </w:pPr>
          </w:p>
        </w:tc>
      </w:tr>
    </w:tbl>
    <w:p w:rsidR="007C78CA" w:rsidRDefault="007C78CA" w:rsidP="007C78CA">
      <w:pPr>
        <w:rPr>
          <w:color w:val="000000"/>
        </w:rPr>
      </w:pPr>
    </w:p>
    <w:p w:rsidR="007C78CA" w:rsidRDefault="007C78CA" w:rsidP="007C78CA">
      <w:pPr>
        <w:jc w:val="both"/>
        <w:rPr>
          <w:color w:val="000000"/>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C78CA" w:rsidTr="000C179C">
        <w:tc>
          <w:tcPr>
            <w:tcW w:w="284" w:type="dxa"/>
            <w:vAlign w:val="bottom"/>
            <w:hideMark/>
          </w:tcPr>
          <w:p w:rsidR="007C78CA" w:rsidRDefault="007C78CA" w:rsidP="000C179C">
            <w:pPr>
              <w:spacing w:line="276" w:lineRule="auto"/>
              <w:rPr>
                <w:color w:val="000000"/>
                <w:lang w:eastAsia="en-US"/>
              </w:rPr>
            </w:pPr>
            <w:r>
              <w:rPr>
                <w:color w:val="000000"/>
                <w:lang w:eastAsia="en-US"/>
              </w:rPr>
              <w:t>от</w:t>
            </w:r>
          </w:p>
        </w:tc>
        <w:tc>
          <w:tcPr>
            <w:tcW w:w="2835" w:type="dxa"/>
            <w:tcBorders>
              <w:top w:val="nil"/>
              <w:left w:val="nil"/>
              <w:bottom w:val="single" w:sz="6" w:space="0" w:color="auto"/>
              <w:right w:val="nil"/>
            </w:tcBorders>
          </w:tcPr>
          <w:p w:rsidR="007C78CA" w:rsidRDefault="007C78CA" w:rsidP="000C179C">
            <w:pPr>
              <w:spacing w:line="276" w:lineRule="auto"/>
              <w:jc w:val="center"/>
              <w:rPr>
                <w:color w:val="000000"/>
                <w:lang w:eastAsia="en-US"/>
              </w:rPr>
            </w:pPr>
            <w:r>
              <w:rPr>
                <w:color w:val="000000"/>
                <w:lang w:eastAsia="en-US"/>
              </w:rPr>
              <w:t>17.03.2021</w:t>
            </w:r>
          </w:p>
        </w:tc>
        <w:tc>
          <w:tcPr>
            <w:tcW w:w="397" w:type="dxa"/>
            <w:hideMark/>
          </w:tcPr>
          <w:p w:rsidR="007C78CA" w:rsidRDefault="007C78CA" w:rsidP="000C179C">
            <w:pPr>
              <w:spacing w:line="276" w:lineRule="auto"/>
              <w:jc w:val="center"/>
              <w:rPr>
                <w:color w:val="000000"/>
                <w:lang w:eastAsia="en-US"/>
              </w:rPr>
            </w:pPr>
            <w:r>
              <w:rPr>
                <w:color w:val="000000"/>
                <w:lang w:eastAsia="en-US"/>
              </w:rPr>
              <w:t xml:space="preserve">№  </w:t>
            </w:r>
          </w:p>
        </w:tc>
        <w:tc>
          <w:tcPr>
            <w:tcW w:w="1134" w:type="dxa"/>
            <w:tcBorders>
              <w:top w:val="nil"/>
              <w:left w:val="nil"/>
              <w:bottom w:val="single" w:sz="6" w:space="0" w:color="auto"/>
              <w:right w:val="nil"/>
            </w:tcBorders>
          </w:tcPr>
          <w:p w:rsidR="007C78CA" w:rsidRPr="00875CE3" w:rsidRDefault="007C78CA" w:rsidP="000C179C">
            <w:pPr>
              <w:spacing w:line="276" w:lineRule="auto"/>
              <w:jc w:val="center"/>
              <w:rPr>
                <w:color w:val="000000"/>
                <w:sz w:val="24"/>
                <w:szCs w:val="24"/>
                <w:lang w:eastAsia="en-US"/>
              </w:rPr>
            </w:pPr>
            <w:r w:rsidRPr="00875CE3">
              <w:rPr>
                <w:color w:val="000000"/>
                <w:sz w:val="24"/>
                <w:szCs w:val="24"/>
              </w:rPr>
              <w:t>506-59/4</w:t>
            </w:r>
          </w:p>
        </w:tc>
      </w:tr>
      <w:tr w:rsidR="007C78CA" w:rsidTr="000C179C">
        <w:tc>
          <w:tcPr>
            <w:tcW w:w="4650" w:type="dxa"/>
            <w:gridSpan w:val="4"/>
            <w:hideMark/>
          </w:tcPr>
          <w:p w:rsidR="007C78CA" w:rsidRDefault="007C78CA" w:rsidP="000C179C">
            <w:pPr>
              <w:spacing w:line="276" w:lineRule="auto"/>
              <w:jc w:val="center"/>
              <w:rPr>
                <w:color w:val="000000"/>
                <w:lang w:eastAsia="en-US"/>
              </w:rPr>
            </w:pPr>
            <w:r>
              <w:rPr>
                <w:color w:val="000000"/>
                <w:lang w:eastAsia="en-US"/>
              </w:rPr>
              <w:t xml:space="preserve"> </w:t>
            </w:r>
          </w:p>
          <w:p w:rsidR="007C78CA" w:rsidRDefault="007C78CA" w:rsidP="000C179C">
            <w:pPr>
              <w:spacing w:line="276" w:lineRule="auto"/>
              <w:jc w:val="center"/>
              <w:rPr>
                <w:color w:val="000000"/>
                <w:lang w:eastAsia="en-US"/>
              </w:rPr>
            </w:pPr>
            <w:r>
              <w:rPr>
                <w:color w:val="000000"/>
                <w:lang w:eastAsia="en-US"/>
              </w:rPr>
              <w:t>с.Р.Камешкир</w:t>
            </w:r>
          </w:p>
        </w:tc>
      </w:tr>
    </w:tbl>
    <w:p w:rsidR="007C78CA" w:rsidRPr="00357C8A" w:rsidRDefault="007C78CA" w:rsidP="007C78CA">
      <w:pPr>
        <w:autoSpaceDE w:val="0"/>
        <w:autoSpaceDN w:val="0"/>
        <w:adjustRightInd w:val="0"/>
        <w:spacing w:line="276" w:lineRule="auto"/>
        <w:jc w:val="center"/>
        <w:rPr>
          <w:iCs/>
          <w:sz w:val="24"/>
          <w:szCs w:val="24"/>
        </w:rPr>
      </w:pPr>
      <w:r w:rsidRPr="00357C8A">
        <w:rPr>
          <w:b/>
          <w:bCs/>
          <w:sz w:val="24"/>
          <w:szCs w:val="24"/>
        </w:rPr>
        <w:t xml:space="preserve">О внесении изменения в Положение об оплате труда муниципальных служащих органов местного самоуправления </w:t>
      </w:r>
      <w:r w:rsidRPr="00357C8A">
        <w:rPr>
          <w:b/>
          <w:sz w:val="24"/>
          <w:szCs w:val="24"/>
        </w:rPr>
        <w:t>Камешкирского района Пензенской области</w:t>
      </w:r>
    </w:p>
    <w:p w:rsidR="007C78CA" w:rsidRPr="00357C8A" w:rsidRDefault="007C78CA" w:rsidP="007C7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bCs/>
          <w:sz w:val="24"/>
          <w:szCs w:val="24"/>
        </w:rPr>
      </w:pPr>
      <w:r w:rsidRPr="00357C8A">
        <w:rPr>
          <w:iCs/>
          <w:sz w:val="24"/>
          <w:szCs w:val="24"/>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357C8A">
        <w:rPr>
          <w:sz w:val="24"/>
          <w:szCs w:val="24"/>
        </w:rPr>
        <w:t>руководствуясь статьей 18 Устава Камешкирского района Пензенской области, Собрание представителей Камешкирского района Пензенской области</w:t>
      </w:r>
    </w:p>
    <w:p w:rsidR="007C78CA" w:rsidRPr="00357C8A" w:rsidRDefault="007C78CA" w:rsidP="007C7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center"/>
        <w:rPr>
          <w:bCs/>
          <w:sz w:val="24"/>
          <w:szCs w:val="24"/>
        </w:rPr>
      </w:pPr>
      <w:r w:rsidRPr="00357C8A">
        <w:rPr>
          <w:b/>
          <w:sz w:val="24"/>
          <w:szCs w:val="24"/>
        </w:rPr>
        <w:t>решило</w:t>
      </w:r>
      <w:r w:rsidRPr="00357C8A">
        <w:rPr>
          <w:sz w:val="24"/>
          <w:szCs w:val="24"/>
        </w:rPr>
        <w:t>:</w:t>
      </w:r>
    </w:p>
    <w:p w:rsidR="007C78CA" w:rsidRPr="00357C8A" w:rsidRDefault="007C78CA" w:rsidP="007C78CA">
      <w:pPr>
        <w:spacing w:line="276" w:lineRule="auto"/>
        <w:ind w:firstLine="708"/>
        <w:jc w:val="both"/>
        <w:rPr>
          <w:iCs/>
          <w:sz w:val="24"/>
          <w:szCs w:val="24"/>
        </w:rPr>
      </w:pPr>
      <w:r w:rsidRPr="00357C8A">
        <w:rPr>
          <w:iCs/>
          <w:sz w:val="24"/>
          <w:szCs w:val="24"/>
        </w:rPr>
        <w:lastRenderedPageBreak/>
        <w:t>1. Внести в  Положение об оплате труда муниципальных служащих органов местного самоуправления</w:t>
      </w:r>
      <w:r w:rsidRPr="00357C8A">
        <w:rPr>
          <w:sz w:val="24"/>
          <w:szCs w:val="24"/>
        </w:rPr>
        <w:t xml:space="preserve">  Камешкирского района Пензенской области, утвержденного решением Собрания представителей Камешкирского района Пензенской области от 30.08.2019 № 267-35/4,</w:t>
      </w:r>
      <w:r w:rsidRPr="00357C8A">
        <w:rPr>
          <w:iCs/>
          <w:sz w:val="24"/>
          <w:szCs w:val="24"/>
        </w:rPr>
        <w:t xml:space="preserve"> изменение, изложив подпункт 4 пункта 26 в следующей редакции:</w:t>
      </w:r>
    </w:p>
    <w:p w:rsidR="007C78CA" w:rsidRPr="00357C8A" w:rsidRDefault="007C78CA" w:rsidP="007C78CA">
      <w:pPr>
        <w:autoSpaceDE w:val="0"/>
        <w:autoSpaceDN w:val="0"/>
        <w:adjustRightInd w:val="0"/>
        <w:spacing w:line="276" w:lineRule="auto"/>
        <w:ind w:firstLine="709"/>
        <w:jc w:val="both"/>
        <w:rPr>
          <w:iCs/>
          <w:sz w:val="24"/>
          <w:szCs w:val="24"/>
        </w:rPr>
      </w:pPr>
      <w:r w:rsidRPr="00357C8A">
        <w:rPr>
          <w:iCs/>
          <w:sz w:val="24"/>
          <w:szCs w:val="24"/>
        </w:rPr>
        <w:t>«4) на выплату ежемесячной надбавки к должностному окладу за работу со сведениями, составляющими государственную тайну:</w:t>
      </w:r>
    </w:p>
    <w:p w:rsidR="007C78CA" w:rsidRPr="00357C8A" w:rsidRDefault="007C78CA" w:rsidP="007C78CA">
      <w:pPr>
        <w:autoSpaceDE w:val="0"/>
        <w:autoSpaceDN w:val="0"/>
        <w:adjustRightInd w:val="0"/>
        <w:spacing w:line="276" w:lineRule="auto"/>
        <w:ind w:firstLine="709"/>
        <w:jc w:val="both"/>
        <w:rPr>
          <w:iCs/>
          <w:sz w:val="24"/>
          <w:szCs w:val="24"/>
        </w:rPr>
      </w:pPr>
      <w:r w:rsidRPr="00357C8A">
        <w:rPr>
          <w:iCs/>
          <w:sz w:val="24"/>
          <w:szCs w:val="24"/>
        </w:rPr>
        <w:t xml:space="preserve">- муниципальным служащим, за исключением главы местной администрации, </w:t>
      </w:r>
      <w:proofErr w:type="gramStart"/>
      <w:r w:rsidRPr="00357C8A">
        <w:rPr>
          <w:iCs/>
          <w:sz w:val="24"/>
          <w:szCs w:val="24"/>
        </w:rPr>
        <w:t>назначаемого</w:t>
      </w:r>
      <w:proofErr w:type="gramEnd"/>
      <w:r w:rsidRPr="00357C8A">
        <w:rPr>
          <w:iCs/>
          <w:sz w:val="24"/>
          <w:szCs w:val="24"/>
        </w:rPr>
        <w:t xml:space="preserve"> по контракту, - в размере полутора должностных окладов;</w:t>
      </w:r>
    </w:p>
    <w:p w:rsidR="007C78CA" w:rsidRPr="00357C8A" w:rsidRDefault="007C78CA" w:rsidP="007C78CA">
      <w:pPr>
        <w:autoSpaceDE w:val="0"/>
        <w:autoSpaceDN w:val="0"/>
        <w:adjustRightInd w:val="0"/>
        <w:spacing w:line="276" w:lineRule="auto"/>
        <w:ind w:firstLine="709"/>
        <w:jc w:val="both"/>
        <w:rPr>
          <w:i/>
          <w:iCs/>
          <w:sz w:val="24"/>
          <w:szCs w:val="24"/>
        </w:rPr>
      </w:pPr>
      <w:proofErr w:type="gramStart"/>
      <w:r w:rsidRPr="00357C8A">
        <w:rPr>
          <w:iCs/>
          <w:sz w:val="24"/>
          <w:szCs w:val="24"/>
        </w:rPr>
        <w:t>- главе местной администрации, назначаемому по контракту, - в размере  шести должностных окладов;».</w:t>
      </w:r>
      <w:proofErr w:type="gramEnd"/>
    </w:p>
    <w:p w:rsidR="007C78CA" w:rsidRPr="00357C8A" w:rsidRDefault="007C78CA" w:rsidP="007C78CA">
      <w:pPr>
        <w:ind w:firstLine="708"/>
        <w:jc w:val="both"/>
        <w:rPr>
          <w:sz w:val="24"/>
          <w:szCs w:val="24"/>
        </w:rPr>
      </w:pPr>
      <w:r w:rsidRPr="00357C8A">
        <w:rPr>
          <w:sz w:val="24"/>
          <w:szCs w:val="24"/>
        </w:rPr>
        <w:t>2. Настоящее решение опубликовать в информационном бюллетене «Камешкирский вестник»</w:t>
      </w:r>
    </w:p>
    <w:p w:rsidR="007C78CA" w:rsidRPr="00357C8A" w:rsidRDefault="007C78CA" w:rsidP="007C78CA">
      <w:pPr>
        <w:spacing w:line="276" w:lineRule="auto"/>
        <w:ind w:firstLine="709"/>
        <w:jc w:val="both"/>
        <w:rPr>
          <w:sz w:val="24"/>
          <w:szCs w:val="24"/>
        </w:rPr>
      </w:pPr>
      <w:r w:rsidRPr="00357C8A">
        <w:rPr>
          <w:sz w:val="24"/>
          <w:szCs w:val="24"/>
        </w:rPr>
        <w:t>3. Настоящее решение вступает в силу на следующий день после дня его официального опубликования и распространяется на правоотношения, возникшие с 1 января 2021 года.</w:t>
      </w:r>
    </w:p>
    <w:p w:rsidR="007C78CA" w:rsidRPr="00357C8A" w:rsidRDefault="007C78CA" w:rsidP="007C78CA">
      <w:pPr>
        <w:spacing w:line="276" w:lineRule="auto"/>
        <w:ind w:firstLine="709"/>
        <w:jc w:val="both"/>
        <w:rPr>
          <w:sz w:val="24"/>
          <w:szCs w:val="24"/>
        </w:rPr>
      </w:pPr>
      <w:r w:rsidRPr="00357C8A">
        <w:rPr>
          <w:sz w:val="24"/>
          <w:szCs w:val="24"/>
        </w:rPr>
        <w:t xml:space="preserve">4. </w:t>
      </w:r>
      <w:proofErr w:type="gramStart"/>
      <w:r w:rsidRPr="00357C8A">
        <w:rPr>
          <w:sz w:val="24"/>
          <w:szCs w:val="24"/>
        </w:rPr>
        <w:t>Контроль за</w:t>
      </w:r>
      <w:proofErr w:type="gramEnd"/>
      <w:r w:rsidRPr="00357C8A">
        <w:rPr>
          <w:sz w:val="24"/>
          <w:szCs w:val="24"/>
        </w:rPr>
        <w:t xml:space="preserve"> исполнением настоящего решения возложить на </w:t>
      </w:r>
      <w:r w:rsidRPr="00357C8A">
        <w:rPr>
          <w:sz w:val="24"/>
          <w:szCs w:val="24"/>
        </w:rPr>
        <w:br/>
        <w:t>Главу Камешкирского района Пензенской области.</w:t>
      </w:r>
    </w:p>
    <w:p w:rsidR="007C78CA" w:rsidRPr="00357C8A" w:rsidRDefault="007C78CA" w:rsidP="007C78CA">
      <w:pPr>
        <w:ind w:firstLine="709"/>
        <w:jc w:val="both"/>
        <w:rPr>
          <w:sz w:val="24"/>
          <w:szCs w:val="24"/>
        </w:rPr>
      </w:pPr>
    </w:p>
    <w:p w:rsidR="007C78CA" w:rsidRPr="00357C8A" w:rsidRDefault="007C78CA" w:rsidP="007C78CA">
      <w:pPr>
        <w:ind w:firstLine="709"/>
        <w:jc w:val="both"/>
        <w:rPr>
          <w:sz w:val="24"/>
          <w:szCs w:val="24"/>
        </w:rPr>
      </w:pPr>
    </w:p>
    <w:p w:rsidR="007C78CA" w:rsidRPr="00357C8A" w:rsidRDefault="007C78CA" w:rsidP="007C78CA">
      <w:pPr>
        <w:jc w:val="both"/>
        <w:rPr>
          <w:sz w:val="24"/>
          <w:szCs w:val="24"/>
        </w:rPr>
      </w:pPr>
      <w:r w:rsidRPr="00357C8A">
        <w:rPr>
          <w:sz w:val="24"/>
          <w:szCs w:val="24"/>
        </w:rPr>
        <w:t>Глава Камешкирского района</w:t>
      </w:r>
    </w:p>
    <w:p w:rsidR="007C78CA" w:rsidRPr="00357C8A" w:rsidRDefault="007C78CA" w:rsidP="007C78CA">
      <w:pPr>
        <w:jc w:val="both"/>
        <w:rPr>
          <w:sz w:val="24"/>
          <w:szCs w:val="24"/>
        </w:rPr>
      </w:pPr>
      <w:r w:rsidRPr="00357C8A">
        <w:rPr>
          <w:sz w:val="24"/>
          <w:szCs w:val="24"/>
        </w:rPr>
        <w:t>Пензенской области                                                                         В.Н.Жиряков</w:t>
      </w: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rPr>
          <w:color w:val="000000"/>
        </w:rPr>
      </w:pPr>
      <w:r>
        <w:rPr>
          <w:noProof/>
        </w:rPr>
        <w:drawing>
          <wp:anchor distT="0" distB="0" distL="114300" distR="114300" simplePos="0" relativeHeight="251665408" behindDoc="0" locked="0" layoutInCell="1" allowOverlap="1" wp14:anchorId="347479EC" wp14:editId="73763350">
            <wp:simplePos x="0" y="0"/>
            <wp:positionH relativeFrom="column">
              <wp:posOffset>2462530</wp:posOffset>
            </wp:positionH>
            <wp:positionV relativeFrom="paragraph">
              <wp:posOffset>-253365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C78CA" w:rsidRDefault="007C78CA" w:rsidP="007C78CA">
      <w:pPr>
        <w:rPr>
          <w:color w:val="000000"/>
        </w:rPr>
      </w:pPr>
    </w:p>
    <w:p w:rsidR="007C78CA" w:rsidRDefault="007C78CA" w:rsidP="007C78CA">
      <w:pPr>
        <w:rPr>
          <w:color w:val="000000"/>
        </w:rPr>
      </w:pPr>
    </w:p>
    <w:p w:rsidR="007C78CA" w:rsidRDefault="007C78CA" w:rsidP="007C78CA">
      <w:pPr>
        <w:rPr>
          <w:color w:val="000000"/>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C78CA" w:rsidTr="000C179C">
        <w:trPr>
          <w:trHeight w:val="397"/>
        </w:trPr>
        <w:tc>
          <w:tcPr>
            <w:tcW w:w="9606" w:type="dxa"/>
          </w:tcPr>
          <w:p w:rsidR="007C78CA" w:rsidRDefault="007C78CA" w:rsidP="000C179C">
            <w:pPr>
              <w:spacing w:line="276" w:lineRule="auto"/>
              <w:jc w:val="center"/>
              <w:rPr>
                <w:b/>
                <w:color w:val="000000"/>
                <w:lang w:eastAsia="en-US"/>
              </w:rPr>
            </w:pPr>
          </w:p>
        </w:tc>
      </w:tr>
      <w:tr w:rsidR="007C78CA" w:rsidTr="000C179C">
        <w:tc>
          <w:tcPr>
            <w:tcW w:w="9606" w:type="dxa"/>
            <w:hideMark/>
          </w:tcPr>
          <w:p w:rsidR="007C78CA" w:rsidRDefault="007C78CA" w:rsidP="000C179C">
            <w:pPr>
              <w:spacing w:line="276" w:lineRule="auto"/>
              <w:jc w:val="center"/>
              <w:rPr>
                <w:b/>
                <w:color w:val="000000"/>
                <w:lang w:eastAsia="en-US"/>
              </w:rPr>
            </w:pPr>
            <w:r>
              <w:rPr>
                <w:b/>
                <w:color w:val="000000"/>
                <w:lang w:eastAsia="en-US"/>
              </w:rPr>
              <w:t xml:space="preserve">СОБРАНИЕ ПРЕДСТАВИТЕЛЕЙ </w:t>
            </w:r>
          </w:p>
          <w:p w:rsidR="007C78CA" w:rsidRDefault="007C78CA" w:rsidP="000C179C">
            <w:pPr>
              <w:spacing w:line="276" w:lineRule="auto"/>
              <w:jc w:val="center"/>
              <w:rPr>
                <w:b/>
                <w:color w:val="000000"/>
                <w:lang w:eastAsia="en-US"/>
              </w:rPr>
            </w:pPr>
            <w:r>
              <w:rPr>
                <w:b/>
                <w:color w:val="000000"/>
                <w:lang w:eastAsia="en-US"/>
              </w:rPr>
              <w:t>КАМЕШКИРСКОГО РАЙОНА ПЕНЗЕНСКОЙ ОБЛАСТИ</w:t>
            </w:r>
          </w:p>
          <w:p w:rsidR="007C78CA" w:rsidRDefault="007C78CA" w:rsidP="000C179C">
            <w:pPr>
              <w:spacing w:line="276" w:lineRule="auto"/>
              <w:jc w:val="center"/>
              <w:rPr>
                <w:b/>
                <w:color w:val="000000"/>
                <w:lang w:eastAsia="en-US"/>
              </w:rPr>
            </w:pPr>
            <w:r>
              <w:rPr>
                <w:b/>
                <w:color w:val="000000"/>
                <w:lang w:eastAsia="en-US"/>
              </w:rPr>
              <w:t>ЧЕТВЕРТОГО СОЗЫВА</w:t>
            </w:r>
          </w:p>
        </w:tc>
      </w:tr>
      <w:tr w:rsidR="007C78CA" w:rsidTr="000C179C">
        <w:trPr>
          <w:trHeight w:val="397"/>
        </w:trPr>
        <w:tc>
          <w:tcPr>
            <w:tcW w:w="9606" w:type="dxa"/>
          </w:tcPr>
          <w:p w:rsidR="007C78CA" w:rsidRDefault="007C78CA" w:rsidP="000C179C">
            <w:pPr>
              <w:spacing w:line="276" w:lineRule="auto"/>
              <w:jc w:val="both"/>
              <w:rPr>
                <w:color w:val="000000"/>
                <w:lang w:eastAsia="en-US"/>
              </w:rPr>
            </w:pPr>
          </w:p>
        </w:tc>
      </w:tr>
      <w:tr w:rsidR="007C78CA" w:rsidTr="000C179C">
        <w:tc>
          <w:tcPr>
            <w:tcW w:w="9606" w:type="dxa"/>
            <w:hideMark/>
          </w:tcPr>
          <w:p w:rsidR="007C78CA" w:rsidRDefault="007C78CA" w:rsidP="000C179C">
            <w:pPr>
              <w:pStyle w:val="3"/>
              <w:spacing w:line="276" w:lineRule="auto"/>
              <w:rPr>
                <w:color w:val="000000"/>
                <w:sz w:val="24"/>
                <w:szCs w:val="24"/>
                <w:lang w:eastAsia="en-US"/>
              </w:rPr>
            </w:pPr>
            <w:proofErr w:type="gramStart"/>
            <w:r>
              <w:rPr>
                <w:color w:val="000000"/>
                <w:sz w:val="24"/>
                <w:szCs w:val="24"/>
                <w:lang w:eastAsia="en-US"/>
              </w:rPr>
              <w:t>Р</w:t>
            </w:r>
            <w:proofErr w:type="gramEnd"/>
            <w:r>
              <w:rPr>
                <w:color w:val="000000"/>
                <w:sz w:val="24"/>
                <w:szCs w:val="24"/>
                <w:lang w:eastAsia="en-US"/>
              </w:rPr>
              <w:t xml:space="preserve"> Е Ш Е Н И Е</w:t>
            </w:r>
          </w:p>
        </w:tc>
      </w:tr>
      <w:tr w:rsidR="007C78CA" w:rsidTr="000C179C">
        <w:trPr>
          <w:trHeight w:val="340"/>
        </w:trPr>
        <w:tc>
          <w:tcPr>
            <w:tcW w:w="9606" w:type="dxa"/>
            <w:vAlign w:val="center"/>
          </w:tcPr>
          <w:p w:rsidR="007C78CA" w:rsidRDefault="007C78CA" w:rsidP="000C179C">
            <w:pPr>
              <w:pStyle w:val="3"/>
              <w:spacing w:line="276" w:lineRule="auto"/>
              <w:rPr>
                <w:color w:val="000000"/>
                <w:sz w:val="24"/>
                <w:szCs w:val="24"/>
                <w:lang w:eastAsia="en-US"/>
              </w:rPr>
            </w:pPr>
          </w:p>
        </w:tc>
      </w:tr>
    </w:tbl>
    <w:p w:rsidR="007C78CA" w:rsidRDefault="007C78CA" w:rsidP="007C78CA">
      <w:pPr>
        <w:rPr>
          <w:color w:val="000000"/>
        </w:rPr>
      </w:pPr>
    </w:p>
    <w:p w:rsidR="007C78CA" w:rsidRDefault="007C78CA" w:rsidP="007C78CA">
      <w:pPr>
        <w:jc w:val="both"/>
        <w:rPr>
          <w:color w:val="000000"/>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C78CA" w:rsidTr="000C179C">
        <w:tc>
          <w:tcPr>
            <w:tcW w:w="284" w:type="dxa"/>
            <w:vAlign w:val="bottom"/>
            <w:hideMark/>
          </w:tcPr>
          <w:p w:rsidR="007C78CA" w:rsidRDefault="007C78CA" w:rsidP="000C179C">
            <w:pPr>
              <w:spacing w:line="276" w:lineRule="auto"/>
              <w:rPr>
                <w:color w:val="000000"/>
                <w:lang w:eastAsia="en-US"/>
              </w:rPr>
            </w:pPr>
            <w:r>
              <w:rPr>
                <w:color w:val="000000"/>
                <w:lang w:eastAsia="en-US"/>
              </w:rPr>
              <w:t>от</w:t>
            </w:r>
          </w:p>
        </w:tc>
        <w:tc>
          <w:tcPr>
            <w:tcW w:w="2835" w:type="dxa"/>
            <w:tcBorders>
              <w:top w:val="nil"/>
              <w:left w:val="nil"/>
              <w:bottom w:val="single" w:sz="6" w:space="0" w:color="auto"/>
              <w:right w:val="nil"/>
            </w:tcBorders>
          </w:tcPr>
          <w:p w:rsidR="007C78CA" w:rsidRDefault="007C78CA" w:rsidP="000C179C">
            <w:pPr>
              <w:spacing w:line="276" w:lineRule="auto"/>
              <w:jc w:val="center"/>
              <w:rPr>
                <w:color w:val="000000"/>
                <w:lang w:eastAsia="en-US"/>
              </w:rPr>
            </w:pPr>
            <w:r>
              <w:rPr>
                <w:color w:val="000000"/>
                <w:lang w:eastAsia="en-US"/>
              </w:rPr>
              <w:t>17.03.2021</w:t>
            </w:r>
          </w:p>
        </w:tc>
        <w:tc>
          <w:tcPr>
            <w:tcW w:w="397" w:type="dxa"/>
            <w:hideMark/>
          </w:tcPr>
          <w:p w:rsidR="007C78CA" w:rsidRDefault="007C78CA" w:rsidP="000C179C">
            <w:pPr>
              <w:spacing w:line="276" w:lineRule="auto"/>
              <w:jc w:val="center"/>
              <w:rPr>
                <w:color w:val="000000"/>
                <w:lang w:eastAsia="en-US"/>
              </w:rPr>
            </w:pPr>
            <w:r>
              <w:rPr>
                <w:color w:val="000000"/>
                <w:lang w:eastAsia="en-US"/>
              </w:rPr>
              <w:t xml:space="preserve">№  </w:t>
            </w:r>
          </w:p>
        </w:tc>
        <w:tc>
          <w:tcPr>
            <w:tcW w:w="1134" w:type="dxa"/>
            <w:tcBorders>
              <w:top w:val="nil"/>
              <w:left w:val="nil"/>
              <w:bottom w:val="single" w:sz="6" w:space="0" w:color="auto"/>
              <w:right w:val="nil"/>
            </w:tcBorders>
          </w:tcPr>
          <w:p w:rsidR="007C78CA" w:rsidRPr="00875CE3" w:rsidRDefault="007C78CA" w:rsidP="000C179C">
            <w:pPr>
              <w:jc w:val="center"/>
              <w:rPr>
                <w:color w:val="000000"/>
                <w:sz w:val="24"/>
                <w:szCs w:val="24"/>
              </w:rPr>
            </w:pPr>
            <w:r w:rsidRPr="00875CE3">
              <w:rPr>
                <w:color w:val="000000"/>
                <w:sz w:val="24"/>
                <w:szCs w:val="24"/>
              </w:rPr>
              <w:t>507-59/4</w:t>
            </w:r>
          </w:p>
        </w:tc>
      </w:tr>
      <w:tr w:rsidR="007C78CA" w:rsidTr="000C179C">
        <w:tc>
          <w:tcPr>
            <w:tcW w:w="4650" w:type="dxa"/>
            <w:gridSpan w:val="4"/>
            <w:hideMark/>
          </w:tcPr>
          <w:p w:rsidR="007C78CA" w:rsidRDefault="007C78CA" w:rsidP="000C179C">
            <w:pPr>
              <w:spacing w:line="276" w:lineRule="auto"/>
              <w:jc w:val="center"/>
              <w:rPr>
                <w:color w:val="000000"/>
                <w:lang w:eastAsia="en-US"/>
              </w:rPr>
            </w:pPr>
            <w:r>
              <w:rPr>
                <w:color w:val="000000"/>
                <w:lang w:eastAsia="en-US"/>
              </w:rPr>
              <w:t xml:space="preserve"> </w:t>
            </w:r>
          </w:p>
          <w:p w:rsidR="007C78CA" w:rsidRDefault="007C78CA" w:rsidP="000C179C">
            <w:pPr>
              <w:spacing w:line="276" w:lineRule="auto"/>
              <w:jc w:val="center"/>
              <w:rPr>
                <w:color w:val="000000"/>
                <w:lang w:eastAsia="en-US"/>
              </w:rPr>
            </w:pPr>
            <w:r>
              <w:rPr>
                <w:color w:val="000000"/>
                <w:lang w:eastAsia="en-US"/>
              </w:rPr>
              <w:t>с.Р.Камешкир</w:t>
            </w:r>
          </w:p>
        </w:tc>
      </w:tr>
    </w:tbl>
    <w:p w:rsidR="007C78CA" w:rsidRPr="00357C8A" w:rsidRDefault="007C78CA" w:rsidP="007C78CA">
      <w:pPr>
        <w:ind w:firstLine="567"/>
        <w:jc w:val="center"/>
        <w:rPr>
          <w:color w:val="000000"/>
          <w:sz w:val="24"/>
          <w:szCs w:val="24"/>
        </w:rPr>
      </w:pPr>
      <w:r w:rsidRPr="00357C8A">
        <w:rPr>
          <w:b/>
          <w:bCs/>
          <w:color w:val="000000"/>
          <w:sz w:val="24"/>
          <w:szCs w:val="24"/>
        </w:rPr>
        <w:t>Об утверждении Положения о порядке организации и проведения общественных обсуждений, публичных слушаний в сфере градостроительной деятельности</w:t>
      </w:r>
    </w:p>
    <w:p w:rsidR="007C78CA" w:rsidRPr="00357C8A" w:rsidRDefault="007C78CA" w:rsidP="007C78CA">
      <w:pPr>
        <w:ind w:firstLine="567"/>
        <w:jc w:val="center"/>
        <w:rPr>
          <w:color w:val="000000"/>
          <w:sz w:val="24"/>
          <w:szCs w:val="24"/>
        </w:rPr>
      </w:pPr>
      <w:r w:rsidRPr="00357C8A">
        <w:rPr>
          <w:b/>
          <w:bCs/>
          <w:color w:val="000000"/>
          <w:sz w:val="24"/>
          <w:szCs w:val="24"/>
        </w:rPr>
        <w:t> </w:t>
      </w:r>
    </w:p>
    <w:p w:rsidR="007C78CA" w:rsidRPr="00357C8A" w:rsidRDefault="007C78CA" w:rsidP="007C78CA">
      <w:pPr>
        <w:ind w:firstLine="567"/>
        <w:jc w:val="both"/>
        <w:rPr>
          <w:color w:val="000000"/>
          <w:sz w:val="24"/>
          <w:szCs w:val="24"/>
        </w:rPr>
      </w:pPr>
      <w:r w:rsidRPr="00357C8A">
        <w:rPr>
          <w:color w:val="000000"/>
          <w:sz w:val="24"/>
          <w:szCs w:val="24"/>
        </w:rPr>
        <w:t>В соответствии со статьей 28 Федерального закона от 06.10.2003 №131-ФЗ «Об общих принципах организации местного самоуправления в Российской Федерации» (с последующими изменениями), статьей 5.1 Градостроительного кодекса Российской Федерации, руководствуясь </w:t>
      </w:r>
      <w:hyperlink r:id="rId11" w:tgtFrame="_blank" w:history="1">
        <w:r w:rsidRPr="00357C8A">
          <w:rPr>
            <w:color w:val="000000" w:themeColor="text1"/>
            <w:sz w:val="24"/>
            <w:szCs w:val="24"/>
          </w:rPr>
          <w:t>Уставом Камешкирского района Пензенской области</w:t>
        </w:r>
      </w:hyperlink>
      <w:r w:rsidRPr="00357C8A">
        <w:rPr>
          <w:color w:val="000000" w:themeColor="text1"/>
          <w:sz w:val="24"/>
          <w:szCs w:val="24"/>
        </w:rPr>
        <w:t xml:space="preserve">, </w:t>
      </w:r>
      <w:r w:rsidRPr="00357C8A">
        <w:rPr>
          <w:color w:val="000000"/>
          <w:sz w:val="24"/>
          <w:szCs w:val="24"/>
        </w:rPr>
        <w:t xml:space="preserve">Собрание </w:t>
      </w:r>
      <w:r w:rsidRPr="00357C8A">
        <w:rPr>
          <w:color w:val="000000"/>
          <w:sz w:val="24"/>
          <w:szCs w:val="24"/>
        </w:rPr>
        <w:lastRenderedPageBreak/>
        <w:t>представителей Камешкирского района Пензенской области</w:t>
      </w:r>
    </w:p>
    <w:p w:rsidR="007C78CA" w:rsidRPr="00357C8A" w:rsidRDefault="007C78CA" w:rsidP="007C78CA">
      <w:pPr>
        <w:ind w:firstLine="567"/>
        <w:jc w:val="center"/>
        <w:rPr>
          <w:color w:val="000000"/>
          <w:sz w:val="24"/>
          <w:szCs w:val="24"/>
        </w:rPr>
      </w:pPr>
      <w:r w:rsidRPr="00357C8A">
        <w:rPr>
          <w:color w:val="000000"/>
          <w:sz w:val="24"/>
          <w:szCs w:val="24"/>
        </w:rPr>
        <w:t>решило:</w:t>
      </w:r>
    </w:p>
    <w:p w:rsidR="007C78CA" w:rsidRPr="00357C8A" w:rsidRDefault="007C78CA" w:rsidP="007C78CA">
      <w:pPr>
        <w:ind w:firstLine="567"/>
        <w:jc w:val="center"/>
        <w:rPr>
          <w:color w:val="000000"/>
          <w:sz w:val="24"/>
          <w:szCs w:val="24"/>
        </w:rPr>
      </w:pPr>
      <w:r w:rsidRPr="00357C8A">
        <w:rPr>
          <w:color w:val="000000"/>
          <w:sz w:val="24"/>
          <w:szCs w:val="24"/>
        </w:rPr>
        <w:t> </w:t>
      </w:r>
    </w:p>
    <w:p w:rsidR="007C78CA" w:rsidRPr="00357C8A" w:rsidRDefault="007C78CA" w:rsidP="007C78CA">
      <w:pPr>
        <w:ind w:firstLine="567"/>
        <w:jc w:val="both"/>
        <w:rPr>
          <w:color w:val="000000"/>
          <w:sz w:val="24"/>
          <w:szCs w:val="24"/>
        </w:rPr>
      </w:pPr>
      <w:bookmarkStart w:id="0" w:name="sub_2"/>
      <w:r w:rsidRPr="00357C8A">
        <w:rPr>
          <w:color w:val="000000"/>
          <w:sz w:val="24"/>
          <w:szCs w:val="24"/>
        </w:rPr>
        <w:t>1. Утвердить прилагаемое Положение о порядке организации и проведения общественных обсуждений, публичных слушаний в сфере градостроительной деятельности.</w:t>
      </w:r>
      <w:bookmarkEnd w:id="0"/>
    </w:p>
    <w:p w:rsidR="007C78CA" w:rsidRPr="00357C8A" w:rsidRDefault="007C78CA" w:rsidP="007C78CA">
      <w:pPr>
        <w:ind w:firstLine="567"/>
        <w:jc w:val="both"/>
        <w:rPr>
          <w:color w:val="000000"/>
          <w:sz w:val="24"/>
          <w:szCs w:val="24"/>
        </w:rPr>
      </w:pPr>
      <w:r w:rsidRPr="00357C8A">
        <w:rPr>
          <w:color w:val="000000"/>
          <w:sz w:val="24"/>
          <w:szCs w:val="24"/>
        </w:rPr>
        <w:t>2. Опубликовать настоящее решение в информационном бюллетене «Камешкирский вестник».</w:t>
      </w:r>
    </w:p>
    <w:p w:rsidR="007C78CA" w:rsidRPr="00357C8A" w:rsidRDefault="007C78CA" w:rsidP="007C78CA">
      <w:pPr>
        <w:ind w:firstLine="567"/>
        <w:jc w:val="both"/>
        <w:rPr>
          <w:color w:val="000000"/>
          <w:sz w:val="24"/>
          <w:szCs w:val="24"/>
        </w:rPr>
      </w:pPr>
      <w:r w:rsidRPr="00357C8A">
        <w:rPr>
          <w:color w:val="000000"/>
          <w:sz w:val="24"/>
          <w:szCs w:val="24"/>
        </w:rPr>
        <w:t>3. Настоящее решение вступает в силу на следующий день после дня его официального опубликования.</w:t>
      </w:r>
    </w:p>
    <w:p w:rsidR="007C78CA" w:rsidRPr="00357C8A" w:rsidRDefault="007C78CA" w:rsidP="007C78CA">
      <w:pPr>
        <w:ind w:firstLine="567"/>
        <w:jc w:val="both"/>
        <w:rPr>
          <w:color w:val="000000"/>
          <w:sz w:val="24"/>
          <w:szCs w:val="24"/>
        </w:rPr>
      </w:pPr>
      <w:r w:rsidRPr="00357C8A">
        <w:rPr>
          <w:color w:val="000000"/>
          <w:sz w:val="24"/>
          <w:szCs w:val="24"/>
        </w:rPr>
        <w:t xml:space="preserve">4. </w:t>
      </w:r>
      <w:proofErr w:type="gramStart"/>
      <w:r w:rsidRPr="00357C8A">
        <w:rPr>
          <w:color w:val="000000"/>
          <w:sz w:val="24"/>
          <w:szCs w:val="24"/>
        </w:rPr>
        <w:t>Контроль за</w:t>
      </w:r>
      <w:proofErr w:type="gramEnd"/>
      <w:r w:rsidRPr="00357C8A">
        <w:rPr>
          <w:color w:val="000000"/>
          <w:sz w:val="24"/>
          <w:szCs w:val="24"/>
        </w:rPr>
        <w:t xml:space="preserve"> выполнением настоящего решения возложить на Главу Камешкирского района Пензенской области.</w:t>
      </w:r>
    </w:p>
    <w:p w:rsidR="007C78CA" w:rsidRPr="00357C8A" w:rsidRDefault="007C78CA" w:rsidP="007C78CA">
      <w:pPr>
        <w:ind w:firstLine="567"/>
        <w:jc w:val="both"/>
        <w:rPr>
          <w:color w:val="000000"/>
          <w:sz w:val="24"/>
          <w:szCs w:val="24"/>
        </w:rPr>
      </w:pPr>
      <w:r w:rsidRPr="00357C8A">
        <w:rPr>
          <w:color w:val="000000"/>
          <w:sz w:val="24"/>
          <w:szCs w:val="24"/>
        </w:rPr>
        <w:t> </w:t>
      </w:r>
    </w:p>
    <w:p w:rsidR="007C78CA" w:rsidRPr="00357C8A" w:rsidRDefault="007C78CA" w:rsidP="007C78CA">
      <w:pPr>
        <w:ind w:firstLine="567"/>
        <w:rPr>
          <w:color w:val="000000"/>
          <w:sz w:val="24"/>
          <w:szCs w:val="24"/>
        </w:rPr>
      </w:pPr>
      <w:r w:rsidRPr="00357C8A">
        <w:rPr>
          <w:color w:val="000000"/>
          <w:sz w:val="24"/>
          <w:szCs w:val="24"/>
        </w:rPr>
        <w:t>Глава Камешкирского района</w:t>
      </w:r>
    </w:p>
    <w:p w:rsidR="007C78CA" w:rsidRPr="00357C8A" w:rsidRDefault="007C78CA" w:rsidP="007C78CA">
      <w:pPr>
        <w:ind w:firstLine="567"/>
        <w:rPr>
          <w:color w:val="000000"/>
          <w:sz w:val="24"/>
          <w:szCs w:val="24"/>
        </w:rPr>
      </w:pPr>
      <w:r w:rsidRPr="00357C8A">
        <w:rPr>
          <w:color w:val="000000"/>
          <w:sz w:val="24"/>
          <w:szCs w:val="24"/>
        </w:rPr>
        <w:t>Пензенской области                                                               В.Н.Жиряков</w:t>
      </w:r>
    </w:p>
    <w:p w:rsidR="007C78CA" w:rsidRPr="00357C8A" w:rsidRDefault="007C78CA" w:rsidP="007C78CA">
      <w:pPr>
        <w:ind w:firstLine="567"/>
        <w:jc w:val="right"/>
        <w:rPr>
          <w:rFonts w:ascii="Arial" w:hAnsi="Arial" w:cs="Arial"/>
          <w:color w:val="000000"/>
          <w:sz w:val="24"/>
          <w:szCs w:val="24"/>
        </w:rPr>
      </w:pPr>
    </w:p>
    <w:p w:rsidR="007C78CA" w:rsidRPr="00357C8A" w:rsidRDefault="007C78CA" w:rsidP="007C78CA">
      <w:pPr>
        <w:ind w:firstLine="567"/>
        <w:jc w:val="right"/>
        <w:rPr>
          <w:rFonts w:ascii="Arial" w:hAnsi="Arial" w:cs="Arial"/>
          <w:color w:val="000000"/>
          <w:sz w:val="24"/>
          <w:szCs w:val="24"/>
        </w:rPr>
      </w:pPr>
    </w:p>
    <w:p w:rsidR="007C78CA" w:rsidRPr="00357C8A" w:rsidRDefault="007C78CA" w:rsidP="007C78CA">
      <w:pPr>
        <w:ind w:firstLine="567"/>
        <w:jc w:val="right"/>
        <w:rPr>
          <w:color w:val="000000"/>
          <w:sz w:val="24"/>
          <w:szCs w:val="24"/>
        </w:rPr>
      </w:pPr>
      <w:r w:rsidRPr="00357C8A">
        <w:rPr>
          <w:color w:val="000000"/>
          <w:sz w:val="24"/>
          <w:szCs w:val="24"/>
        </w:rPr>
        <w:t>Приложение</w:t>
      </w:r>
    </w:p>
    <w:p w:rsidR="007C78CA" w:rsidRPr="00357C8A" w:rsidRDefault="007C78CA" w:rsidP="007C78CA">
      <w:pPr>
        <w:ind w:firstLine="567"/>
        <w:jc w:val="right"/>
        <w:rPr>
          <w:color w:val="000000"/>
          <w:sz w:val="24"/>
          <w:szCs w:val="24"/>
        </w:rPr>
      </w:pPr>
      <w:r w:rsidRPr="00357C8A">
        <w:rPr>
          <w:color w:val="000000"/>
          <w:sz w:val="24"/>
          <w:szCs w:val="24"/>
        </w:rPr>
        <w:t>УТВЕРЖДЕНО</w:t>
      </w:r>
    </w:p>
    <w:p w:rsidR="007C78CA" w:rsidRPr="00357C8A" w:rsidRDefault="007C78CA" w:rsidP="007C78CA">
      <w:pPr>
        <w:ind w:firstLine="567"/>
        <w:jc w:val="right"/>
        <w:rPr>
          <w:color w:val="000000"/>
          <w:sz w:val="24"/>
          <w:szCs w:val="24"/>
        </w:rPr>
      </w:pPr>
      <w:r w:rsidRPr="00357C8A">
        <w:rPr>
          <w:color w:val="000000"/>
          <w:sz w:val="24"/>
          <w:szCs w:val="24"/>
        </w:rPr>
        <w:t>решением Собрания представителей Камешкирского района</w:t>
      </w:r>
    </w:p>
    <w:p w:rsidR="007C78CA" w:rsidRPr="00357C8A" w:rsidRDefault="007C78CA" w:rsidP="007C78CA">
      <w:pPr>
        <w:ind w:firstLine="567"/>
        <w:jc w:val="right"/>
        <w:rPr>
          <w:color w:val="000000"/>
          <w:sz w:val="24"/>
          <w:szCs w:val="24"/>
        </w:rPr>
      </w:pPr>
      <w:r w:rsidRPr="00357C8A">
        <w:rPr>
          <w:color w:val="000000"/>
          <w:sz w:val="24"/>
          <w:szCs w:val="24"/>
        </w:rPr>
        <w:t>Пензенской области</w:t>
      </w:r>
    </w:p>
    <w:p w:rsidR="007C78CA" w:rsidRPr="00357C8A" w:rsidRDefault="007C78CA" w:rsidP="007C78CA">
      <w:pPr>
        <w:ind w:firstLine="567"/>
        <w:jc w:val="right"/>
        <w:rPr>
          <w:color w:val="000000"/>
          <w:sz w:val="24"/>
          <w:szCs w:val="24"/>
        </w:rPr>
      </w:pPr>
      <w:r w:rsidRPr="00357C8A">
        <w:rPr>
          <w:color w:val="000000"/>
          <w:sz w:val="24"/>
          <w:szCs w:val="24"/>
        </w:rPr>
        <w:t xml:space="preserve">от                      №            </w:t>
      </w:r>
    </w:p>
    <w:p w:rsidR="007C78CA" w:rsidRPr="00357C8A" w:rsidRDefault="007C78CA" w:rsidP="007C78CA">
      <w:pPr>
        <w:ind w:firstLine="567"/>
        <w:jc w:val="both"/>
        <w:rPr>
          <w:color w:val="000000"/>
          <w:sz w:val="24"/>
          <w:szCs w:val="24"/>
        </w:rPr>
      </w:pPr>
      <w:r w:rsidRPr="00357C8A">
        <w:rPr>
          <w:color w:val="000000"/>
          <w:sz w:val="24"/>
          <w:szCs w:val="24"/>
        </w:rPr>
        <w:t> </w:t>
      </w:r>
    </w:p>
    <w:p w:rsidR="007C78CA" w:rsidRPr="00357C8A" w:rsidRDefault="007C78CA" w:rsidP="007C78CA">
      <w:pPr>
        <w:ind w:firstLine="567"/>
        <w:jc w:val="center"/>
        <w:rPr>
          <w:color w:val="000000"/>
          <w:sz w:val="24"/>
          <w:szCs w:val="24"/>
        </w:rPr>
      </w:pPr>
      <w:bookmarkStart w:id="1" w:name="P32"/>
      <w:bookmarkEnd w:id="1"/>
      <w:r w:rsidRPr="00357C8A">
        <w:rPr>
          <w:b/>
          <w:bCs/>
          <w:color w:val="000000"/>
          <w:sz w:val="24"/>
          <w:szCs w:val="24"/>
        </w:rPr>
        <w:t>Положение</w:t>
      </w:r>
    </w:p>
    <w:p w:rsidR="007C78CA" w:rsidRPr="00357C8A" w:rsidRDefault="007C78CA" w:rsidP="007C78CA">
      <w:pPr>
        <w:ind w:firstLine="567"/>
        <w:jc w:val="center"/>
        <w:rPr>
          <w:color w:val="000000"/>
          <w:sz w:val="24"/>
          <w:szCs w:val="24"/>
        </w:rPr>
      </w:pPr>
      <w:r w:rsidRPr="00357C8A">
        <w:rPr>
          <w:b/>
          <w:bCs/>
          <w:color w:val="000000"/>
          <w:sz w:val="24"/>
          <w:szCs w:val="24"/>
        </w:rPr>
        <w:t>о порядке организации и проведения общественных обсуждений, публичных слушаний в сфере градостроительной деятельности</w:t>
      </w:r>
    </w:p>
    <w:p w:rsidR="007C78CA" w:rsidRPr="00357C8A" w:rsidRDefault="007C78CA" w:rsidP="007C78CA">
      <w:pPr>
        <w:ind w:firstLine="567"/>
        <w:jc w:val="both"/>
        <w:rPr>
          <w:color w:val="000000"/>
          <w:sz w:val="24"/>
          <w:szCs w:val="24"/>
        </w:rPr>
      </w:pPr>
      <w:r w:rsidRPr="00357C8A">
        <w:rPr>
          <w:color w:val="000000"/>
          <w:sz w:val="24"/>
          <w:szCs w:val="24"/>
        </w:rPr>
        <w:t> </w:t>
      </w:r>
    </w:p>
    <w:p w:rsidR="007C78CA" w:rsidRPr="00357C8A" w:rsidRDefault="007C78CA" w:rsidP="007C78CA">
      <w:pPr>
        <w:ind w:firstLine="567"/>
        <w:jc w:val="center"/>
        <w:rPr>
          <w:color w:val="000000"/>
          <w:sz w:val="24"/>
          <w:szCs w:val="24"/>
        </w:rPr>
      </w:pPr>
      <w:r w:rsidRPr="00357C8A">
        <w:rPr>
          <w:b/>
          <w:bCs/>
          <w:color w:val="000000"/>
          <w:sz w:val="24"/>
          <w:szCs w:val="24"/>
        </w:rPr>
        <w:t>I. Общие положения</w:t>
      </w:r>
    </w:p>
    <w:p w:rsidR="007C78CA" w:rsidRPr="00357C8A" w:rsidRDefault="007C78CA" w:rsidP="007C78CA">
      <w:pPr>
        <w:ind w:firstLine="567"/>
        <w:jc w:val="center"/>
        <w:rPr>
          <w:color w:val="000000"/>
          <w:sz w:val="24"/>
          <w:szCs w:val="24"/>
        </w:rPr>
      </w:pPr>
      <w:r w:rsidRPr="00357C8A">
        <w:rPr>
          <w:b/>
          <w:bCs/>
          <w:color w:val="000000"/>
          <w:sz w:val="24"/>
          <w:szCs w:val="24"/>
        </w:rPr>
        <w:t> </w:t>
      </w:r>
    </w:p>
    <w:p w:rsidR="007C78CA" w:rsidRPr="00357C8A" w:rsidRDefault="007C78CA" w:rsidP="007C78CA">
      <w:pPr>
        <w:ind w:firstLine="567"/>
        <w:jc w:val="both"/>
        <w:rPr>
          <w:color w:val="000000"/>
          <w:sz w:val="24"/>
          <w:szCs w:val="24"/>
        </w:rPr>
      </w:pPr>
      <w:r w:rsidRPr="00357C8A">
        <w:rPr>
          <w:color w:val="000000"/>
          <w:sz w:val="24"/>
          <w:szCs w:val="24"/>
        </w:rPr>
        <w:t xml:space="preserve">1.1. </w:t>
      </w:r>
      <w:proofErr w:type="gramStart"/>
      <w:r w:rsidRPr="00357C8A">
        <w:rPr>
          <w:color w:val="000000"/>
          <w:sz w:val="24"/>
          <w:szCs w:val="24"/>
        </w:rPr>
        <w:t>Настоящее Положение разработано в соответствии с Градостроительным кодексом Российской Федерации (далее – ГрК РФ), Федеральным законом от 06.10.2003 №131-ФЗ «Об общих принципах организации местного самоуправления в Российской Федерации», </w:t>
      </w:r>
      <w:hyperlink r:id="rId12" w:tgtFrame="_blank" w:history="1">
        <w:r w:rsidRPr="00357C8A">
          <w:rPr>
            <w:color w:val="000000" w:themeColor="text1"/>
            <w:sz w:val="24"/>
            <w:szCs w:val="24"/>
          </w:rPr>
          <w:t>Уставом Камешкирского района Пензенской области</w:t>
        </w:r>
      </w:hyperlink>
      <w:r w:rsidRPr="00357C8A">
        <w:rPr>
          <w:color w:val="000000"/>
          <w:sz w:val="24"/>
          <w:szCs w:val="24"/>
        </w:rPr>
        <w:t> и регулирует порядок организации и проведения общественных обсуждений, публичных слушаний по вопросам градостроительной деятельности на территории Камешкирского района Пензенской области (далее - район).</w:t>
      </w:r>
      <w:proofErr w:type="gramEnd"/>
    </w:p>
    <w:p w:rsidR="007C78CA" w:rsidRPr="00357C8A" w:rsidRDefault="007C78CA" w:rsidP="007C78CA">
      <w:pPr>
        <w:ind w:firstLine="567"/>
        <w:jc w:val="both"/>
        <w:rPr>
          <w:color w:val="000000"/>
          <w:sz w:val="24"/>
          <w:szCs w:val="24"/>
        </w:rPr>
      </w:pPr>
      <w:r w:rsidRPr="00357C8A">
        <w:rPr>
          <w:color w:val="000000"/>
          <w:sz w:val="24"/>
          <w:szCs w:val="24"/>
        </w:rPr>
        <w:t>1.2. На общественные обсуждения, публичные слушания выносятся проекты документации планировки территории, а также проекты по внесению в них изменений (далее - документация по планировке территории).</w:t>
      </w:r>
    </w:p>
    <w:p w:rsidR="007C78CA" w:rsidRPr="00357C8A" w:rsidRDefault="007C78CA" w:rsidP="007C78CA">
      <w:pPr>
        <w:ind w:firstLine="567"/>
        <w:jc w:val="both"/>
        <w:rPr>
          <w:color w:val="000000"/>
          <w:sz w:val="24"/>
          <w:szCs w:val="24"/>
        </w:rPr>
      </w:pPr>
      <w:r w:rsidRPr="00357C8A">
        <w:rPr>
          <w:color w:val="000000"/>
          <w:sz w:val="24"/>
          <w:szCs w:val="24"/>
        </w:rPr>
        <w:t>Общественные обсуждения, публичные слушания не проводятся в случаях, предусмотренных частью 5.1 статьи 46 ГрК РФ и в иных случаях, предусмотренных другими федеральными законами.</w:t>
      </w:r>
    </w:p>
    <w:p w:rsidR="007C78CA" w:rsidRPr="00357C8A" w:rsidRDefault="007C78CA" w:rsidP="007C78CA">
      <w:pPr>
        <w:ind w:firstLine="567"/>
        <w:jc w:val="both"/>
        <w:rPr>
          <w:color w:val="000000"/>
          <w:sz w:val="24"/>
          <w:szCs w:val="24"/>
        </w:rPr>
      </w:pPr>
      <w:r w:rsidRPr="00357C8A">
        <w:rPr>
          <w:color w:val="000000"/>
          <w:sz w:val="24"/>
          <w:szCs w:val="24"/>
        </w:rPr>
        <w:t>1.3. Общественные обсуждения, публичные слушания в сфере градостроительной деятельности (далее - общественные обсуждения, публичные слушания)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7C78CA" w:rsidRPr="00357C8A" w:rsidRDefault="007C78CA" w:rsidP="007C78CA">
      <w:pPr>
        <w:ind w:firstLine="567"/>
        <w:jc w:val="both"/>
        <w:rPr>
          <w:color w:val="000000"/>
          <w:sz w:val="24"/>
          <w:szCs w:val="24"/>
        </w:rPr>
      </w:pPr>
      <w:r w:rsidRPr="00357C8A">
        <w:rPr>
          <w:color w:val="000000"/>
          <w:sz w:val="24"/>
          <w:szCs w:val="24"/>
        </w:rPr>
        <w:t>1.4. Инициаторами общественных обсуждений, публичных слушаний являются:</w:t>
      </w:r>
    </w:p>
    <w:p w:rsidR="007C78CA" w:rsidRPr="00357C8A" w:rsidRDefault="007C78CA" w:rsidP="007C78CA">
      <w:pPr>
        <w:ind w:firstLine="567"/>
        <w:jc w:val="both"/>
        <w:rPr>
          <w:color w:val="000000"/>
          <w:sz w:val="24"/>
          <w:szCs w:val="24"/>
        </w:rPr>
      </w:pPr>
      <w:r w:rsidRPr="00357C8A">
        <w:rPr>
          <w:color w:val="000000"/>
          <w:sz w:val="24"/>
          <w:szCs w:val="24"/>
        </w:rPr>
        <w:t>- Собрание представителей Камешкирского района Пензенской области (далее – представительный орган);</w:t>
      </w:r>
    </w:p>
    <w:p w:rsidR="007C78CA" w:rsidRPr="00357C8A" w:rsidRDefault="007C78CA" w:rsidP="007C78CA">
      <w:pPr>
        <w:ind w:firstLine="567"/>
        <w:jc w:val="both"/>
        <w:rPr>
          <w:color w:val="000000"/>
          <w:sz w:val="24"/>
          <w:szCs w:val="24"/>
        </w:rPr>
      </w:pPr>
      <w:r w:rsidRPr="00357C8A">
        <w:rPr>
          <w:color w:val="000000"/>
          <w:sz w:val="24"/>
          <w:szCs w:val="24"/>
        </w:rPr>
        <w:t>- глава района;</w:t>
      </w:r>
    </w:p>
    <w:p w:rsidR="007C78CA" w:rsidRPr="00357C8A" w:rsidRDefault="007C78CA" w:rsidP="007C78CA">
      <w:pPr>
        <w:ind w:firstLine="567"/>
        <w:jc w:val="both"/>
        <w:rPr>
          <w:color w:val="000000"/>
          <w:sz w:val="24"/>
          <w:szCs w:val="24"/>
        </w:rPr>
      </w:pPr>
      <w:r w:rsidRPr="00357C8A">
        <w:rPr>
          <w:color w:val="000000"/>
          <w:sz w:val="24"/>
          <w:szCs w:val="24"/>
        </w:rPr>
        <w:t>- глава администрации района, осуществляющего свои полномочия на основании контракта;</w:t>
      </w:r>
    </w:p>
    <w:p w:rsidR="007C78CA" w:rsidRPr="00357C8A" w:rsidRDefault="007C78CA" w:rsidP="007C78CA">
      <w:pPr>
        <w:ind w:firstLine="567"/>
        <w:jc w:val="both"/>
        <w:rPr>
          <w:color w:val="000000"/>
          <w:sz w:val="24"/>
          <w:szCs w:val="24"/>
        </w:rPr>
      </w:pPr>
      <w:r w:rsidRPr="00357C8A">
        <w:rPr>
          <w:color w:val="000000"/>
          <w:sz w:val="24"/>
          <w:szCs w:val="24"/>
        </w:rPr>
        <w:t>- население района.</w:t>
      </w:r>
    </w:p>
    <w:p w:rsidR="007C78CA" w:rsidRPr="00357C8A" w:rsidRDefault="007C78CA" w:rsidP="007C78CA">
      <w:pPr>
        <w:ind w:firstLine="567"/>
        <w:jc w:val="both"/>
        <w:rPr>
          <w:color w:val="000000"/>
          <w:sz w:val="24"/>
          <w:szCs w:val="24"/>
        </w:rPr>
      </w:pPr>
      <w:r w:rsidRPr="00357C8A">
        <w:rPr>
          <w:color w:val="000000"/>
          <w:sz w:val="24"/>
          <w:szCs w:val="24"/>
        </w:rPr>
        <w:lastRenderedPageBreak/>
        <w:t>1.5. Организатором общественных обсуждений, публичных слушаний является администрация района.</w:t>
      </w:r>
    </w:p>
    <w:p w:rsidR="007C78CA" w:rsidRPr="00357C8A" w:rsidRDefault="007C78CA" w:rsidP="007C78CA">
      <w:pPr>
        <w:ind w:firstLine="567"/>
        <w:jc w:val="both"/>
        <w:rPr>
          <w:color w:val="000000"/>
          <w:sz w:val="24"/>
          <w:szCs w:val="24"/>
        </w:rPr>
      </w:pPr>
      <w:r w:rsidRPr="00357C8A">
        <w:rPr>
          <w:color w:val="000000"/>
          <w:sz w:val="24"/>
          <w:szCs w:val="24"/>
        </w:rPr>
        <w:t>1.6. Для принятия решения о назначении общественных обсуждений, публичных слушаний по инициативе населения, в представительный орган должно быть представлено заявление инициативной группы жителей, численностью не менее 3 человек, оформленное по форме согласно приложению 1 к настоящему Положению.</w:t>
      </w:r>
    </w:p>
    <w:p w:rsidR="007C78CA" w:rsidRPr="00357C8A" w:rsidRDefault="007C78CA" w:rsidP="007C78CA">
      <w:pPr>
        <w:ind w:firstLine="567"/>
        <w:jc w:val="both"/>
        <w:rPr>
          <w:color w:val="000000"/>
          <w:sz w:val="24"/>
          <w:szCs w:val="24"/>
        </w:rPr>
      </w:pPr>
      <w:r w:rsidRPr="00357C8A">
        <w:rPr>
          <w:color w:val="000000"/>
          <w:sz w:val="24"/>
          <w:szCs w:val="24"/>
        </w:rPr>
        <w:t>1.7. Общественные обсуждения, публичные слушания, проводимые по инициативе населения или представительного органа, назначаются правовым актом представительного органа в форме решения.</w:t>
      </w:r>
    </w:p>
    <w:p w:rsidR="007C78CA" w:rsidRPr="00357C8A" w:rsidRDefault="007C78CA" w:rsidP="007C78CA">
      <w:pPr>
        <w:ind w:firstLine="567"/>
        <w:jc w:val="both"/>
        <w:rPr>
          <w:color w:val="000000"/>
          <w:sz w:val="24"/>
          <w:szCs w:val="24"/>
        </w:rPr>
      </w:pPr>
      <w:r w:rsidRPr="00357C8A">
        <w:rPr>
          <w:color w:val="000000"/>
          <w:sz w:val="24"/>
          <w:szCs w:val="24"/>
        </w:rPr>
        <w:t>Общественные обсуждения, публичные слушания, проводимые по инициативе главы района или главы администрации района, осуществляющего свои полномочия на основе контракта, назначаются правовым актом главы района в форме распоряжения.</w:t>
      </w:r>
    </w:p>
    <w:p w:rsidR="007C78CA" w:rsidRPr="00357C8A" w:rsidRDefault="007C78CA" w:rsidP="007C78CA">
      <w:pPr>
        <w:ind w:firstLine="567"/>
        <w:jc w:val="both"/>
        <w:rPr>
          <w:color w:val="000000"/>
          <w:sz w:val="24"/>
          <w:szCs w:val="24"/>
        </w:rPr>
      </w:pPr>
      <w:r w:rsidRPr="00357C8A">
        <w:rPr>
          <w:color w:val="000000"/>
          <w:sz w:val="24"/>
          <w:szCs w:val="24"/>
        </w:rPr>
        <w:t>1.8. Форму обсуждения – проведение общественных обсуждений или публичных слушаний - в каждом конкретном случае определяет инициатор.</w:t>
      </w:r>
    </w:p>
    <w:p w:rsidR="007C78CA" w:rsidRPr="00357C8A" w:rsidRDefault="007C78CA" w:rsidP="007C78CA">
      <w:pPr>
        <w:ind w:firstLine="567"/>
        <w:jc w:val="both"/>
        <w:rPr>
          <w:color w:val="000000"/>
          <w:sz w:val="24"/>
          <w:szCs w:val="24"/>
        </w:rPr>
      </w:pPr>
      <w:r w:rsidRPr="00357C8A">
        <w:rPr>
          <w:color w:val="000000"/>
          <w:sz w:val="24"/>
          <w:szCs w:val="24"/>
        </w:rPr>
        <w:t>1.9. Правовой акт о проведении общественных обсуждений, публичных слушаний должен содержать:</w:t>
      </w:r>
    </w:p>
    <w:p w:rsidR="007C78CA" w:rsidRPr="00357C8A" w:rsidRDefault="007C78CA" w:rsidP="007C78CA">
      <w:pPr>
        <w:ind w:firstLine="567"/>
        <w:jc w:val="both"/>
        <w:rPr>
          <w:color w:val="000000"/>
          <w:sz w:val="24"/>
          <w:szCs w:val="24"/>
        </w:rPr>
      </w:pPr>
      <w:r w:rsidRPr="00357C8A">
        <w:rPr>
          <w:color w:val="000000"/>
          <w:sz w:val="24"/>
          <w:szCs w:val="24"/>
        </w:rPr>
        <w:t>- форму обсуждения (проведение публичных слушаний или общественных обсуждений) проекта, указанного в пункте 1.2 настоящего Положения;</w:t>
      </w:r>
    </w:p>
    <w:p w:rsidR="007C78CA" w:rsidRPr="00357C8A" w:rsidRDefault="007C78CA" w:rsidP="007C78CA">
      <w:pPr>
        <w:ind w:firstLine="567"/>
        <w:jc w:val="both"/>
        <w:rPr>
          <w:color w:val="000000"/>
          <w:sz w:val="24"/>
          <w:szCs w:val="24"/>
        </w:rPr>
      </w:pPr>
      <w:r w:rsidRPr="00357C8A">
        <w:rPr>
          <w:color w:val="000000"/>
          <w:sz w:val="24"/>
          <w:szCs w:val="24"/>
        </w:rPr>
        <w:t>- наименование проекта, по которому проводятся общественные обсуждения, публичные слушания;</w:t>
      </w:r>
    </w:p>
    <w:p w:rsidR="007C78CA" w:rsidRPr="00357C8A" w:rsidRDefault="007C78CA" w:rsidP="007C78CA">
      <w:pPr>
        <w:ind w:firstLine="567"/>
        <w:jc w:val="both"/>
        <w:rPr>
          <w:color w:val="000000"/>
          <w:sz w:val="24"/>
          <w:szCs w:val="24"/>
        </w:rPr>
      </w:pPr>
      <w:r w:rsidRPr="00357C8A">
        <w:rPr>
          <w:color w:val="000000"/>
          <w:sz w:val="24"/>
          <w:szCs w:val="24"/>
        </w:rPr>
        <w:t>- сроки проведения общественных обсуждений,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 сведения об инициаторе общественных обсуждений,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 сведения об организаторе общественных обсуждений,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 дату, место, сроки проведения экспозиции (экспозиций) проекта, дни и часы, в которые возможно посещение экспозиции (экспозиций).</w:t>
      </w:r>
    </w:p>
    <w:p w:rsidR="007C78CA" w:rsidRPr="00357C8A" w:rsidRDefault="007C78CA" w:rsidP="007C78CA">
      <w:pPr>
        <w:ind w:firstLine="567"/>
        <w:jc w:val="both"/>
        <w:rPr>
          <w:color w:val="000000"/>
          <w:sz w:val="24"/>
          <w:szCs w:val="24"/>
        </w:rPr>
      </w:pPr>
      <w:r w:rsidRPr="00357C8A">
        <w:rPr>
          <w:color w:val="000000"/>
          <w:sz w:val="24"/>
          <w:szCs w:val="24"/>
        </w:rPr>
        <w:t>1.10. В общественных обсуждениях, публичных слушаниях принимают участие лица, являющиеся участниками общественных обсуждений, публичных слушаний в соответствии с частью 2 статьи 5.1 ГрК РФ.</w:t>
      </w:r>
    </w:p>
    <w:p w:rsidR="007C78CA" w:rsidRPr="00357C8A" w:rsidRDefault="007C78CA" w:rsidP="007C78CA">
      <w:pPr>
        <w:ind w:firstLine="567"/>
        <w:jc w:val="both"/>
        <w:rPr>
          <w:color w:val="000000"/>
          <w:sz w:val="24"/>
          <w:szCs w:val="24"/>
        </w:rPr>
      </w:pPr>
      <w:r w:rsidRPr="00357C8A">
        <w:rPr>
          <w:color w:val="000000"/>
          <w:sz w:val="24"/>
          <w:szCs w:val="24"/>
        </w:rPr>
        <w:t>1.11. Срок проведения общественных обсуждений, публичных слушаний не может быть менее одного месяца и более трех со дня оповещения жителей об их проведении до дня опубликования заключения о результатах общественных обсуждений,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1.12. Результаты общественных обсуждений, публичных слушаний носят рекомендательный характер.</w:t>
      </w:r>
    </w:p>
    <w:p w:rsidR="007C78CA" w:rsidRPr="00357C8A" w:rsidRDefault="007C78CA" w:rsidP="007C78CA">
      <w:pPr>
        <w:ind w:firstLine="567"/>
        <w:jc w:val="both"/>
        <w:rPr>
          <w:color w:val="000000"/>
          <w:sz w:val="24"/>
          <w:szCs w:val="24"/>
        </w:rPr>
      </w:pPr>
      <w:r w:rsidRPr="00357C8A">
        <w:rPr>
          <w:color w:val="000000"/>
          <w:sz w:val="24"/>
          <w:szCs w:val="24"/>
        </w:rPr>
        <w:t> </w:t>
      </w:r>
    </w:p>
    <w:p w:rsidR="007C78CA" w:rsidRPr="00357C8A" w:rsidRDefault="007C78CA" w:rsidP="007C78CA">
      <w:pPr>
        <w:ind w:firstLine="567"/>
        <w:jc w:val="center"/>
        <w:rPr>
          <w:color w:val="000000"/>
          <w:sz w:val="24"/>
          <w:szCs w:val="24"/>
        </w:rPr>
      </w:pPr>
      <w:r w:rsidRPr="00357C8A">
        <w:rPr>
          <w:b/>
          <w:bCs/>
          <w:color w:val="000000"/>
          <w:sz w:val="24"/>
          <w:szCs w:val="24"/>
        </w:rPr>
        <w:t>II. Порядок организации и проведения общественных обсуждений, публичных слушаний</w:t>
      </w:r>
    </w:p>
    <w:p w:rsidR="007C78CA" w:rsidRPr="00357C8A" w:rsidRDefault="007C78CA" w:rsidP="007C78CA">
      <w:pPr>
        <w:ind w:firstLine="567"/>
        <w:jc w:val="center"/>
        <w:rPr>
          <w:color w:val="000000"/>
          <w:sz w:val="24"/>
          <w:szCs w:val="24"/>
        </w:rPr>
      </w:pPr>
      <w:r w:rsidRPr="00357C8A">
        <w:rPr>
          <w:b/>
          <w:bCs/>
          <w:color w:val="000000"/>
          <w:sz w:val="24"/>
          <w:szCs w:val="24"/>
        </w:rPr>
        <w:t> </w:t>
      </w:r>
    </w:p>
    <w:p w:rsidR="007C78CA" w:rsidRPr="00357C8A" w:rsidRDefault="007C78CA" w:rsidP="007C78CA">
      <w:pPr>
        <w:ind w:firstLine="567"/>
        <w:jc w:val="both"/>
        <w:rPr>
          <w:color w:val="000000"/>
          <w:sz w:val="24"/>
          <w:szCs w:val="24"/>
        </w:rPr>
      </w:pPr>
      <w:r w:rsidRPr="00357C8A">
        <w:rPr>
          <w:color w:val="000000"/>
          <w:sz w:val="24"/>
          <w:szCs w:val="24"/>
        </w:rPr>
        <w:t>2.1. Общественные обсуждения, публичные слушания проводятся в здании администрации Камешкирского района Пензенской области.</w:t>
      </w:r>
    </w:p>
    <w:p w:rsidR="007C78CA" w:rsidRPr="00357C8A" w:rsidRDefault="007C78CA" w:rsidP="007C78CA">
      <w:pPr>
        <w:ind w:firstLine="567"/>
        <w:jc w:val="both"/>
        <w:rPr>
          <w:color w:val="000000"/>
          <w:sz w:val="24"/>
          <w:szCs w:val="24"/>
        </w:rPr>
      </w:pPr>
      <w:r w:rsidRPr="00357C8A">
        <w:rPr>
          <w:color w:val="000000"/>
          <w:sz w:val="24"/>
          <w:szCs w:val="24"/>
        </w:rPr>
        <w:t>2.2. Процедура проведения общественных обсуждений состоит из следующих этапов:</w:t>
      </w:r>
    </w:p>
    <w:p w:rsidR="007C78CA" w:rsidRPr="00357C8A" w:rsidRDefault="007C78CA" w:rsidP="007C78CA">
      <w:pPr>
        <w:ind w:firstLine="567"/>
        <w:jc w:val="both"/>
        <w:rPr>
          <w:color w:val="000000"/>
          <w:sz w:val="24"/>
          <w:szCs w:val="24"/>
        </w:rPr>
      </w:pPr>
      <w:r w:rsidRPr="00357C8A">
        <w:rPr>
          <w:color w:val="000000"/>
          <w:sz w:val="24"/>
          <w:szCs w:val="24"/>
        </w:rPr>
        <w:t>1) оповещение о начале общественных обсуждений;</w:t>
      </w:r>
    </w:p>
    <w:p w:rsidR="007C78CA" w:rsidRPr="00357C8A" w:rsidRDefault="007C78CA" w:rsidP="007C78CA">
      <w:pPr>
        <w:ind w:firstLine="567"/>
        <w:jc w:val="both"/>
        <w:rPr>
          <w:color w:val="000000"/>
          <w:sz w:val="24"/>
          <w:szCs w:val="24"/>
        </w:rPr>
      </w:pPr>
      <w:r w:rsidRPr="00357C8A">
        <w:rPr>
          <w:color w:val="000000"/>
          <w:sz w:val="24"/>
          <w:szCs w:val="24"/>
        </w:rPr>
        <w:t>2) размещение проекта, подлежащего рассмотрению на общественных обсуждениях, и информационных материалов к нему на официальном сайте администрации района в информационно-телекоммуникационной сети «Интернет» (далее – официальный сайт) и открытие экспозиции (экспозиций) такого проекта;</w:t>
      </w:r>
    </w:p>
    <w:p w:rsidR="007C78CA" w:rsidRPr="00357C8A" w:rsidRDefault="007C78CA" w:rsidP="007C78CA">
      <w:pPr>
        <w:ind w:firstLine="567"/>
        <w:jc w:val="both"/>
        <w:rPr>
          <w:color w:val="000000"/>
          <w:sz w:val="24"/>
          <w:szCs w:val="24"/>
        </w:rPr>
      </w:pPr>
      <w:r w:rsidRPr="00357C8A">
        <w:rPr>
          <w:color w:val="000000"/>
          <w:sz w:val="24"/>
          <w:szCs w:val="24"/>
        </w:rPr>
        <w:t>3) проведение экспозиции (экспозиций) проекта, подлежащего рассмотрению на общественных обсуждениях;</w:t>
      </w:r>
    </w:p>
    <w:p w:rsidR="007C78CA" w:rsidRPr="00357C8A" w:rsidRDefault="007C78CA" w:rsidP="007C78CA">
      <w:pPr>
        <w:ind w:firstLine="567"/>
        <w:jc w:val="both"/>
        <w:rPr>
          <w:color w:val="000000"/>
          <w:sz w:val="24"/>
          <w:szCs w:val="24"/>
        </w:rPr>
      </w:pPr>
      <w:r w:rsidRPr="00357C8A">
        <w:rPr>
          <w:color w:val="000000"/>
          <w:sz w:val="24"/>
          <w:szCs w:val="24"/>
        </w:rPr>
        <w:t>4) подготовка и оформление протокола общественных обсуждений;</w:t>
      </w:r>
    </w:p>
    <w:p w:rsidR="007C78CA" w:rsidRPr="00357C8A" w:rsidRDefault="007C78CA" w:rsidP="007C78CA">
      <w:pPr>
        <w:ind w:firstLine="567"/>
        <w:jc w:val="both"/>
        <w:rPr>
          <w:color w:val="000000"/>
          <w:sz w:val="24"/>
          <w:szCs w:val="24"/>
        </w:rPr>
      </w:pPr>
      <w:r w:rsidRPr="00357C8A">
        <w:rPr>
          <w:color w:val="000000"/>
          <w:sz w:val="24"/>
          <w:szCs w:val="24"/>
        </w:rPr>
        <w:t>5) подготовка и опубликование заключения о результатах общественных обсуждений.</w:t>
      </w:r>
    </w:p>
    <w:p w:rsidR="007C78CA" w:rsidRPr="00357C8A" w:rsidRDefault="007C78CA" w:rsidP="007C78CA">
      <w:pPr>
        <w:ind w:firstLine="567"/>
        <w:jc w:val="both"/>
        <w:rPr>
          <w:color w:val="000000"/>
          <w:sz w:val="24"/>
          <w:szCs w:val="24"/>
        </w:rPr>
      </w:pPr>
      <w:r w:rsidRPr="00357C8A">
        <w:rPr>
          <w:color w:val="000000"/>
          <w:sz w:val="24"/>
          <w:szCs w:val="24"/>
        </w:rPr>
        <w:t>2.3. Процедура проведения публичных слушаний состоит из следующих этапов:</w:t>
      </w:r>
    </w:p>
    <w:p w:rsidR="007C78CA" w:rsidRPr="00357C8A" w:rsidRDefault="007C78CA" w:rsidP="007C78CA">
      <w:pPr>
        <w:ind w:firstLine="567"/>
        <w:jc w:val="both"/>
        <w:rPr>
          <w:color w:val="000000"/>
          <w:sz w:val="24"/>
          <w:szCs w:val="24"/>
        </w:rPr>
      </w:pPr>
      <w:r w:rsidRPr="00357C8A">
        <w:rPr>
          <w:color w:val="000000"/>
          <w:sz w:val="24"/>
          <w:szCs w:val="24"/>
        </w:rPr>
        <w:t>1) оповещение о начале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 xml:space="preserve">2) размещение проекта, подлежащего рассмотрению на публичных слушаниях, и </w:t>
      </w:r>
      <w:r w:rsidRPr="00357C8A">
        <w:rPr>
          <w:color w:val="000000"/>
          <w:sz w:val="24"/>
          <w:szCs w:val="24"/>
        </w:rPr>
        <w:lastRenderedPageBreak/>
        <w:t>информационных материалов к нему на официальном сайте и открытие экспозиции (экспозиций) такого проекта;</w:t>
      </w:r>
    </w:p>
    <w:p w:rsidR="007C78CA" w:rsidRPr="00357C8A" w:rsidRDefault="007C78CA" w:rsidP="007C78CA">
      <w:pPr>
        <w:ind w:firstLine="567"/>
        <w:jc w:val="both"/>
        <w:rPr>
          <w:color w:val="000000"/>
          <w:sz w:val="24"/>
          <w:szCs w:val="24"/>
        </w:rPr>
      </w:pPr>
      <w:r w:rsidRPr="00357C8A">
        <w:rPr>
          <w:color w:val="000000"/>
          <w:sz w:val="24"/>
          <w:szCs w:val="24"/>
        </w:rPr>
        <w:t>3) проведение экспозиции (экспозиций) проекта, подлежащего рассмотрению на публичных слушаниях;</w:t>
      </w:r>
    </w:p>
    <w:p w:rsidR="007C78CA" w:rsidRPr="00357C8A" w:rsidRDefault="007C78CA" w:rsidP="007C78CA">
      <w:pPr>
        <w:ind w:firstLine="567"/>
        <w:jc w:val="both"/>
        <w:rPr>
          <w:color w:val="000000"/>
          <w:sz w:val="24"/>
          <w:szCs w:val="24"/>
        </w:rPr>
      </w:pPr>
      <w:r w:rsidRPr="00357C8A">
        <w:rPr>
          <w:color w:val="000000"/>
          <w:sz w:val="24"/>
          <w:szCs w:val="24"/>
        </w:rPr>
        <w:t>4) проведение собрания или собраний участников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5) подготовка и оформление протокола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6) подготовка и опубликование заключения о результатах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 xml:space="preserve">2.4. Организатор общественных обсуждений, публичных слушаний опубликовывает оповещение о начале общественных обсуждений, публичных слушаний в информационном бюллетене «Камешкирский вестник» и на официальном сайте не </w:t>
      </w:r>
      <w:proofErr w:type="gramStart"/>
      <w:r w:rsidRPr="00357C8A">
        <w:rPr>
          <w:color w:val="000000"/>
          <w:sz w:val="24"/>
          <w:szCs w:val="24"/>
        </w:rPr>
        <w:t>позднее</w:t>
      </w:r>
      <w:proofErr w:type="gramEnd"/>
      <w:r w:rsidRPr="00357C8A">
        <w:rPr>
          <w:color w:val="000000"/>
          <w:sz w:val="24"/>
          <w:szCs w:val="24"/>
        </w:rPr>
        <w:t xml:space="preserve"> чем за семь дней до дня размещения проекта, подлежащего рассмотрению на общественных обсуждениях, публичных слушаниях, на официальном сайте по форме согласно приложению 2 к настоящему Положению.</w:t>
      </w:r>
    </w:p>
    <w:p w:rsidR="007C78CA" w:rsidRPr="00357C8A" w:rsidRDefault="007C78CA" w:rsidP="007C78CA">
      <w:pPr>
        <w:ind w:firstLine="567"/>
        <w:jc w:val="both"/>
        <w:rPr>
          <w:color w:val="000000"/>
          <w:sz w:val="24"/>
          <w:szCs w:val="24"/>
        </w:rPr>
      </w:pPr>
      <w:proofErr w:type="gramStart"/>
      <w:r w:rsidRPr="00357C8A">
        <w:rPr>
          <w:color w:val="000000"/>
          <w:sz w:val="24"/>
          <w:szCs w:val="24"/>
        </w:rPr>
        <w:t>Оповещение о начале общественных обсуждений, публичных слушаний размещается также на информационных стендах, оборудованных около здания администрации Камешкирского района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статьи 5.1 ГрК РФ, иными способами, обеспечивающими доступ участников общественных обсуждений, публичных слушаний к указанной</w:t>
      </w:r>
      <w:proofErr w:type="gramEnd"/>
      <w:r w:rsidRPr="00357C8A">
        <w:rPr>
          <w:color w:val="000000"/>
          <w:sz w:val="24"/>
          <w:szCs w:val="24"/>
        </w:rPr>
        <w:t xml:space="preserve"> информации не </w:t>
      </w:r>
      <w:proofErr w:type="gramStart"/>
      <w:r w:rsidRPr="00357C8A">
        <w:rPr>
          <w:color w:val="000000"/>
          <w:sz w:val="24"/>
          <w:szCs w:val="24"/>
        </w:rPr>
        <w:t>позднее</w:t>
      </w:r>
      <w:proofErr w:type="gramEnd"/>
      <w:r w:rsidRPr="00357C8A">
        <w:rPr>
          <w:color w:val="000000"/>
          <w:sz w:val="24"/>
          <w:szCs w:val="24"/>
        </w:rPr>
        <w:t xml:space="preserve"> чем за десять дней до дня проведения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Информационные стенды должны быть свободными от иной информации, не связанной с организацией и проведением общественных обсуждений, публичных слушаний. Текст оповещения печатается удобным для чтения шрифтом (размер шрифта должен быть не менее 14 пунктов), без опечаток и исправлений, наиболее важная информация выделяется жирным шрифтом.</w:t>
      </w:r>
    </w:p>
    <w:p w:rsidR="007C78CA" w:rsidRPr="00357C8A" w:rsidRDefault="007C78CA" w:rsidP="007C78CA">
      <w:pPr>
        <w:ind w:firstLine="567"/>
        <w:jc w:val="both"/>
        <w:rPr>
          <w:color w:val="000000"/>
          <w:sz w:val="24"/>
          <w:szCs w:val="24"/>
        </w:rPr>
      </w:pPr>
      <w:r w:rsidRPr="00357C8A">
        <w:rPr>
          <w:color w:val="000000"/>
          <w:sz w:val="24"/>
          <w:szCs w:val="24"/>
        </w:rPr>
        <w:t>2.5. В целях доведения до жителей информации о содержании проекта, подлежащего рассмотрению на общественных обсуждениях, публичных слушаниях, и информационных материалов к нему организатором проводятся экспозиция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публичных слушаниях. Консультирование посетителей экспозиции осуществляется представителем организатора общественных обсуждений, публичных слушаний.</w:t>
      </w:r>
      <w:bookmarkStart w:id="2" w:name="Par128"/>
      <w:bookmarkEnd w:id="2"/>
    </w:p>
    <w:p w:rsidR="007C78CA" w:rsidRPr="00357C8A" w:rsidRDefault="007C78CA" w:rsidP="007C78CA">
      <w:pPr>
        <w:ind w:firstLine="567"/>
        <w:jc w:val="both"/>
        <w:rPr>
          <w:color w:val="000000"/>
          <w:sz w:val="24"/>
          <w:szCs w:val="24"/>
        </w:rPr>
      </w:pPr>
      <w:r w:rsidRPr="00357C8A">
        <w:rPr>
          <w:color w:val="000000"/>
          <w:sz w:val="24"/>
          <w:szCs w:val="24"/>
        </w:rPr>
        <w:t>Консультирование осуществляется в рабочие дни один раз в две недели.</w:t>
      </w:r>
    </w:p>
    <w:p w:rsidR="007C78CA" w:rsidRPr="00357C8A" w:rsidRDefault="007C78CA" w:rsidP="007C78CA">
      <w:pPr>
        <w:ind w:firstLine="567"/>
        <w:jc w:val="both"/>
        <w:rPr>
          <w:color w:val="000000"/>
          <w:sz w:val="24"/>
          <w:szCs w:val="24"/>
        </w:rPr>
      </w:pPr>
      <w:r w:rsidRPr="00357C8A">
        <w:rPr>
          <w:color w:val="000000"/>
          <w:sz w:val="24"/>
          <w:szCs w:val="24"/>
        </w:rPr>
        <w:t>Дни и время консультирования посетителей экспозиции определяет организатор общественных обсуждений, публичных слушаний, о чем указывается в оповещении о начале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Представителем организатора общественных обсуждений, публичных слушаний, обеспечиваются записи в книге (журнале) учета лиц, посетивших экспозицию (экспозиции) проекта, подлежащего рассмотрению на общественных обсуждениях, публичных слушаниях.</w:t>
      </w:r>
    </w:p>
    <w:p w:rsidR="007C78CA" w:rsidRPr="00357C8A" w:rsidRDefault="007C78CA" w:rsidP="007C78CA">
      <w:pPr>
        <w:ind w:firstLine="567"/>
        <w:jc w:val="both"/>
        <w:rPr>
          <w:color w:val="000000"/>
          <w:sz w:val="24"/>
          <w:szCs w:val="24"/>
        </w:rPr>
      </w:pPr>
      <w:r w:rsidRPr="00357C8A">
        <w:rPr>
          <w:color w:val="000000"/>
          <w:sz w:val="24"/>
          <w:szCs w:val="24"/>
        </w:rPr>
        <w:t>2.6. В период размещения проекта и информационных материалов к нему и проведения экспозиции такого проекта участники общественных обсуждений, публичных слушаний, прошедшие в соответствии с частью 12 статьи 5.1. ГрК РФ идентификацию, имеют право вносить предложения и замечания, касающиеся такого проекта:</w:t>
      </w:r>
    </w:p>
    <w:p w:rsidR="007C78CA" w:rsidRPr="00357C8A" w:rsidRDefault="007C78CA" w:rsidP="007C78CA">
      <w:pPr>
        <w:ind w:firstLine="567"/>
        <w:jc w:val="both"/>
        <w:rPr>
          <w:color w:val="000000"/>
          <w:sz w:val="24"/>
          <w:szCs w:val="24"/>
        </w:rPr>
      </w:pPr>
      <w:r w:rsidRPr="00357C8A">
        <w:rPr>
          <w:color w:val="000000"/>
          <w:sz w:val="24"/>
          <w:szCs w:val="24"/>
        </w:rPr>
        <w:t>1) посредством официального сайта (в случае проведения общественных обсуждений);</w:t>
      </w:r>
    </w:p>
    <w:p w:rsidR="007C78CA" w:rsidRPr="00357C8A" w:rsidRDefault="007C78CA" w:rsidP="007C78CA">
      <w:pPr>
        <w:ind w:firstLine="567"/>
        <w:jc w:val="both"/>
        <w:rPr>
          <w:color w:val="000000"/>
          <w:sz w:val="24"/>
          <w:szCs w:val="24"/>
        </w:rPr>
      </w:pPr>
      <w:r w:rsidRPr="00357C8A">
        <w:rPr>
          <w:color w:val="000000"/>
          <w:sz w:val="24"/>
          <w:szCs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3) в письменной форме в адрес организатора общественных обсуждений или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4) посредством записи в книге (журнале) учета лиц, посетивших экспозиции проекта, подлежащего рассмотрению на общественных обсуждениях, публичных слушаниях.</w:t>
      </w:r>
    </w:p>
    <w:p w:rsidR="007C78CA" w:rsidRPr="00357C8A" w:rsidRDefault="007C78CA" w:rsidP="007C78CA">
      <w:pPr>
        <w:ind w:firstLine="567"/>
        <w:jc w:val="both"/>
        <w:rPr>
          <w:color w:val="000000"/>
          <w:sz w:val="24"/>
          <w:szCs w:val="24"/>
        </w:rPr>
      </w:pPr>
      <w:r w:rsidRPr="00357C8A">
        <w:rPr>
          <w:color w:val="000000"/>
          <w:sz w:val="24"/>
          <w:szCs w:val="24"/>
        </w:rPr>
        <w:lastRenderedPageBreak/>
        <w:t>2.7. Предложения и замечания, внесенные в соответствии с пунктом 2.6 настоящего Положения, подлежат регистрации, а также обязательному рассмотрению организатором общественных обсуждений, публичных слушаний, за исключением случая, предусмотренного частью 15 статьи 5.1 ГрК РФ.</w:t>
      </w:r>
    </w:p>
    <w:p w:rsidR="007C78CA" w:rsidRPr="00357C8A" w:rsidRDefault="007C78CA" w:rsidP="007C78CA">
      <w:pPr>
        <w:ind w:firstLine="567"/>
        <w:jc w:val="both"/>
        <w:rPr>
          <w:color w:val="000000"/>
          <w:sz w:val="24"/>
          <w:szCs w:val="24"/>
        </w:rPr>
      </w:pPr>
      <w:r w:rsidRPr="00357C8A">
        <w:rPr>
          <w:color w:val="000000"/>
          <w:sz w:val="24"/>
          <w:szCs w:val="24"/>
        </w:rPr>
        <w:t>2.8. Организатором общественных обсуждений, публичных слушаний в течение 2 дней после дня окончания общественных обсуждений, публичных слушаний оформляется протокол общественных обсуждений, публичных слушаний по форме согласно приложению 3 к настоящему Положению.</w:t>
      </w:r>
    </w:p>
    <w:p w:rsidR="007C78CA" w:rsidRPr="00357C8A" w:rsidRDefault="007C78CA" w:rsidP="007C78CA">
      <w:pPr>
        <w:ind w:firstLine="567"/>
        <w:jc w:val="both"/>
        <w:rPr>
          <w:color w:val="000000"/>
          <w:sz w:val="24"/>
          <w:szCs w:val="24"/>
        </w:rPr>
      </w:pPr>
      <w:r w:rsidRPr="00357C8A">
        <w:rPr>
          <w:color w:val="000000"/>
          <w:sz w:val="24"/>
          <w:szCs w:val="24"/>
        </w:rPr>
        <w:t>2.9. К протоколу общественных обсуждений, публичных слушаний прилагается перечень принявших участие в рассмотрении проекта участников общественных обсуждений, публичных слушаний, включающий в себя сведения об участниках общественных обсуждений,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фамилия, имя, отчество (при наличии) представителя - для юридических лиц).</w:t>
      </w:r>
    </w:p>
    <w:p w:rsidR="007C78CA" w:rsidRPr="00357C8A" w:rsidRDefault="007C78CA" w:rsidP="007C78CA">
      <w:pPr>
        <w:ind w:firstLine="567"/>
        <w:jc w:val="both"/>
        <w:rPr>
          <w:color w:val="000000"/>
          <w:sz w:val="24"/>
          <w:szCs w:val="24"/>
        </w:rPr>
      </w:pPr>
      <w:r w:rsidRPr="00357C8A">
        <w:rPr>
          <w:color w:val="000000"/>
          <w:sz w:val="24"/>
          <w:szCs w:val="24"/>
        </w:rPr>
        <w:t>2.10.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7C78CA" w:rsidRPr="00357C8A" w:rsidRDefault="007C78CA" w:rsidP="007C78CA">
      <w:pPr>
        <w:ind w:firstLine="567"/>
        <w:jc w:val="both"/>
        <w:rPr>
          <w:color w:val="000000"/>
          <w:sz w:val="24"/>
          <w:szCs w:val="24"/>
        </w:rPr>
      </w:pPr>
      <w:r w:rsidRPr="00357C8A">
        <w:rPr>
          <w:color w:val="000000"/>
          <w:sz w:val="24"/>
          <w:szCs w:val="24"/>
        </w:rPr>
        <w:t>В целях получения выписки из протокола общественных обсуждений, публичных слушаний участник общественных обсуждений или публичных слушаний, который внес предложения и замечания, подает организатору общественных обсуждений или публичных слушаний заявление (в произвольной форме) о предоставлении указанной выписки.</w:t>
      </w:r>
    </w:p>
    <w:p w:rsidR="007C78CA" w:rsidRPr="00357C8A" w:rsidRDefault="007C78CA" w:rsidP="007C78CA">
      <w:pPr>
        <w:ind w:firstLine="567"/>
        <w:jc w:val="both"/>
        <w:rPr>
          <w:color w:val="000000"/>
          <w:sz w:val="24"/>
          <w:szCs w:val="24"/>
        </w:rPr>
      </w:pPr>
      <w:r w:rsidRPr="00357C8A">
        <w:rPr>
          <w:color w:val="000000"/>
          <w:sz w:val="24"/>
          <w:szCs w:val="24"/>
        </w:rPr>
        <w:t>Организатор общественных обсуждений, публичных слушаний выдает выписку из протокола общественных обсуждений, публичных слушаний в течение 3 рабочих дней после поступления указанного заявления.</w:t>
      </w:r>
    </w:p>
    <w:p w:rsidR="007C78CA" w:rsidRPr="00357C8A" w:rsidRDefault="007C78CA" w:rsidP="007C78CA">
      <w:pPr>
        <w:ind w:firstLine="567"/>
        <w:jc w:val="both"/>
        <w:rPr>
          <w:color w:val="000000"/>
          <w:sz w:val="24"/>
          <w:szCs w:val="24"/>
        </w:rPr>
      </w:pPr>
      <w:r w:rsidRPr="00357C8A">
        <w:rPr>
          <w:color w:val="000000"/>
          <w:sz w:val="24"/>
          <w:szCs w:val="24"/>
        </w:rPr>
        <w:t>2.11. На основании протокола общественных обсуждений, публичных слушаний организатор в течение 4 дней после дня окончания общественных обсуждений, публичных слушаний осуществляет подготовку заключения о результатах общественных обсуждений, публичных слушаний по форме согласно приложению 4 к настоящему Положению.</w:t>
      </w:r>
    </w:p>
    <w:p w:rsidR="007C78CA" w:rsidRPr="00357C8A" w:rsidRDefault="007C78CA" w:rsidP="007C78CA">
      <w:pPr>
        <w:ind w:firstLine="567"/>
        <w:jc w:val="both"/>
        <w:rPr>
          <w:color w:val="000000"/>
          <w:sz w:val="24"/>
          <w:szCs w:val="24"/>
        </w:rPr>
      </w:pPr>
      <w:r w:rsidRPr="00357C8A">
        <w:rPr>
          <w:color w:val="000000"/>
          <w:sz w:val="24"/>
          <w:szCs w:val="24"/>
        </w:rPr>
        <w:t xml:space="preserve">2.12. </w:t>
      </w:r>
      <w:proofErr w:type="gramStart"/>
      <w:r w:rsidRPr="00357C8A">
        <w:rPr>
          <w:color w:val="000000"/>
          <w:sz w:val="24"/>
          <w:szCs w:val="24"/>
        </w:rPr>
        <w:t>Протокол общественных обсуждений, публичных слушаний и заключение о результатах общественных обсуждений, публичных слушаний подписываются председателем и секретарём, назначенными организатором публичных слушаний (в случае проведения публичных слушаний), и уполномоченным организатором лицом (в случае проведения общественных обсуждений) и в течение 5 дней после дня окончания общественных обсуждений, публичных слушаний вместе с приложением перечня принявших участие в рассмотрении проекта участников общественных обсуждений или</w:t>
      </w:r>
      <w:proofErr w:type="gramEnd"/>
      <w:r w:rsidRPr="00357C8A">
        <w:rPr>
          <w:color w:val="000000"/>
          <w:sz w:val="24"/>
          <w:szCs w:val="24"/>
        </w:rPr>
        <w:t xml:space="preserve">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 назначивший общественные обсуждения, публичные слушания, и орган, уполномоченный на принятие муниципальных правовых актов, предусмотренных пунктом 1.2 настоящего Положения.</w:t>
      </w:r>
    </w:p>
    <w:p w:rsidR="007C78CA" w:rsidRPr="00357C8A" w:rsidRDefault="007C78CA" w:rsidP="007C78CA">
      <w:pPr>
        <w:ind w:firstLine="567"/>
        <w:jc w:val="both"/>
        <w:rPr>
          <w:color w:val="000000"/>
          <w:sz w:val="24"/>
          <w:szCs w:val="24"/>
        </w:rPr>
      </w:pPr>
      <w:r w:rsidRPr="00357C8A">
        <w:rPr>
          <w:color w:val="000000"/>
          <w:sz w:val="24"/>
          <w:szCs w:val="24"/>
        </w:rPr>
        <w:t>2.13. В течение 7 дней после дня окончания общественных осуждений, публичных слушаний организатор обеспечивает опубликование заключения о результатах общественных обсуждений, публичных слушаний в информационном бюллетене «Камешкирский вестник» и на официальном сайте.</w:t>
      </w:r>
    </w:p>
    <w:p w:rsidR="007C78CA" w:rsidRPr="00357C8A" w:rsidRDefault="007C78CA" w:rsidP="007C78CA">
      <w:pPr>
        <w:ind w:firstLine="567"/>
        <w:jc w:val="both"/>
        <w:rPr>
          <w:color w:val="000000"/>
          <w:sz w:val="24"/>
          <w:szCs w:val="24"/>
        </w:rPr>
      </w:pPr>
      <w:r w:rsidRPr="00357C8A">
        <w:rPr>
          <w:color w:val="000000"/>
          <w:sz w:val="24"/>
          <w:szCs w:val="24"/>
        </w:rPr>
        <w:t> </w:t>
      </w:r>
    </w:p>
    <w:p w:rsidR="007C78CA" w:rsidRPr="00357C8A" w:rsidRDefault="007C78CA" w:rsidP="007C78CA">
      <w:pPr>
        <w:ind w:firstLine="567"/>
        <w:jc w:val="center"/>
        <w:rPr>
          <w:color w:val="000000"/>
          <w:sz w:val="24"/>
          <w:szCs w:val="24"/>
        </w:rPr>
      </w:pPr>
      <w:r w:rsidRPr="00357C8A">
        <w:rPr>
          <w:b/>
          <w:bCs/>
          <w:color w:val="000000"/>
          <w:sz w:val="24"/>
          <w:szCs w:val="24"/>
        </w:rPr>
        <w:t xml:space="preserve">III. Особенности </w:t>
      </w:r>
      <w:proofErr w:type="gramStart"/>
      <w:r w:rsidRPr="00357C8A">
        <w:rPr>
          <w:b/>
          <w:bCs/>
          <w:color w:val="000000"/>
          <w:sz w:val="24"/>
          <w:szCs w:val="24"/>
        </w:rPr>
        <w:t>порядка проведения собрания участников публичных слушаний</w:t>
      </w:r>
      <w:proofErr w:type="gramEnd"/>
    </w:p>
    <w:p w:rsidR="007C78CA" w:rsidRPr="00357C8A" w:rsidRDefault="007C78CA" w:rsidP="007C78CA">
      <w:pPr>
        <w:ind w:firstLine="567"/>
        <w:jc w:val="center"/>
        <w:rPr>
          <w:color w:val="000000"/>
          <w:sz w:val="24"/>
          <w:szCs w:val="24"/>
        </w:rPr>
      </w:pPr>
      <w:r w:rsidRPr="00357C8A">
        <w:rPr>
          <w:b/>
          <w:bCs/>
          <w:color w:val="000000"/>
          <w:sz w:val="24"/>
          <w:szCs w:val="24"/>
        </w:rPr>
        <w:t> </w:t>
      </w:r>
    </w:p>
    <w:p w:rsidR="007C78CA" w:rsidRPr="00357C8A" w:rsidRDefault="007C78CA" w:rsidP="007C78CA">
      <w:pPr>
        <w:ind w:firstLine="567"/>
        <w:jc w:val="both"/>
        <w:rPr>
          <w:color w:val="000000"/>
          <w:sz w:val="24"/>
          <w:szCs w:val="24"/>
        </w:rPr>
      </w:pPr>
      <w:r w:rsidRPr="00357C8A">
        <w:rPr>
          <w:color w:val="000000"/>
          <w:sz w:val="24"/>
          <w:szCs w:val="24"/>
        </w:rPr>
        <w:t xml:space="preserve">3.1. К участию в собрании допускаются лица, являющиеся в соответствии со статьей 5.1 ГрК РФ участниками публичных слушаний, а также могут присутствовать иные </w:t>
      </w:r>
      <w:r w:rsidRPr="00357C8A">
        <w:rPr>
          <w:color w:val="000000"/>
          <w:sz w:val="24"/>
          <w:szCs w:val="24"/>
        </w:rPr>
        <w:lastRenderedPageBreak/>
        <w:t>граждане, не являющиеся участниками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Публичные слушания проводятся по рабочим дням не ранее 13:00.</w:t>
      </w:r>
    </w:p>
    <w:p w:rsidR="007C78CA" w:rsidRPr="00357C8A" w:rsidRDefault="007C78CA" w:rsidP="007C78CA">
      <w:pPr>
        <w:ind w:firstLine="567"/>
        <w:jc w:val="both"/>
        <w:rPr>
          <w:color w:val="000000"/>
          <w:sz w:val="24"/>
          <w:szCs w:val="24"/>
        </w:rPr>
      </w:pPr>
      <w:r w:rsidRPr="00357C8A">
        <w:rPr>
          <w:color w:val="000000"/>
          <w:sz w:val="24"/>
          <w:szCs w:val="24"/>
        </w:rPr>
        <w:t>3.2. Перед началом собрания организатором публичных слушаний или уполномоченным им лицом обеспечивается регистрация лиц, участвующих в собрании, в перечне участников публичных слушаний, который ведется на бумажном носителе и должен содержать информацию, установленную пунктом 2.9 настоящего Положения.</w:t>
      </w:r>
    </w:p>
    <w:p w:rsidR="007C78CA" w:rsidRPr="00357C8A" w:rsidRDefault="007C78CA" w:rsidP="007C78CA">
      <w:pPr>
        <w:ind w:firstLine="567"/>
        <w:jc w:val="both"/>
        <w:rPr>
          <w:color w:val="000000"/>
          <w:sz w:val="24"/>
          <w:szCs w:val="24"/>
        </w:rPr>
      </w:pPr>
      <w:bookmarkStart w:id="3" w:name="Par125"/>
      <w:bookmarkEnd w:id="3"/>
      <w:r w:rsidRPr="00357C8A">
        <w:rPr>
          <w:color w:val="000000"/>
          <w:sz w:val="24"/>
          <w:szCs w:val="24"/>
        </w:rPr>
        <w:t>3.3. Регистрация физических лиц осуществляется на основании документа, удостоверяющего их личность, а также документа, подтверждающего место жительства.</w:t>
      </w:r>
    </w:p>
    <w:p w:rsidR="007C78CA" w:rsidRPr="00357C8A" w:rsidRDefault="007C78CA" w:rsidP="007C78CA">
      <w:pPr>
        <w:ind w:firstLine="567"/>
        <w:jc w:val="both"/>
        <w:rPr>
          <w:color w:val="000000"/>
          <w:sz w:val="24"/>
          <w:szCs w:val="24"/>
        </w:rPr>
      </w:pPr>
      <w:r w:rsidRPr="00357C8A">
        <w:rPr>
          <w:color w:val="000000"/>
          <w:sz w:val="24"/>
          <w:szCs w:val="24"/>
        </w:rPr>
        <w:t>Регистрация представителей юридических лиц осуществляется на основании копии свидетельства о государственной регистрации юридического лица, документа, подтверждающего полномочия представителя юридического лица, документа, удостоверяющего личность представителя юридического лица.</w:t>
      </w:r>
    </w:p>
    <w:p w:rsidR="007C78CA" w:rsidRPr="00357C8A" w:rsidRDefault="007C78CA" w:rsidP="007C78CA">
      <w:pPr>
        <w:ind w:firstLine="567"/>
        <w:jc w:val="both"/>
        <w:rPr>
          <w:color w:val="000000"/>
          <w:sz w:val="24"/>
          <w:szCs w:val="24"/>
        </w:rPr>
      </w:pPr>
      <w:bookmarkStart w:id="4" w:name="Par127"/>
      <w:bookmarkEnd w:id="4"/>
      <w:r w:rsidRPr="00357C8A">
        <w:rPr>
          <w:color w:val="000000"/>
          <w:sz w:val="24"/>
          <w:szCs w:val="24"/>
        </w:rPr>
        <w:t xml:space="preserve">3.4. </w:t>
      </w:r>
      <w:proofErr w:type="gramStart"/>
      <w:r w:rsidRPr="00357C8A">
        <w:rPr>
          <w:color w:val="000000"/>
          <w:sz w:val="24"/>
          <w:szCs w:val="24"/>
        </w:rPr>
        <w:t>Физические или юридические лица, являющиеся правообладателями земельных участков и (или) объектов капитального строительства, расположенных в границах территории, в отношении которой подготовлен проект, рассматриваемый на собрании, в дополнение к документам, указанным в пункте 3.3 настоящего Положения, предоставляют сведения о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w:t>
      </w:r>
      <w:proofErr w:type="gramEnd"/>
      <w:r w:rsidRPr="00357C8A">
        <w:rPr>
          <w:color w:val="000000"/>
          <w:sz w:val="24"/>
          <w:szCs w:val="24"/>
        </w:rPr>
        <w:t xml:space="preserve">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7C78CA" w:rsidRPr="00357C8A" w:rsidRDefault="007C78CA" w:rsidP="007C78CA">
      <w:pPr>
        <w:ind w:firstLine="567"/>
        <w:jc w:val="both"/>
        <w:rPr>
          <w:color w:val="000000"/>
          <w:sz w:val="24"/>
          <w:szCs w:val="24"/>
        </w:rPr>
      </w:pPr>
      <w:r w:rsidRPr="00357C8A">
        <w:rPr>
          <w:color w:val="000000"/>
          <w:sz w:val="24"/>
          <w:szCs w:val="24"/>
        </w:rPr>
        <w:t>3.5. Отказ в регистрации участника собрания допускается в случае, если лицо не предоставило при регистрации предусмотренные пунктами 3.3, 3.4 настоящего Положения документы.</w:t>
      </w:r>
    </w:p>
    <w:p w:rsidR="007C78CA" w:rsidRPr="00357C8A" w:rsidRDefault="007C78CA" w:rsidP="007C78CA">
      <w:pPr>
        <w:ind w:firstLine="567"/>
        <w:jc w:val="both"/>
        <w:rPr>
          <w:color w:val="000000"/>
          <w:sz w:val="24"/>
          <w:szCs w:val="24"/>
        </w:rPr>
      </w:pPr>
      <w:r w:rsidRPr="00357C8A">
        <w:rPr>
          <w:color w:val="000000"/>
          <w:sz w:val="24"/>
          <w:szCs w:val="24"/>
        </w:rPr>
        <w:t>3.6. Кворум при проведении публичных слушаний не устанавливается.</w:t>
      </w:r>
    </w:p>
    <w:p w:rsidR="007C78CA" w:rsidRPr="00357C8A" w:rsidRDefault="007C78CA" w:rsidP="007C78CA">
      <w:pPr>
        <w:ind w:firstLine="567"/>
        <w:jc w:val="both"/>
        <w:rPr>
          <w:color w:val="000000"/>
          <w:sz w:val="24"/>
          <w:szCs w:val="24"/>
        </w:rPr>
      </w:pPr>
      <w:r w:rsidRPr="00357C8A">
        <w:rPr>
          <w:color w:val="000000"/>
          <w:sz w:val="24"/>
          <w:szCs w:val="24"/>
        </w:rPr>
        <w:t>3.7. Собрание ведет председатель, который до начала собрания оглашает:</w:t>
      </w:r>
    </w:p>
    <w:p w:rsidR="007C78CA" w:rsidRPr="00357C8A" w:rsidRDefault="007C78CA" w:rsidP="007C78CA">
      <w:pPr>
        <w:ind w:firstLine="567"/>
        <w:jc w:val="both"/>
        <w:rPr>
          <w:color w:val="000000"/>
          <w:sz w:val="24"/>
          <w:szCs w:val="24"/>
        </w:rPr>
      </w:pPr>
      <w:r w:rsidRPr="00357C8A">
        <w:rPr>
          <w:color w:val="000000"/>
          <w:sz w:val="24"/>
          <w:szCs w:val="24"/>
        </w:rPr>
        <w:t>- наименование проекта, подлежащего обсуждению на собрании;</w:t>
      </w:r>
    </w:p>
    <w:p w:rsidR="007C78CA" w:rsidRPr="00357C8A" w:rsidRDefault="007C78CA" w:rsidP="007C78CA">
      <w:pPr>
        <w:ind w:firstLine="567"/>
        <w:jc w:val="both"/>
        <w:rPr>
          <w:color w:val="000000"/>
          <w:sz w:val="24"/>
          <w:szCs w:val="24"/>
        </w:rPr>
      </w:pPr>
      <w:r w:rsidRPr="00357C8A">
        <w:rPr>
          <w:color w:val="000000"/>
          <w:sz w:val="24"/>
          <w:szCs w:val="24"/>
        </w:rPr>
        <w:t>- порядок и последовательность проведения собрания;</w:t>
      </w:r>
    </w:p>
    <w:p w:rsidR="007C78CA" w:rsidRPr="00357C8A" w:rsidRDefault="007C78CA" w:rsidP="007C78CA">
      <w:pPr>
        <w:ind w:firstLine="567"/>
        <w:jc w:val="both"/>
        <w:rPr>
          <w:color w:val="000000"/>
          <w:sz w:val="24"/>
          <w:szCs w:val="24"/>
        </w:rPr>
      </w:pPr>
      <w:r w:rsidRPr="00357C8A">
        <w:rPr>
          <w:color w:val="000000"/>
          <w:sz w:val="24"/>
          <w:szCs w:val="24"/>
        </w:rPr>
        <w:t>- состав приглашенных лиц, информацию о количестве участников собрания;</w:t>
      </w:r>
    </w:p>
    <w:p w:rsidR="007C78CA" w:rsidRPr="00357C8A" w:rsidRDefault="007C78CA" w:rsidP="007C78CA">
      <w:pPr>
        <w:ind w:firstLine="567"/>
        <w:jc w:val="both"/>
        <w:rPr>
          <w:color w:val="000000"/>
          <w:sz w:val="24"/>
          <w:szCs w:val="24"/>
        </w:rPr>
      </w:pPr>
      <w:r w:rsidRPr="00357C8A">
        <w:rPr>
          <w:color w:val="000000"/>
          <w:sz w:val="24"/>
          <w:szCs w:val="24"/>
        </w:rPr>
        <w:t>- докладчиков, время, отведенное на выступление участникам собрания;</w:t>
      </w:r>
    </w:p>
    <w:p w:rsidR="007C78CA" w:rsidRPr="00357C8A" w:rsidRDefault="007C78CA" w:rsidP="007C78CA">
      <w:pPr>
        <w:ind w:firstLine="567"/>
        <w:jc w:val="both"/>
        <w:rPr>
          <w:color w:val="000000"/>
          <w:sz w:val="24"/>
          <w:szCs w:val="24"/>
        </w:rPr>
      </w:pPr>
      <w:r w:rsidRPr="00357C8A">
        <w:rPr>
          <w:color w:val="000000"/>
          <w:sz w:val="24"/>
          <w:szCs w:val="24"/>
        </w:rPr>
        <w:t>- поступившие предложения и замечания по проекту, рассматриваемому на собрании;</w:t>
      </w:r>
    </w:p>
    <w:p w:rsidR="007C78CA" w:rsidRPr="00357C8A" w:rsidRDefault="007C78CA" w:rsidP="007C78CA">
      <w:pPr>
        <w:ind w:firstLine="567"/>
        <w:jc w:val="both"/>
        <w:rPr>
          <w:color w:val="000000"/>
          <w:sz w:val="24"/>
          <w:szCs w:val="24"/>
        </w:rPr>
      </w:pPr>
      <w:r w:rsidRPr="00357C8A">
        <w:rPr>
          <w:color w:val="000000"/>
          <w:sz w:val="24"/>
          <w:szCs w:val="24"/>
        </w:rPr>
        <w:t>- иную информацию, необходимую для проведения собрания.</w:t>
      </w:r>
    </w:p>
    <w:p w:rsidR="007C78CA" w:rsidRPr="00357C8A" w:rsidRDefault="007C78CA" w:rsidP="007C78CA">
      <w:pPr>
        <w:ind w:firstLine="567"/>
        <w:jc w:val="both"/>
        <w:rPr>
          <w:color w:val="000000"/>
          <w:sz w:val="24"/>
          <w:szCs w:val="24"/>
        </w:rPr>
      </w:pPr>
      <w:r w:rsidRPr="00357C8A">
        <w:rPr>
          <w:color w:val="000000"/>
          <w:sz w:val="24"/>
          <w:szCs w:val="24"/>
        </w:rPr>
        <w:t>Протокол собрания ведет секретарь собрания.</w:t>
      </w:r>
    </w:p>
    <w:p w:rsidR="007C78CA" w:rsidRPr="00357C8A" w:rsidRDefault="007C78CA" w:rsidP="007C78CA">
      <w:pPr>
        <w:ind w:firstLine="567"/>
        <w:jc w:val="both"/>
        <w:rPr>
          <w:color w:val="000000"/>
          <w:sz w:val="24"/>
          <w:szCs w:val="24"/>
        </w:rPr>
      </w:pPr>
      <w:r w:rsidRPr="00357C8A">
        <w:rPr>
          <w:color w:val="000000"/>
          <w:sz w:val="24"/>
          <w:szCs w:val="24"/>
        </w:rPr>
        <w:t>3.8. Решения на публичных слушаниях принимаются открытым голосованием большинством голосов от числа зарегистрированных участников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3.9. Заключение о результатах публичных слушаний, протокол публичных слушаний и материалы, собранные в ходе подготовки и проведения публичных слушаний, хранятся у организатора публичных слушаний.</w:t>
      </w:r>
    </w:p>
    <w:p w:rsidR="007C78CA" w:rsidRPr="00357C8A" w:rsidRDefault="007C78CA" w:rsidP="007C78CA">
      <w:pPr>
        <w:ind w:firstLine="567"/>
        <w:jc w:val="both"/>
        <w:rPr>
          <w:color w:val="000000"/>
          <w:sz w:val="24"/>
          <w:szCs w:val="24"/>
        </w:rPr>
      </w:pPr>
      <w:r w:rsidRPr="00357C8A">
        <w:rPr>
          <w:color w:val="000000"/>
          <w:sz w:val="24"/>
          <w:szCs w:val="24"/>
        </w:rPr>
        <w:t>4. Заключительные положения</w:t>
      </w:r>
    </w:p>
    <w:p w:rsidR="007C78CA" w:rsidRPr="00357C8A" w:rsidRDefault="007C78CA" w:rsidP="007C78CA">
      <w:pPr>
        <w:ind w:firstLine="567"/>
        <w:jc w:val="both"/>
        <w:rPr>
          <w:color w:val="000000"/>
          <w:sz w:val="24"/>
          <w:szCs w:val="24"/>
        </w:rPr>
      </w:pPr>
      <w:r w:rsidRPr="00357C8A">
        <w:rPr>
          <w:color w:val="000000"/>
          <w:sz w:val="24"/>
          <w:szCs w:val="24"/>
        </w:rPr>
        <w:t>Материально-техническое и информационное обеспечение, связанное с подготовкой и проведением общественных обсуждений, публичных слушаний, осуществляется за счет средств бюджета района, за исключением случаев, предусмотренных законодательством Российской Федерации.</w:t>
      </w:r>
    </w:p>
    <w:p w:rsidR="007C78CA" w:rsidRPr="00C31BD4" w:rsidRDefault="007C78CA" w:rsidP="007C78CA">
      <w:pPr>
        <w:ind w:firstLine="567"/>
        <w:jc w:val="both"/>
        <w:rPr>
          <w:rFonts w:ascii="Arial" w:hAnsi="Arial" w:cs="Arial"/>
          <w:color w:val="000000"/>
        </w:rPr>
      </w:pPr>
      <w:r w:rsidRPr="00C31BD4">
        <w:rPr>
          <w:rFonts w:ascii="Arial" w:hAnsi="Arial" w:cs="Arial"/>
          <w:color w:val="000000"/>
        </w:rPr>
        <w:t> </w:t>
      </w:r>
    </w:p>
    <w:p w:rsidR="007C78CA" w:rsidRDefault="007C78CA" w:rsidP="007C78CA">
      <w:pPr>
        <w:ind w:firstLine="567"/>
        <w:jc w:val="right"/>
        <w:rPr>
          <w:rFonts w:ascii="Arial" w:hAnsi="Arial" w:cs="Arial"/>
          <w:color w:val="000000"/>
        </w:rPr>
      </w:pPr>
    </w:p>
    <w:p w:rsidR="007C78CA" w:rsidRDefault="007C78CA" w:rsidP="007C78CA">
      <w:pPr>
        <w:ind w:firstLine="567"/>
        <w:jc w:val="right"/>
        <w:rPr>
          <w:rFonts w:ascii="Arial" w:hAnsi="Arial" w:cs="Arial"/>
          <w:color w:val="000000"/>
        </w:rPr>
      </w:pPr>
    </w:p>
    <w:p w:rsidR="007C78CA" w:rsidRDefault="007C78CA" w:rsidP="007C78CA">
      <w:pPr>
        <w:ind w:firstLine="567"/>
        <w:jc w:val="right"/>
        <w:rPr>
          <w:rFonts w:ascii="Arial" w:hAnsi="Arial" w:cs="Arial"/>
          <w:color w:val="000000"/>
        </w:rPr>
      </w:pPr>
    </w:p>
    <w:p w:rsidR="007C78CA" w:rsidRDefault="007C78CA" w:rsidP="007C78CA">
      <w:pPr>
        <w:ind w:firstLine="567"/>
        <w:jc w:val="right"/>
        <w:rPr>
          <w:rFonts w:ascii="Arial" w:hAnsi="Arial" w:cs="Arial"/>
          <w:color w:val="000000"/>
        </w:rPr>
      </w:pPr>
    </w:p>
    <w:p w:rsidR="007C78CA" w:rsidRDefault="007C78CA" w:rsidP="007C78CA">
      <w:pPr>
        <w:ind w:firstLine="567"/>
        <w:jc w:val="right"/>
        <w:rPr>
          <w:rFonts w:ascii="Arial" w:hAnsi="Arial" w:cs="Arial"/>
          <w:color w:val="000000"/>
        </w:rPr>
      </w:pPr>
    </w:p>
    <w:p w:rsidR="007C78CA" w:rsidRDefault="007C78CA" w:rsidP="007C78CA">
      <w:pPr>
        <w:ind w:firstLine="567"/>
        <w:jc w:val="right"/>
        <w:rPr>
          <w:rFonts w:ascii="Arial" w:hAnsi="Arial" w:cs="Arial"/>
          <w:color w:val="000000"/>
        </w:rPr>
      </w:pPr>
    </w:p>
    <w:p w:rsidR="007C78CA" w:rsidRDefault="007C78CA" w:rsidP="007C78CA">
      <w:pPr>
        <w:ind w:firstLine="567"/>
        <w:jc w:val="right"/>
        <w:rPr>
          <w:rFonts w:ascii="Arial" w:hAnsi="Arial" w:cs="Arial"/>
          <w:color w:val="000000"/>
        </w:rPr>
      </w:pPr>
    </w:p>
    <w:p w:rsidR="007C78CA" w:rsidRDefault="007C78CA" w:rsidP="007C78CA">
      <w:pPr>
        <w:ind w:firstLine="567"/>
        <w:jc w:val="right"/>
        <w:rPr>
          <w:rFonts w:ascii="Arial" w:hAnsi="Arial" w:cs="Arial"/>
          <w:color w:val="000000"/>
        </w:rPr>
      </w:pPr>
    </w:p>
    <w:p w:rsidR="007C78CA" w:rsidRDefault="007C78CA" w:rsidP="007C78CA">
      <w:pPr>
        <w:ind w:firstLine="567"/>
        <w:jc w:val="right"/>
        <w:rPr>
          <w:rFonts w:ascii="Arial" w:hAnsi="Arial" w:cs="Arial"/>
          <w:color w:val="000000"/>
        </w:rPr>
      </w:pPr>
    </w:p>
    <w:p w:rsidR="007C78CA" w:rsidRDefault="007C78CA" w:rsidP="007C78CA">
      <w:pPr>
        <w:ind w:firstLine="567"/>
        <w:jc w:val="right"/>
        <w:rPr>
          <w:rFonts w:ascii="Arial" w:hAnsi="Arial" w:cs="Arial"/>
          <w:color w:val="000000"/>
        </w:rPr>
      </w:pPr>
    </w:p>
    <w:p w:rsidR="007C78CA" w:rsidRDefault="007C78CA" w:rsidP="007C78CA">
      <w:pPr>
        <w:ind w:firstLine="567"/>
        <w:jc w:val="right"/>
        <w:rPr>
          <w:rFonts w:ascii="Arial" w:hAnsi="Arial" w:cs="Arial"/>
          <w:color w:val="000000"/>
        </w:rPr>
      </w:pPr>
    </w:p>
    <w:p w:rsidR="007C78CA" w:rsidRPr="005A6EDD" w:rsidRDefault="007C78CA" w:rsidP="007C78CA">
      <w:pPr>
        <w:ind w:firstLine="567"/>
        <w:jc w:val="right"/>
        <w:rPr>
          <w:color w:val="000000"/>
        </w:rPr>
      </w:pPr>
      <w:r w:rsidRPr="005A6EDD">
        <w:rPr>
          <w:color w:val="000000"/>
        </w:rPr>
        <w:t>Приложение 1</w:t>
      </w:r>
    </w:p>
    <w:p w:rsidR="007C78CA" w:rsidRPr="005A6EDD" w:rsidRDefault="007C78CA" w:rsidP="007C78CA">
      <w:pPr>
        <w:ind w:firstLine="567"/>
        <w:jc w:val="right"/>
        <w:rPr>
          <w:color w:val="000000"/>
        </w:rPr>
      </w:pPr>
      <w:r w:rsidRPr="005A6EDD">
        <w:rPr>
          <w:color w:val="000000"/>
        </w:rPr>
        <w:t>к Положению о порядке организации и проведения</w:t>
      </w:r>
    </w:p>
    <w:p w:rsidR="007C78CA" w:rsidRPr="005A6EDD" w:rsidRDefault="007C78CA" w:rsidP="007C78CA">
      <w:pPr>
        <w:ind w:firstLine="567"/>
        <w:jc w:val="right"/>
        <w:rPr>
          <w:color w:val="000000"/>
        </w:rPr>
      </w:pPr>
      <w:r w:rsidRPr="005A6EDD">
        <w:rPr>
          <w:color w:val="000000"/>
        </w:rPr>
        <w:t>общественных обсуждений, публичных слушаний в сфере градостроительной деятельности</w:t>
      </w:r>
    </w:p>
    <w:p w:rsidR="007C78CA" w:rsidRPr="005A6EDD" w:rsidRDefault="007C78CA" w:rsidP="007C78CA">
      <w:pPr>
        <w:ind w:firstLine="567"/>
        <w:jc w:val="right"/>
        <w:rPr>
          <w:color w:val="000000"/>
        </w:rPr>
      </w:pPr>
      <w:r w:rsidRPr="005A6EDD">
        <w:rPr>
          <w:color w:val="000000"/>
        </w:rPr>
        <w:t> </w:t>
      </w:r>
    </w:p>
    <w:p w:rsidR="007C78CA" w:rsidRPr="005A6EDD" w:rsidRDefault="007C78CA" w:rsidP="007C78CA">
      <w:pPr>
        <w:ind w:firstLine="567"/>
        <w:jc w:val="center"/>
        <w:rPr>
          <w:color w:val="000000"/>
        </w:rPr>
      </w:pPr>
      <w:r w:rsidRPr="005A6EDD">
        <w:rPr>
          <w:b/>
          <w:bCs/>
          <w:color w:val="000000"/>
          <w:sz w:val="30"/>
          <w:szCs w:val="30"/>
        </w:rPr>
        <w:t>ФОРМА ЗАЯВЛЕНИЯ ИНИЦИАТИВНОЙ ГРУППЫ</w:t>
      </w:r>
    </w:p>
    <w:p w:rsidR="007C78CA" w:rsidRPr="005A6EDD" w:rsidRDefault="007C78CA" w:rsidP="007C78CA">
      <w:pPr>
        <w:ind w:firstLine="567"/>
        <w:jc w:val="right"/>
        <w:rPr>
          <w:color w:val="000000"/>
        </w:rPr>
      </w:pPr>
      <w:r w:rsidRPr="005A6EDD">
        <w:rPr>
          <w:color w:val="000000"/>
        </w:rPr>
        <w:t> </w:t>
      </w:r>
    </w:p>
    <w:p w:rsidR="007C78CA" w:rsidRPr="005A6EDD" w:rsidRDefault="007C78CA" w:rsidP="007C78CA">
      <w:pPr>
        <w:ind w:firstLine="567"/>
        <w:jc w:val="right"/>
        <w:rPr>
          <w:color w:val="000000"/>
        </w:rPr>
      </w:pPr>
      <w:r w:rsidRPr="005A6EDD">
        <w:rPr>
          <w:color w:val="000000"/>
        </w:rPr>
        <w:t>В Собрание представителей Камешкирского района</w:t>
      </w:r>
    </w:p>
    <w:p w:rsidR="007C78CA" w:rsidRPr="005A6EDD" w:rsidRDefault="007C78CA" w:rsidP="007C78CA">
      <w:pPr>
        <w:ind w:firstLine="567"/>
        <w:jc w:val="right"/>
        <w:rPr>
          <w:color w:val="000000"/>
        </w:rPr>
      </w:pPr>
      <w:r w:rsidRPr="005A6EDD">
        <w:rPr>
          <w:color w:val="000000"/>
        </w:rPr>
        <w:t>Пензенской области</w:t>
      </w:r>
    </w:p>
    <w:p w:rsidR="007C78CA" w:rsidRPr="005A6EDD" w:rsidRDefault="007C78CA" w:rsidP="007C78CA">
      <w:pPr>
        <w:ind w:firstLine="567"/>
        <w:jc w:val="right"/>
        <w:rPr>
          <w:color w:val="000000"/>
        </w:rPr>
      </w:pPr>
      <w:r w:rsidRPr="005A6EDD">
        <w:rPr>
          <w:color w:val="000000"/>
        </w:rPr>
        <w:t>от представителей инициативной группы по проведению общественных обсуждений</w:t>
      </w:r>
    </w:p>
    <w:p w:rsidR="007C78CA" w:rsidRPr="005A6EDD" w:rsidRDefault="007C78CA" w:rsidP="007C78CA">
      <w:pPr>
        <w:ind w:firstLine="567"/>
        <w:jc w:val="right"/>
        <w:rPr>
          <w:color w:val="000000"/>
        </w:rPr>
      </w:pPr>
      <w:r w:rsidRPr="005A6EDD">
        <w:rPr>
          <w:color w:val="000000"/>
        </w:rPr>
        <w:t>(публичных слушаний)</w:t>
      </w:r>
    </w:p>
    <w:p w:rsidR="007C78CA" w:rsidRPr="005A6EDD" w:rsidRDefault="007C78CA" w:rsidP="007C78CA">
      <w:pPr>
        <w:ind w:firstLine="567"/>
        <w:jc w:val="right"/>
        <w:rPr>
          <w:color w:val="000000"/>
        </w:rPr>
      </w:pPr>
      <w:r w:rsidRPr="005A6EDD">
        <w:rPr>
          <w:color w:val="000000"/>
        </w:rPr>
        <w:t>________________________________________________________________________________</w:t>
      </w:r>
    </w:p>
    <w:p w:rsidR="007C78CA" w:rsidRPr="005A6EDD" w:rsidRDefault="007C78CA" w:rsidP="007C78CA">
      <w:pPr>
        <w:ind w:firstLine="567"/>
        <w:jc w:val="right"/>
        <w:rPr>
          <w:color w:val="000000"/>
        </w:rPr>
      </w:pPr>
      <w:r w:rsidRPr="005A6EDD">
        <w:rPr>
          <w:color w:val="000000"/>
        </w:rPr>
        <w:t>________________________________________________________________________________</w:t>
      </w:r>
    </w:p>
    <w:p w:rsidR="007C78CA" w:rsidRPr="005A6EDD" w:rsidRDefault="007C78CA" w:rsidP="007C78CA">
      <w:pPr>
        <w:ind w:firstLine="567"/>
        <w:jc w:val="right"/>
        <w:rPr>
          <w:color w:val="000000"/>
        </w:rPr>
      </w:pPr>
      <w:r w:rsidRPr="005A6EDD">
        <w:rPr>
          <w:color w:val="000000"/>
        </w:rPr>
        <w:t>________________________________________________________________________________</w:t>
      </w:r>
    </w:p>
    <w:p w:rsidR="007C78CA" w:rsidRPr="005A6EDD" w:rsidRDefault="007C78CA" w:rsidP="007C78CA">
      <w:pPr>
        <w:ind w:firstLine="567"/>
        <w:jc w:val="right"/>
        <w:rPr>
          <w:color w:val="000000"/>
        </w:rPr>
      </w:pPr>
      <w:r w:rsidRPr="005A6EDD">
        <w:rPr>
          <w:color w:val="000000"/>
        </w:rPr>
        <w:t>(Ф.И.О.)</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center"/>
        <w:rPr>
          <w:color w:val="000000"/>
        </w:rPr>
      </w:pPr>
      <w:r w:rsidRPr="005A6EDD">
        <w:rPr>
          <w:b/>
          <w:bCs/>
          <w:color w:val="000000"/>
          <w:sz w:val="30"/>
          <w:szCs w:val="30"/>
        </w:rPr>
        <w:t>ЗАЯВЛЕНИЕ</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both"/>
        <w:rPr>
          <w:color w:val="000000"/>
        </w:rPr>
      </w:pPr>
      <w:r w:rsidRPr="005A6EDD">
        <w:rPr>
          <w:color w:val="000000"/>
        </w:rPr>
        <w:t>Мы, инициативная группа в количестве ____ человек, выступаем с инициативой проведения общественных обсуждений (публичных слушаний) по вопросу рассмотрения проекта документации планировке территории - 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__________________________________________________________________________________________________________________________________________________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__________________________________________________________________________________________________________________________________________________.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 xml:space="preserve">Приложение: список </w:t>
      </w:r>
      <w:proofErr w:type="gramStart"/>
      <w:r w:rsidRPr="005A6EDD">
        <w:rPr>
          <w:color w:val="000000"/>
        </w:rPr>
        <w:t>инициативной</w:t>
      </w:r>
      <w:proofErr w:type="gramEnd"/>
      <w:r w:rsidRPr="005A6EDD">
        <w:rPr>
          <w:color w:val="000000"/>
        </w:rPr>
        <w:t xml:space="preserve"> группа на __ л.</w:t>
      </w:r>
    </w:p>
    <w:p w:rsidR="007C78CA" w:rsidRPr="005A6EDD" w:rsidRDefault="007C78CA" w:rsidP="007C78CA">
      <w:pPr>
        <w:ind w:firstLine="567"/>
        <w:jc w:val="both"/>
        <w:rPr>
          <w:color w:val="000000"/>
        </w:rPr>
      </w:pPr>
      <w:r w:rsidRPr="005A6EDD">
        <w:rPr>
          <w:color w:val="000000"/>
        </w:rPr>
        <w:t>______________ _________________ ______________</w:t>
      </w:r>
    </w:p>
    <w:p w:rsidR="007C78CA" w:rsidRPr="005A6EDD" w:rsidRDefault="007C78CA" w:rsidP="007C78CA">
      <w:pPr>
        <w:ind w:firstLine="567"/>
        <w:jc w:val="both"/>
        <w:rPr>
          <w:color w:val="000000"/>
        </w:rPr>
      </w:pPr>
      <w:r w:rsidRPr="005A6EDD">
        <w:rPr>
          <w:color w:val="000000"/>
        </w:rPr>
        <w:t>(подпись) (расшифровка подписи) (дата)</w:t>
      </w:r>
    </w:p>
    <w:p w:rsidR="007C78CA" w:rsidRPr="005A6EDD" w:rsidRDefault="007C78CA" w:rsidP="007C78CA">
      <w:pPr>
        <w:ind w:firstLine="567"/>
        <w:jc w:val="both"/>
        <w:rPr>
          <w:color w:val="000000"/>
        </w:rPr>
      </w:pPr>
      <w:r w:rsidRPr="005A6EDD">
        <w:rPr>
          <w:color w:val="000000"/>
        </w:rPr>
        <w:t>______________ _________________ ______________</w:t>
      </w:r>
    </w:p>
    <w:p w:rsidR="007C78CA" w:rsidRPr="005A6EDD" w:rsidRDefault="007C78CA" w:rsidP="007C78CA">
      <w:pPr>
        <w:ind w:firstLine="567"/>
        <w:jc w:val="both"/>
        <w:rPr>
          <w:color w:val="000000"/>
        </w:rPr>
      </w:pPr>
      <w:r w:rsidRPr="005A6EDD">
        <w:rPr>
          <w:color w:val="000000"/>
        </w:rPr>
        <w:t>(подпись) (расшифровка подписи) (дата)</w:t>
      </w:r>
    </w:p>
    <w:p w:rsidR="007C78CA" w:rsidRPr="005A6EDD" w:rsidRDefault="007C78CA" w:rsidP="007C78CA">
      <w:pPr>
        <w:ind w:firstLine="567"/>
        <w:jc w:val="both"/>
        <w:rPr>
          <w:color w:val="000000"/>
        </w:rPr>
      </w:pPr>
      <w:r w:rsidRPr="005A6EDD">
        <w:rPr>
          <w:color w:val="000000"/>
        </w:rPr>
        <w:t>______________ _________________ ______________</w:t>
      </w:r>
    </w:p>
    <w:p w:rsidR="007C78CA" w:rsidRPr="005A6EDD" w:rsidRDefault="007C78CA" w:rsidP="007C78CA">
      <w:pPr>
        <w:ind w:firstLine="567"/>
        <w:jc w:val="both"/>
        <w:rPr>
          <w:color w:val="000000"/>
        </w:rPr>
      </w:pPr>
      <w:r w:rsidRPr="005A6EDD">
        <w:rPr>
          <w:color w:val="000000"/>
        </w:rPr>
        <w:t>(подпись) (расшифровка подписи) (дата)</w:t>
      </w:r>
    </w:p>
    <w:p w:rsidR="007C78CA" w:rsidRPr="00C31BD4" w:rsidRDefault="007C78CA" w:rsidP="007C78CA">
      <w:pPr>
        <w:ind w:firstLine="567"/>
        <w:jc w:val="both"/>
        <w:rPr>
          <w:rFonts w:ascii="Arial" w:hAnsi="Arial" w:cs="Arial"/>
          <w:color w:val="000000"/>
        </w:rPr>
      </w:pPr>
      <w:r w:rsidRPr="00C31BD4">
        <w:rPr>
          <w:rFonts w:ascii="Arial" w:hAnsi="Arial" w:cs="Arial"/>
          <w:color w:val="000000"/>
        </w:rPr>
        <w:t> </w:t>
      </w:r>
    </w:p>
    <w:p w:rsidR="007C78CA" w:rsidRPr="005A6EDD" w:rsidRDefault="007C78CA" w:rsidP="007C78CA">
      <w:pPr>
        <w:ind w:firstLine="567"/>
        <w:jc w:val="right"/>
        <w:rPr>
          <w:color w:val="000000"/>
        </w:rPr>
      </w:pPr>
      <w:r w:rsidRPr="005A6EDD">
        <w:rPr>
          <w:color w:val="000000"/>
        </w:rPr>
        <w:t>Приложение к заявлению</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center"/>
        <w:rPr>
          <w:color w:val="000000"/>
        </w:rPr>
      </w:pPr>
      <w:r w:rsidRPr="005A6EDD">
        <w:rPr>
          <w:b/>
          <w:bCs/>
          <w:color w:val="000000"/>
          <w:sz w:val="30"/>
          <w:szCs w:val="30"/>
        </w:rPr>
        <w:t>СПИСОК ИНИЦИАТИВНОЙ ГРУППЫ</w:t>
      </w:r>
    </w:p>
    <w:p w:rsidR="007C78CA" w:rsidRPr="005A6EDD" w:rsidRDefault="007C78CA" w:rsidP="007C78CA">
      <w:pPr>
        <w:ind w:firstLine="567"/>
        <w:jc w:val="center"/>
        <w:rPr>
          <w:color w:val="000000"/>
        </w:rPr>
      </w:pPr>
      <w:r w:rsidRPr="005A6EDD">
        <w:rPr>
          <w:b/>
          <w:bCs/>
          <w:color w:val="000000"/>
          <w:sz w:val="30"/>
          <w:szCs w:val="30"/>
        </w:rPr>
        <w:t> </w:t>
      </w:r>
    </w:p>
    <w:tbl>
      <w:tblPr>
        <w:tblW w:w="5000" w:type="pct"/>
        <w:jc w:val="center"/>
        <w:tblCellMar>
          <w:left w:w="0" w:type="dxa"/>
          <w:right w:w="0" w:type="dxa"/>
        </w:tblCellMar>
        <w:tblLook w:val="04A0" w:firstRow="1" w:lastRow="0" w:firstColumn="1" w:lastColumn="0" w:noHBand="0" w:noVBand="1"/>
      </w:tblPr>
      <w:tblGrid>
        <w:gridCol w:w="680"/>
        <w:gridCol w:w="1076"/>
        <w:gridCol w:w="3683"/>
        <w:gridCol w:w="1280"/>
        <w:gridCol w:w="1996"/>
        <w:gridCol w:w="1140"/>
      </w:tblGrid>
      <w:tr w:rsidR="007C78CA" w:rsidRPr="005A6EDD" w:rsidTr="000C179C">
        <w:trPr>
          <w:jc w:val="center"/>
        </w:trPr>
        <w:tc>
          <w:tcPr>
            <w:tcW w:w="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Ф.И.О.</w:t>
            </w:r>
          </w:p>
        </w:tc>
        <w:tc>
          <w:tcPr>
            <w:tcW w:w="1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Год рождения (или дата рождения для лиц, которым в текущем году исполнилось 18 лет)</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Адрес регистрации</w:t>
            </w:r>
          </w:p>
        </w:tc>
        <w:tc>
          <w:tcPr>
            <w:tcW w:w="10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Номер контактного телефона (если есть)</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r w:rsidRPr="005A6EDD">
              <w:t>Личная подпись</w:t>
            </w:r>
          </w:p>
        </w:tc>
      </w:tr>
      <w:tr w:rsidR="007C78CA" w:rsidRPr="005A6EDD" w:rsidTr="000C179C">
        <w:trPr>
          <w:jc w:val="center"/>
        </w:trPr>
        <w:tc>
          <w:tcPr>
            <w:tcW w:w="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1</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1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10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r>
      <w:tr w:rsidR="007C78CA" w:rsidRPr="005A6EDD" w:rsidTr="000C179C">
        <w:trPr>
          <w:jc w:val="center"/>
        </w:trPr>
        <w:tc>
          <w:tcPr>
            <w:tcW w:w="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2</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1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10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r>
      <w:tr w:rsidR="007C78CA" w:rsidRPr="005A6EDD" w:rsidTr="000C179C">
        <w:trPr>
          <w:jc w:val="center"/>
        </w:trPr>
        <w:tc>
          <w:tcPr>
            <w:tcW w:w="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3</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1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10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r>
      <w:tr w:rsidR="007C78CA" w:rsidRPr="005A6EDD" w:rsidTr="000C179C">
        <w:trPr>
          <w:jc w:val="center"/>
        </w:trPr>
        <w:tc>
          <w:tcPr>
            <w:tcW w:w="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4</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1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10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r>
      <w:tr w:rsidR="007C78CA" w:rsidRPr="005A6EDD" w:rsidTr="000C179C">
        <w:trPr>
          <w:jc w:val="center"/>
        </w:trPr>
        <w:tc>
          <w:tcPr>
            <w:tcW w:w="3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w:t>
            </w:r>
          </w:p>
        </w:tc>
        <w:tc>
          <w:tcPr>
            <w:tcW w:w="1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 </w:t>
            </w:r>
          </w:p>
        </w:tc>
        <w:tc>
          <w:tcPr>
            <w:tcW w:w="6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w:t>
            </w:r>
          </w:p>
        </w:tc>
        <w:tc>
          <w:tcPr>
            <w:tcW w:w="10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w:t>
            </w:r>
          </w:p>
        </w:tc>
        <w:tc>
          <w:tcPr>
            <w:tcW w:w="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8CA" w:rsidRPr="005A6EDD" w:rsidRDefault="007C78CA" w:rsidP="000C179C">
            <w:pPr>
              <w:ind w:firstLine="567"/>
              <w:jc w:val="center"/>
            </w:pPr>
            <w:r w:rsidRPr="005A6EDD">
              <w:t>...</w:t>
            </w:r>
          </w:p>
        </w:tc>
      </w:tr>
    </w:tbl>
    <w:p w:rsidR="007C78CA" w:rsidRPr="00C31BD4" w:rsidRDefault="007C78CA" w:rsidP="007C78CA">
      <w:pPr>
        <w:ind w:firstLine="567"/>
        <w:jc w:val="both"/>
        <w:rPr>
          <w:rFonts w:ascii="Arial" w:hAnsi="Arial" w:cs="Arial"/>
          <w:color w:val="000000"/>
        </w:rPr>
      </w:pPr>
      <w:r w:rsidRPr="00C31BD4">
        <w:rPr>
          <w:rFonts w:ascii="Arial" w:hAnsi="Arial" w:cs="Arial"/>
          <w:color w:val="000000"/>
        </w:rPr>
        <w:t> </w:t>
      </w:r>
    </w:p>
    <w:p w:rsidR="007C78CA" w:rsidRPr="005A6EDD" w:rsidRDefault="007C78CA" w:rsidP="007C78CA">
      <w:pPr>
        <w:ind w:firstLine="567"/>
        <w:jc w:val="right"/>
        <w:rPr>
          <w:color w:val="000000"/>
        </w:rPr>
      </w:pPr>
      <w:r w:rsidRPr="005A6EDD">
        <w:rPr>
          <w:color w:val="000000"/>
        </w:rPr>
        <w:t>Приложение 2</w:t>
      </w:r>
    </w:p>
    <w:p w:rsidR="007C78CA" w:rsidRPr="005A6EDD" w:rsidRDefault="007C78CA" w:rsidP="007C78CA">
      <w:pPr>
        <w:ind w:firstLine="567"/>
        <w:jc w:val="right"/>
        <w:rPr>
          <w:color w:val="000000"/>
        </w:rPr>
      </w:pPr>
      <w:r w:rsidRPr="005A6EDD">
        <w:rPr>
          <w:color w:val="000000"/>
        </w:rPr>
        <w:t>к Положению о порядке организации и проведения</w:t>
      </w:r>
    </w:p>
    <w:p w:rsidR="007C78CA" w:rsidRPr="005A6EDD" w:rsidRDefault="007C78CA" w:rsidP="007C78CA">
      <w:pPr>
        <w:ind w:firstLine="567"/>
        <w:jc w:val="right"/>
        <w:rPr>
          <w:color w:val="000000"/>
        </w:rPr>
      </w:pPr>
      <w:r w:rsidRPr="005A6EDD">
        <w:rPr>
          <w:color w:val="000000"/>
        </w:rPr>
        <w:t>общественных обсуждений, публичных слушаний в сфере градостроительной деятельности</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center"/>
        <w:rPr>
          <w:color w:val="000000"/>
        </w:rPr>
      </w:pPr>
      <w:bookmarkStart w:id="5" w:name="Par163"/>
      <w:bookmarkEnd w:id="5"/>
      <w:r w:rsidRPr="005A6EDD">
        <w:rPr>
          <w:b/>
          <w:bCs/>
          <w:color w:val="000000"/>
          <w:sz w:val="32"/>
          <w:szCs w:val="32"/>
        </w:rPr>
        <w:t>ОПОВЕЩЕНИЕ</w:t>
      </w:r>
    </w:p>
    <w:p w:rsidR="007C78CA" w:rsidRPr="005A6EDD" w:rsidRDefault="007C78CA" w:rsidP="007C78CA">
      <w:pPr>
        <w:ind w:firstLine="567"/>
        <w:jc w:val="center"/>
        <w:rPr>
          <w:color w:val="000000"/>
        </w:rPr>
      </w:pPr>
      <w:r w:rsidRPr="005A6EDD">
        <w:rPr>
          <w:b/>
          <w:bCs/>
          <w:color w:val="000000"/>
          <w:sz w:val="32"/>
          <w:szCs w:val="32"/>
        </w:rPr>
        <w:t>о начале общественных обсуждений (публичных слушаний)</w:t>
      </w:r>
    </w:p>
    <w:p w:rsidR="007C78CA" w:rsidRPr="005A6EDD" w:rsidRDefault="007C78CA" w:rsidP="007C78CA">
      <w:pPr>
        <w:ind w:firstLine="567"/>
        <w:jc w:val="center"/>
        <w:rPr>
          <w:color w:val="000000"/>
        </w:rPr>
      </w:pPr>
      <w:r w:rsidRPr="005A6EDD">
        <w:rPr>
          <w:b/>
          <w:bCs/>
          <w:color w:val="000000"/>
          <w:sz w:val="32"/>
          <w:szCs w:val="32"/>
        </w:rPr>
        <w:t>от «__» ________ 20__ г.</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both"/>
        <w:rPr>
          <w:color w:val="000000"/>
        </w:rPr>
      </w:pPr>
      <w:r w:rsidRPr="005A6EDD">
        <w:rPr>
          <w:color w:val="000000"/>
        </w:rPr>
        <w:t>1. Наименование проекта ________________________________________________________________________________________________</w:t>
      </w:r>
      <w:r w:rsidRPr="005A6EDD">
        <w:rPr>
          <w:color w:val="000000"/>
        </w:rPr>
        <w:lastRenderedPageBreak/>
        <w:t>____________________________</w:t>
      </w:r>
    </w:p>
    <w:p w:rsidR="007C78CA" w:rsidRPr="005A6EDD" w:rsidRDefault="007C78CA" w:rsidP="007C78CA">
      <w:pPr>
        <w:ind w:firstLine="567"/>
        <w:jc w:val="both"/>
        <w:rPr>
          <w:color w:val="000000"/>
        </w:rPr>
      </w:pPr>
      <w:r w:rsidRPr="005A6EDD">
        <w:rPr>
          <w:color w:val="000000"/>
        </w:rPr>
        <w:t>2. Перечень информационных материалов к проекту 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3. Порядок и сроки проведения общественных обсуждений (публичных слушаний)_____________________________________________________________________________</w:t>
      </w:r>
    </w:p>
    <w:p w:rsidR="007C78CA" w:rsidRPr="005A6EDD" w:rsidRDefault="007C78CA" w:rsidP="007C78CA">
      <w:pPr>
        <w:ind w:firstLine="567"/>
        <w:jc w:val="both"/>
        <w:rPr>
          <w:color w:val="000000"/>
        </w:rPr>
      </w:pPr>
      <w:r w:rsidRPr="005A6EDD">
        <w:rPr>
          <w:color w:val="000000"/>
        </w:rPr>
        <w:t>__________________________________________________________________________________________________________________________________________________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4. Дата, место открытия экспозиции (экспозиций)_________________________________________________________________________________________________________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5. Срок проведения экспозиции (экспозиций) проекта, дни и часы, в которые возможно посещение экспозиции или экспозиций _______________________________________</w:t>
      </w:r>
    </w:p>
    <w:p w:rsidR="007C78CA" w:rsidRPr="005A6EDD" w:rsidRDefault="007C78CA" w:rsidP="007C78CA">
      <w:pPr>
        <w:ind w:firstLine="567"/>
        <w:jc w:val="both"/>
        <w:rPr>
          <w:color w:val="000000"/>
        </w:rPr>
      </w:pPr>
      <w:r w:rsidRPr="005A6EDD">
        <w:rPr>
          <w:color w:val="000000"/>
        </w:rPr>
        <w:t>6. Дни и время консультирования посетителей __________________________________________________________________________________________________________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7. Форма и порядок внесения участниками общественных обсуждений (публичных слушаний) предложений и замечаний, касающихся проекта __________________________________________________________________________________________________________________________________________________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8. Срок внесения участниками общественных обсуждений (публичных слушаний) предложений и замечаний, касающихся проекта ____________________________________</w:t>
      </w:r>
    </w:p>
    <w:p w:rsidR="007C78CA" w:rsidRPr="005A6EDD" w:rsidRDefault="007C78CA" w:rsidP="007C78CA">
      <w:pPr>
        <w:ind w:firstLine="567"/>
        <w:jc w:val="both"/>
        <w:rPr>
          <w:color w:val="000000"/>
        </w:rPr>
      </w:pPr>
      <w:r w:rsidRPr="005A6EDD">
        <w:rPr>
          <w:color w:val="000000"/>
        </w:rPr>
        <w:t>9. Официальный сайт, на котором будут размещены проект, подлежащий рассмотрению на общественных обсуждениях (публичных слушаниях), и информационные материалы к нему и с использованием которого будут проводиться общественные обсуждения__________________________________________________________________</w:t>
      </w:r>
    </w:p>
    <w:p w:rsidR="007C78CA" w:rsidRPr="005A6EDD" w:rsidRDefault="007C78CA" w:rsidP="007C78CA">
      <w:pPr>
        <w:ind w:firstLine="567"/>
        <w:jc w:val="both"/>
        <w:rPr>
          <w:color w:val="000000"/>
        </w:rPr>
      </w:pPr>
      <w:r w:rsidRPr="005A6EDD">
        <w:rPr>
          <w:color w:val="000000"/>
        </w:rPr>
        <w:t>10. Дата, время и место проведения собрания или собраний участников публичных слушаний__________________________________________________________________</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right"/>
        <w:rPr>
          <w:color w:val="000000"/>
        </w:rPr>
      </w:pPr>
      <w:r w:rsidRPr="005A6EDD">
        <w:rPr>
          <w:color w:val="000000"/>
        </w:rPr>
        <w:t>Приложение 3</w:t>
      </w:r>
    </w:p>
    <w:p w:rsidR="007C78CA" w:rsidRPr="005A6EDD" w:rsidRDefault="007C78CA" w:rsidP="007C78CA">
      <w:pPr>
        <w:ind w:firstLine="567"/>
        <w:jc w:val="right"/>
        <w:rPr>
          <w:color w:val="000000"/>
        </w:rPr>
      </w:pPr>
      <w:r w:rsidRPr="005A6EDD">
        <w:rPr>
          <w:color w:val="000000"/>
        </w:rPr>
        <w:t>к Положению о порядке организации и проведения</w:t>
      </w:r>
    </w:p>
    <w:p w:rsidR="007C78CA" w:rsidRPr="005A6EDD" w:rsidRDefault="007C78CA" w:rsidP="007C78CA">
      <w:pPr>
        <w:ind w:firstLine="567"/>
        <w:jc w:val="right"/>
        <w:rPr>
          <w:color w:val="000000"/>
        </w:rPr>
      </w:pPr>
      <w:r w:rsidRPr="005A6EDD">
        <w:rPr>
          <w:color w:val="000000"/>
        </w:rPr>
        <w:t>общественных обсуждений, публичных слушаний в сфере градостроительной деятельности</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center"/>
        <w:rPr>
          <w:color w:val="000000"/>
        </w:rPr>
      </w:pPr>
      <w:bookmarkStart w:id="6" w:name="Par202"/>
      <w:bookmarkEnd w:id="6"/>
      <w:r w:rsidRPr="005A6EDD">
        <w:rPr>
          <w:b/>
          <w:bCs/>
          <w:color w:val="000000"/>
        </w:rPr>
        <w:t>ПРОТОКОЛ</w:t>
      </w:r>
    </w:p>
    <w:p w:rsidR="007C78CA" w:rsidRPr="005A6EDD" w:rsidRDefault="007C78CA" w:rsidP="007C78CA">
      <w:pPr>
        <w:ind w:firstLine="567"/>
        <w:jc w:val="center"/>
        <w:rPr>
          <w:color w:val="000000"/>
        </w:rPr>
      </w:pPr>
      <w:r w:rsidRPr="005A6EDD">
        <w:rPr>
          <w:b/>
          <w:bCs/>
          <w:color w:val="000000"/>
        </w:rPr>
        <w:t>общественных обсуждений (публичных слушаний)</w:t>
      </w:r>
    </w:p>
    <w:p w:rsidR="007C78CA" w:rsidRPr="005A6EDD" w:rsidRDefault="007C78CA" w:rsidP="007C78CA">
      <w:pPr>
        <w:ind w:firstLine="567"/>
        <w:jc w:val="center"/>
        <w:rPr>
          <w:color w:val="000000"/>
        </w:rPr>
      </w:pPr>
      <w:r w:rsidRPr="005A6EDD">
        <w:rPr>
          <w:b/>
          <w:bCs/>
          <w:color w:val="000000"/>
        </w:rPr>
        <w:t>от «__» _______ 20__ г.</w:t>
      </w:r>
    </w:p>
    <w:p w:rsidR="007C78CA" w:rsidRPr="005A6EDD" w:rsidRDefault="007C78CA" w:rsidP="007C78CA">
      <w:pPr>
        <w:ind w:firstLine="567"/>
        <w:jc w:val="center"/>
        <w:rPr>
          <w:color w:val="000000"/>
        </w:rPr>
      </w:pPr>
      <w:r w:rsidRPr="005A6EDD">
        <w:rPr>
          <w:b/>
          <w:bCs/>
          <w:color w:val="000000"/>
        </w:rPr>
        <w:t> </w:t>
      </w:r>
    </w:p>
    <w:p w:rsidR="007C78CA" w:rsidRPr="005A6EDD" w:rsidRDefault="007C78CA" w:rsidP="007C78CA">
      <w:pPr>
        <w:ind w:firstLine="567"/>
        <w:jc w:val="both"/>
        <w:rPr>
          <w:color w:val="000000"/>
        </w:rPr>
      </w:pPr>
      <w:r w:rsidRPr="005A6EDD">
        <w:rPr>
          <w:color w:val="000000"/>
        </w:rPr>
        <w:t>1. Организатор общественных обсуждений (публичных слушаний)__________________________________________________________________________________________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2. Информация, содержащаяся в оповещении о начале общественных обсуждений (публичных слушаний):</w:t>
      </w:r>
    </w:p>
    <w:p w:rsidR="007C78CA" w:rsidRPr="005A6EDD" w:rsidRDefault="007C78CA" w:rsidP="007C78CA">
      <w:pPr>
        <w:ind w:firstLine="567"/>
        <w:jc w:val="both"/>
        <w:rPr>
          <w:color w:val="000000"/>
        </w:rPr>
      </w:pPr>
      <w:r w:rsidRPr="005A6EDD">
        <w:rPr>
          <w:color w:val="000000"/>
        </w:rPr>
        <w:t>2.1. Наименование проекта __________________________________________________________________________________________________________________________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2.2. Перечень информационных материалов к проекту____________________________________________________________________________________________________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2.3. Порядок и сроки проведения общественных обсуждений (публичных слушаний)___________________________________________________________________________</w:t>
      </w:r>
    </w:p>
    <w:p w:rsidR="007C78CA" w:rsidRPr="005A6EDD" w:rsidRDefault="007C78CA" w:rsidP="007C78CA">
      <w:pPr>
        <w:ind w:firstLine="567"/>
        <w:jc w:val="both"/>
        <w:rPr>
          <w:color w:val="000000"/>
        </w:rPr>
      </w:pPr>
      <w:r w:rsidRPr="005A6EDD">
        <w:rPr>
          <w:color w:val="000000"/>
        </w:rPr>
        <w:t>__________________________________________________________________________________________________________________________________________________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2.4. Дата, место открытия экспозиции или экспозиций проекта 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2.5. Срок проведения экспозиции (экспозиций) проекта, дни и часы, в которые возможно посещение экспозиции (экспозиций) ________________________________________</w:t>
      </w:r>
    </w:p>
    <w:p w:rsidR="007C78CA" w:rsidRPr="005A6EDD" w:rsidRDefault="007C78CA" w:rsidP="007C78CA">
      <w:pPr>
        <w:ind w:firstLine="567"/>
        <w:jc w:val="both"/>
        <w:rPr>
          <w:color w:val="000000"/>
        </w:rPr>
      </w:pPr>
      <w:r w:rsidRPr="005A6EDD">
        <w:rPr>
          <w:color w:val="000000"/>
        </w:rPr>
        <w:t>2.6. Дни и время консультирования посетителей 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2.7. Форма и порядок внесения участниками общественных обсуждений (публичных слушаний) предложений и замечаний, касающихся проекта ________________________</w:t>
      </w:r>
    </w:p>
    <w:p w:rsidR="007C78CA" w:rsidRPr="005A6EDD" w:rsidRDefault="007C78CA" w:rsidP="007C78CA">
      <w:pPr>
        <w:ind w:firstLine="567"/>
        <w:jc w:val="both"/>
        <w:rPr>
          <w:color w:val="000000"/>
        </w:rPr>
      </w:pPr>
      <w:r w:rsidRPr="005A6EDD">
        <w:rPr>
          <w:color w:val="000000"/>
        </w:rPr>
        <w:t xml:space="preserve">2.8. Установленный оповещением срок внесения участниками общественных обсуждений (публичных слушаний) предложений и замечаний, касающихся проекта </w:t>
      </w:r>
      <w:r w:rsidRPr="005A6EDD">
        <w:rPr>
          <w:color w:val="000000"/>
        </w:rPr>
        <w:lastRenderedPageBreak/>
        <w:t>__________________________________________________________________________________________________________________________________________________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2.9. Официальный сайт, на котором был размещен проект, подлежащий рассмотрению на общественных обсуждениях (публичных слушаниях), информационные материалы к нему и с использованием которого проведены общественные обсуждения</w:t>
      </w:r>
    </w:p>
    <w:p w:rsidR="007C78CA" w:rsidRPr="005A6EDD" w:rsidRDefault="007C78CA" w:rsidP="007C78CA">
      <w:pPr>
        <w:ind w:firstLine="567"/>
        <w:jc w:val="both"/>
        <w:rPr>
          <w:color w:val="000000"/>
        </w:rPr>
      </w:pPr>
      <w:r w:rsidRPr="005A6EDD">
        <w:rPr>
          <w:color w:val="000000"/>
        </w:rPr>
        <w:t>2.10. Дата, время и место проведения собрания или собраний участников публичных слушаний</w:t>
      </w:r>
    </w:p>
    <w:p w:rsidR="007C78CA" w:rsidRPr="005A6EDD" w:rsidRDefault="007C78CA" w:rsidP="007C78CA">
      <w:pPr>
        <w:ind w:firstLine="567"/>
        <w:jc w:val="both"/>
        <w:rPr>
          <w:color w:val="000000"/>
        </w:rPr>
      </w:pPr>
      <w:r w:rsidRPr="005A6EDD">
        <w:rPr>
          <w:color w:val="000000"/>
        </w:rPr>
        <w:t>3. Дата и источник опубликования оповещения о начале общественных обсуждений (публичных слушаний)_______________________________________________________</w:t>
      </w:r>
    </w:p>
    <w:p w:rsidR="007C78CA" w:rsidRPr="005A6EDD" w:rsidRDefault="007C78CA" w:rsidP="007C78CA">
      <w:pPr>
        <w:ind w:firstLine="567"/>
        <w:jc w:val="both"/>
        <w:rPr>
          <w:color w:val="000000"/>
        </w:rPr>
      </w:pPr>
      <w:r w:rsidRPr="005A6EDD">
        <w:rPr>
          <w:color w:val="000000"/>
        </w:rPr>
        <w:t>4. Срок, в течение которого принимались предложения и замечания участников общественных обсуждений (публичных слушаний)____________________________________</w:t>
      </w:r>
    </w:p>
    <w:p w:rsidR="007C78CA" w:rsidRPr="005A6EDD" w:rsidRDefault="007C78CA" w:rsidP="007C78CA">
      <w:pPr>
        <w:ind w:firstLine="567"/>
        <w:jc w:val="both"/>
        <w:rPr>
          <w:color w:val="000000"/>
        </w:rPr>
      </w:pPr>
      <w:r w:rsidRPr="005A6EDD">
        <w:rPr>
          <w:color w:val="000000"/>
        </w:rPr>
        <w:t>5. Территория, в пределах которой проводятся общественные обсуждения (публичные слушания)________________________________________________________________</w:t>
      </w:r>
    </w:p>
    <w:p w:rsidR="007C78CA" w:rsidRPr="005A6EDD" w:rsidRDefault="007C78CA" w:rsidP="007C78CA">
      <w:pPr>
        <w:ind w:firstLine="567"/>
        <w:jc w:val="both"/>
        <w:rPr>
          <w:color w:val="000000"/>
        </w:rPr>
      </w:pPr>
      <w:r w:rsidRPr="005A6EDD">
        <w:rPr>
          <w:color w:val="000000"/>
        </w:rPr>
        <w:t>6. Предложения и замечания участников общественных обсуждений (публичных слушаний), являющихся участниками общественных обсуждений (публичных слушаний)</w:t>
      </w:r>
      <w:proofErr w:type="gramStart"/>
      <w:r w:rsidRPr="005A6EDD">
        <w:rPr>
          <w:color w:val="000000"/>
        </w:rPr>
        <w:t>,г</w:t>
      </w:r>
      <w:proofErr w:type="gramEnd"/>
      <w:r w:rsidRPr="005A6EDD">
        <w:rPr>
          <w:color w:val="000000"/>
        </w:rPr>
        <w:t>раждан, постоянно проживающих на территории, в отношении которой подготовлен проект, правообладателей находящихся в границах этой территории земельных участков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w:t>
      </w:r>
    </w:p>
    <w:p w:rsidR="007C78CA" w:rsidRPr="005A6EDD" w:rsidRDefault="007C78CA" w:rsidP="007C78CA">
      <w:pPr>
        <w:ind w:firstLine="567"/>
        <w:jc w:val="both"/>
        <w:rPr>
          <w:color w:val="000000"/>
        </w:rPr>
      </w:pPr>
      <w:r w:rsidRPr="005A6EDD">
        <w:rPr>
          <w:color w:val="000000"/>
        </w:rPr>
        <w:t>7. Предложения и замечания иных участников общественных обсуждений (публичных слушаний) ______________________________________________________________</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both"/>
        <w:rPr>
          <w:color w:val="000000"/>
        </w:rPr>
      </w:pPr>
      <w:r w:rsidRPr="005A6EDD">
        <w:rPr>
          <w:color w:val="000000"/>
        </w:rPr>
        <w:t>Приложение:</w:t>
      </w:r>
    </w:p>
    <w:p w:rsidR="007C78CA" w:rsidRPr="005A6EDD" w:rsidRDefault="007C78CA" w:rsidP="007C78CA">
      <w:pPr>
        <w:ind w:firstLine="567"/>
        <w:jc w:val="both"/>
        <w:rPr>
          <w:color w:val="000000"/>
        </w:rPr>
      </w:pPr>
      <w:r w:rsidRPr="005A6EDD">
        <w:rPr>
          <w:color w:val="000000"/>
        </w:rPr>
        <w:t>1) перечень принявших участие в рассмотрении проекта участников общественных обсуждений (публичных слушаний)</w:t>
      </w:r>
    </w:p>
    <w:p w:rsidR="007C78CA" w:rsidRPr="005A6EDD" w:rsidRDefault="007C78CA" w:rsidP="007C78CA">
      <w:pPr>
        <w:ind w:firstLine="567"/>
        <w:jc w:val="both"/>
        <w:rPr>
          <w:color w:val="000000"/>
        </w:rPr>
      </w:pPr>
      <w:r w:rsidRPr="005A6EDD">
        <w:rPr>
          <w:color w:val="000000"/>
        </w:rPr>
        <w:t>Уполномоченное лицо _______________________________ (Ф.И.О., подпись)</w:t>
      </w:r>
    </w:p>
    <w:p w:rsidR="007C78CA" w:rsidRPr="005A6EDD" w:rsidRDefault="007C78CA" w:rsidP="007C78CA">
      <w:pPr>
        <w:ind w:firstLine="567"/>
        <w:jc w:val="both"/>
        <w:rPr>
          <w:color w:val="000000"/>
        </w:rPr>
      </w:pPr>
      <w:r w:rsidRPr="005A6EDD">
        <w:rPr>
          <w:color w:val="000000"/>
        </w:rPr>
        <w:t>Председатель публичных слушаний ____________________ (Ф.И.О., подпись)</w:t>
      </w:r>
    </w:p>
    <w:p w:rsidR="007C78CA" w:rsidRPr="005A6EDD" w:rsidRDefault="007C78CA" w:rsidP="007C78CA">
      <w:pPr>
        <w:ind w:firstLine="567"/>
        <w:jc w:val="both"/>
        <w:rPr>
          <w:color w:val="000000"/>
        </w:rPr>
      </w:pPr>
      <w:r w:rsidRPr="005A6EDD">
        <w:rPr>
          <w:color w:val="000000"/>
        </w:rPr>
        <w:t>Секретарь публичных слушаний _______________________ (Ф.И.О., подпись)</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right"/>
        <w:rPr>
          <w:color w:val="000000"/>
        </w:rPr>
      </w:pPr>
      <w:r w:rsidRPr="005A6EDD">
        <w:rPr>
          <w:color w:val="000000"/>
        </w:rPr>
        <w:t>Приложение 4</w:t>
      </w:r>
    </w:p>
    <w:p w:rsidR="007C78CA" w:rsidRPr="005A6EDD" w:rsidRDefault="007C78CA" w:rsidP="007C78CA">
      <w:pPr>
        <w:ind w:firstLine="567"/>
        <w:jc w:val="right"/>
        <w:rPr>
          <w:color w:val="000000"/>
        </w:rPr>
      </w:pPr>
      <w:r w:rsidRPr="005A6EDD">
        <w:rPr>
          <w:color w:val="000000"/>
        </w:rPr>
        <w:t>к Положению о порядке организации и проведения</w:t>
      </w:r>
    </w:p>
    <w:p w:rsidR="007C78CA" w:rsidRPr="005A6EDD" w:rsidRDefault="007C78CA" w:rsidP="007C78CA">
      <w:pPr>
        <w:ind w:firstLine="567"/>
        <w:jc w:val="right"/>
        <w:rPr>
          <w:color w:val="000000"/>
        </w:rPr>
      </w:pPr>
      <w:r w:rsidRPr="005A6EDD">
        <w:rPr>
          <w:color w:val="000000"/>
        </w:rPr>
        <w:t>общественных обсуждений, публичных слушаний в сфере градостроительной деятельности</w:t>
      </w:r>
    </w:p>
    <w:p w:rsidR="007C78CA" w:rsidRPr="005A6EDD" w:rsidRDefault="007C78CA" w:rsidP="007C78CA">
      <w:pPr>
        <w:ind w:firstLine="567"/>
        <w:jc w:val="center"/>
        <w:rPr>
          <w:color w:val="000000"/>
        </w:rPr>
      </w:pPr>
      <w:r w:rsidRPr="005A6EDD">
        <w:rPr>
          <w:b/>
          <w:bCs/>
          <w:color w:val="000000"/>
        </w:rPr>
        <w:t> </w:t>
      </w:r>
    </w:p>
    <w:p w:rsidR="007C78CA" w:rsidRPr="005A6EDD" w:rsidRDefault="007C78CA" w:rsidP="007C78CA">
      <w:pPr>
        <w:ind w:firstLine="567"/>
        <w:jc w:val="center"/>
        <w:rPr>
          <w:color w:val="000000"/>
        </w:rPr>
      </w:pPr>
      <w:bookmarkStart w:id="7" w:name="Par261"/>
      <w:bookmarkEnd w:id="7"/>
      <w:r w:rsidRPr="005A6EDD">
        <w:rPr>
          <w:b/>
          <w:bCs/>
          <w:color w:val="000000"/>
        </w:rPr>
        <w:t>ЗАКЛЮЧЕНИЕ</w:t>
      </w:r>
    </w:p>
    <w:p w:rsidR="007C78CA" w:rsidRPr="005A6EDD" w:rsidRDefault="007C78CA" w:rsidP="007C78CA">
      <w:pPr>
        <w:ind w:firstLine="567"/>
        <w:jc w:val="center"/>
        <w:rPr>
          <w:color w:val="000000"/>
        </w:rPr>
      </w:pPr>
      <w:r w:rsidRPr="005A6EDD">
        <w:rPr>
          <w:b/>
          <w:bCs/>
          <w:color w:val="000000"/>
        </w:rPr>
        <w:t>о результатах общественных обсуждений (публичных слушаний)</w:t>
      </w:r>
    </w:p>
    <w:p w:rsidR="007C78CA" w:rsidRPr="005A6EDD" w:rsidRDefault="007C78CA" w:rsidP="007C78CA">
      <w:pPr>
        <w:ind w:firstLine="567"/>
        <w:jc w:val="center"/>
        <w:rPr>
          <w:color w:val="000000"/>
        </w:rPr>
      </w:pPr>
      <w:r w:rsidRPr="005A6EDD">
        <w:rPr>
          <w:b/>
          <w:bCs/>
          <w:color w:val="000000"/>
        </w:rPr>
        <w:t>от «___» _______ 20__ г.</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both"/>
        <w:rPr>
          <w:color w:val="000000"/>
        </w:rPr>
      </w:pPr>
      <w:r w:rsidRPr="005A6EDD">
        <w:rPr>
          <w:color w:val="000000"/>
        </w:rPr>
        <w:t>1. Проект, рассмотренный на общественных обсуждениях (публичных слушаниях)_____________________________________________________________________________</w:t>
      </w:r>
    </w:p>
    <w:p w:rsidR="007C78CA" w:rsidRPr="005A6EDD" w:rsidRDefault="007C78CA" w:rsidP="007C78CA">
      <w:pPr>
        <w:ind w:firstLine="567"/>
        <w:jc w:val="both"/>
        <w:rPr>
          <w:color w:val="000000"/>
        </w:rPr>
      </w:pPr>
      <w:r w:rsidRPr="005A6EDD">
        <w:rPr>
          <w:color w:val="000000"/>
        </w:rPr>
        <w:t>2. Количество участников общественных обсуждений (публичных слушаний), принявших участие в общественных обсуждениях (публичных слушаниях)__________________</w:t>
      </w:r>
    </w:p>
    <w:p w:rsidR="007C78CA" w:rsidRPr="005A6EDD" w:rsidRDefault="007C78CA" w:rsidP="007C78CA">
      <w:pPr>
        <w:ind w:firstLine="567"/>
        <w:jc w:val="both"/>
        <w:rPr>
          <w:color w:val="000000"/>
        </w:rPr>
      </w:pPr>
      <w:r w:rsidRPr="005A6EDD">
        <w:rPr>
          <w:color w:val="000000"/>
        </w:rPr>
        <w:t>3. Дата и номер протокола общественных обсуждений (публичных слушаний)_________________________________________________________________________________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 xml:space="preserve">4. </w:t>
      </w:r>
      <w:proofErr w:type="gramStart"/>
      <w:r w:rsidRPr="005A6EDD">
        <w:rPr>
          <w:color w:val="000000"/>
        </w:rPr>
        <w:t>Содержание внесенных предложений и замечаний участников общественных обсуждений (публичных слушаний), являющихся участниками общественных обсуждений (публичных слушаний) граждан, постоянно проживающих на территории, в отношении которой подготовлен проект, правообладателей находящихся в границах этой территории земельных участков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строительства._________________________________________________________________________________________________________________</w:t>
      </w:r>
      <w:proofErr w:type="gramEnd"/>
    </w:p>
    <w:p w:rsidR="007C78CA" w:rsidRPr="005A6EDD" w:rsidRDefault="007C78CA" w:rsidP="007C78CA">
      <w:pPr>
        <w:ind w:firstLine="567"/>
        <w:jc w:val="both"/>
        <w:rPr>
          <w:color w:val="000000"/>
        </w:rPr>
      </w:pPr>
      <w:r w:rsidRPr="005A6EDD">
        <w:rPr>
          <w:color w:val="000000"/>
        </w:rPr>
        <w:t>5. Содержание внесенных предложений и замечаний иных участников общественных обсуждений (публичных слушаний)___________________________________________</w:t>
      </w:r>
    </w:p>
    <w:p w:rsidR="007C78CA" w:rsidRPr="005A6EDD" w:rsidRDefault="007C78CA" w:rsidP="007C78CA">
      <w:pPr>
        <w:ind w:firstLine="567"/>
        <w:jc w:val="both"/>
        <w:rPr>
          <w:color w:val="000000"/>
        </w:rPr>
      </w:pPr>
      <w:r w:rsidRPr="005A6EDD">
        <w:rPr>
          <w:color w:val="000000"/>
        </w:rPr>
        <w:t>6. Рекомендации организатора общественных обсуждений (публичных слушаний) о целесообразности или нецелесообразности учета внесенных участниками общественных обсуждений (публичных слушаний) предложений и замечаний_____________________________________________________________________________________________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7. Выводы по результатам общественных обсуждений (публичных слушаний)_________________________________________________________________________________</w:t>
      </w:r>
    </w:p>
    <w:p w:rsidR="007C78CA" w:rsidRPr="005A6EDD" w:rsidRDefault="007C78CA" w:rsidP="007C78CA">
      <w:pPr>
        <w:ind w:firstLine="567"/>
        <w:jc w:val="both"/>
        <w:rPr>
          <w:color w:val="000000"/>
        </w:rPr>
      </w:pPr>
      <w:r w:rsidRPr="005A6EDD">
        <w:rPr>
          <w:color w:val="000000"/>
        </w:rPr>
        <w:t> </w:t>
      </w:r>
    </w:p>
    <w:p w:rsidR="007C78CA" w:rsidRPr="005A6EDD" w:rsidRDefault="007C78CA" w:rsidP="007C78CA">
      <w:pPr>
        <w:ind w:firstLine="567"/>
        <w:jc w:val="both"/>
        <w:rPr>
          <w:color w:val="000000"/>
        </w:rPr>
      </w:pPr>
      <w:r w:rsidRPr="005A6EDD">
        <w:rPr>
          <w:color w:val="000000"/>
        </w:rPr>
        <w:t>Уполномоченное лицо_____________________________ (Ф.И.О., подпись)</w:t>
      </w:r>
    </w:p>
    <w:p w:rsidR="007C78CA" w:rsidRPr="005A6EDD" w:rsidRDefault="007C78CA" w:rsidP="007C78CA">
      <w:pPr>
        <w:ind w:firstLine="567"/>
        <w:jc w:val="both"/>
        <w:rPr>
          <w:color w:val="000000"/>
        </w:rPr>
      </w:pPr>
      <w:r w:rsidRPr="005A6EDD">
        <w:rPr>
          <w:color w:val="000000"/>
        </w:rPr>
        <w:t>Председатель публичных слушаний _________________ (Ф.И.О., подпись)</w:t>
      </w:r>
    </w:p>
    <w:p w:rsidR="007C78CA" w:rsidRPr="005A6EDD" w:rsidRDefault="007C78CA" w:rsidP="007C78CA">
      <w:pPr>
        <w:ind w:firstLine="567"/>
        <w:jc w:val="both"/>
        <w:rPr>
          <w:color w:val="000000"/>
        </w:rPr>
      </w:pPr>
      <w:r w:rsidRPr="005A6EDD">
        <w:rPr>
          <w:color w:val="000000"/>
        </w:rPr>
        <w:t>Секретарь публичных слушаний ____________________ (Ф.И.О., подпись)</w:t>
      </w:r>
    </w:p>
    <w:p w:rsidR="007C78CA" w:rsidRPr="005A6EDD" w:rsidRDefault="007C78CA" w:rsidP="007C78CA">
      <w:pPr>
        <w:ind w:firstLine="567"/>
        <w:jc w:val="both"/>
        <w:rPr>
          <w:color w:val="000000"/>
        </w:rPr>
      </w:pPr>
      <w:r w:rsidRPr="005A6EDD">
        <w:rPr>
          <w:color w:val="000000"/>
        </w:rPr>
        <w:t>________________________________________________ (Ф.И.О., подпись)</w:t>
      </w:r>
    </w:p>
    <w:p w:rsidR="007C78CA" w:rsidRPr="005A6EDD" w:rsidRDefault="007C78CA" w:rsidP="007C78CA"/>
    <w:p w:rsidR="007C78CA" w:rsidRPr="005A6EDD" w:rsidRDefault="007C78CA" w:rsidP="007C78CA"/>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rPr>
          <w:color w:val="000000"/>
        </w:rPr>
      </w:pPr>
    </w:p>
    <w:p w:rsidR="007C78CA" w:rsidRDefault="007C78CA" w:rsidP="007C78CA">
      <w:pPr>
        <w:rPr>
          <w:color w:val="000000"/>
        </w:rPr>
      </w:pPr>
      <w:r>
        <w:rPr>
          <w:noProof/>
        </w:rPr>
        <w:drawing>
          <wp:anchor distT="0" distB="0" distL="114300" distR="114300" simplePos="0" relativeHeight="251667456"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8CA" w:rsidRDefault="007C78CA" w:rsidP="007C78CA">
      <w:pPr>
        <w:rPr>
          <w:color w:val="000000"/>
        </w:rPr>
      </w:pPr>
    </w:p>
    <w:p w:rsidR="007C78CA" w:rsidRDefault="007C78CA" w:rsidP="007C78CA">
      <w:pPr>
        <w:rPr>
          <w:color w:val="000000"/>
        </w:rPr>
      </w:pPr>
    </w:p>
    <w:p w:rsidR="007C78CA" w:rsidRDefault="007C78CA" w:rsidP="007C78CA">
      <w:pPr>
        <w:rPr>
          <w:color w:val="000000"/>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C78CA" w:rsidTr="000C179C">
        <w:trPr>
          <w:trHeight w:val="397"/>
        </w:trPr>
        <w:tc>
          <w:tcPr>
            <w:tcW w:w="9606" w:type="dxa"/>
          </w:tcPr>
          <w:p w:rsidR="007C78CA" w:rsidRDefault="007C78CA" w:rsidP="000C179C">
            <w:pPr>
              <w:spacing w:line="276" w:lineRule="auto"/>
              <w:jc w:val="center"/>
              <w:rPr>
                <w:b/>
                <w:color w:val="000000"/>
                <w:lang w:eastAsia="en-US"/>
              </w:rPr>
            </w:pPr>
          </w:p>
        </w:tc>
      </w:tr>
      <w:tr w:rsidR="007C78CA" w:rsidTr="000C179C">
        <w:tc>
          <w:tcPr>
            <w:tcW w:w="9606" w:type="dxa"/>
            <w:hideMark/>
          </w:tcPr>
          <w:p w:rsidR="007C78CA" w:rsidRDefault="007C78CA" w:rsidP="000C179C">
            <w:pPr>
              <w:spacing w:line="276" w:lineRule="auto"/>
              <w:jc w:val="center"/>
              <w:rPr>
                <w:b/>
                <w:color w:val="000000"/>
                <w:lang w:eastAsia="en-US"/>
              </w:rPr>
            </w:pPr>
            <w:r>
              <w:rPr>
                <w:b/>
                <w:color w:val="000000"/>
                <w:lang w:eastAsia="en-US"/>
              </w:rPr>
              <w:t>СОБРАНИЕ ПРЕДСТАВИТЕЛЕЙ</w:t>
            </w:r>
          </w:p>
          <w:p w:rsidR="007C78CA" w:rsidRDefault="007C78CA" w:rsidP="000C179C">
            <w:pPr>
              <w:spacing w:line="276" w:lineRule="auto"/>
              <w:jc w:val="center"/>
              <w:rPr>
                <w:b/>
                <w:color w:val="000000"/>
                <w:lang w:eastAsia="en-US"/>
              </w:rPr>
            </w:pPr>
            <w:r>
              <w:rPr>
                <w:b/>
                <w:color w:val="000000"/>
                <w:lang w:eastAsia="en-US"/>
              </w:rPr>
              <w:t>КАМЕШКИРСКОГО РАЙОНА ПЕНЗЕНСКОЙ ОБЛАСТИ</w:t>
            </w:r>
          </w:p>
          <w:p w:rsidR="007C78CA" w:rsidRDefault="007C78CA" w:rsidP="000C179C">
            <w:pPr>
              <w:spacing w:line="276" w:lineRule="auto"/>
              <w:jc w:val="center"/>
              <w:rPr>
                <w:b/>
                <w:color w:val="000000"/>
                <w:lang w:eastAsia="en-US"/>
              </w:rPr>
            </w:pPr>
            <w:r>
              <w:rPr>
                <w:b/>
                <w:color w:val="000000"/>
                <w:lang w:eastAsia="en-US"/>
              </w:rPr>
              <w:t>ЧЕТВЕРТОГО СОЗЫВА</w:t>
            </w:r>
          </w:p>
        </w:tc>
      </w:tr>
      <w:tr w:rsidR="007C78CA" w:rsidTr="000C179C">
        <w:trPr>
          <w:trHeight w:val="397"/>
        </w:trPr>
        <w:tc>
          <w:tcPr>
            <w:tcW w:w="9606" w:type="dxa"/>
          </w:tcPr>
          <w:p w:rsidR="007C78CA" w:rsidRDefault="007C78CA" w:rsidP="000C179C">
            <w:pPr>
              <w:spacing w:line="276" w:lineRule="auto"/>
              <w:jc w:val="both"/>
              <w:rPr>
                <w:color w:val="000000"/>
                <w:lang w:eastAsia="en-US"/>
              </w:rPr>
            </w:pPr>
          </w:p>
        </w:tc>
      </w:tr>
      <w:tr w:rsidR="007C78CA" w:rsidTr="000C179C">
        <w:tc>
          <w:tcPr>
            <w:tcW w:w="9606" w:type="dxa"/>
            <w:hideMark/>
          </w:tcPr>
          <w:p w:rsidR="007C78CA" w:rsidRPr="006E5229" w:rsidRDefault="007C78CA" w:rsidP="000C179C">
            <w:pPr>
              <w:pStyle w:val="3"/>
              <w:spacing w:line="276" w:lineRule="auto"/>
              <w:rPr>
                <w:color w:val="000000"/>
                <w:sz w:val="24"/>
                <w:szCs w:val="24"/>
                <w:lang w:eastAsia="en-US"/>
              </w:rPr>
            </w:pPr>
            <w:proofErr w:type="gramStart"/>
            <w:r w:rsidRPr="006E5229">
              <w:rPr>
                <w:color w:val="000000"/>
                <w:sz w:val="24"/>
                <w:szCs w:val="24"/>
                <w:lang w:eastAsia="en-US"/>
              </w:rPr>
              <w:t>Р</w:t>
            </w:r>
            <w:proofErr w:type="gramEnd"/>
            <w:r w:rsidRPr="006E5229">
              <w:rPr>
                <w:color w:val="000000"/>
                <w:sz w:val="24"/>
                <w:szCs w:val="24"/>
                <w:lang w:eastAsia="en-US"/>
              </w:rPr>
              <w:t xml:space="preserve"> Е Ш Е Н И Е</w:t>
            </w:r>
          </w:p>
        </w:tc>
      </w:tr>
      <w:tr w:rsidR="007C78CA" w:rsidTr="000C179C">
        <w:trPr>
          <w:trHeight w:val="340"/>
        </w:trPr>
        <w:tc>
          <w:tcPr>
            <w:tcW w:w="9606" w:type="dxa"/>
            <w:vAlign w:val="center"/>
          </w:tcPr>
          <w:p w:rsidR="007C78CA" w:rsidRPr="006E5229" w:rsidRDefault="007C78CA" w:rsidP="000C179C">
            <w:pPr>
              <w:pStyle w:val="3"/>
              <w:spacing w:line="276" w:lineRule="auto"/>
              <w:rPr>
                <w:color w:val="000000"/>
                <w:sz w:val="24"/>
                <w:szCs w:val="24"/>
                <w:lang w:eastAsia="en-US"/>
              </w:rPr>
            </w:pPr>
          </w:p>
        </w:tc>
      </w:tr>
    </w:tbl>
    <w:p w:rsidR="007C78CA" w:rsidRDefault="007C78CA" w:rsidP="007C78CA">
      <w:pPr>
        <w:rPr>
          <w:color w:val="000000"/>
        </w:rPr>
      </w:pPr>
    </w:p>
    <w:p w:rsidR="007C78CA" w:rsidRDefault="007C78CA" w:rsidP="007C78CA">
      <w:pPr>
        <w:jc w:val="both"/>
        <w:rPr>
          <w:color w:val="000000"/>
        </w:rPr>
      </w:pPr>
    </w:p>
    <w:tbl>
      <w:tblPr>
        <w:tblpPr w:leftFromText="180" w:rightFromText="180" w:bottomFromText="200" w:vertAnchor="text" w:horzAnchor="margin" w:tblpXSpec="center" w:tblpY="-6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C78CA" w:rsidTr="000C179C">
        <w:tc>
          <w:tcPr>
            <w:tcW w:w="284" w:type="dxa"/>
            <w:vAlign w:val="bottom"/>
            <w:hideMark/>
          </w:tcPr>
          <w:p w:rsidR="007C78CA" w:rsidRDefault="007C78CA" w:rsidP="000C179C">
            <w:pPr>
              <w:spacing w:line="276" w:lineRule="auto"/>
              <w:rPr>
                <w:color w:val="000000"/>
                <w:lang w:eastAsia="en-US"/>
              </w:rPr>
            </w:pPr>
            <w:r>
              <w:rPr>
                <w:color w:val="000000"/>
                <w:lang w:eastAsia="en-US"/>
              </w:rPr>
              <w:t>от</w:t>
            </w:r>
          </w:p>
        </w:tc>
        <w:tc>
          <w:tcPr>
            <w:tcW w:w="2835" w:type="dxa"/>
            <w:tcBorders>
              <w:top w:val="nil"/>
              <w:left w:val="nil"/>
              <w:bottom w:val="single" w:sz="6" w:space="0" w:color="auto"/>
              <w:right w:val="nil"/>
            </w:tcBorders>
          </w:tcPr>
          <w:p w:rsidR="007C78CA" w:rsidRDefault="007C78CA" w:rsidP="000C179C">
            <w:pPr>
              <w:spacing w:line="276" w:lineRule="auto"/>
              <w:jc w:val="center"/>
              <w:rPr>
                <w:color w:val="000000"/>
                <w:lang w:eastAsia="en-US"/>
              </w:rPr>
            </w:pPr>
            <w:r>
              <w:rPr>
                <w:color w:val="000000"/>
                <w:lang w:eastAsia="en-US"/>
              </w:rPr>
              <w:t>17.03.2021</w:t>
            </w:r>
          </w:p>
        </w:tc>
        <w:tc>
          <w:tcPr>
            <w:tcW w:w="397" w:type="dxa"/>
            <w:hideMark/>
          </w:tcPr>
          <w:p w:rsidR="007C78CA" w:rsidRDefault="007C78CA" w:rsidP="000C179C">
            <w:pPr>
              <w:spacing w:line="276" w:lineRule="auto"/>
              <w:jc w:val="center"/>
              <w:rPr>
                <w:color w:val="000000"/>
                <w:lang w:eastAsia="en-US"/>
              </w:rPr>
            </w:pPr>
            <w:r>
              <w:rPr>
                <w:color w:val="000000"/>
                <w:lang w:eastAsia="en-US"/>
              </w:rPr>
              <w:t xml:space="preserve">№  </w:t>
            </w:r>
          </w:p>
        </w:tc>
        <w:tc>
          <w:tcPr>
            <w:tcW w:w="1134" w:type="dxa"/>
            <w:tcBorders>
              <w:top w:val="nil"/>
              <w:left w:val="nil"/>
              <w:bottom w:val="single" w:sz="6" w:space="0" w:color="auto"/>
              <w:right w:val="nil"/>
            </w:tcBorders>
          </w:tcPr>
          <w:p w:rsidR="007C78CA" w:rsidRPr="00875CE3" w:rsidRDefault="007C78CA" w:rsidP="000C179C">
            <w:pPr>
              <w:spacing w:line="276" w:lineRule="auto"/>
              <w:jc w:val="center"/>
              <w:rPr>
                <w:color w:val="000000"/>
                <w:sz w:val="24"/>
                <w:szCs w:val="24"/>
                <w:lang w:eastAsia="en-US"/>
              </w:rPr>
            </w:pPr>
            <w:r w:rsidRPr="00875CE3">
              <w:rPr>
                <w:color w:val="000000"/>
                <w:sz w:val="24"/>
                <w:szCs w:val="24"/>
              </w:rPr>
              <w:t>508-59/4</w:t>
            </w:r>
          </w:p>
        </w:tc>
      </w:tr>
      <w:tr w:rsidR="007C78CA" w:rsidTr="000C179C">
        <w:tc>
          <w:tcPr>
            <w:tcW w:w="4650" w:type="dxa"/>
            <w:gridSpan w:val="4"/>
            <w:hideMark/>
          </w:tcPr>
          <w:p w:rsidR="007C78CA" w:rsidRDefault="007C78CA" w:rsidP="000C179C">
            <w:pPr>
              <w:spacing w:line="276" w:lineRule="auto"/>
              <w:jc w:val="center"/>
              <w:rPr>
                <w:color w:val="000000"/>
                <w:lang w:eastAsia="en-US"/>
              </w:rPr>
            </w:pPr>
            <w:r>
              <w:rPr>
                <w:color w:val="000000"/>
                <w:lang w:eastAsia="en-US"/>
              </w:rPr>
              <w:t xml:space="preserve"> </w:t>
            </w:r>
          </w:p>
          <w:p w:rsidR="007C78CA" w:rsidRDefault="007C78CA" w:rsidP="000C179C">
            <w:pPr>
              <w:spacing w:line="276" w:lineRule="auto"/>
              <w:jc w:val="center"/>
              <w:rPr>
                <w:color w:val="000000"/>
                <w:lang w:eastAsia="en-US"/>
              </w:rPr>
            </w:pPr>
            <w:r>
              <w:rPr>
                <w:color w:val="000000"/>
                <w:lang w:eastAsia="en-US"/>
              </w:rPr>
              <w:t>с.Р.Камешкир</w:t>
            </w:r>
          </w:p>
        </w:tc>
      </w:tr>
    </w:tbl>
    <w:p w:rsidR="007C78CA" w:rsidRPr="00357C8A" w:rsidRDefault="007C78CA" w:rsidP="007C78CA">
      <w:pPr>
        <w:pStyle w:val="6"/>
        <w:spacing w:before="120" w:after="0"/>
        <w:jc w:val="center"/>
        <w:rPr>
          <w:sz w:val="24"/>
          <w:szCs w:val="24"/>
        </w:rPr>
      </w:pPr>
      <w:r w:rsidRPr="00357C8A">
        <w:rPr>
          <w:sz w:val="24"/>
          <w:szCs w:val="24"/>
        </w:rPr>
        <w:t>О внесении изменений в отдельные решения Собрания представителей Камешкирского района Пензенской области</w:t>
      </w:r>
    </w:p>
    <w:p w:rsidR="007C78CA" w:rsidRPr="00357C8A" w:rsidRDefault="007C78CA" w:rsidP="007C78CA">
      <w:pPr>
        <w:rPr>
          <w:b/>
          <w:bCs/>
          <w:sz w:val="24"/>
          <w:szCs w:val="24"/>
        </w:rPr>
      </w:pPr>
    </w:p>
    <w:p w:rsidR="007C78CA" w:rsidRPr="00357C8A" w:rsidRDefault="007C78CA" w:rsidP="007C7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bCs/>
          <w:sz w:val="24"/>
          <w:szCs w:val="24"/>
        </w:rPr>
      </w:pPr>
      <w:r w:rsidRPr="00357C8A">
        <w:rPr>
          <w:sz w:val="24"/>
          <w:szCs w:val="24"/>
        </w:rPr>
        <w:t>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от 25.12.2008 № 273-ФЗ «О противодействии коррупции», на основании статьи 18 Устава Камешкирского района Пензенской области, Собрание представителей Камешкирского района Пензенской области</w:t>
      </w:r>
    </w:p>
    <w:p w:rsidR="007C78CA" w:rsidRPr="00357C8A" w:rsidRDefault="007C78CA" w:rsidP="007C7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center"/>
        <w:rPr>
          <w:bCs/>
          <w:sz w:val="24"/>
          <w:szCs w:val="24"/>
        </w:rPr>
      </w:pPr>
      <w:r w:rsidRPr="00357C8A">
        <w:rPr>
          <w:b/>
          <w:sz w:val="24"/>
          <w:szCs w:val="24"/>
        </w:rPr>
        <w:t>решило</w:t>
      </w:r>
      <w:r w:rsidRPr="00357C8A">
        <w:rPr>
          <w:sz w:val="24"/>
          <w:szCs w:val="24"/>
        </w:rPr>
        <w:t>:</w:t>
      </w:r>
    </w:p>
    <w:p w:rsidR="007C78CA" w:rsidRPr="00357C8A" w:rsidRDefault="007C78CA" w:rsidP="007C78CA">
      <w:pPr>
        <w:autoSpaceDE w:val="0"/>
        <w:autoSpaceDN w:val="0"/>
        <w:adjustRightInd w:val="0"/>
        <w:spacing w:before="120"/>
        <w:ind w:firstLine="539"/>
        <w:jc w:val="both"/>
        <w:rPr>
          <w:bCs/>
          <w:color w:val="000000"/>
          <w:sz w:val="24"/>
          <w:szCs w:val="24"/>
        </w:rPr>
      </w:pPr>
      <w:r w:rsidRPr="00357C8A">
        <w:rPr>
          <w:color w:val="000000"/>
          <w:sz w:val="24"/>
          <w:szCs w:val="24"/>
        </w:rPr>
        <w:t xml:space="preserve">1. Внести в решение Собрание представителей Камешкирского района Пензенской области </w:t>
      </w:r>
      <w:r w:rsidRPr="00357C8A">
        <w:rPr>
          <w:color w:val="000000"/>
          <w:spacing w:val="-8"/>
          <w:sz w:val="24"/>
          <w:szCs w:val="24"/>
        </w:rPr>
        <w:t> </w:t>
      </w:r>
      <w:hyperlink r:id="rId13" w:tgtFrame="_blank" w:history="1">
        <w:r w:rsidRPr="00357C8A">
          <w:rPr>
            <w:rStyle w:val="11"/>
            <w:color w:val="000000"/>
            <w:spacing w:val="-7"/>
            <w:sz w:val="24"/>
            <w:szCs w:val="24"/>
          </w:rPr>
          <w:t>от</w:t>
        </w:r>
        <w:r w:rsidRPr="00357C8A">
          <w:rPr>
            <w:rStyle w:val="11"/>
            <w:color w:val="000000"/>
            <w:sz w:val="24"/>
            <w:szCs w:val="24"/>
          </w:rPr>
          <w:t> 19.04.2012 г.№20-3\3</w:t>
        </w:r>
      </w:hyperlink>
      <w:r w:rsidRPr="00357C8A">
        <w:rPr>
          <w:color w:val="000000"/>
          <w:sz w:val="24"/>
          <w:szCs w:val="24"/>
        </w:rPr>
        <w:t xml:space="preserve"> </w:t>
      </w:r>
      <w:r w:rsidRPr="00357C8A">
        <w:rPr>
          <w:bCs/>
          <w:color w:val="000000"/>
          <w:sz w:val="24"/>
          <w:szCs w:val="24"/>
        </w:rPr>
        <w:t>«О некоторых вопросах, связанных с реализацией статьи 15 Федерального закона от 02.03.2007 № 25-ФЗ «О муниципальной службе в Российской Федерации»</w:t>
      </w:r>
      <w:r w:rsidRPr="00357C8A">
        <w:rPr>
          <w:i/>
          <w:color w:val="000000"/>
          <w:sz w:val="24"/>
          <w:szCs w:val="24"/>
        </w:rPr>
        <w:t xml:space="preserve"> </w:t>
      </w:r>
      <w:r w:rsidRPr="00357C8A">
        <w:rPr>
          <w:color w:val="000000"/>
          <w:sz w:val="24"/>
          <w:szCs w:val="24"/>
        </w:rPr>
        <w:t xml:space="preserve">   </w:t>
      </w:r>
      <w:r w:rsidRPr="00357C8A">
        <w:rPr>
          <w:bCs/>
          <w:color w:val="000000"/>
          <w:sz w:val="24"/>
          <w:szCs w:val="24"/>
        </w:rPr>
        <w:t xml:space="preserve"> изменение, дополнив пунктом 3</w:t>
      </w:r>
      <w:r w:rsidRPr="00357C8A">
        <w:rPr>
          <w:bCs/>
          <w:color w:val="000000"/>
          <w:sz w:val="24"/>
          <w:szCs w:val="24"/>
          <w:vertAlign w:val="superscript"/>
        </w:rPr>
        <w:t>2</w:t>
      </w:r>
      <w:r w:rsidRPr="00357C8A">
        <w:rPr>
          <w:bCs/>
          <w:color w:val="000000"/>
          <w:sz w:val="24"/>
          <w:szCs w:val="24"/>
        </w:rPr>
        <w:t xml:space="preserve"> в следующей редакции:</w:t>
      </w:r>
    </w:p>
    <w:p w:rsidR="007C78CA" w:rsidRPr="00357C8A" w:rsidRDefault="007C78CA" w:rsidP="007C78CA">
      <w:pPr>
        <w:autoSpaceDE w:val="0"/>
        <w:autoSpaceDN w:val="0"/>
        <w:adjustRightInd w:val="0"/>
        <w:ind w:firstLine="567"/>
        <w:jc w:val="both"/>
        <w:outlineLvl w:val="1"/>
        <w:rPr>
          <w:bCs/>
          <w:color w:val="000000"/>
          <w:sz w:val="24"/>
          <w:szCs w:val="24"/>
        </w:rPr>
      </w:pPr>
      <w:r w:rsidRPr="00357C8A">
        <w:rPr>
          <w:bCs/>
          <w:color w:val="000000"/>
          <w:sz w:val="24"/>
          <w:szCs w:val="24"/>
        </w:rPr>
        <w:t>«3</w:t>
      </w:r>
      <w:r w:rsidRPr="00357C8A">
        <w:rPr>
          <w:bCs/>
          <w:color w:val="000000"/>
          <w:sz w:val="24"/>
          <w:szCs w:val="24"/>
          <w:vertAlign w:val="superscript"/>
        </w:rPr>
        <w:t>2</w:t>
      </w:r>
      <w:r w:rsidRPr="00357C8A">
        <w:rPr>
          <w:bCs/>
          <w:color w:val="000000"/>
          <w:sz w:val="24"/>
          <w:szCs w:val="24"/>
        </w:rPr>
        <w:t xml:space="preserve">. </w:t>
      </w:r>
      <w:proofErr w:type="gramStart"/>
      <w:r w:rsidRPr="00357C8A">
        <w:rPr>
          <w:bCs/>
          <w:color w:val="000000"/>
          <w:sz w:val="24"/>
          <w:szCs w:val="24"/>
        </w:rPr>
        <w:t xml:space="preserve">Представленные в соответствии с Федеральным законом от 03.12.2012 </w:t>
      </w:r>
      <w:r w:rsidRPr="00357C8A">
        <w:rPr>
          <w:bCs/>
          <w:color w:val="000000"/>
          <w:sz w:val="24"/>
          <w:szCs w:val="24"/>
        </w:rPr>
        <w:br/>
        <w:t>№ 230-ФЗ «О контроле за соответствием расходов лиц, замещающих государственные должности, и иных лиц их доходам»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w:t>
      </w:r>
      <w:proofErr w:type="gramEnd"/>
      <w:r w:rsidRPr="00357C8A">
        <w:rPr>
          <w:bCs/>
          <w:color w:val="000000"/>
          <w:sz w:val="24"/>
          <w:szCs w:val="24"/>
        </w:rPr>
        <w:t xml:space="preserve"> </w:t>
      </w:r>
      <w:proofErr w:type="gramStart"/>
      <w:r w:rsidRPr="00357C8A">
        <w:rPr>
          <w:bCs/>
          <w:color w:val="000000"/>
          <w:sz w:val="24"/>
          <w:szCs w:val="24"/>
        </w:rPr>
        <w:t>общая сумма таких сделок превышает общий доход лица, замещающего (занимающего) должность, включенную в перечень, предусмотренный пунктом 2 настоящего Решения,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официальном сайте органа местного самоуправления Камешкирского района Пензенской области, и предоставляются для опубликования средствам массовой информации в порядке, определяемом нормативными правовыми актами Президента Российской</w:t>
      </w:r>
      <w:proofErr w:type="gramEnd"/>
      <w:r w:rsidRPr="00357C8A">
        <w:rPr>
          <w:bCs/>
          <w:color w:val="000000"/>
          <w:sz w:val="24"/>
          <w:szCs w:val="24"/>
        </w:rPr>
        <w:t xml:space="preserve"> Федерации, иными нормативными правовыми актами Российской Федерации, настоящим решением с соблюдением законодательства Российской Федерации о государственной тайне и о защите персональных данных</w:t>
      </w:r>
      <w:proofErr w:type="gramStart"/>
      <w:r w:rsidRPr="00357C8A">
        <w:rPr>
          <w:bCs/>
          <w:color w:val="000000"/>
          <w:sz w:val="24"/>
          <w:szCs w:val="24"/>
        </w:rPr>
        <w:t>.».</w:t>
      </w:r>
      <w:proofErr w:type="gramEnd"/>
    </w:p>
    <w:p w:rsidR="007C78CA" w:rsidRPr="00357C8A" w:rsidRDefault="007C78CA" w:rsidP="007C78CA">
      <w:pPr>
        <w:autoSpaceDE w:val="0"/>
        <w:autoSpaceDN w:val="0"/>
        <w:adjustRightInd w:val="0"/>
        <w:ind w:firstLine="539"/>
        <w:jc w:val="both"/>
        <w:outlineLvl w:val="1"/>
        <w:rPr>
          <w:sz w:val="24"/>
          <w:szCs w:val="24"/>
        </w:rPr>
      </w:pPr>
      <w:r w:rsidRPr="00357C8A">
        <w:rPr>
          <w:color w:val="000000"/>
          <w:sz w:val="24"/>
          <w:szCs w:val="24"/>
        </w:rPr>
        <w:lastRenderedPageBreak/>
        <w:t xml:space="preserve">2. </w:t>
      </w:r>
      <w:proofErr w:type="gramStart"/>
      <w:r w:rsidRPr="00357C8A">
        <w:rPr>
          <w:color w:val="000000"/>
          <w:sz w:val="24"/>
          <w:szCs w:val="24"/>
        </w:rPr>
        <w:t xml:space="preserve">Внести в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и предоставления этих сведений средствам массовой информации для опубликования, утвержденный решением </w:t>
      </w:r>
      <w:r w:rsidRPr="00357C8A">
        <w:rPr>
          <w:color w:val="000000"/>
          <w:sz w:val="24"/>
          <w:szCs w:val="24"/>
        </w:rPr>
        <w:br/>
        <w:t xml:space="preserve">Собрания представителей Камешкирского района </w:t>
      </w:r>
      <w:hyperlink r:id="rId14" w:tgtFrame="_blank" w:history="1">
        <w:r w:rsidRPr="00357C8A">
          <w:rPr>
            <w:rStyle w:val="11"/>
            <w:color w:val="000000"/>
            <w:spacing w:val="-7"/>
            <w:sz w:val="24"/>
            <w:szCs w:val="24"/>
          </w:rPr>
          <w:t>от</w:t>
        </w:r>
        <w:r w:rsidRPr="00357C8A">
          <w:rPr>
            <w:rStyle w:val="11"/>
            <w:color w:val="000000"/>
            <w:sz w:val="24"/>
            <w:szCs w:val="24"/>
          </w:rPr>
          <w:t> 19.04.2012 г.№20-3\3</w:t>
        </w:r>
      </w:hyperlink>
      <w:r w:rsidRPr="00357C8A">
        <w:rPr>
          <w:sz w:val="24"/>
          <w:szCs w:val="24"/>
        </w:rPr>
        <w:t xml:space="preserve"> </w:t>
      </w:r>
      <w:r w:rsidRPr="00357C8A">
        <w:rPr>
          <w:bCs/>
          <w:sz w:val="24"/>
          <w:szCs w:val="24"/>
        </w:rPr>
        <w:t>«О некоторых вопросах, связанных с реализацией статьи 15 Федерального закона от 02.03.2007 № 25-ФЗ</w:t>
      </w:r>
      <w:proofErr w:type="gramEnd"/>
      <w:r w:rsidRPr="00357C8A">
        <w:rPr>
          <w:bCs/>
          <w:sz w:val="24"/>
          <w:szCs w:val="24"/>
        </w:rPr>
        <w:t xml:space="preserve"> «О муниципальной службе в Российской Федерации»</w:t>
      </w:r>
      <w:r w:rsidRPr="00357C8A">
        <w:rPr>
          <w:sz w:val="24"/>
          <w:szCs w:val="24"/>
        </w:rPr>
        <w:t>, изменение,  дополнить пункт 2 подпунктом «г» следующего содержания:</w:t>
      </w:r>
    </w:p>
    <w:p w:rsidR="007C78CA" w:rsidRPr="00357C8A" w:rsidRDefault="007C78CA" w:rsidP="007C78CA">
      <w:pPr>
        <w:autoSpaceDE w:val="0"/>
        <w:autoSpaceDN w:val="0"/>
        <w:adjustRightInd w:val="0"/>
        <w:ind w:firstLine="539"/>
        <w:jc w:val="both"/>
        <w:outlineLvl w:val="1"/>
        <w:rPr>
          <w:sz w:val="24"/>
          <w:szCs w:val="24"/>
        </w:rPr>
      </w:pPr>
      <w:proofErr w:type="gramStart"/>
      <w:r w:rsidRPr="00357C8A">
        <w:rPr>
          <w:sz w:val="24"/>
          <w:szCs w:val="24"/>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муниципального служащего и его супруги (супруга) за три последних года, предшествующих</w:t>
      </w:r>
      <w:proofErr w:type="gramEnd"/>
      <w:r w:rsidRPr="00357C8A">
        <w:rPr>
          <w:sz w:val="24"/>
          <w:szCs w:val="24"/>
        </w:rPr>
        <w:t xml:space="preserve"> отчетному периоду</w:t>
      </w:r>
      <w:proofErr w:type="gramStart"/>
      <w:r w:rsidRPr="00357C8A">
        <w:rPr>
          <w:sz w:val="24"/>
          <w:szCs w:val="24"/>
        </w:rPr>
        <w:t>.».</w:t>
      </w:r>
      <w:proofErr w:type="gramEnd"/>
    </w:p>
    <w:p w:rsidR="007C78CA" w:rsidRPr="00357C8A" w:rsidRDefault="007C78CA" w:rsidP="007C78CA">
      <w:pPr>
        <w:autoSpaceDE w:val="0"/>
        <w:autoSpaceDN w:val="0"/>
        <w:adjustRightInd w:val="0"/>
        <w:ind w:firstLine="539"/>
        <w:jc w:val="both"/>
        <w:outlineLvl w:val="1"/>
        <w:rPr>
          <w:sz w:val="24"/>
          <w:szCs w:val="24"/>
        </w:rPr>
      </w:pPr>
      <w:r w:rsidRPr="00357C8A">
        <w:rPr>
          <w:sz w:val="24"/>
          <w:szCs w:val="24"/>
        </w:rPr>
        <w:t xml:space="preserve">3. </w:t>
      </w:r>
      <w:proofErr w:type="gramStart"/>
      <w:r w:rsidRPr="00357C8A">
        <w:rPr>
          <w:sz w:val="24"/>
          <w:szCs w:val="24"/>
        </w:rPr>
        <w:t xml:space="preserve">Внести в Порядок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 утвержденный решением Собрания представителей Камешкирского района </w:t>
      </w:r>
      <w:r w:rsidRPr="00357C8A">
        <w:rPr>
          <w:bCs/>
          <w:sz w:val="24"/>
          <w:szCs w:val="24"/>
        </w:rPr>
        <w:t xml:space="preserve">от 20.02.2017 № </w:t>
      </w:r>
      <w:r w:rsidRPr="00357C8A">
        <w:rPr>
          <w:bCs/>
          <w:color w:val="000000"/>
          <w:sz w:val="24"/>
          <w:szCs w:val="24"/>
        </w:rPr>
        <w:t>859-100/3</w:t>
      </w:r>
      <w:r w:rsidRPr="00357C8A">
        <w:rPr>
          <w:sz w:val="24"/>
          <w:szCs w:val="24"/>
        </w:rPr>
        <w:t xml:space="preserve"> , изменение, изложив подпункт «г» пункта 2 в следующей редакции:</w:t>
      </w:r>
      <w:proofErr w:type="gramEnd"/>
    </w:p>
    <w:p w:rsidR="007C78CA" w:rsidRPr="00357C8A" w:rsidRDefault="007C78CA" w:rsidP="007C78CA">
      <w:pPr>
        <w:autoSpaceDE w:val="0"/>
        <w:autoSpaceDN w:val="0"/>
        <w:adjustRightInd w:val="0"/>
        <w:ind w:firstLine="539"/>
        <w:jc w:val="both"/>
        <w:outlineLvl w:val="1"/>
        <w:rPr>
          <w:sz w:val="24"/>
          <w:szCs w:val="24"/>
        </w:rPr>
      </w:pPr>
      <w:proofErr w:type="gramStart"/>
      <w:r w:rsidRPr="00357C8A">
        <w:rPr>
          <w:sz w:val="24"/>
          <w:szCs w:val="24"/>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лица, замещающего муниципальную должность, и его супруги (супруга) за три последних</w:t>
      </w:r>
      <w:proofErr w:type="gramEnd"/>
      <w:r w:rsidRPr="00357C8A">
        <w:rPr>
          <w:sz w:val="24"/>
          <w:szCs w:val="24"/>
        </w:rPr>
        <w:t xml:space="preserve"> года, </w:t>
      </w:r>
      <w:proofErr w:type="gramStart"/>
      <w:r w:rsidRPr="00357C8A">
        <w:rPr>
          <w:sz w:val="24"/>
          <w:szCs w:val="24"/>
        </w:rPr>
        <w:t>предшествующих</w:t>
      </w:r>
      <w:proofErr w:type="gramEnd"/>
      <w:r w:rsidRPr="00357C8A">
        <w:rPr>
          <w:sz w:val="24"/>
          <w:szCs w:val="24"/>
        </w:rPr>
        <w:t xml:space="preserve"> отчетному периоду.».</w:t>
      </w:r>
    </w:p>
    <w:p w:rsidR="007C78CA" w:rsidRPr="00357C8A" w:rsidRDefault="007C78CA" w:rsidP="007C78CA">
      <w:pPr>
        <w:autoSpaceDE w:val="0"/>
        <w:autoSpaceDN w:val="0"/>
        <w:adjustRightInd w:val="0"/>
        <w:ind w:firstLine="709"/>
        <w:jc w:val="both"/>
        <w:outlineLvl w:val="0"/>
        <w:rPr>
          <w:sz w:val="24"/>
          <w:szCs w:val="24"/>
        </w:rPr>
      </w:pPr>
      <w:r w:rsidRPr="00357C8A">
        <w:rPr>
          <w:sz w:val="24"/>
          <w:szCs w:val="24"/>
        </w:rPr>
        <w:t xml:space="preserve">3. </w:t>
      </w:r>
      <w:r w:rsidRPr="00357C8A">
        <w:rPr>
          <w:spacing w:val="-2"/>
          <w:sz w:val="24"/>
          <w:szCs w:val="24"/>
        </w:rPr>
        <w:t xml:space="preserve">Настоящее </w:t>
      </w:r>
      <w:r w:rsidRPr="00357C8A">
        <w:rPr>
          <w:sz w:val="24"/>
          <w:szCs w:val="24"/>
        </w:rPr>
        <w:t xml:space="preserve">решение </w:t>
      </w:r>
      <w:r w:rsidRPr="00357C8A">
        <w:rPr>
          <w:spacing w:val="-2"/>
          <w:sz w:val="24"/>
          <w:szCs w:val="24"/>
        </w:rPr>
        <w:t xml:space="preserve">вступает в силу на следующий день </w:t>
      </w:r>
      <w:r w:rsidRPr="00357C8A">
        <w:rPr>
          <w:sz w:val="24"/>
          <w:szCs w:val="24"/>
        </w:rPr>
        <w:t>после дня его официального опубликования и распространяет свое действие на правоотношения, возникшие с 1 января 2021 года.</w:t>
      </w:r>
    </w:p>
    <w:p w:rsidR="007C78CA" w:rsidRPr="00357C8A" w:rsidRDefault="007C78CA" w:rsidP="007C78CA">
      <w:pPr>
        <w:autoSpaceDE w:val="0"/>
        <w:autoSpaceDN w:val="0"/>
        <w:adjustRightInd w:val="0"/>
        <w:ind w:firstLine="720"/>
        <w:jc w:val="both"/>
        <w:outlineLvl w:val="0"/>
        <w:rPr>
          <w:sz w:val="24"/>
          <w:szCs w:val="24"/>
        </w:rPr>
      </w:pPr>
      <w:r w:rsidRPr="00357C8A">
        <w:rPr>
          <w:sz w:val="24"/>
          <w:szCs w:val="24"/>
        </w:rPr>
        <w:t>4. Опубликовать настоящее решение в информационном бюллетене «Камешкирский вестник» .</w:t>
      </w:r>
    </w:p>
    <w:p w:rsidR="007C78CA" w:rsidRPr="00357C8A" w:rsidRDefault="007C78CA" w:rsidP="007C78CA">
      <w:pPr>
        <w:ind w:firstLine="720"/>
        <w:jc w:val="both"/>
        <w:rPr>
          <w:sz w:val="24"/>
          <w:szCs w:val="24"/>
        </w:rPr>
      </w:pPr>
      <w:r w:rsidRPr="00357C8A">
        <w:rPr>
          <w:sz w:val="24"/>
          <w:szCs w:val="24"/>
        </w:rPr>
        <w:t xml:space="preserve">5. </w:t>
      </w:r>
      <w:proofErr w:type="gramStart"/>
      <w:r w:rsidRPr="00357C8A">
        <w:rPr>
          <w:sz w:val="24"/>
          <w:szCs w:val="24"/>
        </w:rPr>
        <w:t>Контроль за</w:t>
      </w:r>
      <w:proofErr w:type="gramEnd"/>
      <w:r w:rsidRPr="00357C8A">
        <w:rPr>
          <w:sz w:val="24"/>
          <w:szCs w:val="24"/>
        </w:rPr>
        <w:t xml:space="preserve"> исполнением настоящего решения возложить на </w:t>
      </w:r>
      <w:r w:rsidRPr="00357C8A">
        <w:rPr>
          <w:sz w:val="24"/>
          <w:szCs w:val="24"/>
        </w:rPr>
        <w:br/>
        <w:t>Главу Камешкирского района Пензенской области.</w:t>
      </w:r>
    </w:p>
    <w:p w:rsidR="007C78CA" w:rsidRPr="00357C8A" w:rsidRDefault="007C78CA" w:rsidP="007C78CA">
      <w:pPr>
        <w:rPr>
          <w:sz w:val="24"/>
          <w:szCs w:val="24"/>
        </w:rPr>
      </w:pPr>
    </w:p>
    <w:p w:rsidR="007C78CA" w:rsidRPr="00357C8A" w:rsidRDefault="007C78CA" w:rsidP="007C78CA">
      <w:pPr>
        <w:rPr>
          <w:sz w:val="24"/>
          <w:szCs w:val="24"/>
        </w:rPr>
      </w:pPr>
      <w:r w:rsidRPr="00357C8A">
        <w:rPr>
          <w:sz w:val="24"/>
          <w:szCs w:val="24"/>
        </w:rPr>
        <w:t>Глава Камешкирского района</w:t>
      </w:r>
    </w:p>
    <w:p w:rsidR="007C78CA" w:rsidRPr="00357C8A" w:rsidRDefault="007C78CA" w:rsidP="007C78CA">
      <w:pPr>
        <w:rPr>
          <w:sz w:val="24"/>
          <w:szCs w:val="24"/>
        </w:rPr>
      </w:pPr>
      <w:r w:rsidRPr="00357C8A">
        <w:rPr>
          <w:sz w:val="24"/>
          <w:szCs w:val="24"/>
        </w:rPr>
        <w:t>Пензенской области                                                                                В.Н.Жиряков</w:t>
      </w: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rPr>
          <w:color w:val="000000"/>
        </w:rPr>
      </w:pPr>
      <w:r>
        <w:rPr>
          <w:noProof/>
        </w:rPr>
        <w:drawing>
          <wp:anchor distT="0" distB="0" distL="114300" distR="114300" simplePos="0" relativeHeight="251669504" behindDoc="0" locked="0" layoutInCell="1" allowOverlap="1" wp14:anchorId="2AF7C230" wp14:editId="7DE16787">
            <wp:simplePos x="0" y="0"/>
            <wp:positionH relativeFrom="column">
              <wp:posOffset>2462530</wp:posOffset>
            </wp:positionH>
            <wp:positionV relativeFrom="paragraph">
              <wp:posOffset>-253365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C78CA" w:rsidRDefault="007C78CA" w:rsidP="007C78CA">
      <w:pPr>
        <w:rPr>
          <w:color w:val="000000"/>
        </w:rPr>
      </w:pPr>
    </w:p>
    <w:p w:rsidR="007C78CA" w:rsidRDefault="007C78CA" w:rsidP="007C78CA">
      <w:pPr>
        <w:rPr>
          <w:color w:val="000000"/>
        </w:rPr>
      </w:pPr>
    </w:p>
    <w:p w:rsidR="007C78CA" w:rsidRDefault="007C78CA" w:rsidP="007C78CA">
      <w:pPr>
        <w:rPr>
          <w:color w:val="000000"/>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7C78CA" w:rsidTr="000C179C">
        <w:trPr>
          <w:trHeight w:val="397"/>
        </w:trPr>
        <w:tc>
          <w:tcPr>
            <w:tcW w:w="9606" w:type="dxa"/>
          </w:tcPr>
          <w:p w:rsidR="007C78CA" w:rsidRDefault="007C78CA" w:rsidP="000C179C">
            <w:pPr>
              <w:spacing w:line="276" w:lineRule="auto"/>
              <w:jc w:val="center"/>
              <w:rPr>
                <w:b/>
                <w:color w:val="000000"/>
                <w:lang w:eastAsia="en-US"/>
              </w:rPr>
            </w:pPr>
          </w:p>
        </w:tc>
      </w:tr>
      <w:tr w:rsidR="007C78CA" w:rsidTr="000C179C">
        <w:tc>
          <w:tcPr>
            <w:tcW w:w="9606" w:type="dxa"/>
            <w:hideMark/>
          </w:tcPr>
          <w:p w:rsidR="007C78CA" w:rsidRDefault="007C78CA" w:rsidP="000C179C">
            <w:pPr>
              <w:spacing w:line="276" w:lineRule="auto"/>
              <w:jc w:val="center"/>
              <w:rPr>
                <w:b/>
                <w:color w:val="000000"/>
                <w:lang w:eastAsia="en-US"/>
              </w:rPr>
            </w:pPr>
            <w:r>
              <w:rPr>
                <w:b/>
                <w:color w:val="000000"/>
                <w:lang w:eastAsia="en-US"/>
              </w:rPr>
              <w:t xml:space="preserve">СОБРАНИЕ ПРЕДСТАВИТЕЛЕЙ </w:t>
            </w:r>
          </w:p>
          <w:p w:rsidR="007C78CA" w:rsidRDefault="007C78CA" w:rsidP="000C179C">
            <w:pPr>
              <w:spacing w:line="276" w:lineRule="auto"/>
              <w:jc w:val="center"/>
              <w:rPr>
                <w:b/>
                <w:color w:val="000000"/>
                <w:lang w:eastAsia="en-US"/>
              </w:rPr>
            </w:pPr>
            <w:r>
              <w:rPr>
                <w:b/>
                <w:color w:val="000000"/>
                <w:lang w:eastAsia="en-US"/>
              </w:rPr>
              <w:t>КАМЕШКИРСКОГО РАЙОНА ПЕНЗЕНСКОЙ ОБЛАСТИ</w:t>
            </w:r>
          </w:p>
          <w:p w:rsidR="007C78CA" w:rsidRDefault="007C78CA" w:rsidP="000C179C">
            <w:pPr>
              <w:spacing w:line="276" w:lineRule="auto"/>
              <w:jc w:val="center"/>
              <w:rPr>
                <w:b/>
                <w:color w:val="000000"/>
                <w:lang w:eastAsia="en-US"/>
              </w:rPr>
            </w:pPr>
            <w:r>
              <w:rPr>
                <w:b/>
                <w:color w:val="000000"/>
                <w:lang w:eastAsia="en-US"/>
              </w:rPr>
              <w:t>ЧЕТВЕРТОГО СОЗЫВА</w:t>
            </w:r>
          </w:p>
        </w:tc>
      </w:tr>
      <w:tr w:rsidR="007C78CA" w:rsidTr="000C179C">
        <w:trPr>
          <w:trHeight w:val="397"/>
        </w:trPr>
        <w:tc>
          <w:tcPr>
            <w:tcW w:w="9606" w:type="dxa"/>
          </w:tcPr>
          <w:p w:rsidR="007C78CA" w:rsidRDefault="007C78CA" w:rsidP="000C179C">
            <w:pPr>
              <w:spacing w:line="276" w:lineRule="auto"/>
              <w:jc w:val="both"/>
              <w:rPr>
                <w:color w:val="000000"/>
                <w:lang w:eastAsia="en-US"/>
              </w:rPr>
            </w:pPr>
          </w:p>
        </w:tc>
      </w:tr>
      <w:tr w:rsidR="007C78CA" w:rsidTr="000C179C">
        <w:tc>
          <w:tcPr>
            <w:tcW w:w="9606" w:type="dxa"/>
            <w:hideMark/>
          </w:tcPr>
          <w:p w:rsidR="007C78CA" w:rsidRDefault="007C78CA" w:rsidP="000C179C">
            <w:pPr>
              <w:pStyle w:val="3"/>
              <w:spacing w:line="276" w:lineRule="auto"/>
              <w:rPr>
                <w:color w:val="000000"/>
                <w:sz w:val="24"/>
                <w:szCs w:val="24"/>
                <w:lang w:eastAsia="en-US"/>
              </w:rPr>
            </w:pPr>
            <w:proofErr w:type="gramStart"/>
            <w:r>
              <w:rPr>
                <w:color w:val="000000"/>
                <w:sz w:val="24"/>
                <w:szCs w:val="24"/>
                <w:lang w:eastAsia="en-US"/>
              </w:rPr>
              <w:lastRenderedPageBreak/>
              <w:t>Р</w:t>
            </w:r>
            <w:proofErr w:type="gramEnd"/>
            <w:r>
              <w:rPr>
                <w:color w:val="000000"/>
                <w:sz w:val="24"/>
                <w:szCs w:val="24"/>
                <w:lang w:eastAsia="en-US"/>
              </w:rPr>
              <w:t xml:space="preserve"> Е Ш Е Н И Е</w:t>
            </w:r>
          </w:p>
        </w:tc>
      </w:tr>
      <w:tr w:rsidR="007C78CA" w:rsidTr="000C179C">
        <w:trPr>
          <w:trHeight w:val="340"/>
        </w:trPr>
        <w:tc>
          <w:tcPr>
            <w:tcW w:w="9606" w:type="dxa"/>
            <w:vAlign w:val="center"/>
          </w:tcPr>
          <w:p w:rsidR="007C78CA" w:rsidRDefault="007C78CA" w:rsidP="000C179C">
            <w:pPr>
              <w:pStyle w:val="3"/>
              <w:spacing w:line="276" w:lineRule="auto"/>
              <w:rPr>
                <w:color w:val="000000"/>
                <w:sz w:val="24"/>
                <w:szCs w:val="24"/>
                <w:lang w:eastAsia="en-US"/>
              </w:rPr>
            </w:pPr>
          </w:p>
        </w:tc>
      </w:tr>
    </w:tbl>
    <w:p w:rsidR="007C78CA" w:rsidRDefault="007C78CA" w:rsidP="007C78CA">
      <w:pPr>
        <w:rPr>
          <w:color w:val="000000"/>
        </w:rPr>
      </w:pPr>
    </w:p>
    <w:p w:rsidR="007C78CA" w:rsidRDefault="007C78CA" w:rsidP="007C78CA">
      <w:pPr>
        <w:jc w:val="both"/>
        <w:rPr>
          <w:color w:val="000000"/>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C78CA" w:rsidTr="000C179C">
        <w:tc>
          <w:tcPr>
            <w:tcW w:w="284" w:type="dxa"/>
            <w:vAlign w:val="bottom"/>
            <w:hideMark/>
          </w:tcPr>
          <w:p w:rsidR="007C78CA" w:rsidRDefault="007C78CA" w:rsidP="000C179C">
            <w:pPr>
              <w:spacing w:line="276" w:lineRule="auto"/>
              <w:rPr>
                <w:color w:val="000000"/>
                <w:lang w:eastAsia="en-US"/>
              </w:rPr>
            </w:pPr>
            <w:r>
              <w:rPr>
                <w:color w:val="000000"/>
                <w:lang w:eastAsia="en-US"/>
              </w:rPr>
              <w:t>от</w:t>
            </w:r>
          </w:p>
        </w:tc>
        <w:tc>
          <w:tcPr>
            <w:tcW w:w="2835" w:type="dxa"/>
            <w:tcBorders>
              <w:top w:val="nil"/>
              <w:left w:val="nil"/>
              <w:bottom w:val="single" w:sz="6" w:space="0" w:color="auto"/>
              <w:right w:val="nil"/>
            </w:tcBorders>
          </w:tcPr>
          <w:p w:rsidR="007C78CA" w:rsidRDefault="007C78CA" w:rsidP="000C179C">
            <w:pPr>
              <w:spacing w:line="276" w:lineRule="auto"/>
              <w:jc w:val="center"/>
              <w:rPr>
                <w:color w:val="000000"/>
                <w:lang w:eastAsia="en-US"/>
              </w:rPr>
            </w:pPr>
            <w:r>
              <w:rPr>
                <w:color w:val="000000"/>
                <w:lang w:eastAsia="en-US"/>
              </w:rPr>
              <w:t>17.03.2021</w:t>
            </w:r>
          </w:p>
        </w:tc>
        <w:tc>
          <w:tcPr>
            <w:tcW w:w="397" w:type="dxa"/>
            <w:hideMark/>
          </w:tcPr>
          <w:p w:rsidR="007C78CA" w:rsidRDefault="007C78CA" w:rsidP="000C179C">
            <w:pPr>
              <w:spacing w:line="276" w:lineRule="auto"/>
              <w:jc w:val="center"/>
              <w:rPr>
                <w:color w:val="000000"/>
                <w:lang w:eastAsia="en-US"/>
              </w:rPr>
            </w:pPr>
            <w:r>
              <w:rPr>
                <w:color w:val="000000"/>
                <w:lang w:eastAsia="en-US"/>
              </w:rPr>
              <w:t xml:space="preserve">№  </w:t>
            </w:r>
          </w:p>
        </w:tc>
        <w:tc>
          <w:tcPr>
            <w:tcW w:w="1134" w:type="dxa"/>
            <w:tcBorders>
              <w:top w:val="nil"/>
              <w:left w:val="nil"/>
              <w:bottom w:val="single" w:sz="6" w:space="0" w:color="auto"/>
              <w:right w:val="nil"/>
            </w:tcBorders>
          </w:tcPr>
          <w:p w:rsidR="007C78CA" w:rsidRPr="00875CE3" w:rsidRDefault="007C78CA" w:rsidP="000C179C">
            <w:pPr>
              <w:spacing w:line="276" w:lineRule="auto"/>
              <w:jc w:val="center"/>
              <w:rPr>
                <w:color w:val="000000"/>
                <w:sz w:val="24"/>
                <w:szCs w:val="24"/>
                <w:lang w:eastAsia="en-US"/>
              </w:rPr>
            </w:pPr>
            <w:r w:rsidRPr="00875CE3">
              <w:rPr>
                <w:color w:val="000000"/>
                <w:sz w:val="24"/>
                <w:szCs w:val="24"/>
              </w:rPr>
              <w:t>509-59/4</w:t>
            </w:r>
          </w:p>
        </w:tc>
      </w:tr>
      <w:tr w:rsidR="007C78CA" w:rsidTr="000C179C">
        <w:tc>
          <w:tcPr>
            <w:tcW w:w="4650" w:type="dxa"/>
            <w:gridSpan w:val="4"/>
            <w:hideMark/>
          </w:tcPr>
          <w:p w:rsidR="007C78CA" w:rsidRDefault="007C78CA" w:rsidP="000C179C">
            <w:pPr>
              <w:spacing w:line="276" w:lineRule="auto"/>
              <w:jc w:val="center"/>
              <w:rPr>
                <w:color w:val="000000"/>
                <w:lang w:eastAsia="en-US"/>
              </w:rPr>
            </w:pPr>
            <w:r>
              <w:rPr>
                <w:color w:val="000000"/>
                <w:lang w:eastAsia="en-US"/>
              </w:rPr>
              <w:t xml:space="preserve"> </w:t>
            </w:r>
          </w:p>
          <w:p w:rsidR="007C78CA" w:rsidRDefault="007C78CA" w:rsidP="000C179C">
            <w:pPr>
              <w:spacing w:line="276" w:lineRule="auto"/>
              <w:jc w:val="center"/>
              <w:rPr>
                <w:color w:val="000000"/>
                <w:lang w:eastAsia="en-US"/>
              </w:rPr>
            </w:pPr>
            <w:r>
              <w:rPr>
                <w:color w:val="000000"/>
                <w:lang w:eastAsia="en-US"/>
              </w:rPr>
              <w:t>с.Р.Камешкир</w:t>
            </w:r>
          </w:p>
        </w:tc>
      </w:tr>
    </w:tbl>
    <w:p w:rsidR="00357C8A" w:rsidRDefault="00357C8A" w:rsidP="007C78CA">
      <w:pPr>
        <w:jc w:val="center"/>
        <w:rPr>
          <w:b/>
          <w:sz w:val="28"/>
          <w:szCs w:val="28"/>
          <w:lang w:val="en-US"/>
        </w:rPr>
      </w:pPr>
    </w:p>
    <w:p w:rsidR="00357C8A" w:rsidRDefault="00357C8A" w:rsidP="007C78CA">
      <w:pPr>
        <w:jc w:val="center"/>
        <w:rPr>
          <w:b/>
          <w:sz w:val="28"/>
          <w:szCs w:val="28"/>
          <w:lang w:val="en-US"/>
        </w:rPr>
      </w:pPr>
    </w:p>
    <w:p w:rsidR="00357C8A" w:rsidRDefault="00357C8A" w:rsidP="007C78CA">
      <w:pPr>
        <w:jc w:val="center"/>
        <w:rPr>
          <w:b/>
          <w:sz w:val="28"/>
          <w:szCs w:val="28"/>
          <w:lang w:val="en-US"/>
        </w:rPr>
      </w:pPr>
    </w:p>
    <w:p w:rsidR="00357C8A" w:rsidRDefault="00357C8A" w:rsidP="007C78CA">
      <w:pPr>
        <w:jc w:val="center"/>
        <w:rPr>
          <w:b/>
          <w:sz w:val="28"/>
          <w:szCs w:val="28"/>
          <w:lang w:val="en-US"/>
        </w:rPr>
      </w:pPr>
    </w:p>
    <w:p w:rsidR="007C78CA" w:rsidRPr="00357C8A" w:rsidRDefault="007C78CA" w:rsidP="007C78CA">
      <w:pPr>
        <w:jc w:val="center"/>
        <w:rPr>
          <w:b/>
          <w:sz w:val="24"/>
          <w:szCs w:val="24"/>
        </w:rPr>
      </w:pPr>
      <w:r w:rsidRPr="00357C8A">
        <w:rPr>
          <w:b/>
          <w:sz w:val="24"/>
          <w:szCs w:val="24"/>
        </w:rPr>
        <w:t>Об  определении уполномоченного органа местного самоуправления Камешкирского района</w:t>
      </w:r>
    </w:p>
    <w:p w:rsidR="007C78CA" w:rsidRPr="00357C8A" w:rsidRDefault="007C78CA" w:rsidP="007C78CA">
      <w:pPr>
        <w:rPr>
          <w:sz w:val="24"/>
          <w:szCs w:val="24"/>
        </w:rPr>
      </w:pPr>
    </w:p>
    <w:p w:rsidR="007C78CA" w:rsidRPr="00357C8A" w:rsidRDefault="007C78CA" w:rsidP="007C78CA">
      <w:pPr>
        <w:ind w:firstLine="567"/>
        <w:jc w:val="both"/>
        <w:rPr>
          <w:color w:val="000000"/>
          <w:sz w:val="24"/>
          <w:szCs w:val="24"/>
        </w:rPr>
      </w:pPr>
      <w:r w:rsidRPr="00357C8A">
        <w:rPr>
          <w:color w:val="000000"/>
          <w:sz w:val="24"/>
          <w:szCs w:val="24"/>
        </w:rPr>
        <w:t>В целях реализации федерального проекта «Успех каждого ребенка» национального проекта «Образования», внедрения персонифицированного дополнительного образования детей на территории Камешкирского района Пензенской области, руководствуясь Уставом Камешкирского района Пензенской области, Собрание представителей Камешкирского района Пензенской области</w:t>
      </w:r>
    </w:p>
    <w:p w:rsidR="007C78CA" w:rsidRPr="00357C8A" w:rsidRDefault="007C78CA" w:rsidP="007C78CA">
      <w:pPr>
        <w:ind w:firstLine="567"/>
        <w:jc w:val="center"/>
        <w:rPr>
          <w:color w:val="000000"/>
          <w:sz w:val="24"/>
          <w:szCs w:val="24"/>
        </w:rPr>
      </w:pPr>
      <w:r w:rsidRPr="00357C8A">
        <w:rPr>
          <w:color w:val="000000"/>
          <w:sz w:val="24"/>
          <w:szCs w:val="24"/>
        </w:rPr>
        <w:t>РЕШИЛО</w:t>
      </w:r>
    </w:p>
    <w:p w:rsidR="007C78CA" w:rsidRPr="00357C8A" w:rsidRDefault="007C78CA" w:rsidP="007C78CA">
      <w:pPr>
        <w:ind w:firstLine="567"/>
        <w:jc w:val="center"/>
        <w:rPr>
          <w:color w:val="000000"/>
          <w:sz w:val="24"/>
          <w:szCs w:val="24"/>
        </w:rPr>
      </w:pPr>
    </w:p>
    <w:p w:rsidR="007C78CA" w:rsidRPr="00357C8A" w:rsidRDefault="007C78CA" w:rsidP="007C78CA">
      <w:pPr>
        <w:pStyle w:val="a3"/>
        <w:numPr>
          <w:ilvl w:val="0"/>
          <w:numId w:val="1"/>
        </w:numPr>
        <w:jc w:val="both"/>
        <w:rPr>
          <w:color w:val="000000"/>
        </w:rPr>
      </w:pPr>
      <w:r w:rsidRPr="00357C8A">
        <w:rPr>
          <w:color w:val="000000"/>
        </w:rPr>
        <w:t>Определить отдел образования Камешкирского  района Пензенской области в качестве уполномоченного органа по реализации персонифицированного дополнительного образования на территории Камешкирского района Пензенской области.</w:t>
      </w:r>
    </w:p>
    <w:p w:rsidR="007C78CA" w:rsidRPr="00357C8A" w:rsidRDefault="007C78CA" w:rsidP="007C78CA">
      <w:pPr>
        <w:pStyle w:val="a3"/>
        <w:numPr>
          <w:ilvl w:val="0"/>
          <w:numId w:val="1"/>
        </w:numPr>
        <w:jc w:val="both"/>
        <w:rPr>
          <w:color w:val="000000"/>
        </w:rPr>
      </w:pPr>
      <w:r w:rsidRPr="00357C8A">
        <w:rPr>
          <w:color w:val="000000"/>
        </w:rPr>
        <w:t>Администрации Камешкирского района утвердить положение о персонифицированном дополнительном образовании на территории Камешкирского района Пензенской области.</w:t>
      </w:r>
    </w:p>
    <w:p w:rsidR="007C78CA" w:rsidRPr="00357C8A" w:rsidRDefault="007C78CA" w:rsidP="007C78CA">
      <w:pPr>
        <w:pStyle w:val="a3"/>
        <w:numPr>
          <w:ilvl w:val="0"/>
          <w:numId w:val="1"/>
        </w:numPr>
        <w:jc w:val="both"/>
      </w:pPr>
      <w:r w:rsidRPr="00357C8A">
        <w:t>Настоящее решение опубликовать в информационном бюллетене «Камешкирский вестник»</w:t>
      </w:r>
    </w:p>
    <w:p w:rsidR="007C78CA" w:rsidRPr="00357C8A" w:rsidRDefault="007C78CA" w:rsidP="007C78CA">
      <w:pPr>
        <w:pStyle w:val="a3"/>
        <w:numPr>
          <w:ilvl w:val="0"/>
          <w:numId w:val="1"/>
        </w:numPr>
        <w:spacing w:line="276" w:lineRule="auto"/>
        <w:jc w:val="both"/>
      </w:pPr>
      <w:r w:rsidRPr="00357C8A">
        <w:t>Настоящее решение вступает в силу на следующий день после дня его официального опубликования.</w:t>
      </w:r>
    </w:p>
    <w:p w:rsidR="007C78CA" w:rsidRPr="00357C8A" w:rsidRDefault="007C78CA" w:rsidP="007C78CA">
      <w:pPr>
        <w:pStyle w:val="a3"/>
        <w:numPr>
          <w:ilvl w:val="0"/>
          <w:numId w:val="1"/>
        </w:numPr>
        <w:spacing w:line="276" w:lineRule="auto"/>
        <w:jc w:val="both"/>
      </w:pPr>
      <w:proofErr w:type="gramStart"/>
      <w:r w:rsidRPr="00357C8A">
        <w:t>Контроль за</w:t>
      </w:r>
      <w:proofErr w:type="gramEnd"/>
      <w:r w:rsidRPr="00357C8A">
        <w:t xml:space="preserve"> исполнением настоящего решения возложить на </w:t>
      </w:r>
      <w:r w:rsidRPr="00357C8A">
        <w:br/>
        <w:t>Главу Камешкирского района Пензенской области.</w:t>
      </w:r>
    </w:p>
    <w:p w:rsidR="007C78CA" w:rsidRPr="00357C8A" w:rsidRDefault="007C78CA" w:rsidP="007C78CA">
      <w:pPr>
        <w:pStyle w:val="a3"/>
        <w:ind w:left="927"/>
        <w:jc w:val="both"/>
      </w:pPr>
      <w:r w:rsidRPr="00357C8A">
        <w:t>Глава Камешкирского района</w:t>
      </w:r>
    </w:p>
    <w:p w:rsidR="007C78CA" w:rsidRPr="00357C8A" w:rsidRDefault="007C78CA" w:rsidP="007C78CA">
      <w:pPr>
        <w:pStyle w:val="a3"/>
        <w:ind w:left="927"/>
        <w:jc w:val="both"/>
      </w:pPr>
      <w:r w:rsidRPr="00357C8A">
        <w:t>Пензенской области                                                           В.Н.Жиряков</w:t>
      </w:r>
    </w:p>
    <w:p w:rsidR="007C78CA" w:rsidRPr="00357C8A" w:rsidRDefault="007C78CA" w:rsidP="007C78CA">
      <w:pPr>
        <w:rPr>
          <w:sz w:val="24"/>
          <w:szCs w:val="24"/>
        </w:rPr>
      </w:pP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rPr>
          <w:b/>
          <w:sz w:val="28"/>
          <w:szCs w:val="28"/>
        </w:rPr>
      </w:pPr>
      <w:r>
        <w:rPr>
          <w:noProof/>
          <w:sz w:val="28"/>
          <w:szCs w:val="28"/>
        </w:rPr>
        <w:drawing>
          <wp:anchor distT="0" distB="0" distL="114300" distR="114300" simplePos="0" relativeHeight="251671552" behindDoc="0" locked="0" layoutInCell="1" allowOverlap="1">
            <wp:simplePos x="0" y="0"/>
            <wp:positionH relativeFrom="column">
              <wp:posOffset>2567940</wp:posOffset>
            </wp:positionH>
            <wp:positionV relativeFrom="paragraph">
              <wp:posOffset>-59055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C78CA" w:rsidRDefault="007C78CA" w:rsidP="007C78CA">
      <w:pPr>
        <w:rPr>
          <w:b/>
          <w:sz w:val="28"/>
          <w:szCs w:val="28"/>
        </w:rPr>
      </w:pPr>
    </w:p>
    <w:tbl>
      <w:tblPr>
        <w:tblpPr w:leftFromText="180" w:rightFromText="180" w:bottomFromText="200" w:vertAnchor="text" w:horzAnchor="margin" w:tblpY="-10"/>
        <w:tblW w:w="9501" w:type="dxa"/>
        <w:tblLayout w:type="fixed"/>
        <w:tblCellMar>
          <w:left w:w="0" w:type="dxa"/>
          <w:right w:w="0" w:type="dxa"/>
        </w:tblCellMar>
        <w:tblLook w:val="01E0" w:firstRow="1" w:lastRow="1" w:firstColumn="1" w:lastColumn="1" w:noHBand="0" w:noVBand="0"/>
      </w:tblPr>
      <w:tblGrid>
        <w:gridCol w:w="9501"/>
      </w:tblGrid>
      <w:tr w:rsidR="007C78CA" w:rsidRPr="00740F6E" w:rsidTr="000C179C">
        <w:trPr>
          <w:trHeight w:val="1485"/>
        </w:trPr>
        <w:tc>
          <w:tcPr>
            <w:tcW w:w="9501" w:type="dxa"/>
          </w:tcPr>
          <w:p w:rsidR="007C78CA" w:rsidRDefault="007C78CA" w:rsidP="000C179C">
            <w:pPr>
              <w:jc w:val="center"/>
              <w:rPr>
                <w:b/>
                <w:bCs/>
                <w:sz w:val="28"/>
                <w:szCs w:val="28"/>
              </w:rPr>
            </w:pPr>
          </w:p>
          <w:p w:rsidR="007C78CA" w:rsidRDefault="007C78CA" w:rsidP="000C179C">
            <w:pPr>
              <w:jc w:val="center"/>
              <w:rPr>
                <w:b/>
                <w:bCs/>
                <w:sz w:val="28"/>
                <w:szCs w:val="28"/>
              </w:rPr>
            </w:pPr>
          </w:p>
          <w:p w:rsidR="007C78CA" w:rsidRDefault="007C78CA" w:rsidP="000C179C">
            <w:pPr>
              <w:jc w:val="center"/>
              <w:rPr>
                <w:b/>
                <w:bCs/>
                <w:sz w:val="28"/>
                <w:szCs w:val="28"/>
              </w:rPr>
            </w:pPr>
          </w:p>
          <w:p w:rsidR="007C78CA" w:rsidRDefault="007C78CA" w:rsidP="000C179C">
            <w:pPr>
              <w:jc w:val="center"/>
              <w:rPr>
                <w:b/>
                <w:bCs/>
                <w:sz w:val="28"/>
                <w:szCs w:val="28"/>
              </w:rPr>
            </w:pPr>
            <w:r>
              <w:rPr>
                <w:b/>
                <w:bCs/>
                <w:sz w:val="28"/>
                <w:szCs w:val="28"/>
              </w:rPr>
              <w:t>СОБРАНИЕ ПРЕДСТАВИТЕЛЕЙ</w:t>
            </w:r>
          </w:p>
          <w:p w:rsidR="007C78CA" w:rsidRDefault="007C78CA" w:rsidP="000C179C">
            <w:pPr>
              <w:jc w:val="center"/>
              <w:rPr>
                <w:b/>
                <w:bCs/>
                <w:sz w:val="28"/>
                <w:szCs w:val="28"/>
              </w:rPr>
            </w:pPr>
            <w:r>
              <w:rPr>
                <w:b/>
                <w:bCs/>
                <w:sz w:val="28"/>
                <w:szCs w:val="28"/>
              </w:rPr>
              <w:t>КАМЕШКИРСКОГО РАЙОНА ПЕНЗЕНСКОЙ ОБЛАСТИ</w:t>
            </w:r>
          </w:p>
          <w:p w:rsidR="007C78CA" w:rsidRDefault="007C78CA" w:rsidP="000C179C">
            <w:pPr>
              <w:jc w:val="center"/>
              <w:rPr>
                <w:b/>
                <w:bCs/>
                <w:sz w:val="28"/>
                <w:szCs w:val="28"/>
              </w:rPr>
            </w:pPr>
            <w:r>
              <w:rPr>
                <w:b/>
                <w:bCs/>
                <w:sz w:val="28"/>
                <w:szCs w:val="28"/>
              </w:rPr>
              <w:t>ЧЕТВЕРТОГО СОЗЫВА</w:t>
            </w:r>
          </w:p>
        </w:tc>
      </w:tr>
      <w:tr w:rsidR="007C78CA" w:rsidRPr="00740F6E" w:rsidTr="000C179C">
        <w:trPr>
          <w:trHeight w:val="367"/>
        </w:trPr>
        <w:tc>
          <w:tcPr>
            <w:tcW w:w="9501" w:type="dxa"/>
          </w:tcPr>
          <w:p w:rsidR="007C78CA" w:rsidRDefault="007C78CA" w:rsidP="000C179C">
            <w:pPr>
              <w:jc w:val="both"/>
              <w:rPr>
                <w:sz w:val="28"/>
                <w:szCs w:val="28"/>
              </w:rPr>
            </w:pPr>
          </w:p>
        </w:tc>
      </w:tr>
      <w:tr w:rsidR="007C78CA" w:rsidRPr="00740F6E" w:rsidTr="000C179C">
        <w:trPr>
          <w:trHeight w:val="486"/>
        </w:trPr>
        <w:tc>
          <w:tcPr>
            <w:tcW w:w="9501" w:type="dxa"/>
            <w:hideMark/>
          </w:tcPr>
          <w:p w:rsidR="007C78CA" w:rsidRDefault="007C78CA" w:rsidP="000C179C">
            <w:pPr>
              <w:keepNext/>
              <w:keepLines/>
              <w:jc w:val="center"/>
              <w:outlineLvl w:val="2"/>
              <w:rPr>
                <w:rFonts w:ascii="Cambria" w:hAnsi="Cambria" w:cs="Cambria"/>
                <w:b/>
                <w:bCs/>
                <w:color w:val="000000"/>
                <w:sz w:val="28"/>
                <w:szCs w:val="28"/>
              </w:rPr>
            </w:pPr>
            <w:proofErr w:type="gramStart"/>
            <w:r>
              <w:rPr>
                <w:rFonts w:ascii="Cambria" w:hAnsi="Cambria" w:cs="Cambria"/>
                <w:b/>
                <w:bCs/>
                <w:color w:val="000000"/>
                <w:sz w:val="28"/>
                <w:szCs w:val="28"/>
              </w:rPr>
              <w:t>Р</w:t>
            </w:r>
            <w:proofErr w:type="gramEnd"/>
            <w:r>
              <w:rPr>
                <w:rFonts w:ascii="Cambria" w:hAnsi="Cambria" w:cs="Cambria"/>
                <w:b/>
                <w:bCs/>
                <w:color w:val="000000"/>
                <w:sz w:val="28"/>
                <w:szCs w:val="28"/>
              </w:rPr>
              <w:t xml:space="preserve"> Е Ш Е Н И Е</w:t>
            </w:r>
          </w:p>
        </w:tc>
      </w:tr>
    </w:tbl>
    <w:p w:rsidR="007C78CA" w:rsidRDefault="007C78CA" w:rsidP="007C78CA">
      <w:pPr>
        <w:rPr>
          <w:vanish/>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3"/>
        <w:gridCol w:w="2826"/>
        <w:gridCol w:w="396"/>
        <w:gridCol w:w="1017"/>
      </w:tblGrid>
      <w:tr w:rsidR="007C78CA" w:rsidRPr="00740F6E" w:rsidTr="000C179C">
        <w:trPr>
          <w:trHeight w:val="219"/>
        </w:trPr>
        <w:tc>
          <w:tcPr>
            <w:tcW w:w="283" w:type="dxa"/>
            <w:vAlign w:val="bottom"/>
            <w:hideMark/>
          </w:tcPr>
          <w:p w:rsidR="007C78CA" w:rsidRDefault="007C78CA" w:rsidP="000C179C">
            <w:r>
              <w:t>от</w:t>
            </w:r>
          </w:p>
        </w:tc>
        <w:tc>
          <w:tcPr>
            <w:tcW w:w="2826" w:type="dxa"/>
            <w:tcBorders>
              <w:top w:val="nil"/>
              <w:left w:val="nil"/>
              <w:bottom w:val="single" w:sz="6" w:space="0" w:color="auto"/>
              <w:right w:val="nil"/>
            </w:tcBorders>
          </w:tcPr>
          <w:p w:rsidR="007C78CA" w:rsidRDefault="007C78CA" w:rsidP="000C179C">
            <w:pPr>
              <w:jc w:val="center"/>
            </w:pPr>
            <w:r>
              <w:t>17.03.2021</w:t>
            </w:r>
          </w:p>
        </w:tc>
        <w:tc>
          <w:tcPr>
            <w:tcW w:w="396" w:type="dxa"/>
            <w:hideMark/>
          </w:tcPr>
          <w:p w:rsidR="007C78CA" w:rsidRDefault="007C78CA" w:rsidP="000C179C">
            <w:pPr>
              <w:jc w:val="center"/>
            </w:pPr>
            <w:r>
              <w:t>№</w:t>
            </w:r>
          </w:p>
        </w:tc>
        <w:tc>
          <w:tcPr>
            <w:tcW w:w="1017" w:type="dxa"/>
            <w:tcBorders>
              <w:top w:val="nil"/>
              <w:left w:val="nil"/>
              <w:bottom w:val="single" w:sz="6" w:space="0" w:color="auto"/>
              <w:right w:val="nil"/>
            </w:tcBorders>
          </w:tcPr>
          <w:p w:rsidR="007C78CA" w:rsidRPr="00875CE3" w:rsidRDefault="007C78CA" w:rsidP="000C179C">
            <w:pPr>
              <w:rPr>
                <w:sz w:val="24"/>
                <w:szCs w:val="24"/>
              </w:rPr>
            </w:pPr>
            <w:r w:rsidRPr="00875CE3">
              <w:rPr>
                <w:color w:val="000000"/>
                <w:sz w:val="24"/>
                <w:szCs w:val="24"/>
              </w:rPr>
              <w:t>510-59/4</w:t>
            </w:r>
          </w:p>
        </w:tc>
      </w:tr>
      <w:tr w:rsidR="007C78CA" w:rsidRPr="00740F6E" w:rsidTr="000C179C">
        <w:trPr>
          <w:trHeight w:val="426"/>
        </w:trPr>
        <w:tc>
          <w:tcPr>
            <w:tcW w:w="4521" w:type="dxa"/>
            <w:gridSpan w:val="4"/>
          </w:tcPr>
          <w:p w:rsidR="007C78CA" w:rsidRDefault="007C78CA" w:rsidP="000C179C">
            <w:pPr>
              <w:jc w:val="center"/>
            </w:pPr>
          </w:p>
          <w:p w:rsidR="007C78CA" w:rsidRDefault="007C78CA" w:rsidP="000C179C">
            <w:pPr>
              <w:jc w:val="center"/>
            </w:pPr>
            <w:r>
              <w:t>с.Р.Камешкир</w:t>
            </w:r>
          </w:p>
        </w:tc>
      </w:tr>
    </w:tbl>
    <w:p w:rsidR="007C78CA" w:rsidRDefault="007C78CA" w:rsidP="007C78CA">
      <w:pPr>
        <w:pStyle w:val="2"/>
        <w:rPr>
          <w:bCs w:val="0"/>
          <w:sz w:val="24"/>
          <w:szCs w:val="24"/>
        </w:rPr>
      </w:pPr>
    </w:p>
    <w:p w:rsidR="007C78CA" w:rsidRDefault="007C78CA" w:rsidP="007C78CA"/>
    <w:p w:rsidR="007C78CA" w:rsidRDefault="007C78CA" w:rsidP="007C78CA"/>
    <w:p w:rsidR="007C78CA" w:rsidRPr="00740F6E" w:rsidRDefault="007C78CA" w:rsidP="007C78CA"/>
    <w:p w:rsidR="007C78CA" w:rsidRDefault="007C78CA" w:rsidP="007C78CA">
      <w:pPr>
        <w:pStyle w:val="ConsPlusNormal0"/>
        <w:jc w:val="center"/>
        <w:rPr>
          <w:rFonts w:ascii="Times New Roman" w:hAnsi="Times New Roman" w:cs="Times New Roman"/>
          <w:b/>
          <w:sz w:val="26"/>
          <w:szCs w:val="26"/>
        </w:rPr>
      </w:pPr>
    </w:p>
    <w:p w:rsidR="007C78CA" w:rsidRPr="00357C8A" w:rsidRDefault="007C78CA" w:rsidP="007C78CA">
      <w:pPr>
        <w:pStyle w:val="ConsPlusNormal0"/>
        <w:jc w:val="center"/>
        <w:rPr>
          <w:rFonts w:ascii="Times New Roman" w:hAnsi="Times New Roman" w:cs="Times New Roman"/>
          <w:b/>
          <w:sz w:val="24"/>
          <w:szCs w:val="24"/>
        </w:rPr>
      </w:pPr>
      <w:r w:rsidRPr="00357C8A">
        <w:rPr>
          <w:rFonts w:ascii="Times New Roman" w:hAnsi="Times New Roman" w:cs="Times New Roman"/>
          <w:b/>
          <w:sz w:val="24"/>
          <w:szCs w:val="24"/>
        </w:rPr>
        <w:t xml:space="preserve">О внесении изменений в схему территориального планирования Камешкирского района Пензенской области, утвержденную решением Собрания представителей Камешкирского  района Пензенской области </w:t>
      </w:r>
    </w:p>
    <w:p w:rsidR="007C78CA" w:rsidRPr="00357C8A" w:rsidRDefault="007C78CA" w:rsidP="007C78CA">
      <w:pPr>
        <w:pStyle w:val="ConsPlusNormal0"/>
        <w:jc w:val="center"/>
        <w:rPr>
          <w:rFonts w:ascii="Times New Roman" w:hAnsi="Times New Roman" w:cs="Times New Roman"/>
          <w:b/>
          <w:sz w:val="24"/>
          <w:szCs w:val="24"/>
        </w:rPr>
      </w:pPr>
      <w:r w:rsidRPr="00357C8A">
        <w:rPr>
          <w:rFonts w:ascii="Times New Roman" w:hAnsi="Times New Roman" w:cs="Times New Roman"/>
          <w:b/>
          <w:sz w:val="24"/>
          <w:szCs w:val="24"/>
        </w:rPr>
        <w:t xml:space="preserve">от 10.04.2012г №10-2/3 </w:t>
      </w:r>
    </w:p>
    <w:p w:rsidR="007C78CA" w:rsidRPr="00357C8A" w:rsidRDefault="007C78CA" w:rsidP="007C78CA">
      <w:pPr>
        <w:pStyle w:val="ConsPlusNormal0"/>
        <w:jc w:val="center"/>
        <w:rPr>
          <w:rFonts w:ascii="Times New Roman" w:hAnsi="Times New Roman" w:cs="Times New Roman"/>
          <w:sz w:val="24"/>
          <w:szCs w:val="24"/>
        </w:rPr>
      </w:pPr>
    </w:p>
    <w:p w:rsidR="007C78CA" w:rsidRPr="00357C8A" w:rsidRDefault="007C78CA" w:rsidP="007C78CA">
      <w:pPr>
        <w:pStyle w:val="ConsPlusNormal0"/>
        <w:ind w:firstLine="540"/>
        <w:jc w:val="both"/>
        <w:rPr>
          <w:b/>
          <w:sz w:val="24"/>
          <w:szCs w:val="24"/>
        </w:rPr>
      </w:pPr>
      <w:proofErr w:type="gramStart"/>
      <w:r w:rsidRPr="00357C8A">
        <w:rPr>
          <w:rFonts w:ascii="Times New Roman" w:hAnsi="Times New Roman" w:cs="Times New Roman"/>
          <w:sz w:val="24"/>
          <w:szCs w:val="24"/>
        </w:rPr>
        <w:t xml:space="preserve">В целях приведения нормативного правового акта в соответствии с действующим законодательством Российской Федерации,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(с последующими изменениями), руководствуясь Уставом Камешкирского района Пензенской области, </w:t>
      </w:r>
      <w:r w:rsidRPr="00357C8A">
        <w:rPr>
          <w:rFonts w:ascii="Times New Roman" w:hAnsi="Times New Roman" w:cs="Times New Roman"/>
          <w:color w:val="000000"/>
          <w:sz w:val="24"/>
          <w:szCs w:val="24"/>
        </w:rPr>
        <w:t>на основании постановления администрации Камешкирского района Пензенской области  от 15.03.2021г № 78  «О направлении на утверждение проекта</w:t>
      </w:r>
      <w:proofErr w:type="gramEnd"/>
      <w:r w:rsidRPr="00357C8A">
        <w:rPr>
          <w:rFonts w:ascii="Times New Roman" w:hAnsi="Times New Roman" w:cs="Times New Roman"/>
          <w:color w:val="000000"/>
          <w:sz w:val="24"/>
          <w:szCs w:val="24"/>
        </w:rPr>
        <w:t xml:space="preserve"> внесения изменений в схему территориального планирования Камешкирского района Пензенской области»</w:t>
      </w:r>
      <w:r w:rsidRPr="00357C8A">
        <w:rPr>
          <w:rFonts w:ascii="Times New Roman" w:hAnsi="Times New Roman" w:cs="Times New Roman"/>
          <w:sz w:val="24"/>
          <w:szCs w:val="24"/>
        </w:rPr>
        <w:t>,  Собрание представителей Камешкирского района</w:t>
      </w:r>
      <w:r w:rsidRPr="00357C8A">
        <w:rPr>
          <w:sz w:val="24"/>
          <w:szCs w:val="24"/>
        </w:rPr>
        <w:t xml:space="preserve"> </w:t>
      </w:r>
    </w:p>
    <w:p w:rsidR="007C78CA" w:rsidRPr="00357C8A" w:rsidRDefault="007C78CA" w:rsidP="007C78CA">
      <w:pPr>
        <w:pStyle w:val="ConsPlusNormal0"/>
        <w:ind w:firstLine="540"/>
        <w:jc w:val="center"/>
        <w:rPr>
          <w:rFonts w:ascii="Times New Roman" w:hAnsi="Times New Roman" w:cs="Times New Roman"/>
          <w:sz w:val="24"/>
          <w:szCs w:val="24"/>
        </w:rPr>
      </w:pPr>
      <w:r w:rsidRPr="00357C8A">
        <w:rPr>
          <w:rFonts w:ascii="Times New Roman" w:hAnsi="Times New Roman" w:cs="Times New Roman"/>
          <w:sz w:val="24"/>
          <w:szCs w:val="24"/>
        </w:rPr>
        <w:t>РЕШИЛО:</w:t>
      </w:r>
    </w:p>
    <w:p w:rsidR="007C78CA" w:rsidRPr="00357C8A" w:rsidRDefault="007C78CA" w:rsidP="007C78CA">
      <w:pPr>
        <w:pStyle w:val="ConsPlusNormal0"/>
        <w:ind w:firstLine="540"/>
        <w:jc w:val="both"/>
        <w:rPr>
          <w:rFonts w:ascii="Times New Roman" w:hAnsi="Times New Roman" w:cs="Times New Roman"/>
          <w:sz w:val="24"/>
          <w:szCs w:val="24"/>
        </w:rPr>
      </w:pPr>
      <w:r w:rsidRPr="00357C8A">
        <w:rPr>
          <w:rFonts w:ascii="Times New Roman" w:hAnsi="Times New Roman" w:cs="Times New Roman"/>
          <w:sz w:val="24"/>
          <w:szCs w:val="24"/>
        </w:rPr>
        <w:t>1. Внести изменения в схему территориального планирования Камешкирского района Пензенской области утвержденную решением Собрания представителей Камешкирского района Пензенской области</w:t>
      </w:r>
      <w:r w:rsidRPr="00357C8A">
        <w:rPr>
          <w:sz w:val="24"/>
          <w:szCs w:val="24"/>
        </w:rPr>
        <w:t xml:space="preserve"> </w:t>
      </w:r>
      <w:r w:rsidRPr="00357C8A">
        <w:rPr>
          <w:rFonts w:ascii="Times New Roman" w:hAnsi="Times New Roman" w:cs="Times New Roman"/>
          <w:sz w:val="24"/>
          <w:szCs w:val="24"/>
        </w:rPr>
        <w:t xml:space="preserve">от 10.04.2012г №10-2/3, изложив ее в новой редакции согласно  приложению к настоящему решению. </w:t>
      </w:r>
    </w:p>
    <w:p w:rsidR="007C78CA" w:rsidRPr="00357C8A" w:rsidRDefault="007C78CA" w:rsidP="007C78CA">
      <w:pPr>
        <w:pStyle w:val="2"/>
        <w:ind w:firstLine="567"/>
        <w:rPr>
          <w:sz w:val="24"/>
          <w:szCs w:val="24"/>
        </w:rPr>
      </w:pPr>
      <w:r w:rsidRPr="00357C8A">
        <w:rPr>
          <w:sz w:val="24"/>
          <w:szCs w:val="24"/>
        </w:rPr>
        <w:t>2. Настоящее решение опубликовать в информационном бюллетене «Камешкирский вестник»</w:t>
      </w:r>
    </w:p>
    <w:p w:rsidR="007C78CA" w:rsidRPr="00357C8A" w:rsidRDefault="007C78CA" w:rsidP="007C78CA">
      <w:pPr>
        <w:ind w:firstLine="567"/>
        <w:jc w:val="both"/>
        <w:rPr>
          <w:sz w:val="24"/>
          <w:szCs w:val="24"/>
        </w:rPr>
      </w:pPr>
      <w:r w:rsidRPr="00357C8A">
        <w:rPr>
          <w:sz w:val="24"/>
          <w:szCs w:val="24"/>
        </w:rPr>
        <w:t xml:space="preserve">3. Настоящее решение вступает в силу на следующий день после дня его официального опубликования. </w:t>
      </w:r>
    </w:p>
    <w:p w:rsidR="007C78CA" w:rsidRPr="00357C8A" w:rsidRDefault="007C78CA" w:rsidP="007C78CA">
      <w:pPr>
        <w:ind w:firstLine="567"/>
        <w:jc w:val="both"/>
        <w:rPr>
          <w:sz w:val="24"/>
          <w:szCs w:val="24"/>
        </w:rPr>
      </w:pPr>
      <w:r w:rsidRPr="00357C8A">
        <w:rPr>
          <w:sz w:val="24"/>
          <w:szCs w:val="24"/>
        </w:rPr>
        <w:t xml:space="preserve">4. </w:t>
      </w:r>
      <w:proofErr w:type="gramStart"/>
      <w:r w:rsidRPr="00357C8A">
        <w:rPr>
          <w:sz w:val="24"/>
          <w:szCs w:val="24"/>
        </w:rPr>
        <w:t>Контроль за</w:t>
      </w:r>
      <w:proofErr w:type="gramEnd"/>
      <w:r w:rsidRPr="00357C8A">
        <w:rPr>
          <w:sz w:val="24"/>
          <w:szCs w:val="24"/>
        </w:rPr>
        <w:t xml:space="preserve"> исполнением настоящего решения возложить на Главу Камешкирского района Пензенской области.</w:t>
      </w:r>
    </w:p>
    <w:p w:rsidR="007C78CA" w:rsidRPr="00357C8A" w:rsidRDefault="007C78CA" w:rsidP="007C78CA">
      <w:pPr>
        <w:autoSpaceDE w:val="0"/>
        <w:autoSpaceDN w:val="0"/>
        <w:adjustRightInd w:val="0"/>
        <w:jc w:val="both"/>
        <w:rPr>
          <w:i/>
          <w:sz w:val="24"/>
          <w:szCs w:val="24"/>
        </w:rPr>
      </w:pPr>
    </w:p>
    <w:p w:rsidR="007C78CA" w:rsidRPr="00357C8A" w:rsidRDefault="007C78CA" w:rsidP="007C78CA">
      <w:pPr>
        <w:pStyle w:val="ConsPlusNormal0"/>
        <w:outlineLvl w:val="0"/>
        <w:rPr>
          <w:rFonts w:ascii="Times New Roman" w:hAnsi="Times New Roman" w:cs="Times New Roman"/>
          <w:sz w:val="24"/>
          <w:szCs w:val="24"/>
        </w:rPr>
      </w:pPr>
      <w:r w:rsidRPr="00357C8A">
        <w:rPr>
          <w:rFonts w:ascii="Times New Roman" w:hAnsi="Times New Roman" w:cs="Times New Roman"/>
          <w:sz w:val="24"/>
          <w:szCs w:val="24"/>
        </w:rPr>
        <w:t>Глава Камешкирского района</w:t>
      </w:r>
    </w:p>
    <w:p w:rsidR="007C78CA" w:rsidRPr="00357C8A" w:rsidRDefault="007C78CA" w:rsidP="007C78CA">
      <w:pPr>
        <w:pStyle w:val="ConsPlusNormal0"/>
        <w:outlineLvl w:val="0"/>
        <w:rPr>
          <w:rFonts w:ascii="Times New Roman" w:hAnsi="Times New Roman" w:cs="Times New Roman"/>
          <w:sz w:val="24"/>
          <w:szCs w:val="24"/>
        </w:rPr>
      </w:pPr>
      <w:r w:rsidRPr="00357C8A">
        <w:rPr>
          <w:rFonts w:ascii="Times New Roman" w:hAnsi="Times New Roman" w:cs="Times New Roman"/>
          <w:sz w:val="24"/>
          <w:szCs w:val="24"/>
        </w:rPr>
        <w:t>Пензенской области                                                                           В.Н.Жиряков</w:t>
      </w:r>
    </w:p>
    <w:p w:rsidR="007C78CA" w:rsidRPr="00C90B31" w:rsidRDefault="007C78CA" w:rsidP="007C78CA">
      <w:pPr>
        <w:pStyle w:val="1"/>
        <w:keepLines/>
        <w:pageBreakBefore/>
        <w:numPr>
          <w:ilvl w:val="0"/>
          <w:numId w:val="2"/>
        </w:numPr>
        <w:spacing w:before="480" w:after="0"/>
        <w:ind w:left="714" w:hanging="357"/>
        <w:jc w:val="center"/>
        <w:rPr>
          <w:rFonts w:ascii="Times New Roman" w:hAnsi="Times New Roman"/>
          <w:caps/>
          <w:color w:val="833C0B"/>
          <w:sz w:val="24"/>
          <w:szCs w:val="24"/>
        </w:rPr>
      </w:pPr>
      <w:bookmarkStart w:id="8" w:name="_Toc63417056"/>
      <w:r w:rsidRPr="00C90B31">
        <w:rPr>
          <w:rFonts w:ascii="Times New Roman" w:hAnsi="Times New Roman"/>
          <w:caps/>
          <w:color w:val="833C0B"/>
          <w:sz w:val="24"/>
          <w:szCs w:val="24"/>
        </w:rPr>
        <w:lastRenderedPageBreak/>
        <w:t xml:space="preserve">сведения о планах и программах комплексного </w:t>
      </w:r>
      <w:r w:rsidRPr="00C90B31">
        <w:rPr>
          <w:rFonts w:ascii="Times New Roman" w:hAnsi="Times New Roman"/>
          <w:caps/>
          <w:color w:val="833C0B"/>
          <w:sz w:val="24"/>
          <w:szCs w:val="24"/>
        </w:rPr>
        <w:br/>
        <w:t>социально-экономического развития КАМЕШКИРСКОГО района</w:t>
      </w:r>
      <w:bookmarkEnd w:id="8"/>
    </w:p>
    <w:p w:rsidR="007C78CA" w:rsidRPr="00C90B31" w:rsidRDefault="007C78CA" w:rsidP="007C78CA">
      <w:pPr>
        <w:rPr>
          <w:color w:val="833C0B"/>
        </w:rPr>
      </w:pPr>
    </w:p>
    <w:p w:rsidR="007C78CA" w:rsidRPr="00C90B31" w:rsidRDefault="007C78CA" w:rsidP="007C78CA">
      <w:pPr>
        <w:ind w:firstLine="709"/>
      </w:pPr>
      <w:proofErr w:type="gramStart"/>
      <w:r w:rsidRPr="00C90B31">
        <w:t xml:space="preserve">Схема территориального планирования муниципального образования Камешкирский район Пензенской области (далее – СТП Камешкирского района) разработана на основании </w:t>
      </w:r>
      <w:r>
        <w:t xml:space="preserve">Постановления </w:t>
      </w:r>
      <w:r w:rsidRPr="004705D1">
        <w:t>администрации Камешкирского района Пензенской области от 15.07.2020 № 168</w:t>
      </w:r>
      <w:r>
        <w:t xml:space="preserve"> «</w:t>
      </w:r>
      <w:r w:rsidRPr="004705D1">
        <w:t>О подготовке проекта внесения изменений в Схему территориального планирования Камешкирского района Пензенской области</w:t>
      </w:r>
      <w:r>
        <w:t xml:space="preserve">», </w:t>
      </w:r>
      <w:r w:rsidRPr="004751D2">
        <w:t>муниципального контракта от 20.08</w:t>
      </w:r>
      <w:r>
        <w:t>.2020 №</w:t>
      </w:r>
      <w:r w:rsidRPr="004751D2">
        <w:t>015530003802000000250001 на разработку проекта изменений в схему территориального планирования Камешкирского района.</w:t>
      </w:r>
      <w:r w:rsidRPr="00C90B31">
        <w:t xml:space="preserve"> </w:t>
      </w:r>
      <w:proofErr w:type="gramEnd"/>
    </w:p>
    <w:p w:rsidR="007C78CA" w:rsidRPr="00C90B31" w:rsidRDefault="007C78CA" w:rsidP="007C78CA">
      <w:pPr>
        <w:ind w:firstLine="709"/>
      </w:pPr>
      <w:r w:rsidRPr="00C90B31">
        <w:t>Проект разработан на период 20 лет на расчетный срок – 2040 год.</w:t>
      </w:r>
    </w:p>
    <w:p w:rsidR="007C78CA" w:rsidRPr="00C90B31" w:rsidRDefault="007C78CA" w:rsidP="007C78CA">
      <w:pPr>
        <w:pStyle w:val="2"/>
        <w:widowControl/>
        <w:numPr>
          <w:ilvl w:val="1"/>
          <w:numId w:val="2"/>
        </w:numPr>
        <w:spacing w:before="360" w:after="120"/>
        <w:ind w:left="777"/>
        <w:jc w:val="center"/>
        <w:rPr>
          <w:caps/>
          <w:color w:val="833C0B"/>
          <w:sz w:val="24"/>
          <w:szCs w:val="24"/>
        </w:rPr>
      </w:pPr>
      <w:bookmarkStart w:id="9" w:name="dst101638"/>
      <w:bookmarkStart w:id="10" w:name="_Toc7108895"/>
      <w:bookmarkStart w:id="11" w:name="_Toc63417057"/>
      <w:bookmarkEnd w:id="9"/>
      <w:r w:rsidRPr="00C90B31">
        <w:rPr>
          <w:caps/>
          <w:color w:val="833C0B"/>
          <w:sz w:val="24"/>
          <w:szCs w:val="24"/>
        </w:rPr>
        <w:t>Требования действующего законодательства</w:t>
      </w:r>
      <w:bookmarkEnd w:id="10"/>
      <w:bookmarkEnd w:id="11"/>
    </w:p>
    <w:p w:rsidR="007C78CA" w:rsidRPr="0076531D" w:rsidRDefault="007C78CA" w:rsidP="007C78CA">
      <w:pPr>
        <w:ind w:right="113" w:firstLine="709"/>
        <w:contextualSpacing/>
        <w:rPr>
          <w:rFonts w:eastAsia="Lucida Sans Unicode"/>
        </w:rPr>
      </w:pPr>
      <w:r w:rsidRPr="0076531D">
        <w:rPr>
          <w:rFonts w:eastAsia="Lucida Sans Unicode"/>
        </w:rPr>
        <w:t>Разработку проекта изменений в Схему осуществлять в соответствии с требованиями действующего законодательства:</w:t>
      </w:r>
    </w:p>
    <w:p w:rsidR="007C78CA" w:rsidRPr="0076531D" w:rsidRDefault="007C78CA" w:rsidP="007C78CA">
      <w:pPr>
        <w:ind w:right="113" w:firstLine="709"/>
        <w:contextualSpacing/>
        <w:rPr>
          <w:rFonts w:eastAsia="Lucida Sans Unicode"/>
        </w:rPr>
      </w:pPr>
      <w:r w:rsidRPr="0076531D">
        <w:rPr>
          <w:rFonts w:eastAsia="Lucida Sans Unicode"/>
        </w:rPr>
        <w:t>- Градостроительного кодекса Российской Федерации от 29.12.2004 № 190-ФЗ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Федерального закона от 29.12.2004 № 191-ФЗ «О введении в действие Градостроительного кодекса Российской Федерации»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Земельного кодекса Российской Федерации от 25.10.2001 № 136-ФЗ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Лесного кодекса Российской Федерации от 04.12.2006 № 200-ФЗ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Федерального закона от 10.01.2002 № 7-ФЗ «Об охране окружающей среды»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Федерального закона от 25.06.2002 № 73-ФЗ «Об объектах культурного наследия (памятники истории и культуры) народов Российской Федерации»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Федерального закона от 24.11.1996 № 132-ФЗ «Об основах туристской деятельности в Российской Федерации»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Федерального закона от 31.03.1999 № 69-ФЗ «О газоснабжении в Российской Федерации»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Федерального закона от 29.12.2012 № 273-ФЗ «Об образовании в Российской Федерации»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Указа Президента Российской Федерации от 24.12.2014 № 808 «Об утверждении Основ государственной культурной политики»;</w:t>
      </w:r>
    </w:p>
    <w:p w:rsidR="007C78CA" w:rsidRPr="0076531D" w:rsidRDefault="007C78CA" w:rsidP="007C78CA">
      <w:pPr>
        <w:ind w:right="113" w:firstLine="709"/>
        <w:contextualSpacing/>
        <w:rPr>
          <w:rFonts w:eastAsia="Lucida Sans Unicode"/>
        </w:rPr>
      </w:pPr>
      <w:r w:rsidRPr="0076531D">
        <w:rPr>
          <w:rFonts w:eastAsia="Lucida Sans Unicode"/>
        </w:rPr>
        <w:t>- Постановления Правительства Российской Федерации от 12.04.2012 № 289 «О Федеральной государственной информационной системе территориального планирования»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xml:space="preserve">- 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Pr>
          <w:rFonts w:eastAsia="Lucida Sans Unicode"/>
        </w:rPr>
        <w:t>№</w:t>
      </w:r>
      <w:r w:rsidRPr="0076531D">
        <w:rPr>
          <w:rFonts w:eastAsia="Lucida Sans Unicode"/>
        </w:rPr>
        <w:t xml:space="preserve"> 793» (с последующими изменениями);</w:t>
      </w:r>
    </w:p>
    <w:p w:rsidR="007C78CA" w:rsidRPr="0076531D" w:rsidRDefault="007C78CA" w:rsidP="007C78CA">
      <w:pPr>
        <w:ind w:right="113" w:firstLine="709"/>
        <w:contextualSpacing/>
        <w:rPr>
          <w:rFonts w:eastAsia="Lucida Sans Unicode"/>
        </w:rPr>
      </w:pPr>
      <w:r w:rsidRPr="0076531D">
        <w:rPr>
          <w:rFonts w:eastAsia="Lucida Sans Unicode"/>
        </w:rPr>
        <w:t xml:space="preserve">- Приказа Министерства экономического развития Российской Федерации от 19.09.2018 № 498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 </w:t>
      </w:r>
    </w:p>
    <w:p w:rsidR="007C78CA" w:rsidRPr="0076531D" w:rsidRDefault="007C78CA" w:rsidP="007C78CA">
      <w:pPr>
        <w:ind w:right="113" w:firstLine="709"/>
        <w:contextualSpacing/>
        <w:rPr>
          <w:rFonts w:eastAsia="Lucida Sans Unicode"/>
        </w:rPr>
      </w:pPr>
      <w:r w:rsidRPr="0076531D">
        <w:rPr>
          <w:rFonts w:eastAsia="Lucida Sans Unicode"/>
        </w:rPr>
        <w:t>- Приказа Министерства регионального развития Российской Федерации от 02.04.2013 № 123 «Об утверждении технико-технологических требований к обеспечению взаимодействия федеральной государственной информационной системы территориального планирования с другими информационными системами»;</w:t>
      </w:r>
    </w:p>
    <w:p w:rsidR="007C78CA" w:rsidRDefault="007C78CA" w:rsidP="007C78CA">
      <w:pPr>
        <w:ind w:right="113" w:firstLine="709"/>
        <w:contextualSpacing/>
        <w:rPr>
          <w:rFonts w:eastAsia="Lucida Sans Unicode"/>
        </w:rPr>
      </w:pPr>
      <w:r w:rsidRPr="0076531D">
        <w:rPr>
          <w:rFonts w:eastAsia="Lucida Sans Unicode"/>
        </w:rPr>
        <w:t>- Закона Пензенской области от 14.11.2006 № 1164-ЗПО «Градостроительный устав Пензенской области» (с последующими изменениями);</w:t>
      </w:r>
    </w:p>
    <w:p w:rsidR="007C78CA" w:rsidRDefault="007C78CA" w:rsidP="007C78CA">
      <w:pPr>
        <w:ind w:right="113" w:firstLine="709"/>
        <w:contextualSpacing/>
        <w:rPr>
          <w:rFonts w:eastAsia="Lucida Sans Unicode"/>
        </w:rPr>
      </w:pPr>
      <w:r>
        <w:rPr>
          <w:rFonts w:eastAsia="Lucida Sans Unicode"/>
        </w:rPr>
        <w:t>- Закона Пензенской области от 02.11.2004 № 690-ЗПО «</w:t>
      </w:r>
      <w:r w:rsidRPr="000A38F8">
        <w:rPr>
          <w:rFonts w:eastAsia="Lucida Sans Unicode"/>
        </w:rPr>
        <w:t>О границах муниципальных образований Пензенской области</w:t>
      </w:r>
      <w:r>
        <w:rPr>
          <w:rFonts w:eastAsia="Lucida Sans Unicode"/>
        </w:rPr>
        <w:t>»</w:t>
      </w:r>
      <w:r w:rsidRPr="000A38F8">
        <w:rPr>
          <w:rFonts w:eastAsia="Lucida Sans Unicode"/>
        </w:rPr>
        <w:t xml:space="preserve"> (с</w:t>
      </w:r>
      <w:r>
        <w:rPr>
          <w:rFonts w:eastAsia="Lucida Sans Unicode"/>
        </w:rPr>
        <w:t xml:space="preserve"> последующими изменениями);</w:t>
      </w:r>
    </w:p>
    <w:p w:rsidR="007C78CA" w:rsidRPr="0076531D" w:rsidRDefault="007C78CA" w:rsidP="007C78CA">
      <w:pPr>
        <w:ind w:right="113" w:firstLine="709"/>
        <w:contextualSpacing/>
        <w:rPr>
          <w:rFonts w:eastAsia="Lucida Sans Unicode"/>
        </w:rPr>
      </w:pPr>
      <w:r>
        <w:rPr>
          <w:rFonts w:eastAsia="Lucida Sans Unicode"/>
        </w:rPr>
        <w:t xml:space="preserve">- Закона Пензенской области </w:t>
      </w:r>
      <w:r w:rsidRPr="000A38F8">
        <w:rPr>
          <w:rFonts w:eastAsia="Lucida Sans Unicode"/>
        </w:rPr>
        <w:t>от 09</w:t>
      </w:r>
      <w:r>
        <w:rPr>
          <w:rFonts w:eastAsia="Lucida Sans Unicode"/>
        </w:rPr>
        <w:t>.03.</w:t>
      </w:r>
      <w:r w:rsidRPr="000A38F8">
        <w:rPr>
          <w:rFonts w:eastAsia="Lucida Sans Unicode"/>
        </w:rPr>
        <w:t>2005</w:t>
      </w:r>
      <w:r>
        <w:rPr>
          <w:rFonts w:eastAsia="Lucida Sans Unicode"/>
        </w:rPr>
        <w:t xml:space="preserve"> №</w:t>
      </w:r>
      <w:r w:rsidRPr="000A38F8">
        <w:rPr>
          <w:rFonts w:eastAsia="Lucida Sans Unicode"/>
        </w:rPr>
        <w:t xml:space="preserve"> 774-ЗПО</w:t>
      </w:r>
      <w:r>
        <w:rPr>
          <w:rFonts w:eastAsia="Lucida Sans Unicode"/>
        </w:rPr>
        <w:t xml:space="preserve"> «</w:t>
      </w:r>
      <w:r w:rsidRPr="000A38F8">
        <w:rPr>
          <w:rFonts w:eastAsia="Lucida Sans Unicode"/>
        </w:rPr>
        <w:t>Об административно-территориальном устройстве Пензенской области</w:t>
      </w:r>
      <w:r>
        <w:rPr>
          <w:rFonts w:eastAsia="Lucida Sans Unicode"/>
        </w:rPr>
        <w:t>» (с последующими изменениями);</w:t>
      </w:r>
    </w:p>
    <w:p w:rsidR="007C78CA" w:rsidRDefault="007C78CA" w:rsidP="007C78CA">
      <w:pPr>
        <w:ind w:right="113" w:firstLine="709"/>
        <w:contextualSpacing/>
        <w:rPr>
          <w:rFonts w:eastAsia="Lucida Sans Unicode"/>
        </w:rPr>
      </w:pPr>
      <w:r w:rsidRPr="00E35878">
        <w:rPr>
          <w:rFonts w:eastAsia="Lucida Sans Unicode"/>
        </w:rPr>
        <w:t>- Закона Пензенской области от 22.12.2005 № 934-ЗПО «Об объектах культурного наследия (памятниках истории и культуры) Пензенской области» (с последующими изменениями);</w:t>
      </w:r>
    </w:p>
    <w:p w:rsidR="007C78CA" w:rsidRPr="00651B4D" w:rsidRDefault="007C78CA" w:rsidP="007C78CA">
      <w:pPr>
        <w:ind w:right="113" w:firstLine="709"/>
        <w:contextualSpacing/>
        <w:rPr>
          <w:rFonts w:eastAsia="Lucida Sans Unicode"/>
        </w:rPr>
      </w:pPr>
      <w:r>
        <w:rPr>
          <w:rFonts w:eastAsia="Lucida Sans Unicode"/>
        </w:rPr>
        <w:t xml:space="preserve"> - П</w:t>
      </w:r>
      <w:r w:rsidRPr="00651B4D">
        <w:rPr>
          <w:rFonts w:eastAsia="Lucida Sans Unicode"/>
        </w:rPr>
        <w:t>остановлени</w:t>
      </w:r>
      <w:r>
        <w:rPr>
          <w:rFonts w:eastAsia="Lucida Sans Unicode"/>
        </w:rPr>
        <w:t>я</w:t>
      </w:r>
      <w:r w:rsidRPr="00651B4D">
        <w:rPr>
          <w:rFonts w:eastAsia="Lucida Sans Unicode"/>
        </w:rPr>
        <w:t xml:space="preserve"> Правительства Пензенской области от 17.10.2011 </w:t>
      </w:r>
      <w:r>
        <w:rPr>
          <w:rFonts w:eastAsia="Lucida Sans Unicode"/>
        </w:rPr>
        <w:t>№</w:t>
      </w:r>
      <w:r w:rsidRPr="00651B4D">
        <w:rPr>
          <w:rFonts w:eastAsia="Lucida Sans Unicode"/>
        </w:rPr>
        <w:t xml:space="preserve"> 728-пП</w:t>
      </w:r>
      <w:r>
        <w:rPr>
          <w:rFonts w:eastAsia="Lucida Sans Unicode"/>
        </w:rPr>
        <w:t xml:space="preserve"> «</w:t>
      </w:r>
      <w:r w:rsidRPr="00651B4D">
        <w:rPr>
          <w:rFonts w:eastAsia="Lucida Sans Unicode"/>
        </w:rPr>
        <w:t>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r>
        <w:rPr>
          <w:rFonts w:eastAsia="Lucida Sans Unicode"/>
        </w:rPr>
        <w:t xml:space="preserve">» (с </w:t>
      </w:r>
      <w:r>
        <w:rPr>
          <w:rFonts w:eastAsia="Lucida Sans Unicode"/>
        </w:rPr>
        <w:lastRenderedPageBreak/>
        <w:t>последующими изменениями);</w:t>
      </w:r>
    </w:p>
    <w:p w:rsidR="007C78CA" w:rsidRDefault="007C78CA" w:rsidP="007C78CA">
      <w:pPr>
        <w:ind w:right="113" w:firstLine="709"/>
        <w:contextualSpacing/>
        <w:rPr>
          <w:rFonts w:eastAsia="Lucida Sans Unicode"/>
        </w:rPr>
      </w:pPr>
      <w:r w:rsidRPr="000A38F8">
        <w:rPr>
          <w:rFonts w:eastAsia="Lucida Sans Unicode"/>
        </w:rPr>
        <w:t>- Постановления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w:t>
      </w:r>
    </w:p>
    <w:p w:rsidR="007C78CA" w:rsidRPr="000A38F8" w:rsidRDefault="007C78CA" w:rsidP="007C78CA">
      <w:pPr>
        <w:ind w:right="113" w:firstLine="709"/>
        <w:contextualSpacing/>
        <w:rPr>
          <w:rFonts w:eastAsia="Lucida Sans Unicode"/>
        </w:rPr>
      </w:pPr>
      <w:r>
        <w:rPr>
          <w:rFonts w:eastAsia="Lucida Sans Unicode"/>
        </w:rPr>
        <w:t>- Решения Собрания представителей Камешкирского района Пензенской области от 05.02.2020 №362-43/4 «Об утверждении местных нормативов градостроительного проектирования Камешкирского района Пензенской области»;</w:t>
      </w:r>
    </w:p>
    <w:p w:rsidR="007C78CA" w:rsidRPr="00C90B31" w:rsidRDefault="007C78CA" w:rsidP="007C78CA">
      <w:pPr>
        <w:ind w:right="113" w:firstLine="709"/>
        <w:contextualSpacing/>
        <w:rPr>
          <w:rFonts w:eastAsia="Lucida Sans Unicode"/>
          <w:highlight w:val="yellow"/>
        </w:rPr>
      </w:pPr>
      <w:r w:rsidRPr="000A38F8">
        <w:rPr>
          <w:rFonts w:eastAsia="Lucida Sans Unicode"/>
        </w:rPr>
        <w:t>- Постановления администрации Камешкирского района Пензенской области от</w:t>
      </w:r>
      <w:r w:rsidRPr="004705D1">
        <w:rPr>
          <w:rFonts w:eastAsia="Lucida Sans Unicode"/>
        </w:rPr>
        <w:t xml:space="preserve"> 15.07.2020 № 168 «О подготовке проекта внесения изменений в Схему территориального планирования Камешкирского района Пензенской област</w:t>
      </w:r>
      <w:r w:rsidRPr="004647ED">
        <w:rPr>
          <w:rFonts w:eastAsia="Lucida Sans Unicode"/>
        </w:rPr>
        <w:t xml:space="preserve">и»; </w:t>
      </w:r>
    </w:p>
    <w:p w:rsidR="007C78CA" w:rsidRPr="00C90B31" w:rsidRDefault="007C78CA" w:rsidP="007C78CA">
      <w:pPr>
        <w:ind w:right="113" w:firstLine="709"/>
        <w:contextualSpacing/>
        <w:rPr>
          <w:rFonts w:eastAsia="Lucida Sans Unicode"/>
        </w:rPr>
      </w:pPr>
      <w:r w:rsidRPr="004647ED">
        <w:rPr>
          <w:rFonts w:eastAsia="Lucida Sans Unicode"/>
        </w:rPr>
        <w:t>- Решения Собрания представителей Камешкирского района Пензенской области от 28.01.2020 № 358-42/4 «</w:t>
      </w:r>
      <w:r w:rsidRPr="00E35878">
        <w:rPr>
          <w:rFonts w:eastAsia="Lucida Sans Unicode"/>
        </w:rPr>
        <w:t>Об утверждении Положения о составе, порядке подготовки документов территориального планирования муниципальных образований Камешкирского района Пензенской области, порядке подготовке</w:t>
      </w:r>
      <w:r>
        <w:rPr>
          <w:rFonts w:eastAsia="Lucida Sans Unicode"/>
        </w:rPr>
        <w:t xml:space="preserve"> </w:t>
      </w:r>
      <w:r w:rsidRPr="00E35878">
        <w:rPr>
          <w:rFonts w:eastAsia="Lucida Sans Unicode"/>
        </w:rPr>
        <w:t>изменений и внесения их в такие документы</w:t>
      </w:r>
      <w:r>
        <w:rPr>
          <w:rFonts w:eastAsia="Lucida Sans Unicode"/>
        </w:rPr>
        <w:t xml:space="preserve"> </w:t>
      </w:r>
      <w:r w:rsidRPr="000A38F8">
        <w:rPr>
          <w:rFonts w:eastAsia="Lucida Sans Unicode"/>
        </w:rPr>
        <w:t>- других федеральных, региональных и муниципал</w:t>
      </w:r>
      <w:r>
        <w:rPr>
          <w:rFonts w:eastAsia="Lucida Sans Unicode"/>
        </w:rPr>
        <w:t>ьных нормативных правовых актов».</w:t>
      </w:r>
    </w:p>
    <w:p w:rsidR="007C78CA" w:rsidRPr="00C90B31" w:rsidRDefault="007C78CA" w:rsidP="007C78CA">
      <w:pPr>
        <w:pStyle w:val="2"/>
        <w:widowControl/>
        <w:numPr>
          <w:ilvl w:val="1"/>
          <w:numId w:val="2"/>
        </w:numPr>
        <w:spacing w:before="360" w:after="120"/>
        <w:ind w:left="777"/>
        <w:jc w:val="center"/>
        <w:rPr>
          <w:caps/>
          <w:color w:val="833C0B"/>
          <w:sz w:val="24"/>
          <w:szCs w:val="24"/>
        </w:rPr>
      </w:pPr>
      <w:bookmarkStart w:id="12" w:name="_Toc7108896"/>
      <w:bookmarkStart w:id="13" w:name="_Toc63417058"/>
      <w:r w:rsidRPr="00C90B31">
        <w:rPr>
          <w:caps/>
          <w:color w:val="833C0B"/>
          <w:sz w:val="24"/>
          <w:szCs w:val="24"/>
        </w:rPr>
        <w:t>Исходная проектная документация и иные графические материалы</w:t>
      </w:r>
      <w:bookmarkEnd w:id="12"/>
      <w:bookmarkEnd w:id="13"/>
    </w:p>
    <w:p w:rsidR="007C78CA" w:rsidRPr="00C90B31" w:rsidRDefault="007C78CA" w:rsidP="007C78CA">
      <w:pPr>
        <w:autoSpaceDE w:val="0"/>
        <w:autoSpaceDN w:val="0"/>
        <w:adjustRightInd w:val="0"/>
        <w:ind w:right="113" w:firstLine="709"/>
        <w:contextualSpacing/>
      </w:pPr>
      <w:r w:rsidRPr="00C90B31">
        <w:t>- Схема территориального планирования Пензенской области, утвержденная постановлением Правительства Пензенской области от 07.06.2012 № 431-пП (с последующими изменениями) и размещенная в Федеральной государственной информационной системе территориального планирования (далее - ФГИС ТП);</w:t>
      </w:r>
    </w:p>
    <w:p w:rsidR="007C78CA" w:rsidRPr="000A38F8" w:rsidRDefault="007C78CA" w:rsidP="007C78CA">
      <w:pPr>
        <w:autoSpaceDE w:val="0"/>
        <w:autoSpaceDN w:val="0"/>
        <w:adjustRightInd w:val="0"/>
        <w:ind w:right="113" w:firstLine="709"/>
        <w:contextualSpacing/>
      </w:pPr>
      <w:r w:rsidRPr="000A38F8">
        <w:t>- 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 (с последующими изменениями);</w:t>
      </w:r>
    </w:p>
    <w:p w:rsidR="007C78CA" w:rsidRPr="00C7013B" w:rsidRDefault="007C78CA" w:rsidP="007C78CA">
      <w:pPr>
        <w:autoSpaceDE w:val="0"/>
        <w:autoSpaceDN w:val="0"/>
        <w:adjustRightInd w:val="0"/>
        <w:ind w:right="113" w:firstLine="709"/>
        <w:contextualSpacing/>
      </w:pPr>
      <w:r w:rsidRPr="00C7013B">
        <w:t>-  Схема территориального планирования Камешкирского района Пензенской области, утвержденная решением Собрания представителей Камешкирского района от 10.02.2012 № 10-213;</w:t>
      </w:r>
    </w:p>
    <w:p w:rsidR="007C78CA" w:rsidRPr="00C90B31" w:rsidRDefault="007C78CA" w:rsidP="007C78CA">
      <w:pPr>
        <w:autoSpaceDE w:val="0"/>
        <w:autoSpaceDN w:val="0"/>
        <w:adjustRightInd w:val="0"/>
        <w:ind w:right="113" w:firstLine="709"/>
        <w:contextualSpacing/>
        <w:rPr>
          <w:highlight w:val="yellow"/>
        </w:rPr>
      </w:pPr>
      <w:proofErr w:type="gramStart"/>
      <w:r w:rsidRPr="000A38F8">
        <w:t>- Схемы территориального планирования районов Пензенской области, граничащих с территорией Камешкирского район Пензенской области (по информации, размещенной в ФГИС ТП), в части установления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w:t>
      </w:r>
      <w:proofErr w:type="gramEnd"/>
      <w:r w:rsidRPr="000A38F8">
        <w:t xml:space="preserve"> образований: Шемышейски</w:t>
      </w:r>
      <w:r>
        <w:t>й</w:t>
      </w:r>
      <w:r w:rsidRPr="000A38F8">
        <w:t xml:space="preserve">, </w:t>
      </w:r>
      <w:r>
        <w:t>Городищенский</w:t>
      </w:r>
      <w:r w:rsidRPr="000A38F8">
        <w:t xml:space="preserve">, </w:t>
      </w:r>
      <w:proofErr w:type="gramStart"/>
      <w:r w:rsidRPr="000A38F8">
        <w:t>Кузнецки</w:t>
      </w:r>
      <w:r>
        <w:t>й</w:t>
      </w:r>
      <w:proofErr w:type="gramEnd"/>
      <w:r>
        <w:t>,</w:t>
      </w:r>
      <w:r w:rsidRPr="000A38F8">
        <w:t xml:space="preserve"> Неверкински</w:t>
      </w:r>
      <w:r>
        <w:t>й</w:t>
      </w:r>
      <w:r w:rsidRPr="000A38F8">
        <w:t xml:space="preserve"> район</w:t>
      </w:r>
      <w:r>
        <w:t>ы</w:t>
      </w:r>
      <w:r w:rsidRPr="000A38F8">
        <w:t xml:space="preserve"> Пензенской области Саратовск</w:t>
      </w:r>
      <w:r>
        <w:t>ая</w:t>
      </w:r>
      <w:r w:rsidRPr="000A38F8">
        <w:t xml:space="preserve"> область;</w:t>
      </w:r>
    </w:p>
    <w:p w:rsidR="007C78CA" w:rsidRPr="00C90B31" w:rsidRDefault="007C78CA" w:rsidP="007C78CA">
      <w:pPr>
        <w:autoSpaceDE w:val="0"/>
        <w:autoSpaceDN w:val="0"/>
        <w:adjustRightInd w:val="0"/>
        <w:ind w:right="113" w:firstLine="709"/>
        <w:contextualSpacing/>
      </w:pPr>
      <w:r w:rsidRPr="000A38F8">
        <w:t xml:space="preserve">- Генеральные планы муниципальных образований Камешкирского района: </w:t>
      </w:r>
      <w:r w:rsidRPr="00C7013B">
        <w:t>Большеумыс</w:t>
      </w:r>
      <w:r>
        <w:t>с</w:t>
      </w:r>
      <w:r w:rsidRPr="00C7013B">
        <w:t>кого, Лапшовского, Новошаткинского, Пестровского, Русско-Камешкирского, Чумаевского сельсоветов.</w:t>
      </w:r>
    </w:p>
    <w:p w:rsidR="007C78CA" w:rsidRPr="00C90B31" w:rsidRDefault="007C78CA" w:rsidP="007C78CA">
      <w:pPr>
        <w:pStyle w:val="2"/>
        <w:widowControl/>
        <w:numPr>
          <w:ilvl w:val="1"/>
          <w:numId w:val="2"/>
        </w:numPr>
        <w:spacing w:before="360" w:after="120"/>
        <w:ind w:left="777"/>
        <w:jc w:val="center"/>
        <w:rPr>
          <w:caps/>
          <w:color w:val="833C0B"/>
          <w:sz w:val="24"/>
          <w:szCs w:val="24"/>
        </w:rPr>
      </w:pPr>
      <w:bookmarkStart w:id="14" w:name="_Toc63417059"/>
      <w:bookmarkStart w:id="15" w:name="_Toc7108897"/>
      <w:r w:rsidRPr="00C90B31">
        <w:rPr>
          <w:caps/>
          <w:color w:val="833C0B"/>
          <w:sz w:val="24"/>
          <w:szCs w:val="24"/>
        </w:rPr>
        <w:t>Документы социально экономического развития</w:t>
      </w:r>
      <w:bookmarkEnd w:id="14"/>
      <w:r w:rsidRPr="00C90B31">
        <w:rPr>
          <w:caps/>
          <w:color w:val="833C0B"/>
          <w:sz w:val="24"/>
          <w:szCs w:val="24"/>
        </w:rPr>
        <w:t xml:space="preserve"> </w:t>
      </w:r>
      <w:bookmarkEnd w:id="15"/>
    </w:p>
    <w:p w:rsidR="007C78CA" w:rsidRPr="00C90B31" w:rsidRDefault="007C78CA" w:rsidP="007C78CA">
      <w:pPr>
        <w:ind w:right="113" w:firstLine="709"/>
        <w:contextualSpacing/>
        <w:rPr>
          <w:rFonts w:eastAsia="Lucida Sans Unicode"/>
        </w:rPr>
      </w:pPr>
    </w:p>
    <w:p w:rsidR="007C78CA" w:rsidRPr="00B325FD" w:rsidRDefault="007C78CA" w:rsidP="007C78CA">
      <w:pPr>
        <w:ind w:right="113" w:firstLine="709"/>
        <w:contextualSpacing/>
        <w:rPr>
          <w:rFonts w:eastAsia="Lucida Sans Unicode"/>
        </w:rPr>
      </w:pPr>
      <w:r w:rsidRPr="00B325FD">
        <w:rPr>
          <w:rFonts w:eastAsia="Lucida Sans Unicode"/>
        </w:rPr>
        <w:t>- 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7C78CA" w:rsidRPr="00B325FD" w:rsidRDefault="007C78CA" w:rsidP="007C78CA">
      <w:pPr>
        <w:ind w:right="113" w:firstLine="709"/>
        <w:contextualSpacing/>
        <w:rPr>
          <w:rFonts w:eastAsia="Lucida Sans Unicode"/>
        </w:rPr>
      </w:pPr>
      <w:r w:rsidRPr="00B325FD">
        <w:rPr>
          <w:rFonts w:eastAsia="Lucida Sans Unicode"/>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7C78CA" w:rsidRPr="00B325FD" w:rsidRDefault="007C78CA" w:rsidP="007C78CA">
      <w:pPr>
        <w:ind w:right="113" w:firstLine="709"/>
        <w:contextualSpacing/>
        <w:rPr>
          <w:rFonts w:eastAsia="Lucida Sans Unicode"/>
        </w:rPr>
      </w:pPr>
      <w:r w:rsidRPr="00B325FD">
        <w:rPr>
          <w:rFonts w:eastAsia="Lucida Sans Unicode"/>
        </w:rPr>
        <w:t>- Закон Пензенской области от 21.04.2010 № 1889-ЗПО «Об утверждении Концепции демографической политики Пензенской области на период до 2025 года» (с последующими изменениями);</w:t>
      </w:r>
    </w:p>
    <w:p w:rsidR="007C78CA" w:rsidRPr="00651B4D" w:rsidRDefault="007C78CA" w:rsidP="007C78CA">
      <w:pPr>
        <w:ind w:right="113" w:firstLine="709"/>
        <w:contextualSpacing/>
        <w:rPr>
          <w:rFonts w:eastAsia="Lucida Sans Unicode"/>
        </w:rPr>
      </w:pPr>
      <w:r w:rsidRPr="00651B4D">
        <w:rPr>
          <w:rFonts w:eastAsia="Lucida Sans Unicode"/>
        </w:rPr>
        <w:t>- Распоряжение Губернатора Пензенской области от 27.04.2018 № 177-р «Об утверждении Схемы и программы перспективного развития электроэнергетики Пензенской области на 2019-2023 годы»;</w:t>
      </w:r>
    </w:p>
    <w:p w:rsidR="007C78CA" w:rsidRPr="00651B4D" w:rsidRDefault="007C78CA" w:rsidP="007C78CA">
      <w:pPr>
        <w:ind w:right="113" w:firstLine="709"/>
        <w:contextualSpacing/>
        <w:rPr>
          <w:rFonts w:eastAsia="Lucida Sans Unicode"/>
        </w:rPr>
      </w:pPr>
      <w:r w:rsidRPr="00651B4D">
        <w:rPr>
          <w:rFonts w:eastAsia="Lucida Sans Unicode"/>
        </w:rPr>
        <w:t xml:space="preserve">- Решение Собрания представителей Камешкирского района Пензенской области от 20.12.2019 № 320-41/4 «Об утверждении Стратегии социально-экономического развития Камешкирского района Пензенской области до 2035 года»; </w:t>
      </w:r>
    </w:p>
    <w:p w:rsidR="007C78CA" w:rsidRPr="00E437E9" w:rsidRDefault="007C78CA" w:rsidP="007C78CA">
      <w:pPr>
        <w:ind w:right="113" w:firstLine="709"/>
        <w:contextualSpacing/>
        <w:rPr>
          <w:rFonts w:eastAsia="Lucida Sans Unicode"/>
        </w:rPr>
      </w:pPr>
      <w:r w:rsidRPr="00E437E9">
        <w:rPr>
          <w:rFonts w:eastAsia="Lucida Sans Unicode"/>
        </w:rPr>
        <w:t>- Инвестиционный паспорт Камешкирского района Пензенской области по со</w:t>
      </w:r>
      <w:r>
        <w:rPr>
          <w:rFonts w:eastAsia="Lucida Sans Unicode"/>
        </w:rPr>
        <w:t>с</w:t>
      </w:r>
      <w:r w:rsidRPr="00E437E9">
        <w:rPr>
          <w:rFonts w:eastAsia="Lucida Sans Unicode"/>
        </w:rPr>
        <w:t>тоянию на 15.06.2020</w:t>
      </w:r>
      <w:r>
        <w:rPr>
          <w:rFonts w:eastAsia="Lucida Sans Unicode"/>
        </w:rPr>
        <w:t>;</w:t>
      </w:r>
    </w:p>
    <w:p w:rsidR="007C78CA" w:rsidRPr="00B325FD" w:rsidRDefault="007C78CA" w:rsidP="007C78CA">
      <w:pPr>
        <w:ind w:right="113" w:firstLine="709"/>
        <w:contextualSpacing/>
        <w:rPr>
          <w:rFonts w:eastAsia="Lucida Sans Unicode"/>
        </w:rPr>
      </w:pPr>
      <w:r w:rsidRPr="00B325FD">
        <w:rPr>
          <w:rFonts w:eastAsia="Lucida Sans Unicode"/>
        </w:rPr>
        <w:t>- Предложения государственных органов исполнительной власти, органов местного самоуправления и иных заинтересованных лиц в соответствии с законодательством;</w:t>
      </w:r>
    </w:p>
    <w:p w:rsidR="007C78CA" w:rsidRPr="00B325FD" w:rsidRDefault="007C78CA" w:rsidP="007C78CA">
      <w:pPr>
        <w:ind w:right="113" w:firstLine="709"/>
        <w:contextualSpacing/>
        <w:rPr>
          <w:rFonts w:eastAsia="Lucida Sans Unicode"/>
        </w:rPr>
      </w:pPr>
      <w:r w:rsidRPr="00B325FD">
        <w:rPr>
          <w:rFonts w:eastAsia="Lucida Sans Unicode"/>
        </w:rPr>
        <w:t>- Сведения, содержащиеся в едином государственном реестре недвижимости, ФГИС ТП;</w:t>
      </w:r>
    </w:p>
    <w:p w:rsidR="007C78CA" w:rsidRPr="00B325FD" w:rsidRDefault="007C78CA" w:rsidP="007C78CA">
      <w:pPr>
        <w:ind w:right="113" w:firstLine="709"/>
        <w:contextualSpacing/>
        <w:rPr>
          <w:rFonts w:eastAsia="Lucida Sans Unicode"/>
        </w:rPr>
      </w:pPr>
      <w:r w:rsidRPr="00B325FD">
        <w:rPr>
          <w:rFonts w:eastAsia="Lucida Sans Unicode"/>
        </w:rPr>
        <w:t>- Данные по ресурсному потенциалу территории Камешкирского района Пензенской области;</w:t>
      </w:r>
    </w:p>
    <w:p w:rsidR="007C78CA" w:rsidRPr="00C90B31" w:rsidRDefault="007C78CA" w:rsidP="007C78CA">
      <w:pPr>
        <w:ind w:right="113" w:firstLine="709"/>
        <w:contextualSpacing/>
        <w:rPr>
          <w:rFonts w:eastAsia="Lucida Sans Unicode"/>
        </w:rPr>
      </w:pPr>
      <w:r w:rsidRPr="00B325FD">
        <w:rPr>
          <w:rFonts w:eastAsia="Lucida Sans Unicode"/>
        </w:rPr>
        <w:t xml:space="preserve">- Статистические материалы о современном социально-экономическом положении Камешкирского района Пензенской области по основным направлениям: население, экономика, жилой фонд и коммунальное хозяйство, социальная сфера, земельные ресурсы, финансовые ресурсы и их использование, инженерно-транспортная инфраструктура, промышленность, сельское и лесное хозяйство, строительство, охрана </w:t>
      </w:r>
      <w:r w:rsidRPr="00B325FD">
        <w:rPr>
          <w:rFonts w:eastAsia="Lucida Sans Unicode"/>
        </w:rPr>
        <w:lastRenderedPageBreak/>
        <w:t>окружающей среды, бюджет, инвестиции.</w:t>
      </w:r>
    </w:p>
    <w:p w:rsidR="007C78CA" w:rsidRPr="00C90B31" w:rsidRDefault="007C78CA" w:rsidP="007C78CA">
      <w:pPr>
        <w:pStyle w:val="2"/>
        <w:widowControl/>
        <w:numPr>
          <w:ilvl w:val="1"/>
          <w:numId w:val="2"/>
        </w:numPr>
        <w:spacing w:before="360" w:after="120"/>
        <w:ind w:left="777"/>
        <w:jc w:val="center"/>
        <w:rPr>
          <w:caps/>
          <w:color w:val="833C0B"/>
          <w:sz w:val="24"/>
          <w:szCs w:val="24"/>
        </w:rPr>
      </w:pPr>
      <w:bookmarkStart w:id="16" w:name="_Toc63417060"/>
      <w:bookmarkStart w:id="17" w:name="_Toc7108898"/>
      <w:r w:rsidRPr="00C90B31">
        <w:rPr>
          <w:caps/>
          <w:color w:val="833C0B"/>
          <w:sz w:val="24"/>
          <w:szCs w:val="24"/>
        </w:rPr>
        <w:t>Федеральные, региональные и муниципальные программы</w:t>
      </w:r>
      <w:bookmarkEnd w:id="16"/>
      <w:r w:rsidRPr="00C90B31">
        <w:rPr>
          <w:caps/>
          <w:color w:val="833C0B"/>
          <w:sz w:val="24"/>
          <w:szCs w:val="24"/>
        </w:rPr>
        <w:t xml:space="preserve"> </w:t>
      </w:r>
      <w:bookmarkEnd w:id="17"/>
    </w:p>
    <w:p w:rsidR="007C78CA" w:rsidRPr="00B325FD" w:rsidRDefault="007C78CA" w:rsidP="007C78CA">
      <w:pPr>
        <w:autoSpaceDE w:val="0"/>
        <w:autoSpaceDN w:val="0"/>
        <w:adjustRightInd w:val="0"/>
        <w:ind w:right="113" w:firstLine="709"/>
        <w:contextualSpacing/>
      </w:pPr>
      <w:r w:rsidRPr="00B325FD">
        <w:t xml:space="preserve">- Государственная программа развития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 </w:t>
      </w:r>
    </w:p>
    <w:p w:rsidR="007C78CA" w:rsidRPr="00753308" w:rsidRDefault="007C78CA" w:rsidP="007C78CA">
      <w:pPr>
        <w:autoSpaceDE w:val="0"/>
        <w:autoSpaceDN w:val="0"/>
        <w:adjustRightInd w:val="0"/>
        <w:ind w:right="113" w:firstLine="709"/>
        <w:contextualSpacing/>
      </w:pPr>
      <w:r w:rsidRPr="00753308">
        <w:t>- Государственная программа Российской Федерации «Обеспечение доступным и комфортным жильем и коммунальными услугами граждан Российской Федерации», утвержденная постановлением Правительства Российской Федерации от 17.12.2010 № 1050 (с последующими изменениями);</w:t>
      </w:r>
    </w:p>
    <w:p w:rsidR="007C78CA" w:rsidRPr="00753308" w:rsidRDefault="007C78CA" w:rsidP="007C78CA">
      <w:pPr>
        <w:autoSpaceDE w:val="0"/>
        <w:autoSpaceDN w:val="0"/>
        <w:adjustRightInd w:val="0"/>
        <w:ind w:right="113" w:firstLine="709"/>
        <w:contextualSpacing/>
      </w:pPr>
      <w:r w:rsidRPr="00753308">
        <w:t>- Государственная программа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7C78CA" w:rsidRPr="00753308" w:rsidRDefault="007C78CA" w:rsidP="007C78CA">
      <w:pPr>
        <w:autoSpaceDE w:val="0"/>
        <w:autoSpaceDN w:val="0"/>
        <w:adjustRightInd w:val="0"/>
        <w:ind w:right="113" w:firstLine="709"/>
        <w:contextualSpacing/>
      </w:pPr>
      <w:r w:rsidRPr="00753308">
        <w:t>- Государственная программа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7C78CA" w:rsidRPr="00753308" w:rsidRDefault="007C78CA" w:rsidP="007C78CA">
      <w:pPr>
        <w:autoSpaceDE w:val="0"/>
        <w:autoSpaceDN w:val="0"/>
        <w:adjustRightInd w:val="0"/>
        <w:ind w:right="113" w:firstLine="709"/>
        <w:contextualSpacing/>
      </w:pPr>
      <w:r w:rsidRPr="00753308">
        <w:t>- Федеральная целевая программа «Культура России», утвержденная постановлением Правительства Российской Федерации от 03.03.2012 № 1</w:t>
      </w:r>
      <w:r>
        <w:t>86 (с последующими изменениями);</w:t>
      </w:r>
    </w:p>
    <w:p w:rsidR="007C78CA" w:rsidRPr="00753308" w:rsidRDefault="007C78CA" w:rsidP="007C78CA">
      <w:pPr>
        <w:autoSpaceDE w:val="0"/>
        <w:autoSpaceDN w:val="0"/>
        <w:adjustRightInd w:val="0"/>
        <w:ind w:right="113" w:firstLine="709"/>
        <w:contextualSpacing/>
      </w:pPr>
      <w:r w:rsidRPr="00753308">
        <w:t>-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15.04.2014 № 302 (с изменениями и дополнениями);</w:t>
      </w:r>
    </w:p>
    <w:p w:rsidR="007C78CA" w:rsidRPr="00753308" w:rsidRDefault="007C78CA" w:rsidP="007C78CA">
      <w:pPr>
        <w:autoSpaceDE w:val="0"/>
        <w:autoSpaceDN w:val="0"/>
        <w:adjustRightInd w:val="0"/>
        <w:ind w:right="113" w:firstLine="709"/>
        <w:contextualSpacing/>
      </w:pPr>
      <w:r w:rsidRPr="00753308">
        <w:t>- Федеральная целевая программа «Развитие внутреннего и въездного туризма в Российской Феде</w:t>
      </w:r>
      <w:r>
        <w:t>рации</w:t>
      </w:r>
      <w:r w:rsidRPr="00753308">
        <w:t>», утвержденная постановлением Правительства Российской Федерации от 02.08.2011 № 644 (с последующими изменениями);</w:t>
      </w:r>
    </w:p>
    <w:p w:rsidR="007C78CA" w:rsidRPr="003E4D60" w:rsidRDefault="007C78CA" w:rsidP="007C78CA">
      <w:pPr>
        <w:autoSpaceDE w:val="0"/>
        <w:autoSpaceDN w:val="0"/>
        <w:adjustRightInd w:val="0"/>
        <w:ind w:right="113" w:firstLine="709"/>
        <w:contextualSpacing/>
      </w:pPr>
      <w:r w:rsidRPr="003E4D60">
        <w:t xml:space="preserve">- Государственная программа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 </w:t>
      </w:r>
    </w:p>
    <w:p w:rsidR="007C78CA" w:rsidRPr="003E4D60" w:rsidRDefault="007C78CA" w:rsidP="007C78CA">
      <w:pPr>
        <w:autoSpaceDE w:val="0"/>
        <w:autoSpaceDN w:val="0"/>
        <w:adjustRightInd w:val="0"/>
        <w:ind w:right="113" w:firstLine="709"/>
        <w:contextualSpacing/>
      </w:pPr>
      <w:r w:rsidRPr="003E4D60">
        <w:t>- Государственная программа «Развитие промышленности в Пензенской области и повышение ее конкурентоспособности на 2014-2022 годы», утвержденная постановлением Правительства Пензенской области от 01.11.2013 № 810-пП (с последующими изменениями);</w:t>
      </w:r>
    </w:p>
    <w:p w:rsidR="007C78CA" w:rsidRPr="003E4D60" w:rsidRDefault="007C78CA" w:rsidP="007C78CA">
      <w:pPr>
        <w:autoSpaceDE w:val="0"/>
        <w:autoSpaceDN w:val="0"/>
        <w:adjustRightInd w:val="0"/>
        <w:ind w:right="113" w:firstLine="709"/>
        <w:contextualSpacing/>
      </w:pPr>
      <w:r w:rsidRPr="003E4D60">
        <w:t>- Государственная программа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7C78CA" w:rsidRPr="003E4D60" w:rsidRDefault="007C78CA" w:rsidP="007C78CA">
      <w:pPr>
        <w:autoSpaceDE w:val="0"/>
        <w:autoSpaceDN w:val="0"/>
        <w:adjustRightInd w:val="0"/>
        <w:ind w:right="113" w:firstLine="709"/>
        <w:contextualSpacing/>
      </w:pPr>
      <w:r w:rsidRPr="003E4D60">
        <w:t>- Государственная программа «Развитие территорий, социальной инфраструктуры, обеспечение транспортных услуг в Пензенской области на 2014-2022 годы», утвержденная постановлением Правительства Пензенской области от 26.09.2013 № 724-пП (с последующими изменениями);</w:t>
      </w:r>
    </w:p>
    <w:p w:rsidR="007C78CA" w:rsidRPr="00E437E9" w:rsidRDefault="007C78CA" w:rsidP="007C78CA">
      <w:pPr>
        <w:autoSpaceDE w:val="0"/>
        <w:autoSpaceDN w:val="0"/>
        <w:adjustRightInd w:val="0"/>
        <w:ind w:right="113" w:firstLine="709"/>
        <w:contextualSpacing/>
      </w:pPr>
      <w:r w:rsidRPr="00E437E9">
        <w:t>- Региональная программа «Газификация Пензенской области на 2019-2023 годы», утвержденная распоряжением Правительства Пензенской области от 29.11.2019 № 700-рП;</w:t>
      </w:r>
    </w:p>
    <w:p w:rsidR="007C78CA" w:rsidRPr="003E4D60" w:rsidRDefault="007C78CA" w:rsidP="007C78CA">
      <w:pPr>
        <w:autoSpaceDE w:val="0"/>
        <w:autoSpaceDN w:val="0"/>
        <w:adjustRightInd w:val="0"/>
        <w:ind w:right="113" w:firstLine="709"/>
        <w:contextualSpacing/>
      </w:pPr>
      <w:r w:rsidRPr="003E4D60">
        <w:t>- Государственная программа Пензенской области «Защита населения и территорий от чрезвычайных ситуаций, обеспечение пожарной безопасности в Пензенской области на 2014-2022 годы», утвержденная постановлением Правительства Пензенской области от 29.10.2013 № 801-пП (с последующими изменениями);</w:t>
      </w:r>
    </w:p>
    <w:p w:rsidR="007C78CA" w:rsidRPr="003E4D60" w:rsidRDefault="007C78CA" w:rsidP="007C78CA">
      <w:pPr>
        <w:autoSpaceDE w:val="0"/>
        <w:autoSpaceDN w:val="0"/>
        <w:adjustRightInd w:val="0"/>
        <w:ind w:right="113" w:firstLine="709"/>
        <w:contextualSpacing/>
      </w:pPr>
      <w:r w:rsidRPr="003E4D60">
        <w:t>- Государственная программа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7C78CA" w:rsidRPr="003E4D60" w:rsidRDefault="007C78CA" w:rsidP="007C78CA">
      <w:pPr>
        <w:autoSpaceDE w:val="0"/>
        <w:autoSpaceDN w:val="0"/>
        <w:adjustRightInd w:val="0"/>
        <w:ind w:right="113" w:firstLine="709"/>
        <w:contextualSpacing/>
      </w:pPr>
      <w:r w:rsidRPr="003E4D60">
        <w:t>- Государственная программа Пензенской области «Обеспечение жильем и коммунальными услугами населения Пензенской области на 2014-2024 годы», утвержденная постановлением Правительства Пензенской области от 01.11.2013 № 811-пП (с последующими изменениями);</w:t>
      </w:r>
    </w:p>
    <w:p w:rsidR="007C78CA" w:rsidRPr="003E4D60" w:rsidRDefault="007C78CA" w:rsidP="007C78CA">
      <w:pPr>
        <w:autoSpaceDE w:val="0"/>
        <w:autoSpaceDN w:val="0"/>
        <w:adjustRightInd w:val="0"/>
        <w:ind w:right="113" w:firstLine="709"/>
        <w:contextualSpacing/>
      </w:pPr>
      <w:r w:rsidRPr="003E4D60">
        <w:t>- Государственная программа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7C78CA" w:rsidRPr="003E4D60" w:rsidRDefault="007C78CA" w:rsidP="007C78CA">
      <w:pPr>
        <w:autoSpaceDE w:val="0"/>
        <w:autoSpaceDN w:val="0"/>
        <w:adjustRightInd w:val="0"/>
        <w:ind w:right="113" w:firstLine="709"/>
        <w:contextualSpacing/>
      </w:pPr>
      <w:r w:rsidRPr="003E4D60">
        <w:t>- Государственная программа Пензенской области «Развитие здравоохранения Пензенской области на 2014-2024 годы», утвержденная постановлением Правительства Пензенской области от 02.10.2013 № 743-пП (с последующими изменениями);</w:t>
      </w:r>
    </w:p>
    <w:p w:rsidR="007C78CA" w:rsidRPr="003E4D60" w:rsidRDefault="007C78CA" w:rsidP="007C78CA">
      <w:pPr>
        <w:autoSpaceDE w:val="0"/>
        <w:autoSpaceDN w:val="0"/>
        <w:adjustRightInd w:val="0"/>
        <w:ind w:right="113" w:firstLine="709"/>
        <w:contextualSpacing/>
      </w:pPr>
      <w:r w:rsidRPr="003E4D60">
        <w:t>- Государственная программа Пензенской области «Развитие физической культуры и спорта в Пензенской области на 2014-2022 годы», утвержденная постановлением Правительства Пензенской области от 01.11.2013 № 812-пП (с последующими изменениями);</w:t>
      </w:r>
    </w:p>
    <w:p w:rsidR="007C78CA" w:rsidRPr="003E4D60" w:rsidRDefault="007C78CA" w:rsidP="007C78CA">
      <w:pPr>
        <w:autoSpaceDE w:val="0"/>
        <w:autoSpaceDN w:val="0"/>
        <w:adjustRightInd w:val="0"/>
        <w:ind w:right="113" w:firstLine="709"/>
        <w:contextualSpacing/>
      </w:pPr>
      <w:r w:rsidRPr="003E4D60">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7C78CA" w:rsidRDefault="007C78CA" w:rsidP="007C78CA">
      <w:pPr>
        <w:autoSpaceDE w:val="0"/>
        <w:autoSpaceDN w:val="0"/>
        <w:adjustRightInd w:val="0"/>
        <w:ind w:right="113" w:firstLine="709"/>
        <w:contextualSpacing/>
      </w:pPr>
      <w:r w:rsidRPr="003E4D60">
        <w:t>- 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r>
        <w:t>;</w:t>
      </w:r>
    </w:p>
    <w:p w:rsidR="007C78CA" w:rsidRDefault="007C78CA" w:rsidP="007C78CA">
      <w:pPr>
        <w:autoSpaceDE w:val="0"/>
        <w:autoSpaceDN w:val="0"/>
        <w:adjustRightInd w:val="0"/>
        <w:ind w:right="113" w:firstLine="709"/>
        <w:contextualSpacing/>
      </w:pPr>
      <w:r w:rsidRPr="003E4D60">
        <w:t xml:space="preserve">- Муниципальная программа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на 2014-2022 годы», утвержденная постановлением администрации Камешкирского </w:t>
      </w:r>
      <w:r w:rsidRPr="003E4D60">
        <w:lastRenderedPageBreak/>
        <w:t>района от 01.11.2013</w:t>
      </w:r>
      <w:r>
        <w:t xml:space="preserve"> </w:t>
      </w:r>
      <w:r w:rsidRPr="003E4D60">
        <w:t>№ 335</w:t>
      </w:r>
      <w:r>
        <w:t xml:space="preserve"> (с последующими изменениями);</w:t>
      </w:r>
    </w:p>
    <w:p w:rsidR="007C78CA" w:rsidRDefault="007C78CA" w:rsidP="007C78CA">
      <w:pPr>
        <w:autoSpaceDE w:val="0"/>
        <w:autoSpaceDN w:val="0"/>
        <w:adjustRightInd w:val="0"/>
        <w:ind w:right="113" w:firstLine="709"/>
        <w:contextualSpacing/>
      </w:pPr>
      <w:r>
        <w:t xml:space="preserve">- </w:t>
      </w:r>
      <w:r w:rsidRPr="003E4D60">
        <w:t xml:space="preserve"> </w:t>
      </w:r>
      <w:r>
        <w:t xml:space="preserve">Муниципальная программа Камешкирского района Пензенской области </w:t>
      </w:r>
      <w:r w:rsidRPr="00945454">
        <w:t>«Развитие физической культуры и спорта в Камешкирском районе Пензенской области на 2014-2022 годы»</w:t>
      </w:r>
      <w:r>
        <w:t xml:space="preserve">, утвержденная </w:t>
      </w:r>
      <w:r w:rsidRPr="00945454">
        <w:t>постановление</w:t>
      </w:r>
      <w:r>
        <w:t>м</w:t>
      </w:r>
      <w:r w:rsidRPr="00945454">
        <w:t xml:space="preserve"> администрации Камешкирского района от 01.11.2013 № 33</w:t>
      </w:r>
      <w:r>
        <w:t>2 (с последующими изменениями);</w:t>
      </w:r>
    </w:p>
    <w:p w:rsidR="007C78CA" w:rsidRDefault="007C78CA" w:rsidP="007C78CA">
      <w:pPr>
        <w:autoSpaceDE w:val="0"/>
        <w:autoSpaceDN w:val="0"/>
        <w:adjustRightInd w:val="0"/>
        <w:ind w:right="113" w:firstLine="709"/>
        <w:contextualSpacing/>
      </w:pPr>
      <w:r>
        <w:t xml:space="preserve">- Муниципальная программа Камешкирского района Пензенской области </w:t>
      </w:r>
      <w:r w:rsidRPr="00F3285F">
        <w:t>«Защита населения и территорий от чрезвычайных ситуаций, обеспечение пожарной безопасности в Камешкирском районе Пензенской области на 2014-2022 годы»</w:t>
      </w:r>
      <w:r>
        <w:t xml:space="preserve">, утвержденная </w:t>
      </w:r>
      <w:r w:rsidRPr="00F3285F">
        <w:t>постановление</w:t>
      </w:r>
      <w:r>
        <w:t>м</w:t>
      </w:r>
      <w:r w:rsidRPr="00F3285F">
        <w:t xml:space="preserve"> администрации Камешкирского района от 01.11.2013</w:t>
      </w:r>
      <w:r>
        <w:t xml:space="preserve"> </w:t>
      </w:r>
      <w:r w:rsidRPr="00F3285F">
        <w:t>№ 330</w:t>
      </w:r>
      <w:r>
        <w:t xml:space="preserve"> (с последующими изменениями);</w:t>
      </w:r>
      <w:r w:rsidRPr="00F3285F">
        <w:t xml:space="preserve"> </w:t>
      </w:r>
    </w:p>
    <w:p w:rsidR="007C78CA" w:rsidRDefault="007C78CA" w:rsidP="007C78CA">
      <w:pPr>
        <w:autoSpaceDE w:val="0"/>
        <w:autoSpaceDN w:val="0"/>
        <w:adjustRightInd w:val="0"/>
        <w:ind w:right="113" w:firstLine="709"/>
        <w:contextualSpacing/>
      </w:pPr>
      <w:r>
        <w:t xml:space="preserve">- Муниципальная программа Камешкирского района Пензенской области </w:t>
      </w:r>
      <w:r w:rsidRPr="00F3285F">
        <w:t>«Развитие культуры и туризма в Камешкирском районе Пензенской области в 2014-2020 годы»</w:t>
      </w:r>
      <w:r>
        <w:t xml:space="preserve">, утвержденная </w:t>
      </w:r>
      <w:r w:rsidRPr="00F3285F">
        <w:t>постановлени</w:t>
      </w:r>
      <w:r>
        <w:t>е</w:t>
      </w:r>
      <w:r w:rsidRPr="00F3285F">
        <w:t xml:space="preserve">м администрации Камешкирского района Пензенской области 01.11.2013№ </w:t>
      </w:r>
      <w:r>
        <w:t>331(с последующими изменениями);</w:t>
      </w:r>
    </w:p>
    <w:p w:rsidR="007C78CA" w:rsidRDefault="007C78CA" w:rsidP="007C78CA">
      <w:pPr>
        <w:autoSpaceDE w:val="0"/>
        <w:autoSpaceDN w:val="0"/>
        <w:adjustRightInd w:val="0"/>
        <w:ind w:right="113" w:firstLine="709"/>
        <w:contextualSpacing/>
      </w:pPr>
      <w:r>
        <w:t xml:space="preserve">- Муниципальная программа Камешкирского района Пензенской области </w:t>
      </w:r>
      <w:r w:rsidRPr="00F3285F">
        <w:t>«Развитие системы образования Камешкирского района Пензенской области на 2014-2020 годы»</w:t>
      </w:r>
      <w:r>
        <w:t xml:space="preserve">, утверждённая </w:t>
      </w:r>
      <w:r w:rsidRPr="00F3285F">
        <w:t>постановление</w:t>
      </w:r>
      <w:r>
        <w:t>м</w:t>
      </w:r>
      <w:r w:rsidRPr="00F3285F">
        <w:t xml:space="preserve"> администрации Камешкирского района от 01.11.13 № 337 (с последующими изменениями)</w:t>
      </w:r>
      <w:r>
        <w:t>;</w:t>
      </w:r>
    </w:p>
    <w:p w:rsidR="007C78CA" w:rsidRDefault="007C78CA" w:rsidP="007C78CA">
      <w:pPr>
        <w:autoSpaceDE w:val="0"/>
        <w:autoSpaceDN w:val="0"/>
        <w:adjustRightInd w:val="0"/>
        <w:ind w:right="113" w:firstLine="709"/>
        <w:contextualSpacing/>
      </w:pPr>
      <w:r>
        <w:t>- Муниципальная программа Камешкирского района Пензенской области «</w:t>
      </w:r>
      <w:r w:rsidRPr="002C6045">
        <w:t>Развитие агропромышленного комплекса Камешкирского района Пензенской области на 2014-2022 годы</w:t>
      </w:r>
      <w:r>
        <w:t>», утвержденная п</w:t>
      </w:r>
      <w:r w:rsidRPr="002C6045">
        <w:t>остановление</w:t>
      </w:r>
      <w:r>
        <w:t>м</w:t>
      </w:r>
      <w:r w:rsidRPr="002C6045">
        <w:t xml:space="preserve"> администрации Камешкирского района</w:t>
      </w:r>
      <w:r>
        <w:t xml:space="preserve"> </w:t>
      </w:r>
      <w:r w:rsidRPr="002C6045">
        <w:t>от 01.11.2013 № 336 (с последующими изменениями)</w:t>
      </w:r>
      <w:r>
        <w:t>;</w:t>
      </w:r>
    </w:p>
    <w:p w:rsidR="007C78CA" w:rsidRDefault="007C78CA" w:rsidP="007C78CA">
      <w:pPr>
        <w:autoSpaceDE w:val="0"/>
        <w:autoSpaceDN w:val="0"/>
        <w:adjustRightInd w:val="0"/>
        <w:ind w:right="113" w:firstLine="709"/>
        <w:contextualSpacing/>
      </w:pPr>
      <w:r>
        <w:t>- Муниципальная программа Камешкирского района Пензенской области «</w:t>
      </w:r>
      <w:r w:rsidRPr="0082424D">
        <w:t>Развитие инвестиционного потенциала и предпринимательства в Камешкирском районе Пензенской области на 2014-2022 годы</w:t>
      </w:r>
      <w:r>
        <w:t xml:space="preserve">», утвержденная </w:t>
      </w:r>
      <w:r w:rsidRPr="0082424D">
        <w:t>Постановление администрации Камешкирского района</w:t>
      </w:r>
      <w:r>
        <w:t xml:space="preserve"> </w:t>
      </w:r>
      <w:r w:rsidRPr="0082424D">
        <w:t>от 01.11.2013 № 333</w:t>
      </w:r>
      <w:r>
        <w:t xml:space="preserve"> </w:t>
      </w:r>
      <w:r w:rsidRPr="0082424D">
        <w:t>(с последующими изменениями)</w:t>
      </w:r>
      <w:r>
        <w:t>;</w:t>
      </w:r>
    </w:p>
    <w:p w:rsidR="007C78CA" w:rsidRDefault="007C78CA" w:rsidP="007C78CA">
      <w:pPr>
        <w:autoSpaceDE w:val="0"/>
        <w:autoSpaceDN w:val="0"/>
        <w:adjustRightInd w:val="0"/>
        <w:ind w:right="113" w:firstLine="709"/>
        <w:contextualSpacing/>
      </w:pPr>
      <w:r>
        <w:t>- Муниципальная программа Камешкирского района Пензенской области «</w:t>
      </w:r>
      <w:r w:rsidRPr="0082424D">
        <w:t>Молодежь Камешкирского района Пензенской области на 2014–2022 годы</w:t>
      </w:r>
      <w:r>
        <w:t>», утверждённая п</w:t>
      </w:r>
      <w:r w:rsidRPr="0082424D">
        <w:t>остановление</w:t>
      </w:r>
      <w:r>
        <w:t>м</w:t>
      </w:r>
      <w:r w:rsidRPr="0082424D">
        <w:t xml:space="preserve"> администрации Камешкирского </w:t>
      </w:r>
      <w:r>
        <w:t>района от 0</w:t>
      </w:r>
      <w:r w:rsidRPr="0082424D">
        <w:t>1.11.2013 №338 (с последующими изменениями)</w:t>
      </w:r>
      <w:r>
        <w:t>.</w:t>
      </w:r>
    </w:p>
    <w:p w:rsidR="007C78CA" w:rsidRDefault="007C78CA" w:rsidP="007C78CA">
      <w:pPr>
        <w:autoSpaceDE w:val="0"/>
        <w:autoSpaceDN w:val="0"/>
        <w:adjustRightInd w:val="0"/>
        <w:ind w:right="113" w:firstLine="709"/>
        <w:contextualSpacing/>
      </w:pPr>
    </w:p>
    <w:p w:rsidR="007C78CA" w:rsidRPr="003E4D60" w:rsidRDefault="007C78CA" w:rsidP="007C78CA">
      <w:pPr>
        <w:autoSpaceDE w:val="0"/>
        <w:autoSpaceDN w:val="0"/>
        <w:adjustRightInd w:val="0"/>
        <w:ind w:right="113" w:firstLine="709"/>
        <w:contextualSpacing/>
      </w:pPr>
    </w:p>
    <w:p w:rsidR="007C78CA" w:rsidRPr="00C90B31" w:rsidRDefault="007C78CA" w:rsidP="007C78CA">
      <w:pPr>
        <w:pStyle w:val="1"/>
        <w:pageBreakBefore/>
        <w:jc w:val="center"/>
        <w:rPr>
          <w:rFonts w:ascii="Times New Roman" w:hAnsi="Times New Roman"/>
          <w:caps/>
          <w:color w:val="833C0B"/>
          <w:sz w:val="24"/>
          <w:szCs w:val="24"/>
        </w:rPr>
      </w:pPr>
      <w:bookmarkStart w:id="18" w:name="_Toc63417061"/>
      <w:r w:rsidRPr="00C90B31">
        <w:rPr>
          <w:rFonts w:ascii="Times New Roman" w:hAnsi="Times New Roman"/>
          <w:caps/>
          <w:color w:val="833C0B"/>
          <w:sz w:val="24"/>
          <w:szCs w:val="24"/>
        </w:rPr>
        <w:lastRenderedPageBreak/>
        <w:t>2.обоснование выбранного варианта размещения объектов местного значения КАМЕШКИРСКОГО района</w:t>
      </w:r>
      <w:bookmarkEnd w:id="18"/>
      <w:r w:rsidRPr="00C90B31">
        <w:rPr>
          <w:rFonts w:ascii="Times New Roman" w:hAnsi="Times New Roman"/>
          <w:caps/>
          <w:color w:val="833C0B"/>
          <w:sz w:val="24"/>
          <w:szCs w:val="24"/>
        </w:rPr>
        <w:t xml:space="preserve">    </w:t>
      </w:r>
    </w:p>
    <w:p w:rsidR="007C78CA" w:rsidRPr="00C90B31" w:rsidRDefault="007C78CA" w:rsidP="007C78CA">
      <w:pPr>
        <w:pStyle w:val="2"/>
        <w:widowControl/>
        <w:numPr>
          <w:ilvl w:val="1"/>
          <w:numId w:val="4"/>
        </w:numPr>
        <w:spacing w:before="360"/>
        <w:ind w:left="0" w:firstLine="0"/>
        <w:jc w:val="center"/>
        <w:rPr>
          <w:caps/>
          <w:color w:val="833C0B"/>
          <w:sz w:val="24"/>
          <w:szCs w:val="24"/>
        </w:rPr>
      </w:pPr>
      <w:r w:rsidRPr="00C90B31">
        <w:rPr>
          <w:caps/>
          <w:color w:val="833C0B"/>
          <w:sz w:val="24"/>
          <w:szCs w:val="24"/>
        </w:rPr>
        <w:t xml:space="preserve"> </w:t>
      </w:r>
      <w:bookmarkStart w:id="19" w:name="_Toc63417062"/>
      <w:r w:rsidRPr="00C90B31">
        <w:rPr>
          <w:caps/>
          <w:color w:val="833C0B"/>
          <w:sz w:val="24"/>
          <w:szCs w:val="24"/>
        </w:rPr>
        <w:t>Анализ современного использования территории КАМЕШКИРСКОГО района, возможных направлений ее развития и прогнозируемых ограничений ее использования</w:t>
      </w:r>
      <w:bookmarkEnd w:id="19"/>
    </w:p>
    <w:p w:rsidR="007C78CA" w:rsidRPr="00C90B31" w:rsidRDefault="007C78CA" w:rsidP="007C78CA">
      <w:pPr>
        <w:pStyle w:val="3"/>
        <w:ind w:left="360"/>
        <w:rPr>
          <w:color w:val="C45911"/>
        </w:rPr>
      </w:pPr>
      <w:bookmarkStart w:id="20" w:name="_Toc63417063"/>
      <w:r w:rsidRPr="00C90B31">
        <w:rPr>
          <w:color w:val="C45911"/>
        </w:rPr>
        <w:t>2.1.1. Общая характеристика Камешкирского района Пензенской области</w:t>
      </w:r>
      <w:bookmarkEnd w:id="20"/>
      <w:r w:rsidRPr="00C90B31">
        <w:rPr>
          <w:color w:val="C45911"/>
        </w:rPr>
        <w:t xml:space="preserve">  </w:t>
      </w:r>
    </w:p>
    <w:p w:rsidR="007C78CA" w:rsidRPr="00C90B31" w:rsidRDefault="007C78CA" w:rsidP="007C78CA"/>
    <w:p w:rsidR="007C78CA" w:rsidRDefault="007C78CA" w:rsidP="007C78CA">
      <w:pPr>
        <w:ind w:firstLine="709"/>
        <w:rPr>
          <w:highlight w:val="yellow"/>
        </w:rPr>
      </w:pPr>
      <w:r>
        <w:t>Камешкирский район образован в 1928 году в составе Кузнецкого округа Средне-Волжской области. С 1929 года район входил в состав Средневолжского (Куйбышевского) края, с 1936 года — в состав Куйбышевской области. В 1939 году район передан в состав вновь образованной Пензенской области. В 1963 году район был упразднён, его территория вошла в состав Кузнецкого района. В 1965 году Камешкирский район вновь был восстановлен в прежних границах.</w:t>
      </w:r>
    </w:p>
    <w:p w:rsidR="007C78CA" w:rsidRDefault="007C78CA" w:rsidP="007C78CA">
      <w:pPr>
        <w:ind w:firstLine="709"/>
        <w:rPr>
          <w:highlight w:val="yellow"/>
        </w:rPr>
      </w:pPr>
      <w:r>
        <w:t>Район находится в юго-восточной части Пензенской области и гр</w:t>
      </w:r>
      <w:r>
        <w:rPr>
          <w:shd w:val="clear" w:color="auto" w:fill="FFFFFF"/>
        </w:rPr>
        <w:t xml:space="preserve">аничит: на юго-западе с Лопатинским районом, на западе — с Шемышейским районом, на севере с Городищенским районом, на северо-востоке — с Кузнецким районом, на востоке — с Неверкинским районом Пензенской области, на юге — с Саратовской областью. </w:t>
      </w:r>
      <w:r>
        <w:t>Границы Камешкирского района установлены Законом Пензенской области от 02.11.2004 № 690-ЗПО «О границах муниципальных образований Пензенской области».</w:t>
      </w:r>
    </w:p>
    <w:p w:rsidR="007C78CA" w:rsidRDefault="007C78CA" w:rsidP="007C78CA">
      <w:pPr>
        <w:ind w:firstLine="709"/>
        <w:rPr>
          <w:color w:val="000000"/>
        </w:rPr>
      </w:pPr>
      <w:r>
        <w:t>На 01.01.2020 площадь Камешкирского района составляла 127032,384 га</w:t>
      </w:r>
      <w:r>
        <w:rPr>
          <w:rStyle w:val="a7"/>
        </w:rPr>
        <w:footnoteReference w:id="1"/>
      </w:r>
      <w:r>
        <w:t xml:space="preserve">. </w:t>
      </w:r>
      <w:r w:rsidRPr="008171A2">
        <w:t>Протяженность района с севера на юг 46 км, с запада на восток 47 км.</w:t>
      </w:r>
      <w:r>
        <w:rPr>
          <w:color w:val="000000"/>
        </w:rPr>
        <w:t xml:space="preserve"> </w:t>
      </w:r>
    </w:p>
    <w:p w:rsidR="007C78CA" w:rsidRPr="00AC0ECE" w:rsidRDefault="007C78CA" w:rsidP="007C78CA">
      <w:pPr>
        <w:ind w:firstLine="709"/>
        <w:rPr>
          <w:color w:val="000000"/>
          <w:shd w:val="clear" w:color="auto" w:fill="FFFFFF"/>
        </w:rPr>
      </w:pPr>
      <w:r w:rsidRPr="008171A2">
        <w:rPr>
          <w:color w:val="000000"/>
        </w:rPr>
        <w:t xml:space="preserve">В </w:t>
      </w:r>
      <w:r w:rsidRPr="008171A2">
        <w:t>составе Пензенской области Камешкирский район занимает срединное положение. Внешние связи осуществляются автомобильным транспортом. Рассто</w:t>
      </w:r>
      <w:r w:rsidRPr="00AC0ECE">
        <w:t xml:space="preserve">яние </w:t>
      </w:r>
      <w:proofErr w:type="gramStart"/>
      <w:r w:rsidRPr="00AC0ECE">
        <w:t>от</w:t>
      </w:r>
      <w:proofErr w:type="gramEnd"/>
      <w:r w:rsidRPr="00AC0ECE">
        <w:t xml:space="preserve"> </w:t>
      </w:r>
      <w:proofErr w:type="gramStart"/>
      <w:r w:rsidRPr="00AC0ECE">
        <w:t>с</w:t>
      </w:r>
      <w:proofErr w:type="gramEnd"/>
      <w:r w:rsidRPr="00AC0ECE">
        <w:t xml:space="preserve">. Русский Камешкир до г. Пенза – 110 км, до ближайшей станции </w:t>
      </w:r>
      <w:r w:rsidRPr="00AC0ECE">
        <w:rPr>
          <w:color w:val="000000"/>
          <w:shd w:val="clear" w:color="auto" w:fill="FFFFFF"/>
        </w:rPr>
        <w:t xml:space="preserve">«Чаадаевка» Куйбышевской железной дороги - 47 км. </w:t>
      </w:r>
    </w:p>
    <w:p w:rsidR="007C78CA" w:rsidRPr="007267C5" w:rsidRDefault="007C78CA" w:rsidP="007C78CA">
      <w:pPr>
        <w:ind w:firstLine="709"/>
      </w:pPr>
      <w:r w:rsidRPr="008308D2">
        <w:t>Численность населения Камешкирского района на 01.01.2020 года</w:t>
      </w:r>
      <w:r w:rsidRPr="008308D2">
        <w:rPr>
          <w:rStyle w:val="a7"/>
        </w:rPr>
        <w:footnoteReference w:id="2"/>
      </w:r>
      <w:r w:rsidRPr="008308D2">
        <w:t xml:space="preserve"> составила 10874 человека: моложе трудоспособного возраста – 1638 человек, трудоспособного возраста - 5548 человек, старше трудоспособного возраста - 3688 человек. </w:t>
      </w:r>
      <w:r w:rsidRPr="007267C5">
        <w:t>По результатам переписи 2010 года население Камешкирского района по национальном</w:t>
      </w:r>
      <w:r>
        <w:t>у составу</w:t>
      </w:r>
      <w:r w:rsidRPr="007267C5">
        <w:t xml:space="preserve"> имело следующую структуру: русских 68%, мордвы – 30%, татар – 1%, прочих – 1%.</w:t>
      </w:r>
    </w:p>
    <w:p w:rsidR="007C78CA" w:rsidRDefault="007C78CA" w:rsidP="007C78CA">
      <w:pPr>
        <w:ind w:firstLine="709"/>
        <w:rPr>
          <w:highlight w:val="yellow"/>
        </w:rPr>
      </w:pPr>
      <w:r w:rsidRPr="002A3AD4">
        <w:t xml:space="preserve">   Район разделен на 6 муниципальных образований, на территории которых расположено 28 населенных пунктов.</w:t>
      </w:r>
      <w:r>
        <w:t xml:space="preserve"> В состав Камешкирского района входят территории сельских поселений: Большеумысский сельсовет, Лапшовский сельсовет, Новошаткинский сельсовет, Пестровский сельсовет, Русско-Камешкирский сельсовет, Чумаевский сельсовет. Административным центром Камешкирского района Пензенской области является село Русский Камешкир (таблица 2.1.1-1).</w:t>
      </w:r>
    </w:p>
    <w:p w:rsidR="007C78CA" w:rsidRDefault="007C78CA" w:rsidP="007C78CA">
      <w:pPr>
        <w:spacing w:before="120"/>
        <w:ind w:firstLine="709"/>
        <w:jc w:val="center"/>
      </w:pPr>
      <w:r>
        <w:t>Таблица 2.1.1-1. Муниципальные образования Камешкирского района</w:t>
      </w:r>
      <w:r>
        <w:rPr>
          <w:rStyle w:val="a7"/>
        </w:rPr>
        <w:footnoteReference w:id="3"/>
      </w:r>
    </w:p>
    <w:tbl>
      <w:tblPr>
        <w:tblW w:w="9630" w:type="dxa"/>
        <w:jc w:val="center"/>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506"/>
        <w:gridCol w:w="1615"/>
        <w:gridCol w:w="1404"/>
        <w:gridCol w:w="1094"/>
        <w:gridCol w:w="701"/>
        <w:gridCol w:w="4310"/>
      </w:tblGrid>
      <w:tr w:rsidR="007C78CA" w:rsidTr="000C179C">
        <w:trPr>
          <w:cantSplit/>
          <w:tblHeader/>
          <w:jc w:val="center"/>
        </w:trPr>
        <w:tc>
          <w:tcPr>
            <w:tcW w:w="506" w:type="dxa"/>
            <w:vMerge w:val="restart"/>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 №</w:t>
            </w:r>
          </w:p>
          <w:p w:rsidR="007C78CA" w:rsidRDefault="007C78CA" w:rsidP="000C179C">
            <w:pPr>
              <w:jc w:val="center"/>
            </w:pPr>
            <w:r>
              <w:t>п.п.</w:t>
            </w:r>
          </w:p>
        </w:tc>
        <w:tc>
          <w:tcPr>
            <w:tcW w:w="1616" w:type="dxa"/>
            <w:vMerge w:val="restart"/>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Муниципальное образование</w:t>
            </w:r>
          </w:p>
        </w:tc>
        <w:tc>
          <w:tcPr>
            <w:tcW w:w="1405" w:type="dxa"/>
            <w:vMerge w:val="restart"/>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Административный центр</w:t>
            </w:r>
          </w:p>
        </w:tc>
        <w:tc>
          <w:tcPr>
            <w:tcW w:w="1795" w:type="dxa"/>
            <w:gridSpan w:val="2"/>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 xml:space="preserve">Расстояние, </w:t>
            </w:r>
            <w:proofErr w:type="gramStart"/>
            <w:r>
              <w:t>км</w:t>
            </w:r>
            <w:proofErr w:type="gramEnd"/>
          </w:p>
        </w:tc>
        <w:tc>
          <w:tcPr>
            <w:tcW w:w="4312" w:type="dxa"/>
            <w:vMerge w:val="restart"/>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Населенные пункты, в составе поселения</w:t>
            </w:r>
          </w:p>
        </w:tc>
      </w:tr>
      <w:tr w:rsidR="007C78CA" w:rsidTr="000C179C">
        <w:trPr>
          <w:cantSplit/>
          <w:tblHeader/>
          <w:jc w:val="center"/>
        </w:trPr>
        <w:tc>
          <w:tcPr>
            <w:tcW w:w="506" w:type="dxa"/>
            <w:vMerge/>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tc>
        <w:tc>
          <w:tcPr>
            <w:tcW w:w="1616" w:type="dxa"/>
            <w:vMerge/>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tc>
        <w:tc>
          <w:tcPr>
            <w:tcW w:w="1405" w:type="dxa"/>
            <w:vMerge/>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tc>
        <w:tc>
          <w:tcPr>
            <w:tcW w:w="1094"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ind w:firstLine="130"/>
              <w:jc w:val="center"/>
            </w:pPr>
            <w:r>
              <w:t>с. Русский Камешкир</w:t>
            </w:r>
          </w:p>
        </w:tc>
        <w:tc>
          <w:tcPr>
            <w:tcW w:w="701"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г. Пенза</w:t>
            </w:r>
          </w:p>
        </w:tc>
        <w:tc>
          <w:tcPr>
            <w:tcW w:w="4312" w:type="dxa"/>
            <w:vMerge/>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tc>
      </w:tr>
      <w:tr w:rsidR="007C78CA" w:rsidTr="000C179C">
        <w:trPr>
          <w:cantSplit/>
          <w:tblHeader/>
          <w:jc w:val="center"/>
        </w:trPr>
        <w:tc>
          <w:tcPr>
            <w:tcW w:w="506"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1</w:t>
            </w: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2</w:t>
            </w:r>
          </w:p>
        </w:tc>
        <w:tc>
          <w:tcPr>
            <w:tcW w:w="1405"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3</w:t>
            </w:r>
          </w:p>
        </w:tc>
        <w:tc>
          <w:tcPr>
            <w:tcW w:w="1094"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4</w:t>
            </w:r>
          </w:p>
        </w:tc>
        <w:tc>
          <w:tcPr>
            <w:tcW w:w="701"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5</w:t>
            </w:r>
          </w:p>
        </w:tc>
        <w:tc>
          <w:tcPr>
            <w:tcW w:w="4312"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jc w:val="center"/>
            </w:pPr>
            <w:r>
              <w:t>6</w:t>
            </w:r>
          </w:p>
        </w:tc>
      </w:tr>
      <w:tr w:rsidR="007C78CA" w:rsidTr="000C179C">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7C78CA" w:rsidRDefault="007C78CA" w:rsidP="007C78CA">
            <w:pPr>
              <w:pStyle w:val="a3"/>
              <w:numPr>
                <w:ilvl w:val="0"/>
                <w:numId w:val="15"/>
              </w:numPr>
              <w:jc w:val="center"/>
              <w:rPr>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rPr>
                <w:highlight w:val="yellow"/>
              </w:rPr>
            </w:pPr>
            <w:r>
              <w:t>Большеумысский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7C78CA" w:rsidRDefault="007C78CA" w:rsidP="000C179C">
            <w:pPr>
              <w:rPr>
                <w:highlight w:val="yellow"/>
              </w:rPr>
            </w:pPr>
            <w:r w:rsidRPr="0082424D">
              <w:t xml:space="preserve">село </w:t>
            </w:r>
            <w:proofErr w:type="gramStart"/>
            <w:r w:rsidRPr="0082424D">
              <w:t>Большой</w:t>
            </w:r>
            <w:proofErr w:type="gramEnd"/>
            <w:r w:rsidRPr="0082424D">
              <w:t xml:space="preserve"> Умыс</w:t>
            </w:r>
          </w:p>
        </w:tc>
        <w:tc>
          <w:tcPr>
            <w:tcW w:w="1094"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rsidRPr="00F4633B">
              <w:t>11</w:t>
            </w:r>
          </w:p>
        </w:tc>
        <w:tc>
          <w:tcPr>
            <w:tcW w:w="701"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t>97</w:t>
            </w:r>
          </w:p>
        </w:tc>
        <w:tc>
          <w:tcPr>
            <w:tcW w:w="4312"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rPr>
                <w:highlight w:val="yellow"/>
              </w:rPr>
            </w:pPr>
            <w:r>
              <w:t>село Болтино, село Большой Умыс, село Ключи, село Мордовский Камешкир, деревня Полянщино</w:t>
            </w:r>
          </w:p>
        </w:tc>
      </w:tr>
      <w:tr w:rsidR="007C78CA" w:rsidTr="000C179C">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7C78CA" w:rsidRDefault="007C78CA" w:rsidP="007C78CA">
            <w:pPr>
              <w:pStyle w:val="a3"/>
              <w:numPr>
                <w:ilvl w:val="0"/>
                <w:numId w:val="15"/>
              </w:numPr>
              <w:jc w:val="center"/>
              <w:rPr>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r>
              <w:t>Лапшовский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7C78CA" w:rsidRDefault="007C78CA" w:rsidP="000C179C">
            <w:r w:rsidRPr="0082424D">
              <w:t>село Лапшово</w:t>
            </w:r>
          </w:p>
        </w:tc>
        <w:tc>
          <w:tcPr>
            <w:tcW w:w="1094"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rsidRPr="00F4633B">
              <w:t>8,5</w:t>
            </w:r>
          </w:p>
        </w:tc>
        <w:tc>
          <w:tcPr>
            <w:tcW w:w="701"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t>120</w:t>
            </w:r>
          </w:p>
        </w:tc>
        <w:tc>
          <w:tcPr>
            <w:tcW w:w="4312" w:type="dxa"/>
            <w:tcBorders>
              <w:top w:val="single" w:sz="4" w:space="0" w:color="auto"/>
              <w:left w:val="single" w:sz="4" w:space="0" w:color="auto"/>
              <w:bottom w:val="single" w:sz="4" w:space="0" w:color="auto"/>
              <w:right w:val="single" w:sz="4" w:space="0" w:color="auto"/>
            </w:tcBorders>
            <w:noWrap/>
            <w:hideMark/>
          </w:tcPr>
          <w:p w:rsidR="007C78CA" w:rsidRDefault="007C78CA" w:rsidP="000C179C">
            <w:r>
              <w:t>село Алексеевка, село Аряш, деревня Дмитриевка, село Дубровки, село Кулясово, село Лапшово, село Мамадыш</w:t>
            </w:r>
          </w:p>
        </w:tc>
      </w:tr>
      <w:tr w:rsidR="007C78CA" w:rsidTr="000C179C">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7C78CA" w:rsidRDefault="007C78CA" w:rsidP="007C78CA">
            <w:pPr>
              <w:pStyle w:val="a3"/>
              <w:numPr>
                <w:ilvl w:val="0"/>
                <w:numId w:val="15"/>
              </w:numPr>
              <w:jc w:val="center"/>
              <w:rPr>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rPr>
                <w:highlight w:val="yellow"/>
              </w:rPr>
            </w:pPr>
            <w:r>
              <w:t>Новошаткинский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7C78CA" w:rsidRDefault="007C78CA" w:rsidP="000C179C">
            <w:pPr>
              <w:rPr>
                <w:highlight w:val="yellow"/>
              </w:rPr>
            </w:pPr>
            <w:r w:rsidRPr="00502F20">
              <w:t>село Новое Шаткино</w:t>
            </w:r>
          </w:p>
        </w:tc>
        <w:tc>
          <w:tcPr>
            <w:tcW w:w="1094"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rsidRPr="00F4633B">
              <w:t>14</w:t>
            </w:r>
          </w:p>
        </w:tc>
        <w:tc>
          <w:tcPr>
            <w:tcW w:w="701"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t>110</w:t>
            </w:r>
          </w:p>
        </w:tc>
        <w:tc>
          <w:tcPr>
            <w:tcW w:w="4312" w:type="dxa"/>
            <w:tcBorders>
              <w:top w:val="single" w:sz="4" w:space="0" w:color="auto"/>
              <w:left w:val="single" w:sz="4" w:space="0" w:color="auto"/>
              <w:bottom w:val="single" w:sz="4" w:space="0" w:color="auto"/>
              <w:right w:val="single" w:sz="4" w:space="0" w:color="auto"/>
            </w:tcBorders>
            <w:noWrap/>
            <w:hideMark/>
          </w:tcPr>
          <w:p w:rsidR="007C78CA" w:rsidRDefault="007C78CA" w:rsidP="000C179C">
            <w:pPr>
              <w:rPr>
                <w:highlight w:val="yellow"/>
              </w:rPr>
            </w:pPr>
            <w:r>
              <w:t xml:space="preserve">село Камышенка, село Красное Поле, село Новое Шаткино, село </w:t>
            </w:r>
            <w:proofErr w:type="gramStart"/>
            <w:r>
              <w:t>Новый</w:t>
            </w:r>
            <w:proofErr w:type="gramEnd"/>
            <w:r>
              <w:t xml:space="preserve"> Чирчим, село Старое Шаткино, село Старый Чирчим</w:t>
            </w:r>
          </w:p>
        </w:tc>
      </w:tr>
      <w:tr w:rsidR="007C78CA" w:rsidTr="000C179C">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7C78CA" w:rsidRDefault="007C78CA" w:rsidP="007C78CA">
            <w:pPr>
              <w:pStyle w:val="a3"/>
              <w:numPr>
                <w:ilvl w:val="0"/>
                <w:numId w:val="15"/>
              </w:numPr>
              <w:jc w:val="center"/>
              <w:rPr>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rPr>
                <w:highlight w:val="yellow"/>
              </w:rPr>
            </w:pPr>
            <w:r>
              <w:t>Пестровский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7C78CA" w:rsidRDefault="007C78CA" w:rsidP="000C179C">
            <w:pPr>
              <w:rPr>
                <w:highlight w:val="yellow"/>
              </w:rPr>
            </w:pPr>
            <w:r w:rsidRPr="00502F20">
              <w:t>село Пестровка</w:t>
            </w:r>
          </w:p>
        </w:tc>
        <w:tc>
          <w:tcPr>
            <w:tcW w:w="1094"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rsidRPr="00F4633B">
              <w:t>15</w:t>
            </w:r>
          </w:p>
        </w:tc>
        <w:tc>
          <w:tcPr>
            <w:tcW w:w="701"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t>120</w:t>
            </w:r>
          </w:p>
        </w:tc>
        <w:tc>
          <w:tcPr>
            <w:tcW w:w="4312" w:type="dxa"/>
            <w:tcBorders>
              <w:top w:val="single" w:sz="4" w:space="0" w:color="auto"/>
              <w:left w:val="single" w:sz="4" w:space="0" w:color="auto"/>
              <w:bottom w:val="single" w:sz="4" w:space="0" w:color="auto"/>
              <w:right w:val="single" w:sz="4" w:space="0" w:color="auto"/>
            </w:tcBorders>
            <w:noWrap/>
            <w:hideMark/>
          </w:tcPr>
          <w:p w:rsidR="007C78CA" w:rsidRDefault="007C78CA" w:rsidP="000C179C">
            <w:pPr>
              <w:rPr>
                <w:highlight w:val="yellow"/>
              </w:rPr>
            </w:pPr>
            <w:r>
              <w:t>село Бегуч, село Дьячевка, поселок Мокрый Дол, село Пестровка, село Покровка, село Порзово, поселок Шишовка</w:t>
            </w:r>
          </w:p>
        </w:tc>
      </w:tr>
      <w:tr w:rsidR="007C78CA" w:rsidTr="000C179C">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7C78CA" w:rsidRDefault="007C78CA" w:rsidP="007C78CA">
            <w:pPr>
              <w:pStyle w:val="a3"/>
              <w:numPr>
                <w:ilvl w:val="0"/>
                <w:numId w:val="15"/>
              </w:numPr>
              <w:jc w:val="center"/>
              <w:rPr>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rPr>
                <w:highlight w:val="yellow"/>
              </w:rPr>
            </w:pPr>
            <w:r>
              <w:t>Русско-Камешкирский 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7C78CA" w:rsidRDefault="007C78CA" w:rsidP="000C179C">
            <w:pPr>
              <w:rPr>
                <w:highlight w:val="yellow"/>
              </w:rPr>
            </w:pPr>
            <w:r w:rsidRPr="00502F20">
              <w:t>село Русский Камешкир</w:t>
            </w:r>
          </w:p>
        </w:tc>
        <w:tc>
          <w:tcPr>
            <w:tcW w:w="1094"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rsidRPr="00F4633B">
              <w:t>-</w:t>
            </w:r>
          </w:p>
        </w:tc>
        <w:tc>
          <w:tcPr>
            <w:tcW w:w="701"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rsidRPr="00F4633B">
              <w:t>110</w:t>
            </w:r>
          </w:p>
        </w:tc>
        <w:tc>
          <w:tcPr>
            <w:tcW w:w="4312" w:type="dxa"/>
            <w:tcBorders>
              <w:top w:val="single" w:sz="4" w:space="0" w:color="auto"/>
              <w:left w:val="single" w:sz="4" w:space="0" w:color="auto"/>
              <w:bottom w:val="single" w:sz="4" w:space="0" w:color="auto"/>
              <w:right w:val="single" w:sz="4" w:space="0" w:color="auto"/>
            </w:tcBorders>
            <w:noWrap/>
            <w:hideMark/>
          </w:tcPr>
          <w:p w:rsidR="007C78CA" w:rsidRDefault="007C78CA" w:rsidP="000C179C">
            <w:pPr>
              <w:rPr>
                <w:highlight w:val="yellow"/>
              </w:rPr>
            </w:pPr>
            <w:r>
              <w:t>село Русский Камешкир</w:t>
            </w:r>
          </w:p>
        </w:tc>
      </w:tr>
      <w:tr w:rsidR="007C78CA" w:rsidTr="000C179C">
        <w:trPr>
          <w:jc w:val="center"/>
        </w:trPr>
        <w:tc>
          <w:tcPr>
            <w:tcW w:w="506" w:type="dxa"/>
            <w:tcBorders>
              <w:top w:val="single" w:sz="4" w:space="0" w:color="auto"/>
              <w:left w:val="single" w:sz="4" w:space="0" w:color="auto"/>
              <w:bottom w:val="single" w:sz="4" w:space="0" w:color="auto"/>
              <w:right w:val="single" w:sz="4" w:space="0" w:color="auto"/>
            </w:tcBorders>
            <w:noWrap/>
            <w:vAlign w:val="center"/>
          </w:tcPr>
          <w:p w:rsidR="007C78CA" w:rsidRDefault="007C78CA" w:rsidP="007C78CA">
            <w:pPr>
              <w:pStyle w:val="a3"/>
              <w:numPr>
                <w:ilvl w:val="0"/>
                <w:numId w:val="15"/>
              </w:numPr>
              <w:jc w:val="center"/>
              <w:rPr>
                <w:sz w:val="20"/>
                <w:szCs w:val="20"/>
              </w:rPr>
            </w:pPr>
          </w:p>
        </w:tc>
        <w:tc>
          <w:tcPr>
            <w:tcW w:w="1616" w:type="dxa"/>
            <w:tcBorders>
              <w:top w:val="single" w:sz="4" w:space="0" w:color="auto"/>
              <w:left w:val="single" w:sz="4" w:space="0" w:color="auto"/>
              <w:bottom w:val="single" w:sz="4" w:space="0" w:color="auto"/>
              <w:right w:val="single" w:sz="4" w:space="0" w:color="auto"/>
            </w:tcBorders>
            <w:noWrap/>
            <w:vAlign w:val="center"/>
            <w:hideMark/>
          </w:tcPr>
          <w:p w:rsidR="007C78CA" w:rsidRDefault="007C78CA" w:rsidP="000C179C">
            <w:pPr>
              <w:rPr>
                <w:highlight w:val="yellow"/>
              </w:rPr>
            </w:pPr>
            <w:r>
              <w:t xml:space="preserve">Чумаевский </w:t>
            </w:r>
            <w:r>
              <w:lastRenderedPageBreak/>
              <w:t>сельсовет</w:t>
            </w:r>
          </w:p>
        </w:tc>
        <w:tc>
          <w:tcPr>
            <w:tcW w:w="1405" w:type="dxa"/>
            <w:tcBorders>
              <w:top w:val="single" w:sz="4" w:space="0" w:color="auto"/>
              <w:left w:val="single" w:sz="4" w:space="0" w:color="auto"/>
              <w:bottom w:val="single" w:sz="4" w:space="0" w:color="auto"/>
              <w:right w:val="single" w:sz="4" w:space="0" w:color="auto"/>
            </w:tcBorders>
            <w:noWrap/>
            <w:vAlign w:val="center"/>
          </w:tcPr>
          <w:p w:rsidR="007C78CA" w:rsidRDefault="007C78CA" w:rsidP="000C179C">
            <w:pPr>
              <w:rPr>
                <w:highlight w:val="yellow"/>
              </w:rPr>
            </w:pPr>
            <w:r w:rsidRPr="00502F20">
              <w:lastRenderedPageBreak/>
              <w:t>село Чумаево</w:t>
            </w:r>
          </w:p>
        </w:tc>
        <w:tc>
          <w:tcPr>
            <w:tcW w:w="1094"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rsidRPr="00F4633B">
              <w:t>22</w:t>
            </w:r>
          </w:p>
        </w:tc>
        <w:tc>
          <w:tcPr>
            <w:tcW w:w="701" w:type="dxa"/>
            <w:tcBorders>
              <w:top w:val="single" w:sz="4" w:space="0" w:color="auto"/>
              <w:left w:val="single" w:sz="4" w:space="0" w:color="auto"/>
              <w:bottom w:val="single" w:sz="4" w:space="0" w:color="auto"/>
              <w:right w:val="single" w:sz="4" w:space="0" w:color="auto"/>
            </w:tcBorders>
            <w:noWrap/>
            <w:vAlign w:val="center"/>
          </w:tcPr>
          <w:p w:rsidR="007C78CA" w:rsidRPr="00F4633B" w:rsidRDefault="007C78CA" w:rsidP="000C179C">
            <w:pPr>
              <w:jc w:val="center"/>
            </w:pPr>
            <w:r>
              <w:t>130</w:t>
            </w:r>
          </w:p>
        </w:tc>
        <w:tc>
          <w:tcPr>
            <w:tcW w:w="4312" w:type="dxa"/>
            <w:tcBorders>
              <w:top w:val="single" w:sz="4" w:space="0" w:color="auto"/>
              <w:left w:val="single" w:sz="4" w:space="0" w:color="auto"/>
              <w:bottom w:val="single" w:sz="4" w:space="0" w:color="auto"/>
              <w:right w:val="single" w:sz="4" w:space="0" w:color="auto"/>
            </w:tcBorders>
            <w:noWrap/>
            <w:hideMark/>
          </w:tcPr>
          <w:p w:rsidR="007C78CA" w:rsidRDefault="007C78CA" w:rsidP="000C179C">
            <w:pPr>
              <w:rPr>
                <w:highlight w:val="yellow"/>
              </w:rPr>
            </w:pPr>
            <w:r>
              <w:t>деревня Тарасовка, село Чумаево</w:t>
            </w:r>
          </w:p>
        </w:tc>
      </w:tr>
    </w:tbl>
    <w:p w:rsidR="007C78CA" w:rsidRPr="002A3D66" w:rsidRDefault="007C78CA" w:rsidP="007C78CA">
      <w:pPr>
        <w:spacing w:before="120"/>
        <w:ind w:firstLine="709"/>
      </w:pPr>
      <w:r w:rsidRPr="00E242D4">
        <w:lastRenderedPageBreak/>
        <w:t xml:space="preserve">Сведения о наличии территориальных споров с муниципальными образованиями Саратовской области и Пензенской области, граничащими с территорией Камешкирского района - отсутствуют. Сведения о наличии территориальных споров между муниципальными образованиями Камешкирского района – отсутствуют. </w:t>
      </w:r>
      <w:r w:rsidRPr="002A3D66">
        <w:t xml:space="preserve">Установлены границы между субъектами Российской </w:t>
      </w:r>
      <w:r>
        <w:t>Ф</w:t>
      </w:r>
      <w:r w:rsidRPr="002A3D66">
        <w:t>едерации Пензенской областью и Саратовской облас</w:t>
      </w:r>
      <w:r>
        <w:t>т</w:t>
      </w:r>
      <w:r w:rsidRPr="002A3D66">
        <w:t>ью (58.64-2.1)</w:t>
      </w:r>
      <w:r>
        <w:t>, Камешкирского района (58:11-3.5)</w:t>
      </w:r>
      <w:r w:rsidRPr="002A3D66">
        <w:t>.</w:t>
      </w:r>
    </w:p>
    <w:p w:rsidR="007C78CA" w:rsidRDefault="007C78CA" w:rsidP="007C78CA">
      <w:pPr>
        <w:jc w:val="center"/>
        <w:rPr>
          <w:highlight w:val="yellow"/>
        </w:rPr>
      </w:pPr>
      <w:r>
        <w:rPr>
          <w:noProof/>
        </w:rPr>
        <w:drawing>
          <wp:inline distT="0" distB="0" distL="0" distR="0">
            <wp:extent cx="4572000" cy="392049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b="1003"/>
                    <a:stretch>
                      <a:fillRect/>
                    </a:stretch>
                  </pic:blipFill>
                  <pic:spPr bwMode="auto">
                    <a:xfrm>
                      <a:off x="0" y="0"/>
                      <a:ext cx="4572000" cy="3920490"/>
                    </a:xfrm>
                    <a:prstGeom prst="rect">
                      <a:avLst/>
                    </a:prstGeom>
                    <a:noFill/>
                    <a:ln>
                      <a:noFill/>
                    </a:ln>
                  </pic:spPr>
                </pic:pic>
              </a:graphicData>
            </a:graphic>
          </wp:inline>
        </w:drawing>
      </w:r>
    </w:p>
    <w:p w:rsidR="007C78CA" w:rsidRPr="00E242D4" w:rsidRDefault="007C78CA" w:rsidP="007C78CA">
      <w:pPr>
        <w:spacing w:before="120" w:after="120"/>
        <w:jc w:val="center"/>
      </w:pPr>
      <w:r w:rsidRPr="00E242D4">
        <w:t>Рис. 2.1.1-1. Схема административно-территориального устройства Камешкирского района</w:t>
      </w:r>
    </w:p>
    <w:p w:rsidR="007C78CA" w:rsidRPr="002A3D66" w:rsidRDefault="007C78CA" w:rsidP="007C78CA">
      <w:pPr>
        <w:ind w:firstLine="709"/>
      </w:pPr>
      <w:r w:rsidRPr="002A3D66">
        <w:t xml:space="preserve">В сведения кадастра внесена информация о границах следующих поселений и населенных пунктов: </w:t>
      </w:r>
    </w:p>
    <w:p w:rsidR="007C78CA" w:rsidRDefault="007C78CA" w:rsidP="007C78CA">
      <w:pPr>
        <w:ind w:firstLine="709"/>
        <w:rPr>
          <w:highlight w:val="yellow"/>
        </w:rPr>
      </w:pPr>
      <w:r w:rsidRPr="002A3D66">
        <w:t xml:space="preserve">- Пестровский с/с (58:11-3.4), </w:t>
      </w:r>
      <w:r w:rsidRPr="00583B47">
        <w:t>село Покровка (58:11-4.109), поселок Мокрый Дол (58:11-4.111), село Дьячевка (58:1111-4.110), поселок Шишовка (58:1-4.112);</w:t>
      </w:r>
    </w:p>
    <w:p w:rsidR="007C78CA" w:rsidRDefault="007C78CA" w:rsidP="007C78CA">
      <w:pPr>
        <w:ind w:firstLine="709"/>
        <w:rPr>
          <w:highlight w:val="yellow"/>
        </w:rPr>
      </w:pPr>
      <w:r w:rsidRPr="002A3D66">
        <w:t xml:space="preserve"> - Новошаткинский с/с (58:11-3.2)</w:t>
      </w:r>
      <w:r w:rsidRPr="00583B47">
        <w:t>,</w:t>
      </w:r>
      <w:r>
        <w:t xml:space="preserve"> село Новое Шаткино (58:11-4.3), село Старое Шаткино (58:11-4.2), село Красное Поле (58:11-4.4), село </w:t>
      </w:r>
      <w:proofErr w:type="gramStart"/>
      <w:r>
        <w:t>Старый</w:t>
      </w:r>
      <w:proofErr w:type="gramEnd"/>
      <w:r>
        <w:t xml:space="preserve"> Чирчим (58:11-4.1), село Камышенка (58:11-4.108)</w:t>
      </w:r>
      <w:r w:rsidRPr="00583B47">
        <w:t>;</w:t>
      </w:r>
    </w:p>
    <w:p w:rsidR="007C78CA" w:rsidRDefault="007C78CA" w:rsidP="007C78CA">
      <w:pPr>
        <w:ind w:firstLine="709"/>
      </w:pPr>
      <w:r w:rsidRPr="00A15E3A">
        <w:t xml:space="preserve">- Лапшовский с/с (58:11-3.1), </w:t>
      </w:r>
      <w:r>
        <w:t>село Аряш (58:11-4.6), деревня Дмитриевка (58:11-4.5);</w:t>
      </w:r>
    </w:p>
    <w:p w:rsidR="007C78CA" w:rsidRDefault="007C78CA" w:rsidP="007C78CA">
      <w:pPr>
        <w:ind w:firstLine="709"/>
        <w:rPr>
          <w:highlight w:val="yellow"/>
        </w:rPr>
      </w:pPr>
      <w:r w:rsidRPr="00A15E3A">
        <w:t>- Русск</w:t>
      </w:r>
      <w:r>
        <w:t>о-Камешкирский с/с (58:11-3.7);</w:t>
      </w:r>
    </w:p>
    <w:p w:rsidR="007C78CA" w:rsidRPr="00BF649C" w:rsidRDefault="007C78CA" w:rsidP="007C78CA">
      <w:pPr>
        <w:ind w:firstLine="709"/>
      </w:pPr>
      <w:r w:rsidRPr="00A15E3A">
        <w:t>- Большеумыс</w:t>
      </w:r>
      <w:r>
        <w:t>с</w:t>
      </w:r>
      <w:r w:rsidRPr="00A15E3A">
        <w:t>кий с/с (58:11-</w:t>
      </w:r>
      <w:r w:rsidRPr="00BF649C">
        <w:t>36);</w:t>
      </w:r>
    </w:p>
    <w:p w:rsidR="007C78CA" w:rsidRDefault="007C78CA" w:rsidP="007C78CA">
      <w:pPr>
        <w:ind w:firstLine="709"/>
      </w:pPr>
      <w:r w:rsidRPr="00BF649C">
        <w:t xml:space="preserve">- Чумаевский с/с (58:11-3.3). </w:t>
      </w:r>
    </w:p>
    <w:p w:rsidR="007C78CA" w:rsidRPr="00E242D4" w:rsidRDefault="007C78CA" w:rsidP="007C78CA">
      <w:pPr>
        <w:ind w:firstLine="709"/>
      </w:pPr>
      <w:r w:rsidRPr="00E242D4">
        <w:t>Проект не содержит предложений по изменению границ муниципального образования Камешкирский район и по изменению границ муниципальных образований, находящихся в его составе.</w:t>
      </w:r>
    </w:p>
    <w:p w:rsidR="007C78CA" w:rsidRDefault="007C78CA" w:rsidP="007C78CA">
      <w:pPr>
        <w:ind w:firstLine="709"/>
        <w:rPr>
          <w:highlight w:val="yellow"/>
        </w:rPr>
      </w:pPr>
      <w:r w:rsidRPr="00E242D4">
        <w:t>В графической части проекта границы Камешкирского района и муниципальных образований в его составе, отображены в соответствии документацией, предоставленной администрацией Камешкирского района и КПТ (см. «Карта границ поселений, населенных пунктов, входящих в состав Камешкирского района», л. 2)</w:t>
      </w:r>
    </w:p>
    <w:p w:rsidR="007C78CA" w:rsidRPr="00836998" w:rsidRDefault="007C78CA" w:rsidP="007C78CA">
      <w:pPr>
        <w:pStyle w:val="af6"/>
        <w:rPr>
          <w:rFonts w:ascii="Arial" w:hAnsi="Arial" w:cs="Arial"/>
          <w:bCs/>
        </w:rPr>
      </w:pPr>
    </w:p>
    <w:p w:rsidR="007C78CA" w:rsidRPr="00C90B31" w:rsidRDefault="007C78CA" w:rsidP="007C78CA">
      <w:pPr>
        <w:pStyle w:val="3"/>
        <w:ind w:left="360"/>
        <w:rPr>
          <w:color w:val="C45911"/>
        </w:rPr>
      </w:pPr>
      <w:bookmarkStart w:id="21" w:name="_Toc63417064"/>
      <w:r w:rsidRPr="00C90B31">
        <w:rPr>
          <w:color w:val="C45911"/>
        </w:rPr>
        <w:t>2.1.2. Анализ природно-ресурсного потенциала и экологической ситуации как основы социально-экономического и пространственного развития территории Камешкирского района</w:t>
      </w:r>
      <w:bookmarkEnd w:id="21"/>
    </w:p>
    <w:p w:rsidR="007C78CA" w:rsidRPr="00C90B31" w:rsidRDefault="007C78CA" w:rsidP="007C78CA">
      <w:pPr>
        <w:ind w:firstLine="709"/>
        <w:rPr>
          <w:i/>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Климат</w:t>
      </w:r>
    </w:p>
    <w:p w:rsidR="007C78CA" w:rsidRDefault="007C78CA" w:rsidP="007C78CA">
      <w:pPr>
        <w:ind w:firstLine="709"/>
      </w:pPr>
      <w:r w:rsidRPr="002C4130">
        <w:t xml:space="preserve">В виду своего географического положения территория Камешкирского района имеет умеренно-континентальный климат с холодной продолжительной зимой и сухим, сравнительно жарким летом. </w:t>
      </w:r>
      <w:r w:rsidRPr="002C4130">
        <w:lastRenderedPageBreak/>
        <w:t xml:space="preserve">Среднемесячная температура воздуха </w:t>
      </w:r>
      <w:r>
        <w:t>колеблется от -13,3</w:t>
      </w:r>
      <w:proofErr w:type="gramStart"/>
      <w:r>
        <w:t>°С</w:t>
      </w:r>
      <w:proofErr w:type="gramEnd"/>
      <w:r>
        <w:t xml:space="preserve"> в зимний период до +19,2°С в летний период (таблица 2.1.2-1).</w:t>
      </w:r>
    </w:p>
    <w:p w:rsidR="007C78CA" w:rsidRPr="002C4130" w:rsidRDefault="007C78CA" w:rsidP="007C78CA">
      <w:pPr>
        <w:spacing w:before="120" w:after="120"/>
        <w:ind w:firstLine="709"/>
      </w:pPr>
      <w:r>
        <w:t>Таблица 2.1.2-1. Среднемесячная температура на территории Камешкирского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576"/>
        <w:gridCol w:w="654"/>
        <w:gridCol w:w="653"/>
        <w:gridCol w:w="605"/>
        <w:gridCol w:w="605"/>
        <w:gridCol w:w="653"/>
        <w:gridCol w:w="653"/>
        <w:gridCol w:w="653"/>
        <w:gridCol w:w="667"/>
        <w:gridCol w:w="653"/>
        <w:gridCol w:w="605"/>
        <w:gridCol w:w="605"/>
        <w:gridCol w:w="630"/>
        <w:gridCol w:w="643"/>
      </w:tblGrid>
      <w:tr w:rsidR="007C78CA" w:rsidRPr="002C4130" w:rsidTr="000C179C">
        <w:tc>
          <w:tcPr>
            <w:tcW w:w="650" w:type="dxa"/>
          </w:tcPr>
          <w:p w:rsidR="007C78CA" w:rsidRPr="002C4130" w:rsidRDefault="007C78CA" w:rsidP="000C179C">
            <w:pPr>
              <w:jc w:val="center"/>
              <w:rPr>
                <w:b/>
              </w:rPr>
            </w:pPr>
            <w:r>
              <w:rPr>
                <w:b/>
              </w:rPr>
              <w:t>Месяц</w:t>
            </w:r>
          </w:p>
        </w:tc>
        <w:tc>
          <w:tcPr>
            <w:tcW w:w="708" w:type="dxa"/>
            <w:shd w:val="clear" w:color="auto" w:fill="auto"/>
            <w:vAlign w:val="center"/>
          </w:tcPr>
          <w:p w:rsidR="007C78CA" w:rsidRPr="002C4130" w:rsidRDefault="007C78CA" w:rsidP="000C179C">
            <w:pPr>
              <w:jc w:val="center"/>
              <w:rPr>
                <w:b/>
                <w:lang w:val="en-US"/>
              </w:rPr>
            </w:pPr>
            <w:r w:rsidRPr="002C4130">
              <w:rPr>
                <w:b/>
                <w:lang w:val="en-US"/>
              </w:rPr>
              <w:t>I</w:t>
            </w:r>
          </w:p>
        </w:tc>
        <w:tc>
          <w:tcPr>
            <w:tcW w:w="707" w:type="dxa"/>
            <w:shd w:val="clear" w:color="auto" w:fill="auto"/>
            <w:vAlign w:val="center"/>
          </w:tcPr>
          <w:p w:rsidR="007C78CA" w:rsidRPr="002C4130" w:rsidRDefault="007C78CA" w:rsidP="000C179C">
            <w:pPr>
              <w:jc w:val="center"/>
              <w:rPr>
                <w:b/>
                <w:lang w:val="en-US"/>
              </w:rPr>
            </w:pPr>
            <w:r w:rsidRPr="002C4130">
              <w:rPr>
                <w:b/>
                <w:lang w:val="en-US"/>
              </w:rPr>
              <w:t>II</w:t>
            </w:r>
          </w:p>
        </w:tc>
        <w:tc>
          <w:tcPr>
            <w:tcW w:w="690" w:type="dxa"/>
            <w:shd w:val="clear" w:color="auto" w:fill="auto"/>
            <w:vAlign w:val="center"/>
          </w:tcPr>
          <w:p w:rsidR="007C78CA" w:rsidRPr="002C4130" w:rsidRDefault="007C78CA" w:rsidP="000C179C">
            <w:pPr>
              <w:jc w:val="center"/>
              <w:rPr>
                <w:b/>
                <w:lang w:val="en-US"/>
              </w:rPr>
            </w:pPr>
            <w:r w:rsidRPr="002C4130">
              <w:rPr>
                <w:b/>
                <w:lang w:val="en-US"/>
              </w:rPr>
              <w:t>III</w:t>
            </w:r>
          </w:p>
        </w:tc>
        <w:tc>
          <w:tcPr>
            <w:tcW w:w="690" w:type="dxa"/>
            <w:shd w:val="clear" w:color="auto" w:fill="auto"/>
            <w:vAlign w:val="center"/>
          </w:tcPr>
          <w:p w:rsidR="007C78CA" w:rsidRPr="002C4130" w:rsidRDefault="007C78CA" w:rsidP="000C179C">
            <w:pPr>
              <w:jc w:val="center"/>
              <w:rPr>
                <w:b/>
                <w:lang w:val="en-US"/>
              </w:rPr>
            </w:pPr>
            <w:r w:rsidRPr="002C4130">
              <w:rPr>
                <w:b/>
                <w:lang w:val="en-US"/>
              </w:rPr>
              <w:t>IV</w:t>
            </w:r>
          </w:p>
        </w:tc>
        <w:tc>
          <w:tcPr>
            <w:tcW w:w="707" w:type="dxa"/>
            <w:shd w:val="clear" w:color="auto" w:fill="auto"/>
            <w:vAlign w:val="center"/>
          </w:tcPr>
          <w:p w:rsidR="007C78CA" w:rsidRPr="002C4130" w:rsidRDefault="007C78CA" w:rsidP="000C179C">
            <w:pPr>
              <w:jc w:val="center"/>
              <w:rPr>
                <w:b/>
                <w:lang w:val="en-US"/>
              </w:rPr>
            </w:pPr>
            <w:r w:rsidRPr="002C4130">
              <w:rPr>
                <w:b/>
                <w:lang w:val="en-US"/>
              </w:rPr>
              <w:t>V</w:t>
            </w:r>
          </w:p>
        </w:tc>
        <w:tc>
          <w:tcPr>
            <w:tcW w:w="707" w:type="dxa"/>
            <w:shd w:val="clear" w:color="auto" w:fill="auto"/>
            <w:vAlign w:val="center"/>
          </w:tcPr>
          <w:p w:rsidR="007C78CA" w:rsidRPr="002C4130" w:rsidRDefault="007C78CA" w:rsidP="000C179C">
            <w:pPr>
              <w:jc w:val="center"/>
              <w:rPr>
                <w:b/>
                <w:lang w:val="en-US"/>
              </w:rPr>
            </w:pPr>
            <w:r w:rsidRPr="002C4130">
              <w:rPr>
                <w:b/>
                <w:lang w:val="en-US"/>
              </w:rPr>
              <w:t>VI</w:t>
            </w:r>
          </w:p>
        </w:tc>
        <w:tc>
          <w:tcPr>
            <w:tcW w:w="707" w:type="dxa"/>
            <w:shd w:val="clear" w:color="auto" w:fill="auto"/>
            <w:vAlign w:val="center"/>
          </w:tcPr>
          <w:p w:rsidR="007C78CA" w:rsidRPr="002C4130" w:rsidRDefault="007C78CA" w:rsidP="000C179C">
            <w:pPr>
              <w:jc w:val="center"/>
              <w:rPr>
                <w:b/>
                <w:lang w:val="en-US"/>
              </w:rPr>
            </w:pPr>
            <w:r w:rsidRPr="002C4130">
              <w:rPr>
                <w:b/>
                <w:lang w:val="en-US"/>
              </w:rPr>
              <w:t>VII</w:t>
            </w:r>
          </w:p>
        </w:tc>
        <w:tc>
          <w:tcPr>
            <w:tcW w:w="712" w:type="dxa"/>
            <w:shd w:val="clear" w:color="auto" w:fill="auto"/>
            <w:vAlign w:val="center"/>
          </w:tcPr>
          <w:p w:rsidR="007C78CA" w:rsidRPr="002C4130" w:rsidRDefault="007C78CA" w:rsidP="000C179C">
            <w:pPr>
              <w:rPr>
                <w:b/>
                <w:lang w:val="en-US"/>
              </w:rPr>
            </w:pPr>
            <w:r w:rsidRPr="002C4130">
              <w:rPr>
                <w:b/>
                <w:lang w:val="en-US"/>
              </w:rPr>
              <w:t>VIII</w:t>
            </w:r>
          </w:p>
        </w:tc>
        <w:tc>
          <w:tcPr>
            <w:tcW w:w="707" w:type="dxa"/>
            <w:shd w:val="clear" w:color="auto" w:fill="auto"/>
            <w:vAlign w:val="center"/>
          </w:tcPr>
          <w:p w:rsidR="007C78CA" w:rsidRPr="002C4130" w:rsidRDefault="007C78CA" w:rsidP="000C179C">
            <w:pPr>
              <w:jc w:val="center"/>
              <w:rPr>
                <w:b/>
                <w:lang w:val="en-US"/>
              </w:rPr>
            </w:pPr>
            <w:r w:rsidRPr="002C4130">
              <w:rPr>
                <w:b/>
                <w:lang w:val="en-US"/>
              </w:rPr>
              <w:t>IX</w:t>
            </w:r>
          </w:p>
        </w:tc>
        <w:tc>
          <w:tcPr>
            <w:tcW w:w="690" w:type="dxa"/>
            <w:shd w:val="clear" w:color="auto" w:fill="auto"/>
            <w:vAlign w:val="center"/>
          </w:tcPr>
          <w:p w:rsidR="007C78CA" w:rsidRPr="002C4130" w:rsidRDefault="007C78CA" w:rsidP="000C179C">
            <w:pPr>
              <w:jc w:val="center"/>
              <w:rPr>
                <w:b/>
                <w:lang w:val="en-US"/>
              </w:rPr>
            </w:pPr>
            <w:r w:rsidRPr="002C4130">
              <w:rPr>
                <w:b/>
                <w:lang w:val="en-US"/>
              </w:rPr>
              <w:t>X</w:t>
            </w:r>
          </w:p>
        </w:tc>
        <w:tc>
          <w:tcPr>
            <w:tcW w:w="690" w:type="dxa"/>
            <w:shd w:val="clear" w:color="auto" w:fill="auto"/>
            <w:vAlign w:val="center"/>
          </w:tcPr>
          <w:p w:rsidR="007C78CA" w:rsidRPr="002C4130" w:rsidRDefault="007C78CA" w:rsidP="000C179C">
            <w:pPr>
              <w:jc w:val="center"/>
              <w:rPr>
                <w:b/>
                <w:lang w:val="en-US"/>
              </w:rPr>
            </w:pPr>
            <w:r w:rsidRPr="002C4130">
              <w:rPr>
                <w:b/>
                <w:lang w:val="en-US"/>
              </w:rPr>
              <w:t>XI</w:t>
            </w:r>
          </w:p>
        </w:tc>
        <w:tc>
          <w:tcPr>
            <w:tcW w:w="700" w:type="dxa"/>
            <w:shd w:val="clear" w:color="auto" w:fill="auto"/>
            <w:vAlign w:val="center"/>
          </w:tcPr>
          <w:p w:rsidR="007C78CA" w:rsidRPr="002C4130" w:rsidRDefault="007C78CA" w:rsidP="000C179C">
            <w:pPr>
              <w:jc w:val="center"/>
              <w:rPr>
                <w:b/>
                <w:lang w:val="en-US"/>
              </w:rPr>
            </w:pPr>
            <w:r w:rsidRPr="002C4130">
              <w:rPr>
                <w:b/>
                <w:lang w:val="en-US"/>
              </w:rPr>
              <w:t>XII</w:t>
            </w:r>
          </w:p>
        </w:tc>
        <w:tc>
          <w:tcPr>
            <w:tcW w:w="704" w:type="dxa"/>
            <w:shd w:val="clear" w:color="auto" w:fill="auto"/>
            <w:vAlign w:val="center"/>
          </w:tcPr>
          <w:p w:rsidR="007C78CA" w:rsidRPr="002C4130" w:rsidRDefault="007C78CA" w:rsidP="000C179C">
            <w:pPr>
              <w:jc w:val="center"/>
              <w:rPr>
                <w:b/>
              </w:rPr>
            </w:pPr>
            <w:r w:rsidRPr="002C4130">
              <w:rPr>
                <w:b/>
              </w:rPr>
              <w:t>Год</w:t>
            </w:r>
          </w:p>
        </w:tc>
      </w:tr>
      <w:tr w:rsidR="007C78CA" w:rsidRPr="002C4130" w:rsidTr="000C179C">
        <w:tc>
          <w:tcPr>
            <w:tcW w:w="650" w:type="dxa"/>
          </w:tcPr>
          <w:p w:rsidR="007C78CA" w:rsidRPr="002C4130" w:rsidRDefault="007C78CA" w:rsidP="000C179C">
            <w:pPr>
              <w:jc w:val="center"/>
            </w:pPr>
            <w:r>
              <w:t>среднемесячная температура воздуха, °</w:t>
            </w:r>
            <w:proofErr w:type="gramStart"/>
            <w:r>
              <w:t>С</w:t>
            </w:r>
            <w:proofErr w:type="gramEnd"/>
          </w:p>
        </w:tc>
        <w:tc>
          <w:tcPr>
            <w:tcW w:w="708" w:type="dxa"/>
            <w:shd w:val="clear" w:color="auto" w:fill="auto"/>
            <w:vAlign w:val="center"/>
          </w:tcPr>
          <w:p w:rsidR="007C78CA" w:rsidRPr="002C4130" w:rsidRDefault="007C78CA" w:rsidP="000C179C">
            <w:pPr>
              <w:jc w:val="center"/>
            </w:pPr>
            <w:r w:rsidRPr="002C4130">
              <w:t>-13,3</w:t>
            </w:r>
          </w:p>
        </w:tc>
        <w:tc>
          <w:tcPr>
            <w:tcW w:w="707" w:type="dxa"/>
            <w:shd w:val="clear" w:color="auto" w:fill="auto"/>
            <w:vAlign w:val="center"/>
          </w:tcPr>
          <w:p w:rsidR="007C78CA" w:rsidRPr="002C4130" w:rsidRDefault="007C78CA" w:rsidP="000C179C">
            <w:pPr>
              <w:jc w:val="center"/>
            </w:pPr>
            <w:r w:rsidRPr="002C4130">
              <w:t>-12,5</w:t>
            </w:r>
          </w:p>
        </w:tc>
        <w:tc>
          <w:tcPr>
            <w:tcW w:w="690" w:type="dxa"/>
            <w:shd w:val="clear" w:color="auto" w:fill="auto"/>
            <w:vAlign w:val="center"/>
          </w:tcPr>
          <w:p w:rsidR="007C78CA" w:rsidRPr="002C4130" w:rsidRDefault="007C78CA" w:rsidP="000C179C">
            <w:r w:rsidRPr="002C4130">
              <w:t>-6,5</w:t>
            </w:r>
          </w:p>
        </w:tc>
        <w:tc>
          <w:tcPr>
            <w:tcW w:w="690" w:type="dxa"/>
            <w:shd w:val="clear" w:color="auto" w:fill="auto"/>
            <w:vAlign w:val="center"/>
          </w:tcPr>
          <w:p w:rsidR="007C78CA" w:rsidRPr="002C4130" w:rsidRDefault="007C78CA" w:rsidP="000C179C">
            <w:pPr>
              <w:jc w:val="center"/>
            </w:pPr>
            <w:r w:rsidRPr="002C4130">
              <w:t>3,1</w:t>
            </w:r>
          </w:p>
        </w:tc>
        <w:tc>
          <w:tcPr>
            <w:tcW w:w="707" w:type="dxa"/>
            <w:shd w:val="clear" w:color="auto" w:fill="auto"/>
            <w:vAlign w:val="center"/>
          </w:tcPr>
          <w:p w:rsidR="007C78CA" w:rsidRPr="002C4130" w:rsidRDefault="007C78CA" w:rsidP="000C179C">
            <w:pPr>
              <w:jc w:val="center"/>
            </w:pPr>
            <w:r w:rsidRPr="002C4130">
              <w:t>12,5</w:t>
            </w:r>
          </w:p>
        </w:tc>
        <w:tc>
          <w:tcPr>
            <w:tcW w:w="707" w:type="dxa"/>
            <w:shd w:val="clear" w:color="auto" w:fill="auto"/>
            <w:vAlign w:val="center"/>
          </w:tcPr>
          <w:p w:rsidR="007C78CA" w:rsidRPr="002C4130" w:rsidRDefault="007C78CA" w:rsidP="000C179C">
            <w:pPr>
              <w:jc w:val="center"/>
            </w:pPr>
            <w:r w:rsidRPr="002C4130">
              <w:t>16,8</w:t>
            </w:r>
          </w:p>
        </w:tc>
        <w:tc>
          <w:tcPr>
            <w:tcW w:w="707" w:type="dxa"/>
            <w:shd w:val="clear" w:color="auto" w:fill="auto"/>
            <w:vAlign w:val="center"/>
          </w:tcPr>
          <w:p w:rsidR="007C78CA" w:rsidRPr="002C4130" w:rsidRDefault="007C78CA" w:rsidP="000C179C">
            <w:pPr>
              <w:jc w:val="center"/>
            </w:pPr>
            <w:r w:rsidRPr="002C4130">
              <w:t>19,2</w:t>
            </w:r>
          </w:p>
        </w:tc>
        <w:tc>
          <w:tcPr>
            <w:tcW w:w="712" w:type="dxa"/>
            <w:shd w:val="clear" w:color="auto" w:fill="auto"/>
            <w:vAlign w:val="center"/>
          </w:tcPr>
          <w:p w:rsidR="007C78CA" w:rsidRPr="002C4130" w:rsidRDefault="007C78CA" w:rsidP="000C179C">
            <w:pPr>
              <w:jc w:val="center"/>
            </w:pPr>
            <w:r w:rsidRPr="002C4130">
              <w:t>16,9</w:t>
            </w:r>
          </w:p>
        </w:tc>
        <w:tc>
          <w:tcPr>
            <w:tcW w:w="707" w:type="dxa"/>
            <w:shd w:val="clear" w:color="auto" w:fill="auto"/>
            <w:vAlign w:val="center"/>
          </w:tcPr>
          <w:p w:rsidR="007C78CA" w:rsidRPr="002C4130" w:rsidRDefault="007C78CA" w:rsidP="000C179C">
            <w:pPr>
              <w:jc w:val="center"/>
            </w:pPr>
            <w:r w:rsidRPr="002C4130">
              <w:t>10,4</w:t>
            </w:r>
          </w:p>
        </w:tc>
        <w:tc>
          <w:tcPr>
            <w:tcW w:w="690" w:type="dxa"/>
            <w:shd w:val="clear" w:color="auto" w:fill="auto"/>
            <w:vAlign w:val="center"/>
          </w:tcPr>
          <w:p w:rsidR="007C78CA" w:rsidRPr="002C4130" w:rsidRDefault="007C78CA" w:rsidP="000C179C">
            <w:pPr>
              <w:jc w:val="center"/>
            </w:pPr>
            <w:r w:rsidRPr="002C4130">
              <w:t>3,8</w:t>
            </w:r>
          </w:p>
        </w:tc>
        <w:tc>
          <w:tcPr>
            <w:tcW w:w="690" w:type="dxa"/>
            <w:shd w:val="clear" w:color="auto" w:fill="auto"/>
            <w:vAlign w:val="center"/>
          </w:tcPr>
          <w:p w:rsidR="007C78CA" w:rsidRPr="002C4130" w:rsidRDefault="007C78CA" w:rsidP="000C179C">
            <w:pPr>
              <w:jc w:val="center"/>
            </w:pPr>
            <w:r w:rsidRPr="002C4130">
              <w:t>-3,6</w:t>
            </w:r>
          </w:p>
        </w:tc>
        <w:tc>
          <w:tcPr>
            <w:tcW w:w="700" w:type="dxa"/>
            <w:shd w:val="clear" w:color="auto" w:fill="auto"/>
            <w:vAlign w:val="center"/>
          </w:tcPr>
          <w:p w:rsidR="007C78CA" w:rsidRPr="002C4130" w:rsidRDefault="007C78CA" w:rsidP="000C179C">
            <w:pPr>
              <w:jc w:val="center"/>
            </w:pPr>
            <w:r w:rsidRPr="002C4130">
              <w:t>-10</w:t>
            </w:r>
          </w:p>
        </w:tc>
        <w:tc>
          <w:tcPr>
            <w:tcW w:w="704" w:type="dxa"/>
            <w:shd w:val="clear" w:color="auto" w:fill="auto"/>
            <w:vAlign w:val="center"/>
          </w:tcPr>
          <w:p w:rsidR="007C78CA" w:rsidRPr="002C4130" w:rsidRDefault="007C78CA" w:rsidP="000C179C">
            <w:pPr>
              <w:jc w:val="center"/>
            </w:pPr>
            <w:r w:rsidRPr="002C4130">
              <w:t>3,2</w:t>
            </w:r>
          </w:p>
        </w:tc>
      </w:tr>
    </w:tbl>
    <w:p w:rsidR="007C78CA" w:rsidRPr="002C4130" w:rsidRDefault="007C78CA" w:rsidP="007C78CA">
      <w:pPr>
        <w:ind w:firstLine="709"/>
      </w:pPr>
    </w:p>
    <w:p w:rsidR="007C78CA" w:rsidRPr="002C4130" w:rsidRDefault="007C78CA" w:rsidP="007C78CA">
      <w:pPr>
        <w:ind w:firstLine="709"/>
      </w:pPr>
      <w:r w:rsidRPr="002C4130">
        <w:t>По данным наблюдений на ближайшей метеостанции в г. Кузнецке продолжительность периода с устойчивыми морозами достигает 130 дней.</w:t>
      </w:r>
    </w:p>
    <w:p w:rsidR="007C78CA" w:rsidRPr="002C4130" w:rsidRDefault="007C78CA" w:rsidP="007C78CA">
      <w:pPr>
        <w:ind w:firstLine="709"/>
      </w:pPr>
      <w:r w:rsidRPr="002C4130">
        <w:t>Весна дружная, непродолжительная с резкими колебаниями температуры, связанными с вторжениями холодных арктических воздушных масс. Последние весенние заморозки наблюдаются 16-18 мая.</w:t>
      </w:r>
    </w:p>
    <w:p w:rsidR="007C78CA" w:rsidRPr="002C4130" w:rsidRDefault="007C78CA" w:rsidP="007C78CA">
      <w:pPr>
        <w:ind w:firstLine="709"/>
      </w:pPr>
      <w:r w:rsidRPr="002C4130">
        <w:t>Лето тёплое. Наиболее тёплым месяцем является июль с абсолютным максимумом 37°. Продолжительность наиболее тёплого периода (с температурой свыше 15°) составляет 83-100 дней.</w:t>
      </w:r>
    </w:p>
    <w:p w:rsidR="007C78CA" w:rsidRPr="002C4130" w:rsidRDefault="007C78CA" w:rsidP="007C78CA">
      <w:pPr>
        <w:ind w:firstLine="709"/>
      </w:pPr>
      <w:r w:rsidRPr="002C4130">
        <w:t>Осень характеризуется ранними заморозками, наблюдаемыми в конце второй и начале третьей декады сентября.</w:t>
      </w:r>
    </w:p>
    <w:p w:rsidR="007C78CA" w:rsidRPr="002C4130" w:rsidRDefault="007C78CA" w:rsidP="007C78CA">
      <w:pPr>
        <w:ind w:firstLine="709"/>
      </w:pPr>
      <w:r w:rsidRPr="002C4130">
        <w:t>Расчётная зимняя температура принимается -17</w:t>
      </w:r>
      <w:proofErr w:type="gramStart"/>
      <w:r w:rsidRPr="002C4130">
        <w:t>°</w:t>
      </w:r>
      <w:r>
        <w:t>С</w:t>
      </w:r>
      <w:proofErr w:type="gramEnd"/>
      <w:r w:rsidRPr="002C4130">
        <w:t>, средняя температура наиболее холодной пятидневки (для проектирования отопления) составляет -28°</w:t>
      </w:r>
      <w:r>
        <w:t>С</w:t>
      </w:r>
      <w:r w:rsidRPr="002C4130">
        <w:t>, расчётный вес снегового покрова - 100кг/м</w:t>
      </w:r>
      <w:r w:rsidRPr="002C4130">
        <w:rPr>
          <w:vertAlign w:val="superscript"/>
        </w:rPr>
        <w:t>2</w:t>
      </w:r>
      <w:r w:rsidRPr="002C4130">
        <w:t>.</w:t>
      </w:r>
    </w:p>
    <w:p w:rsidR="007C78CA" w:rsidRPr="002C4130" w:rsidRDefault="007C78CA" w:rsidP="007C78CA">
      <w:pPr>
        <w:ind w:firstLine="709"/>
      </w:pPr>
      <w:r w:rsidRPr="002C4130">
        <w:t xml:space="preserve">Среднегодовое количество осадков составляет </w:t>
      </w:r>
      <w:smartTag w:uri="urn:schemas-microsoft-com:office:smarttags" w:element="metricconverter">
        <w:smartTagPr>
          <w:attr w:name="ProductID" w:val="627 мм"/>
        </w:smartTagPr>
        <w:r w:rsidRPr="002C4130">
          <w:t>627 мм</w:t>
        </w:r>
      </w:smartTag>
      <w:r w:rsidRPr="002C4130">
        <w:t>, из них на долю жидких приходится 460</w:t>
      </w:r>
      <w:r>
        <w:t xml:space="preserve"> </w:t>
      </w:r>
      <w:r w:rsidRPr="002C4130">
        <w:t xml:space="preserve">мм. Летом осадки выпадают в виде дождей и ливней. Суточный максимум осадков может достигать </w:t>
      </w:r>
      <w:smartTag w:uri="urn:schemas-microsoft-com:office:smarttags" w:element="metricconverter">
        <w:smartTagPr>
          <w:attr w:name="ProductID" w:val="80 мм"/>
        </w:smartTagPr>
        <w:r w:rsidRPr="002C4130">
          <w:t>80 мм</w:t>
        </w:r>
      </w:smartTag>
      <w:r w:rsidRPr="002C4130">
        <w:t>.</w:t>
      </w:r>
    </w:p>
    <w:p w:rsidR="007C78CA" w:rsidRPr="002C4130" w:rsidRDefault="007C78CA" w:rsidP="007C78CA">
      <w:pPr>
        <w:ind w:firstLine="709"/>
      </w:pPr>
      <w:r w:rsidRPr="002C4130">
        <w:t>Снежный покров устанавливается в третьей декаде ноября, сходит в основном в апреле. Среднегодовые скорости ветра колеблются от 2,3 до 5,6 м/сек., причём зимой скорость ветра выше. Преобладающее направление ветра в январе – восточное, южное и юго-западное, а в июле – западное и северо-западное.</w:t>
      </w:r>
    </w:p>
    <w:p w:rsidR="007C78CA" w:rsidRDefault="007C78CA" w:rsidP="007C78CA">
      <w:pPr>
        <w:ind w:firstLine="709"/>
      </w:pPr>
      <w:r w:rsidRPr="002C4130">
        <w:t xml:space="preserve">Относительная влажность воздуха, выраженная в процентах, </w:t>
      </w:r>
      <w:r>
        <w:t>колеблется от 58 до 87 процентов, в среднем в год – 77% (таблица 2.1.2-2).</w:t>
      </w:r>
    </w:p>
    <w:p w:rsidR="007C78CA" w:rsidRPr="002C4130" w:rsidRDefault="007C78CA" w:rsidP="007C78CA">
      <w:pPr>
        <w:spacing w:before="120" w:after="120"/>
        <w:ind w:firstLine="709"/>
        <w:jc w:val="center"/>
      </w:pPr>
      <w:r>
        <w:t xml:space="preserve">Таблица 2.1.2-2. относительная влажность воздуха на территории </w:t>
      </w:r>
      <w:r>
        <w:br/>
        <w:t>Камешкирского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462"/>
        <w:gridCol w:w="628"/>
        <w:gridCol w:w="629"/>
        <w:gridCol w:w="641"/>
        <w:gridCol w:w="637"/>
        <w:gridCol w:w="629"/>
        <w:gridCol w:w="637"/>
        <w:gridCol w:w="663"/>
        <w:gridCol w:w="689"/>
        <w:gridCol w:w="637"/>
        <w:gridCol w:w="629"/>
        <w:gridCol w:w="637"/>
        <w:gridCol w:w="664"/>
        <w:gridCol w:w="673"/>
      </w:tblGrid>
      <w:tr w:rsidR="007C78CA" w:rsidRPr="002C4130" w:rsidTr="000C179C">
        <w:tc>
          <w:tcPr>
            <w:tcW w:w="668" w:type="dxa"/>
          </w:tcPr>
          <w:p w:rsidR="007C78CA" w:rsidRPr="00AA4512" w:rsidRDefault="007C78CA" w:rsidP="000C179C">
            <w:pPr>
              <w:jc w:val="center"/>
              <w:rPr>
                <w:b/>
              </w:rPr>
            </w:pPr>
            <w:r>
              <w:rPr>
                <w:b/>
              </w:rPr>
              <w:t>месяц</w:t>
            </w:r>
          </w:p>
        </w:tc>
        <w:tc>
          <w:tcPr>
            <w:tcW w:w="693" w:type="dxa"/>
            <w:shd w:val="clear" w:color="auto" w:fill="auto"/>
            <w:vAlign w:val="center"/>
          </w:tcPr>
          <w:p w:rsidR="007C78CA" w:rsidRPr="002C4130" w:rsidRDefault="007C78CA" w:rsidP="000C179C">
            <w:pPr>
              <w:jc w:val="center"/>
              <w:rPr>
                <w:b/>
                <w:lang w:val="en-US"/>
              </w:rPr>
            </w:pPr>
            <w:r w:rsidRPr="002C4130">
              <w:rPr>
                <w:b/>
                <w:lang w:val="en-US"/>
              </w:rPr>
              <w:t>I</w:t>
            </w:r>
          </w:p>
        </w:tc>
        <w:tc>
          <w:tcPr>
            <w:tcW w:w="693" w:type="dxa"/>
            <w:shd w:val="clear" w:color="auto" w:fill="auto"/>
            <w:vAlign w:val="center"/>
          </w:tcPr>
          <w:p w:rsidR="007C78CA" w:rsidRPr="002C4130" w:rsidRDefault="007C78CA" w:rsidP="000C179C">
            <w:pPr>
              <w:jc w:val="center"/>
              <w:rPr>
                <w:b/>
                <w:lang w:val="en-US"/>
              </w:rPr>
            </w:pPr>
            <w:r w:rsidRPr="002C4130">
              <w:rPr>
                <w:b/>
                <w:lang w:val="en-US"/>
              </w:rPr>
              <w:t>II</w:t>
            </w:r>
          </w:p>
        </w:tc>
        <w:tc>
          <w:tcPr>
            <w:tcW w:w="698" w:type="dxa"/>
            <w:shd w:val="clear" w:color="auto" w:fill="auto"/>
            <w:vAlign w:val="center"/>
          </w:tcPr>
          <w:p w:rsidR="007C78CA" w:rsidRPr="002C4130" w:rsidRDefault="007C78CA" w:rsidP="000C179C">
            <w:pPr>
              <w:jc w:val="center"/>
              <w:rPr>
                <w:b/>
                <w:lang w:val="en-US"/>
              </w:rPr>
            </w:pPr>
            <w:r w:rsidRPr="002C4130">
              <w:rPr>
                <w:b/>
                <w:lang w:val="en-US"/>
              </w:rPr>
              <w:t>III</w:t>
            </w:r>
          </w:p>
        </w:tc>
        <w:tc>
          <w:tcPr>
            <w:tcW w:w="697" w:type="dxa"/>
            <w:shd w:val="clear" w:color="auto" w:fill="auto"/>
            <w:vAlign w:val="center"/>
          </w:tcPr>
          <w:p w:rsidR="007C78CA" w:rsidRPr="002C4130" w:rsidRDefault="007C78CA" w:rsidP="000C179C">
            <w:pPr>
              <w:jc w:val="center"/>
              <w:rPr>
                <w:b/>
                <w:lang w:val="en-US"/>
              </w:rPr>
            </w:pPr>
            <w:r w:rsidRPr="002C4130">
              <w:rPr>
                <w:b/>
                <w:lang w:val="en-US"/>
              </w:rPr>
              <w:t>IV</w:t>
            </w:r>
          </w:p>
        </w:tc>
        <w:tc>
          <w:tcPr>
            <w:tcW w:w="693" w:type="dxa"/>
            <w:shd w:val="clear" w:color="auto" w:fill="auto"/>
            <w:vAlign w:val="center"/>
          </w:tcPr>
          <w:p w:rsidR="007C78CA" w:rsidRPr="002C4130" w:rsidRDefault="007C78CA" w:rsidP="000C179C">
            <w:pPr>
              <w:jc w:val="center"/>
              <w:rPr>
                <w:b/>
                <w:lang w:val="en-US"/>
              </w:rPr>
            </w:pPr>
            <w:r w:rsidRPr="002C4130">
              <w:rPr>
                <w:b/>
                <w:lang w:val="en-US"/>
              </w:rPr>
              <w:t>V</w:t>
            </w:r>
          </w:p>
        </w:tc>
        <w:tc>
          <w:tcPr>
            <w:tcW w:w="697" w:type="dxa"/>
            <w:shd w:val="clear" w:color="auto" w:fill="auto"/>
            <w:vAlign w:val="center"/>
          </w:tcPr>
          <w:p w:rsidR="007C78CA" w:rsidRPr="002C4130" w:rsidRDefault="007C78CA" w:rsidP="000C179C">
            <w:pPr>
              <w:jc w:val="center"/>
              <w:rPr>
                <w:b/>
                <w:lang w:val="en-US"/>
              </w:rPr>
            </w:pPr>
            <w:r w:rsidRPr="002C4130">
              <w:rPr>
                <w:b/>
                <w:lang w:val="en-US"/>
              </w:rPr>
              <w:t>VI</w:t>
            </w:r>
          </w:p>
        </w:tc>
        <w:tc>
          <w:tcPr>
            <w:tcW w:w="707" w:type="dxa"/>
            <w:shd w:val="clear" w:color="auto" w:fill="auto"/>
            <w:vAlign w:val="center"/>
          </w:tcPr>
          <w:p w:rsidR="007C78CA" w:rsidRPr="002C4130" w:rsidRDefault="007C78CA" w:rsidP="000C179C">
            <w:pPr>
              <w:jc w:val="center"/>
              <w:rPr>
                <w:b/>
                <w:lang w:val="en-US"/>
              </w:rPr>
            </w:pPr>
            <w:r w:rsidRPr="002C4130">
              <w:rPr>
                <w:b/>
                <w:lang w:val="en-US"/>
              </w:rPr>
              <w:t>VII</w:t>
            </w:r>
          </w:p>
        </w:tc>
        <w:tc>
          <w:tcPr>
            <w:tcW w:w="717" w:type="dxa"/>
            <w:shd w:val="clear" w:color="auto" w:fill="auto"/>
            <w:vAlign w:val="center"/>
          </w:tcPr>
          <w:p w:rsidR="007C78CA" w:rsidRPr="002C4130" w:rsidRDefault="007C78CA" w:rsidP="000C179C">
            <w:pPr>
              <w:rPr>
                <w:b/>
                <w:lang w:val="en-US"/>
              </w:rPr>
            </w:pPr>
            <w:r w:rsidRPr="002C4130">
              <w:rPr>
                <w:b/>
                <w:lang w:val="en-US"/>
              </w:rPr>
              <w:t>VIII</w:t>
            </w:r>
          </w:p>
        </w:tc>
        <w:tc>
          <w:tcPr>
            <w:tcW w:w="697" w:type="dxa"/>
            <w:shd w:val="clear" w:color="auto" w:fill="auto"/>
            <w:vAlign w:val="center"/>
          </w:tcPr>
          <w:p w:rsidR="007C78CA" w:rsidRPr="002C4130" w:rsidRDefault="007C78CA" w:rsidP="000C179C">
            <w:pPr>
              <w:jc w:val="center"/>
              <w:rPr>
                <w:b/>
                <w:lang w:val="en-US"/>
              </w:rPr>
            </w:pPr>
            <w:r w:rsidRPr="002C4130">
              <w:rPr>
                <w:b/>
                <w:lang w:val="en-US"/>
              </w:rPr>
              <w:t>IX</w:t>
            </w:r>
          </w:p>
        </w:tc>
        <w:tc>
          <w:tcPr>
            <w:tcW w:w="693" w:type="dxa"/>
            <w:shd w:val="clear" w:color="auto" w:fill="auto"/>
            <w:vAlign w:val="center"/>
          </w:tcPr>
          <w:p w:rsidR="007C78CA" w:rsidRPr="002C4130" w:rsidRDefault="007C78CA" w:rsidP="000C179C">
            <w:pPr>
              <w:jc w:val="center"/>
              <w:rPr>
                <w:b/>
                <w:lang w:val="en-US"/>
              </w:rPr>
            </w:pPr>
            <w:r w:rsidRPr="002C4130">
              <w:rPr>
                <w:b/>
                <w:lang w:val="en-US"/>
              </w:rPr>
              <w:t>X</w:t>
            </w:r>
          </w:p>
        </w:tc>
        <w:tc>
          <w:tcPr>
            <w:tcW w:w="697" w:type="dxa"/>
            <w:shd w:val="clear" w:color="auto" w:fill="auto"/>
            <w:vAlign w:val="center"/>
          </w:tcPr>
          <w:p w:rsidR="007C78CA" w:rsidRPr="002C4130" w:rsidRDefault="007C78CA" w:rsidP="000C179C">
            <w:pPr>
              <w:jc w:val="center"/>
              <w:rPr>
                <w:b/>
                <w:lang w:val="en-US"/>
              </w:rPr>
            </w:pPr>
            <w:r w:rsidRPr="002C4130">
              <w:rPr>
                <w:b/>
                <w:lang w:val="en-US"/>
              </w:rPr>
              <w:t>XI</w:t>
            </w:r>
          </w:p>
        </w:tc>
        <w:tc>
          <w:tcPr>
            <w:tcW w:w="708" w:type="dxa"/>
            <w:shd w:val="clear" w:color="auto" w:fill="auto"/>
            <w:vAlign w:val="center"/>
          </w:tcPr>
          <w:p w:rsidR="007C78CA" w:rsidRPr="002C4130" w:rsidRDefault="007C78CA" w:rsidP="000C179C">
            <w:pPr>
              <w:jc w:val="center"/>
              <w:rPr>
                <w:b/>
                <w:lang w:val="en-US"/>
              </w:rPr>
            </w:pPr>
            <w:r w:rsidRPr="002C4130">
              <w:rPr>
                <w:b/>
                <w:lang w:val="en-US"/>
              </w:rPr>
              <w:t>XII</w:t>
            </w:r>
          </w:p>
        </w:tc>
        <w:tc>
          <w:tcPr>
            <w:tcW w:w="711" w:type="dxa"/>
            <w:shd w:val="clear" w:color="auto" w:fill="auto"/>
            <w:vAlign w:val="center"/>
          </w:tcPr>
          <w:p w:rsidR="007C78CA" w:rsidRPr="002C4130" w:rsidRDefault="007C78CA" w:rsidP="000C179C">
            <w:pPr>
              <w:jc w:val="center"/>
              <w:rPr>
                <w:b/>
              </w:rPr>
            </w:pPr>
            <w:r w:rsidRPr="002C4130">
              <w:rPr>
                <w:b/>
              </w:rPr>
              <w:t>Год</w:t>
            </w:r>
          </w:p>
        </w:tc>
      </w:tr>
      <w:tr w:rsidR="007C78CA" w:rsidRPr="002C4130" w:rsidTr="000C179C">
        <w:tc>
          <w:tcPr>
            <w:tcW w:w="668" w:type="dxa"/>
          </w:tcPr>
          <w:p w:rsidR="007C78CA" w:rsidRPr="002C4130" w:rsidRDefault="007C78CA" w:rsidP="000C179C">
            <w:pPr>
              <w:jc w:val="center"/>
            </w:pPr>
            <w:r>
              <w:t>относительная влажность воздуха, %</w:t>
            </w:r>
          </w:p>
        </w:tc>
        <w:tc>
          <w:tcPr>
            <w:tcW w:w="693" w:type="dxa"/>
            <w:shd w:val="clear" w:color="auto" w:fill="auto"/>
            <w:vAlign w:val="center"/>
          </w:tcPr>
          <w:p w:rsidR="007C78CA" w:rsidRPr="002C4130" w:rsidRDefault="007C78CA" w:rsidP="000C179C">
            <w:pPr>
              <w:jc w:val="center"/>
            </w:pPr>
            <w:r w:rsidRPr="002C4130">
              <w:t>86</w:t>
            </w:r>
          </w:p>
        </w:tc>
        <w:tc>
          <w:tcPr>
            <w:tcW w:w="693" w:type="dxa"/>
            <w:shd w:val="clear" w:color="auto" w:fill="auto"/>
            <w:vAlign w:val="center"/>
          </w:tcPr>
          <w:p w:rsidR="007C78CA" w:rsidRPr="002C4130" w:rsidRDefault="007C78CA" w:rsidP="000C179C">
            <w:pPr>
              <w:jc w:val="center"/>
            </w:pPr>
            <w:r w:rsidRPr="002C4130">
              <w:t>82</w:t>
            </w:r>
          </w:p>
        </w:tc>
        <w:tc>
          <w:tcPr>
            <w:tcW w:w="698" w:type="dxa"/>
            <w:shd w:val="clear" w:color="auto" w:fill="auto"/>
            <w:vAlign w:val="center"/>
          </w:tcPr>
          <w:p w:rsidR="007C78CA" w:rsidRPr="002C4130" w:rsidRDefault="007C78CA" w:rsidP="000C179C">
            <w:pPr>
              <w:jc w:val="center"/>
            </w:pPr>
            <w:r w:rsidRPr="002C4130">
              <w:t>81</w:t>
            </w:r>
          </w:p>
        </w:tc>
        <w:tc>
          <w:tcPr>
            <w:tcW w:w="697" w:type="dxa"/>
            <w:shd w:val="clear" w:color="auto" w:fill="auto"/>
            <w:vAlign w:val="center"/>
          </w:tcPr>
          <w:p w:rsidR="007C78CA" w:rsidRPr="002C4130" w:rsidRDefault="007C78CA" w:rsidP="000C179C">
            <w:pPr>
              <w:jc w:val="center"/>
            </w:pPr>
            <w:r w:rsidRPr="002C4130">
              <w:t>72</w:t>
            </w:r>
          </w:p>
        </w:tc>
        <w:tc>
          <w:tcPr>
            <w:tcW w:w="693" w:type="dxa"/>
            <w:shd w:val="clear" w:color="auto" w:fill="auto"/>
            <w:vAlign w:val="center"/>
          </w:tcPr>
          <w:p w:rsidR="007C78CA" w:rsidRPr="002C4130" w:rsidRDefault="007C78CA" w:rsidP="000C179C">
            <w:pPr>
              <w:jc w:val="center"/>
            </w:pPr>
            <w:r w:rsidRPr="002C4130">
              <w:t>58</w:t>
            </w:r>
          </w:p>
        </w:tc>
        <w:tc>
          <w:tcPr>
            <w:tcW w:w="697" w:type="dxa"/>
            <w:shd w:val="clear" w:color="auto" w:fill="auto"/>
            <w:vAlign w:val="center"/>
          </w:tcPr>
          <w:p w:rsidR="007C78CA" w:rsidRPr="002C4130" w:rsidRDefault="007C78CA" w:rsidP="000C179C">
            <w:pPr>
              <w:jc w:val="center"/>
            </w:pPr>
            <w:r w:rsidRPr="002C4130">
              <w:t>66</w:t>
            </w:r>
          </w:p>
        </w:tc>
        <w:tc>
          <w:tcPr>
            <w:tcW w:w="707" w:type="dxa"/>
            <w:shd w:val="clear" w:color="auto" w:fill="auto"/>
            <w:vAlign w:val="center"/>
          </w:tcPr>
          <w:p w:rsidR="007C78CA" w:rsidRPr="002C4130" w:rsidRDefault="007C78CA" w:rsidP="000C179C">
            <w:pPr>
              <w:jc w:val="center"/>
            </w:pPr>
            <w:r w:rsidRPr="002C4130">
              <w:t>70</w:t>
            </w:r>
          </w:p>
        </w:tc>
        <w:tc>
          <w:tcPr>
            <w:tcW w:w="717" w:type="dxa"/>
            <w:shd w:val="clear" w:color="auto" w:fill="auto"/>
            <w:vAlign w:val="center"/>
          </w:tcPr>
          <w:p w:rsidR="007C78CA" w:rsidRPr="002C4130" w:rsidRDefault="007C78CA" w:rsidP="000C179C">
            <w:pPr>
              <w:jc w:val="center"/>
            </w:pPr>
            <w:r w:rsidRPr="002C4130">
              <w:t>74</w:t>
            </w:r>
          </w:p>
        </w:tc>
        <w:tc>
          <w:tcPr>
            <w:tcW w:w="697" w:type="dxa"/>
            <w:shd w:val="clear" w:color="auto" w:fill="auto"/>
            <w:vAlign w:val="center"/>
          </w:tcPr>
          <w:p w:rsidR="007C78CA" w:rsidRPr="002C4130" w:rsidRDefault="007C78CA" w:rsidP="000C179C">
            <w:pPr>
              <w:jc w:val="center"/>
            </w:pPr>
            <w:r w:rsidRPr="002C4130">
              <w:t>78</w:t>
            </w:r>
          </w:p>
        </w:tc>
        <w:tc>
          <w:tcPr>
            <w:tcW w:w="693" w:type="dxa"/>
            <w:shd w:val="clear" w:color="auto" w:fill="auto"/>
            <w:vAlign w:val="center"/>
          </w:tcPr>
          <w:p w:rsidR="007C78CA" w:rsidRPr="002C4130" w:rsidRDefault="007C78CA" w:rsidP="000C179C">
            <w:pPr>
              <w:jc w:val="center"/>
            </w:pPr>
            <w:r w:rsidRPr="002C4130">
              <w:t>82</w:t>
            </w:r>
          </w:p>
        </w:tc>
        <w:tc>
          <w:tcPr>
            <w:tcW w:w="697" w:type="dxa"/>
            <w:shd w:val="clear" w:color="auto" w:fill="auto"/>
            <w:vAlign w:val="center"/>
          </w:tcPr>
          <w:p w:rsidR="007C78CA" w:rsidRPr="002C4130" w:rsidRDefault="007C78CA" w:rsidP="000C179C">
            <w:pPr>
              <w:jc w:val="center"/>
            </w:pPr>
            <w:r w:rsidRPr="002C4130">
              <w:t>85</w:t>
            </w:r>
          </w:p>
        </w:tc>
        <w:tc>
          <w:tcPr>
            <w:tcW w:w="708" w:type="dxa"/>
            <w:shd w:val="clear" w:color="auto" w:fill="auto"/>
            <w:vAlign w:val="center"/>
          </w:tcPr>
          <w:p w:rsidR="007C78CA" w:rsidRPr="002C4130" w:rsidRDefault="007C78CA" w:rsidP="000C179C">
            <w:pPr>
              <w:jc w:val="center"/>
            </w:pPr>
            <w:r w:rsidRPr="002C4130">
              <w:t>87</w:t>
            </w:r>
          </w:p>
        </w:tc>
        <w:tc>
          <w:tcPr>
            <w:tcW w:w="711" w:type="dxa"/>
            <w:shd w:val="clear" w:color="auto" w:fill="auto"/>
            <w:vAlign w:val="center"/>
          </w:tcPr>
          <w:p w:rsidR="007C78CA" w:rsidRPr="002C4130" w:rsidRDefault="007C78CA" w:rsidP="000C179C">
            <w:pPr>
              <w:jc w:val="center"/>
            </w:pPr>
            <w:r w:rsidRPr="002C4130">
              <w:t>77</w:t>
            </w:r>
          </w:p>
        </w:tc>
      </w:tr>
    </w:tbl>
    <w:p w:rsidR="007C78CA" w:rsidRPr="002C4130" w:rsidRDefault="007C78CA" w:rsidP="007C78CA">
      <w:pPr>
        <w:tabs>
          <w:tab w:val="left" w:pos="960"/>
        </w:tabs>
        <w:ind w:firstLine="709"/>
      </w:pPr>
      <w:r w:rsidRPr="002C4130">
        <w:tab/>
      </w:r>
    </w:p>
    <w:p w:rsidR="007C78CA" w:rsidRPr="002C4130" w:rsidRDefault="007C78CA" w:rsidP="007C78CA">
      <w:pPr>
        <w:ind w:firstLine="709"/>
      </w:pPr>
      <w:r w:rsidRPr="002C4130">
        <w:t xml:space="preserve">Нормативная глубина промерзания грунта принимается для суглинистых и глинистых грунтов равной </w:t>
      </w:r>
      <w:smartTag w:uri="urn:schemas-microsoft-com:office:smarttags" w:element="metricconverter">
        <w:smartTagPr>
          <w:attr w:name="ProductID" w:val="1,5 м"/>
        </w:smartTagPr>
        <w:r w:rsidRPr="002C4130">
          <w:t>1,5 м</w:t>
        </w:r>
      </w:smartTag>
      <w:r w:rsidRPr="002C4130">
        <w:t xml:space="preserve">, для супесчаных и песчаных грунтов </w:t>
      </w:r>
      <w:smartTag w:uri="urn:schemas-microsoft-com:office:smarttags" w:element="metricconverter">
        <w:smartTagPr>
          <w:attr w:name="ProductID" w:val="1,8 м"/>
        </w:smartTagPr>
        <w:r w:rsidRPr="002C4130">
          <w:t>1,8 м</w:t>
        </w:r>
      </w:smartTag>
      <w:r w:rsidRPr="002C4130">
        <w:t>.</w:t>
      </w:r>
    </w:p>
    <w:p w:rsidR="007C78CA" w:rsidRPr="002C4130" w:rsidRDefault="007C78CA" w:rsidP="007C78CA">
      <w:pPr>
        <w:ind w:firstLine="709"/>
      </w:pPr>
      <w:r w:rsidRPr="002C4130">
        <w:t xml:space="preserve">В целом проектируемая территория относится к </w:t>
      </w:r>
      <w:r w:rsidRPr="002C4130">
        <w:rPr>
          <w:lang w:val="en-US"/>
        </w:rPr>
        <w:t>II</w:t>
      </w:r>
      <w:r w:rsidRPr="002C4130">
        <w:t xml:space="preserve"> </w:t>
      </w:r>
      <w:r w:rsidRPr="002C4130">
        <w:rPr>
          <w:lang w:val="en-US"/>
        </w:rPr>
        <w:t>B</w:t>
      </w:r>
      <w:r w:rsidRPr="002C4130">
        <w:t xml:space="preserve"> климатическому району.</w:t>
      </w:r>
    </w:p>
    <w:p w:rsidR="007C78CA" w:rsidRDefault="007C78CA" w:rsidP="007C78CA">
      <w:pPr>
        <w:ind w:firstLine="709"/>
      </w:pPr>
    </w:p>
    <w:p w:rsidR="007C78CA" w:rsidRPr="00C90B31" w:rsidRDefault="007C78CA" w:rsidP="007C78CA">
      <w:pPr>
        <w:pStyle w:val="4"/>
        <w:rPr>
          <w:rFonts w:ascii="Times New Roman" w:hAnsi="Times New Roman"/>
          <w:b w:val="0"/>
          <w:color w:val="833C0B"/>
          <w:sz w:val="24"/>
          <w:szCs w:val="24"/>
        </w:rPr>
      </w:pPr>
      <w:r w:rsidRPr="001B0354">
        <w:rPr>
          <w:rFonts w:ascii="Times New Roman" w:hAnsi="Times New Roman"/>
          <w:b w:val="0"/>
          <w:color w:val="833C0B"/>
          <w:sz w:val="24"/>
          <w:szCs w:val="24"/>
        </w:rPr>
        <w:t>Геоморфология.  </w:t>
      </w:r>
      <w:r w:rsidRPr="00C90B31">
        <w:rPr>
          <w:rFonts w:ascii="Times New Roman" w:hAnsi="Times New Roman"/>
          <w:b w:val="0"/>
          <w:color w:val="833C0B"/>
          <w:sz w:val="24"/>
          <w:szCs w:val="24"/>
        </w:rPr>
        <w:t>Рельеф</w:t>
      </w:r>
    </w:p>
    <w:p w:rsidR="007C78CA" w:rsidRPr="006B6BF3" w:rsidRDefault="007C78CA" w:rsidP="007C78CA">
      <w:pPr>
        <w:ind w:firstLine="709"/>
      </w:pPr>
      <w:r w:rsidRPr="006B6BF3">
        <w:t>Территория Камешкирского района в геоморфологическом отношении расположена на западном склоне Приволжской возвышенности, которая представляет собой холмистую равнину с эрозионно-денудационными останцами. Общий уклон поверхности наблюдается к западу и северо-западу, с местными уклонами в сторону долин рек. Уклоны всех склонов не превышает 4%, чаще всего уклоны от 0,5 до 2%.</w:t>
      </w:r>
    </w:p>
    <w:p w:rsidR="007C78CA" w:rsidRPr="006B6BF3" w:rsidRDefault="007C78CA" w:rsidP="007C78CA">
      <w:pPr>
        <w:ind w:firstLine="709"/>
      </w:pPr>
      <w:r w:rsidRPr="006B6BF3">
        <w:t>Абсолютные отметки изменяются от 190 до 320м, наиболее высокой является восточная и юго–восточная части района с высотами 300-330м с очень неровной холмисто-увалистой поверхностью, на которой пониженные спокойные участки чередуются с плосковершинными сглаженными холмами, увалами. Поверхность территории рассекается реками Кадада, Камешкирка, Аряш и др. на междуречья, которые в свою очередь расчленяются оврагами и балками на межовражные меж-балочные водоразделы с абсолютными отметками от 230 до 300м. Густота овражной сети 0,13км/км2. Значительная часть территории занята долиной реки Кадады с притоками и притоками р. Узы. Долины рек хорошо выражены, имеют ассиметричное строение. Более крупные и обнаженные склоны обращены на юг и запад, более пологие ориентированы в северном и восточном направлениях, к последним приурочены две надпойменные террасы и мощный делювиальный суглинисто-супесчаный покров. Переходы склонов в надпойменные террасы постепенные, поверхность террас слабоволнистая изрезанная оврагами. Вся поверхность района значительно расчленена оврагами и балками, межбалочные водоразделы чаще всего неширокие и увалистые имеют слабопологие и пологие склоны. Наиболее крупными оврагами являются Суходол, Песочный (на северо-востоке района), Аряшка, Сосновка, Лелянга, Цементный и др. (на юге-западе района). Все овраги имеют множество отрогов и ответвлений, часть из них действующие овраги довольно глубокие и широкие с крутыми склонам</w:t>
      </w:r>
      <w:r>
        <w:t xml:space="preserve">и, слабозадернованы, местами </w:t>
      </w:r>
      <w:r>
        <w:lastRenderedPageBreak/>
        <w:t>об</w:t>
      </w:r>
      <w:r w:rsidRPr="006B6BF3">
        <w:t>рывисты, с обнажениями материнских пород.</w:t>
      </w:r>
    </w:p>
    <w:p w:rsidR="007C78CA" w:rsidRPr="006B6BF3" w:rsidRDefault="007C78CA" w:rsidP="007C78CA">
      <w:pPr>
        <w:ind w:firstLine="709"/>
      </w:pPr>
      <w:r w:rsidRPr="006B6BF3">
        <w:t>Микрорельеф выражен западинами, микропонижениями, суффозионными блюдцами.</w:t>
      </w:r>
    </w:p>
    <w:p w:rsidR="007C78CA" w:rsidRPr="006B6BF3" w:rsidRDefault="007C78CA" w:rsidP="007C78CA">
      <w:pPr>
        <w:ind w:firstLine="709"/>
      </w:pPr>
      <w:r w:rsidRPr="006B6BF3">
        <w:t>1. В целом территорию района можно считать благоприятной для промышленного и гражданского строительства. Особенно это относится к юго-восточной (в междуречье рек Таштокомяк-Чирчим), центральной (междуречье Камешкир-Таштокомяк) частям района и др. Территории неблагоприятные для застройки встречаются отдельными участками по всей территории района, к ним относятся овраги, балки, поймы рек (Кадады, Камешкир, Лелянга и др.). При использовании этих участков под застройку необходимо проведение инженерных мероприятий: планировка, понижение грунтовых вод, защита</w:t>
      </w:r>
      <w:r>
        <w:t xml:space="preserve"> от затопления и пр. Элементы ре</w:t>
      </w:r>
      <w:r w:rsidRPr="006B6BF3">
        <w:t>льефа, создающие планировочные ограничения, показаны на карте «Комплексная оценка территории».</w:t>
      </w:r>
    </w:p>
    <w:p w:rsidR="007C78CA" w:rsidRPr="006B6BF3" w:rsidRDefault="007C78CA" w:rsidP="007C78CA">
      <w:pPr>
        <w:ind w:firstLine="709"/>
      </w:pPr>
      <w:r w:rsidRPr="006B6BF3">
        <w:t>2. Для сельскохозяйственного освоения по условиям рельефа, механизированная обработка почв возможна на большей части района, за исключением склонов</w:t>
      </w:r>
      <w:r>
        <w:t>,</w:t>
      </w:r>
      <w:r w:rsidRPr="006B6BF3">
        <w:t xml:space="preserve"> сильно рассеченных промоинами</w:t>
      </w:r>
      <w:r>
        <w:t>;</w:t>
      </w:r>
      <w:r w:rsidRPr="006B6BF3">
        <w:t xml:space="preserve"> узких прибалочных частей склонов, оврагов, балок, а также пойм рек, неподлежащих распашке.</w:t>
      </w:r>
    </w:p>
    <w:p w:rsidR="007C78CA" w:rsidRDefault="007C78CA" w:rsidP="007C78CA">
      <w:pPr>
        <w:ind w:firstLine="709"/>
        <w:rPr>
          <w:highlight w:val="yellow"/>
        </w:rPr>
      </w:pPr>
      <w:r w:rsidRPr="006B6BF3">
        <w:t>3. Участки с разнообразным хорошо пересеченным рельефом имеют наиболее благоприятные условия для отдыха, такие участки встречаются в долине р. Кадада, (с. Болтино, Н. Шаткино), р. Камешкир (с. Русский Камешкир) и многие др</w:t>
      </w:r>
      <w:r>
        <w:t>у</w:t>
      </w:r>
      <w:r w:rsidRPr="006B6BF3">
        <w:t>гие.</w:t>
      </w:r>
      <w:r w:rsidRPr="00C90B31">
        <w:rPr>
          <w:highlight w:val="yellow"/>
        </w:rPr>
        <w:t xml:space="preserve"> </w:t>
      </w:r>
    </w:p>
    <w:p w:rsidR="007C78CA" w:rsidRPr="00C90B31" w:rsidRDefault="007C78CA" w:rsidP="007C78CA">
      <w:pPr>
        <w:ind w:firstLine="709"/>
        <w:rPr>
          <w:highlight w:val="yellow"/>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Природно-сырьевые ресурсы</w:t>
      </w:r>
    </w:p>
    <w:p w:rsidR="007C78CA" w:rsidRPr="00F14F89" w:rsidRDefault="007C78CA" w:rsidP="007C78CA">
      <w:pPr>
        <w:ind w:firstLine="709"/>
      </w:pPr>
      <w:r w:rsidRPr="00D95607">
        <w:t>Минерально–сырьевые ресурсы рассматриваемой территории приурочены к осадочным отложениям и представлены группой строительных материалов (тугоплавкой глиной и песчаником).</w:t>
      </w:r>
      <w:r>
        <w:t xml:space="preserve"> </w:t>
      </w:r>
      <w:r w:rsidRPr="00D95607">
        <w:t>Из топливно-энергетического сырья здесь имеются нефть и торф. Месторождение нефти находится на северо-востоке района</w:t>
      </w:r>
      <w:r>
        <w:t xml:space="preserve"> (таблица 2.1.2-3).</w:t>
      </w:r>
      <w:r w:rsidRPr="00F14F89">
        <w:t xml:space="preserve"> </w:t>
      </w:r>
    </w:p>
    <w:p w:rsidR="007C78CA" w:rsidRPr="00E933D8" w:rsidRDefault="007C78CA" w:rsidP="007C78CA">
      <w:pPr>
        <w:ind w:firstLine="709"/>
      </w:pPr>
      <w:r w:rsidRPr="00E933D8">
        <w:t>Поставленные на государственный баланс запасы нефти Верхозимского нефтяного месторождения, расположенного северо-восточнее с. Старое Шаткино, составляют: категории В-геологические 5725 тыс. тонн, в том числе извлекаемые 1363 тыс. тонн, категории С1-геологические 4590 тыс. тонн, в том числе извлекаемые 1670 тыс. тонн.  На территории Новошаткинского сельсовета разработано 28 скважин.  Добычу ведет ОАО «Ульяновскнефть».</w:t>
      </w:r>
    </w:p>
    <w:p w:rsidR="007C78CA" w:rsidRPr="00E933D8" w:rsidRDefault="007C78CA" w:rsidP="007C78CA">
      <w:pPr>
        <w:ind w:firstLine="709"/>
      </w:pPr>
      <w:r w:rsidRPr="00E933D8">
        <w:t xml:space="preserve">Месторождение торфа приурочено к пойме р. Колдаис, оно разведано и перспективно к разработке. Сырье пригодно для использования в сельском хозяйстве. </w:t>
      </w:r>
    </w:p>
    <w:p w:rsidR="007C78CA" w:rsidRPr="00E933D8" w:rsidRDefault="007C78CA" w:rsidP="007C78CA">
      <w:pPr>
        <w:ind w:firstLine="709"/>
      </w:pPr>
      <w:r w:rsidRPr="00E933D8">
        <w:t xml:space="preserve">Запасы полезных ископаемых (глина, песок, бутовый камень) расположены в непосредственной близости от автомобильных дорог. На территории района расположено месторождение тугоплавких глин.  </w:t>
      </w:r>
      <w:r>
        <w:t>Они</w:t>
      </w:r>
      <w:r w:rsidRPr="00E933D8">
        <w:t xml:space="preserve"> могут быть использованы для производства санитарно</w:t>
      </w:r>
      <w:r>
        <w:t>-</w:t>
      </w:r>
      <w:r w:rsidRPr="00E933D8">
        <w:t>технического фаянса, керамической облицовочной плитки для полов, а также гончарных изделий. Глины и суглинки другого месторождения могут быть использованы для производства строительного кирпича.</w:t>
      </w:r>
      <w:r w:rsidRPr="00E933D8">
        <w:rPr>
          <w:rStyle w:val="a7"/>
        </w:rPr>
        <w:footnoteReference w:id="4"/>
      </w:r>
    </w:p>
    <w:p w:rsidR="007C78CA" w:rsidRDefault="007C78CA" w:rsidP="007C78CA">
      <w:pPr>
        <w:spacing w:before="120" w:after="120"/>
        <w:ind w:firstLine="709"/>
        <w:jc w:val="center"/>
      </w:pPr>
      <w:r>
        <w:t>Таблица 2.1.2-3. Объекты учета Государственного кадастра месторождений и проявлений полезных ископаемых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416"/>
        <w:gridCol w:w="1695"/>
        <w:gridCol w:w="4217"/>
        <w:gridCol w:w="1946"/>
      </w:tblGrid>
      <w:tr w:rsidR="007C78CA" w:rsidRPr="00C45C5A" w:rsidTr="000C179C">
        <w:trPr>
          <w:tblHeader/>
        </w:trPr>
        <w:tc>
          <w:tcPr>
            <w:tcW w:w="421" w:type="dxa"/>
            <w:shd w:val="clear" w:color="auto" w:fill="auto"/>
            <w:tcMar>
              <w:left w:w="28" w:type="dxa"/>
              <w:right w:w="28" w:type="dxa"/>
            </w:tcMar>
            <w:vAlign w:val="center"/>
          </w:tcPr>
          <w:p w:rsidR="007C78CA" w:rsidRPr="006858FD" w:rsidRDefault="007C78CA" w:rsidP="000C179C">
            <w:pPr>
              <w:jc w:val="center"/>
            </w:pPr>
            <w:r w:rsidRPr="006858FD">
              <w:t>№ п.п.</w:t>
            </w:r>
          </w:p>
        </w:tc>
        <w:tc>
          <w:tcPr>
            <w:tcW w:w="1417" w:type="dxa"/>
            <w:shd w:val="clear" w:color="auto" w:fill="auto"/>
            <w:tcMar>
              <w:left w:w="28" w:type="dxa"/>
              <w:right w:w="28" w:type="dxa"/>
            </w:tcMar>
            <w:vAlign w:val="center"/>
          </w:tcPr>
          <w:p w:rsidR="007C78CA" w:rsidRPr="006858FD" w:rsidRDefault="007C78CA" w:rsidP="000C179C">
            <w:pPr>
              <w:jc w:val="center"/>
            </w:pPr>
            <w:r w:rsidRPr="006858FD">
              <w:t>Название месторождения</w:t>
            </w:r>
          </w:p>
        </w:tc>
        <w:tc>
          <w:tcPr>
            <w:tcW w:w="1701" w:type="dxa"/>
            <w:shd w:val="clear" w:color="auto" w:fill="auto"/>
            <w:tcMar>
              <w:left w:w="28" w:type="dxa"/>
              <w:right w:w="28" w:type="dxa"/>
            </w:tcMar>
            <w:vAlign w:val="center"/>
          </w:tcPr>
          <w:p w:rsidR="007C78CA" w:rsidRPr="006858FD" w:rsidRDefault="007C78CA" w:rsidP="000C179C">
            <w:pPr>
              <w:jc w:val="center"/>
            </w:pPr>
            <w:r w:rsidRPr="006858FD">
              <w:t>Основные полезные ископаемые</w:t>
            </w:r>
          </w:p>
        </w:tc>
        <w:tc>
          <w:tcPr>
            <w:tcW w:w="4253" w:type="dxa"/>
            <w:shd w:val="clear" w:color="auto" w:fill="auto"/>
            <w:tcMar>
              <w:left w:w="28" w:type="dxa"/>
              <w:right w:w="28" w:type="dxa"/>
            </w:tcMar>
            <w:vAlign w:val="center"/>
          </w:tcPr>
          <w:p w:rsidR="007C78CA" w:rsidRPr="006858FD" w:rsidRDefault="007C78CA" w:rsidP="000C179C">
            <w:pPr>
              <w:jc w:val="center"/>
            </w:pPr>
            <w:r w:rsidRPr="006858FD">
              <w:t>Данные о районе объекта</w:t>
            </w:r>
          </w:p>
        </w:tc>
        <w:tc>
          <w:tcPr>
            <w:tcW w:w="1954" w:type="dxa"/>
            <w:shd w:val="clear" w:color="auto" w:fill="auto"/>
            <w:tcMar>
              <w:left w:w="28" w:type="dxa"/>
              <w:right w:w="28" w:type="dxa"/>
            </w:tcMar>
            <w:vAlign w:val="center"/>
          </w:tcPr>
          <w:p w:rsidR="007C78CA" w:rsidRPr="006858FD" w:rsidRDefault="007C78CA" w:rsidP="000C179C">
            <w:pPr>
              <w:jc w:val="center"/>
            </w:pPr>
            <w:r w:rsidRPr="006858FD">
              <w:t>Географические координаты/ кадастровый номер участка</w:t>
            </w:r>
          </w:p>
        </w:tc>
      </w:tr>
      <w:tr w:rsidR="007C78CA" w:rsidRPr="00C45C5A" w:rsidTr="000C179C">
        <w:trPr>
          <w:tblHeader/>
        </w:trPr>
        <w:tc>
          <w:tcPr>
            <w:tcW w:w="421" w:type="dxa"/>
            <w:shd w:val="clear" w:color="auto" w:fill="auto"/>
            <w:tcMar>
              <w:left w:w="28" w:type="dxa"/>
              <w:right w:w="28" w:type="dxa"/>
            </w:tcMar>
            <w:vAlign w:val="center"/>
          </w:tcPr>
          <w:p w:rsidR="007C78CA" w:rsidRPr="006858FD" w:rsidRDefault="007C78CA" w:rsidP="000C179C">
            <w:pPr>
              <w:jc w:val="center"/>
            </w:pPr>
            <w:r w:rsidRPr="006858FD">
              <w:t>1</w:t>
            </w:r>
          </w:p>
        </w:tc>
        <w:tc>
          <w:tcPr>
            <w:tcW w:w="1417" w:type="dxa"/>
            <w:shd w:val="clear" w:color="auto" w:fill="auto"/>
            <w:tcMar>
              <w:left w:w="28" w:type="dxa"/>
              <w:right w:w="28" w:type="dxa"/>
            </w:tcMar>
            <w:vAlign w:val="center"/>
          </w:tcPr>
          <w:p w:rsidR="007C78CA" w:rsidRPr="006858FD" w:rsidRDefault="007C78CA" w:rsidP="000C179C">
            <w:pPr>
              <w:jc w:val="center"/>
            </w:pPr>
            <w:r w:rsidRPr="006858FD">
              <w:t>2</w:t>
            </w:r>
          </w:p>
        </w:tc>
        <w:tc>
          <w:tcPr>
            <w:tcW w:w="1701" w:type="dxa"/>
            <w:shd w:val="clear" w:color="auto" w:fill="auto"/>
            <w:tcMar>
              <w:left w:w="28" w:type="dxa"/>
              <w:right w:w="28" w:type="dxa"/>
            </w:tcMar>
            <w:vAlign w:val="center"/>
          </w:tcPr>
          <w:p w:rsidR="007C78CA" w:rsidRPr="006858FD" w:rsidRDefault="007C78CA" w:rsidP="000C179C">
            <w:pPr>
              <w:jc w:val="center"/>
            </w:pPr>
            <w:r w:rsidRPr="006858FD">
              <w:t>3</w:t>
            </w:r>
          </w:p>
        </w:tc>
        <w:tc>
          <w:tcPr>
            <w:tcW w:w="4253" w:type="dxa"/>
            <w:shd w:val="clear" w:color="auto" w:fill="auto"/>
            <w:tcMar>
              <w:left w:w="28" w:type="dxa"/>
              <w:right w:w="28" w:type="dxa"/>
            </w:tcMar>
            <w:vAlign w:val="center"/>
          </w:tcPr>
          <w:p w:rsidR="007C78CA" w:rsidRPr="006858FD" w:rsidRDefault="007C78CA" w:rsidP="000C179C">
            <w:pPr>
              <w:jc w:val="center"/>
            </w:pPr>
            <w:r w:rsidRPr="006858FD">
              <w:t>4</w:t>
            </w:r>
          </w:p>
        </w:tc>
        <w:tc>
          <w:tcPr>
            <w:tcW w:w="1954" w:type="dxa"/>
            <w:shd w:val="clear" w:color="auto" w:fill="auto"/>
            <w:tcMar>
              <w:left w:w="28" w:type="dxa"/>
              <w:right w:w="28" w:type="dxa"/>
            </w:tcMar>
            <w:vAlign w:val="center"/>
          </w:tcPr>
          <w:p w:rsidR="007C78CA" w:rsidRPr="006858FD" w:rsidRDefault="007C78CA" w:rsidP="000C179C">
            <w:pPr>
              <w:jc w:val="center"/>
            </w:pPr>
            <w:r w:rsidRPr="006858FD">
              <w:t>5</w:t>
            </w:r>
          </w:p>
        </w:tc>
      </w:tr>
      <w:tr w:rsidR="007C78CA" w:rsidRPr="00C45C5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1</w:t>
            </w:r>
          </w:p>
        </w:tc>
        <w:tc>
          <w:tcPr>
            <w:tcW w:w="1417" w:type="dxa"/>
            <w:shd w:val="clear" w:color="auto" w:fill="auto"/>
            <w:tcMar>
              <w:left w:w="28" w:type="dxa"/>
              <w:right w:w="28" w:type="dxa"/>
            </w:tcMar>
            <w:vAlign w:val="center"/>
          </w:tcPr>
          <w:p w:rsidR="007C78CA" w:rsidRPr="006858FD" w:rsidRDefault="007C78CA" w:rsidP="000C179C">
            <w:r w:rsidRPr="006858FD">
              <w:t>Камешкирское</w:t>
            </w:r>
          </w:p>
        </w:tc>
        <w:tc>
          <w:tcPr>
            <w:tcW w:w="1701" w:type="dxa"/>
            <w:shd w:val="clear" w:color="auto" w:fill="auto"/>
            <w:tcMar>
              <w:left w:w="28" w:type="dxa"/>
              <w:right w:w="28" w:type="dxa"/>
            </w:tcMar>
            <w:vAlign w:val="center"/>
          </w:tcPr>
          <w:p w:rsidR="007C78CA" w:rsidRPr="006858FD" w:rsidRDefault="007C78CA" w:rsidP="000C179C">
            <w:r w:rsidRPr="006858FD">
              <w:t>глина (тугоплавкие материалы)</w:t>
            </w:r>
          </w:p>
        </w:tc>
        <w:tc>
          <w:tcPr>
            <w:tcW w:w="4253" w:type="dxa"/>
            <w:shd w:val="clear" w:color="auto" w:fill="auto"/>
            <w:tcMar>
              <w:left w:w="28" w:type="dxa"/>
              <w:right w:w="28" w:type="dxa"/>
            </w:tcMar>
            <w:vAlign w:val="center"/>
          </w:tcPr>
          <w:p w:rsidR="007C78CA" w:rsidRPr="006858FD" w:rsidRDefault="007C78CA" w:rsidP="000C179C">
            <w:pPr>
              <w:jc w:val="center"/>
            </w:pPr>
            <w:r w:rsidRPr="006858FD">
              <w:t>-</w:t>
            </w:r>
          </w:p>
        </w:tc>
        <w:tc>
          <w:tcPr>
            <w:tcW w:w="1954" w:type="dxa"/>
            <w:shd w:val="clear" w:color="auto" w:fill="auto"/>
            <w:tcMar>
              <w:left w:w="28" w:type="dxa"/>
              <w:right w:w="28" w:type="dxa"/>
            </w:tcMar>
            <w:vAlign w:val="center"/>
          </w:tcPr>
          <w:p w:rsidR="007C78CA" w:rsidRPr="006858FD" w:rsidRDefault="007C78CA" w:rsidP="000C179C">
            <w:r w:rsidRPr="006858FD">
              <w:rPr>
                <w:lang w:val="en-US"/>
              </w:rPr>
              <w:t>WGS</w:t>
            </w:r>
            <w:r w:rsidRPr="006858FD">
              <w:t>-84 Ш:52°52´5´´ Д:46°0´58´´</w:t>
            </w:r>
          </w:p>
          <w:p w:rsidR="007C78CA" w:rsidRPr="006858FD" w:rsidRDefault="007C78CA" w:rsidP="000C179C">
            <w:r w:rsidRPr="006858FD">
              <w:t>СК-42 Ш:52°52´5´´ Д:46°1´4´´</w:t>
            </w:r>
          </w:p>
        </w:tc>
      </w:tr>
      <w:tr w:rsidR="007C78CA" w:rsidRPr="00C45C5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2</w:t>
            </w:r>
          </w:p>
        </w:tc>
        <w:tc>
          <w:tcPr>
            <w:tcW w:w="1417" w:type="dxa"/>
            <w:shd w:val="clear" w:color="auto" w:fill="auto"/>
            <w:tcMar>
              <w:left w:w="28" w:type="dxa"/>
              <w:right w:w="28" w:type="dxa"/>
            </w:tcMar>
            <w:vAlign w:val="center"/>
          </w:tcPr>
          <w:p w:rsidR="007C78CA" w:rsidRPr="006858FD" w:rsidRDefault="007C78CA" w:rsidP="000C179C">
            <w:r w:rsidRPr="006858FD">
              <w:t>Камешкирское</w:t>
            </w:r>
          </w:p>
        </w:tc>
        <w:tc>
          <w:tcPr>
            <w:tcW w:w="1701" w:type="dxa"/>
            <w:shd w:val="clear" w:color="auto" w:fill="auto"/>
            <w:tcMar>
              <w:left w:w="28" w:type="dxa"/>
              <w:right w:w="28" w:type="dxa"/>
            </w:tcMar>
            <w:vAlign w:val="center"/>
          </w:tcPr>
          <w:p w:rsidR="007C78CA" w:rsidRPr="006858FD" w:rsidRDefault="007C78CA" w:rsidP="000C179C">
            <w:r w:rsidRPr="006858FD">
              <w:t>песчаник (строительные камни)</w:t>
            </w:r>
          </w:p>
        </w:tc>
        <w:tc>
          <w:tcPr>
            <w:tcW w:w="4253" w:type="dxa"/>
            <w:shd w:val="clear" w:color="auto" w:fill="auto"/>
            <w:tcMar>
              <w:left w:w="28" w:type="dxa"/>
              <w:right w:w="28" w:type="dxa"/>
            </w:tcMar>
            <w:vAlign w:val="center"/>
          </w:tcPr>
          <w:p w:rsidR="007C78CA" w:rsidRPr="006858FD" w:rsidRDefault="007C78CA" w:rsidP="000C179C">
            <w:pPr>
              <w:jc w:val="center"/>
            </w:pPr>
            <w:r w:rsidRPr="006858FD">
              <w:t>-</w:t>
            </w:r>
          </w:p>
        </w:tc>
        <w:tc>
          <w:tcPr>
            <w:tcW w:w="1954" w:type="dxa"/>
            <w:shd w:val="clear" w:color="auto" w:fill="auto"/>
            <w:tcMar>
              <w:left w:w="28" w:type="dxa"/>
              <w:right w:w="28" w:type="dxa"/>
            </w:tcMar>
            <w:vAlign w:val="center"/>
          </w:tcPr>
          <w:p w:rsidR="007C78CA" w:rsidRPr="006858FD" w:rsidRDefault="007C78CA" w:rsidP="000C179C">
            <w:r w:rsidRPr="006858FD">
              <w:t>WGS-84 Ш:52°50´53´´ Д:46°7´50´´</w:t>
            </w:r>
          </w:p>
          <w:p w:rsidR="007C78CA" w:rsidRPr="006858FD" w:rsidRDefault="007C78CA" w:rsidP="000C179C">
            <w:r w:rsidRPr="006858FD">
              <w:t>СК-42 Ш:52°50´53´´ Д:46°7´56´´</w:t>
            </w:r>
          </w:p>
        </w:tc>
      </w:tr>
      <w:tr w:rsidR="007C78CA" w:rsidRPr="00C45C5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3</w:t>
            </w:r>
          </w:p>
        </w:tc>
        <w:tc>
          <w:tcPr>
            <w:tcW w:w="1417" w:type="dxa"/>
            <w:shd w:val="clear" w:color="auto" w:fill="auto"/>
            <w:tcMar>
              <w:left w:w="28" w:type="dxa"/>
              <w:right w:w="28" w:type="dxa"/>
            </w:tcMar>
            <w:vAlign w:val="center"/>
          </w:tcPr>
          <w:p w:rsidR="007C78CA" w:rsidRPr="006858FD" w:rsidRDefault="007C78CA" w:rsidP="000C179C">
            <w:r w:rsidRPr="006858FD">
              <w:t>Камешкирское</w:t>
            </w:r>
          </w:p>
        </w:tc>
        <w:tc>
          <w:tcPr>
            <w:tcW w:w="1701" w:type="dxa"/>
            <w:shd w:val="clear" w:color="auto" w:fill="auto"/>
            <w:tcMar>
              <w:left w:w="28" w:type="dxa"/>
              <w:right w:w="28" w:type="dxa"/>
            </w:tcMar>
            <w:vAlign w:val="center"/>
          </w:tcPr>
          <w:p w:rsidR="007C78CA" w:rsidRPr="006858FD" w:rsidRDefault="007C78CA" w:rsidP="000C179C">
            <w:r w:rsidRPr="006858FD">
              <w:t>песок (строительные материалы)</w:t>
            </w:r>
          </w:p>
        </w:tc>
        <w:tc>
          <w:tcPr>
            <w:tcW w:w="4253" w:type="dxa"/>
            <w:shd w:val="clear" w:color="auto" w:fill="auto"/>
            <w:tcMar>
              <w:left w:w="28" w:type="dxa"/>
              <w:right w:w="28" w:type="dxa"/>
            </w:tcMar>
            <w:vAlign w:val="center"/>
          </w:tcPr>
          <w:p w:rsidR="007C78CA" w:rsidRPr="006858FD" w:rsidRDefault="007C78CA" w:rsidP="000C179C">
            <w:r w:rsidRPr="006858FD">
              <w:t>Ближайшая ж/д станция Чаадаевка в 30 км к СВ от месторождения. Автодорога с а/б покрытием проходит в 50 м, с ней месторождение связывает полевая дорога.</w:t>
            </w:r>
          </w:p>
        </w:tc>
        <w:tc>
          <w:tcPr>
            <w:tcW w:w="1954" w:type="dxa"/>
            <w:shd w:val="clear" w:color="auto" w:fill="auto"/>
            <w:tcMar>
              <w:left w:w="28" w:type="dxa"/>
              <w:right w:w="28" w:type="dxa"/>
            </w:tcMar>
            <w:vAlign w:val="center"/>
          </w:tcPr>
          <w:p w:rsidR="007C78CA" w:rsidRPr="006858FD" w:rsidRDefault="007C78CA" w:rsidP="000C179C">
            <w:r w:rsidRPr="006858FD">
              <w:t>СК-42 Ш:52°50´ Д:46°6´</w:t>
            </w:r>
          </w:p>
        </w:tc>
      </w:tr>
      <w:tr w:rsidR="007C78CA" w:rsidRPr="00C45C5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4</w:t>
            </w:r>
          </w:p>
        </w:tc>
        <w:tc>
          <w:tcPr>
            <w:tcW w:w="1417" w:type="dxa"/>
            <w:shd w:val="clear" w:color="auto" w:fill="auto"/>
            <w:tcMar>
              <w:left w:w="28" w:type="dxa"/>
              <w:right w:w="28" w:type="dxa"/>
            </w:tcMar>
            <w:vAlign w:val="center"/>
          </w:tcPr>
          <w:p w:rsidR="007C78CA" w:rsidRPr="006858FD" w:rsidRDefault="007C78CA" w:rsidP="000C179C">
            <w:r w:rsidRPr="006858FD">
              <w:t>Камешкирское</w:t>
            </w:r>
          </w:p>
        </w:tc>
        <w:tc>
          <w:tcPr>
            <w:tcW w:w="1701" w:type="dxa"/>
            <w:shd w:val="clear" w:color="auto" w:fill="auto"/>
            <w:tcMar>
              <w:left w:w="28" w:type="dxa"/>
              <w:right w:w="28" w:type="dxa"/>
            </w:tcMar>
            <w:vAlign w:val="center"/>
          </w:tcPr>
          <w:p w:rsidR="007C78CA" w:rsidRPr="006858FD" w:rsidRDefault="007C78CA" w:rsidP="000C179C">
            <w:r w:rsidRPr="006858FD">
              <w:t>глина</w:t>
            </w:r>
          </w:p>
        </w:tc>
        <w:tc>
          <w:tcPr>
            <w:tcW w:w="4253" w:type="dxa"/>
            <w:shd w:val="clear" w:color="auto" w:fill="auto"/>
            <w:tcMar>
              <w:left w:w="28" w:type="dxa"/>
              <w:right w:w="28" w:type="dxa"/>
            </w:tcMar>
            <w:vAlign w:val="center"/>
          </w:tcPr>
          <w:p w:rsidR="007C78CA" w:rsidRPr="006858FD" w:rsidRDefault="007C78CA" w:rsidP="000C179C">
            <w:pPr>
              <w:jc w:val="center"/>
            </w:pPr>
            <w:r w:rsidRPr="006858FD">
              <w:t>-</w:t>
            </w:r>
          </w:p>
        </w:tc>
        <w:tc>
          <w:tcPr>
            <w:tcW w:w="1954" w:type="dxa"/>
            <w:shd w:val="clear" w:color="auto" w:fill="auto"/>
            <w:tcMar>
              <w:left w:w="28" w:type="dxa"/>
              <w:right w:w="28" w:type="dxa"/>
            </w:tcMar>
            <w:vAlign w:val="center"/>
          </w:tcPr>
          <w:p w:rsidR="007C78CA" w:rsidRPr="006858FD" w:rsidRDefault="007C78CA" w:rsidP="000C179C">
            <w:r w:rsidRPr="006858FD">
              <w:t>WGS-84 Ш:52°52´5´´ Д:46°1´3´´</w:t>
            </w:r>
          </w:p>
          <w:p w:rsidR="007C78CA" w:rsidRPr="006858FD" w:rsidRDefault="007C78CA" w:rsidP="000C179C">
            <w:r w:rsidRPr="006858FD">
              <w:t>СК-42 Ш:52°52´5´´ Д:46°1´9´´</w:t>
            </w:r>
          </w:p>
        </w:tc>
      </w:tr>
      <w:tr w:rsidR="007C78CA" w:rsidRPr="00C45C5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5</w:t>
            </w:r>
          </w:p>
        </w:tc>
        <w:tc>
          <w:tcPr>
            <w:tcW w:w="1417" w:type="dxa"/>
            <w:shd w:val="clear" w:color="auto" w:fill="auto"/>
            <w:tcMar>
              <w:left w:w="28" w:type="dxa"/>
              <w:right w:w="28" w:type="dxa"/>
            </w:tcMar>
            <w:vAlign w:val="center"/>
          </w:tcPr>
          <w:p w:rsidR="007C78CA" w:rsidRPr="006858FD" w:rsidRDefault="007C78CA" w:rsidP="000C179C">
            <w:r w:rsidRPr="006858FD">
              <w:t>Холодный</w:t>
            </w:r>
          </w:p>
        </w:tc>
        <w:tc>
          <w:tcPr>
            <w:tcW w:w="1701" w:type="dxa"/>
            <w:shd w:val="clear" w:color="auto" w:fill="auto"/>
            <w:tcMar>
              <w:left w:w="28" w:type="dxa"/>
              <w:right w:w="28" w:type="dxa"/>
            </w:tcMar>
            <w:vAlign w:val="center"/>
          </w:tcPr>
          <w:p w:rsidR="007C78CA" w:rsidRPr="006858FD" w:rsidRDefault="007C78CA" w:rsidP="000C179C">
            <w:r w:rsidRPr="006858FD">
              <w:t xml:space="preserve">песчаник </w:t>
            </w:r>
            <w:r w:rsidRPr="006858FD">
              <w:lastRenderedPageBreak/>
              <w:t>(строительные камни)</w:t>
            </w:r>
          </w:p>
        </w:tc>
        <w:tc>
          <w:tcPr>
            <w:tcW w:w="4253" w:type="dxa"/>
            <w:shd w:val="clear" w:color="auto" w:fill="auto"/>
            <w:tcMar>
              <w:left w:w="28" w:type="dxa"/>
              <w:right w:w="28" w:type="dxa"/>
            </w:tcMar>
            <w:vAlign w:val="center"/>
          </w:tcPr>
          <w:p w:rsidR="007C78CA" w:rsidRPr="006858FD" w:rsidRDefault="007C78CA" w:rsidP="000C179C">
            <w:r w:rsidRPr="006858FD">
              <w:lastRenderedPageBreak/>
              <w:t xml:space="preserve">С западной и юго-западной стороны </w:t>
            </w:r>
            <w:r w:rsidRPr="006858FD">
              <w:lastRenderedPageBreak/>
              <w:t>месторождение ограничено оврагом Холодный, на севере расположен недействующий карьер, с восточной стороны проходит автодорога на с. Пестровку.</w:t>
            </w:r>
          </w:p>
        </w:tc>
        <w:tc>
          <w:tcPr>
            <w:tcW w:w="1954" w:type="dxa"/>
            <w:shd w:val="clear" w:color="auto" w:fill="auto"/>
            <w:tcMar>
              <w:left w:w="28" w:type="dxa"/>
              <w:right w:w="28" w:type="dxa"/>
            </w:tcMar>
            <w:vAlign w:val="center"/>
          </w:tcPr>
          <w:p w:rsidR="007C78CA" w:rsidRPr="006858FD" w:rsidRDefault="007C78CA" w:rsidP="000C179C">
            <w:r w:rsidRPr="006858FD">
              <w:lastRenderedPageBreak/>
              <w:t xml:space="preserve">WGS-84 </w:t>
            </w:r>
            <w:r w:rsidRPr="006858FD">
              <w:lastRenderedPageBreak/>
              <w:t>Ш:52°49´22´´ Д:46°7´10´´</w:t>
            </w:r>
          </w:p>
          <w:p w:rsidR="007C78CA" w:rsidRPr="006858FD" w:rsidRDefault="007C78CA" w:rsidP="000C179C">
            <w:r w:rsidRPr="006858FD">
              <w:t>СК-42 Ш:52°49´22´´ Д:46°7´16´´</w:t>
            </w:r>
          </w:p>
        </w:tc>
      </w:tr>
      <w:tr w:rsidR="007C78CA" w:rsidRPr="00C45C5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lastRenderedPageBreak/>
              <w:t>6</w:t>
            </w:r>
          </w:p>
        </w:tc>
        <w:tc>
          <w:tcPr>
            <w:tcW w:w="1417" w:type="dxa"/>
            <w:shd w:val="clear" w:color="auto" w:fill="auto"/>
            <w:tcMar>
              <w:left w:w="28" w:type="dxa"/>
              <w:right w:w="28" w:type="dxa"/>
            </w:tcMar>
            <w:vAlign w:val="center"/>
          </w:tcPr>
          <w:p w:rsidR="007C78CA" w:rsidRPr="006858FD" w:rsidRDefault="007C78CA" w:rsidP="000C179C">
            <w:r w:rsidRPr="006858FD">
              <w:t>Шаткинское</w:t>
            </w:r>
          </w:p>
        </w:tc>
        <w:tc>
          <w:tcPr>
            <w:tcW w:w="1701" w:type="dxa"/>
            <w:shd w:val="clear" w:color="auto" w:fill="auto"/>
            <w:tcMar>
              <w:left w:w="28" w:type="dxa"/>
              <w:right w:w="28" w:type="dxa"/>
            </w:tcMar>
            <w:vAlign w:val="center"/>
          </w:tcPr>
          <w:p w:rsidR="007C78CA" w:rsidRPr="006858FD" w:rsidRDefault="007C78CA" w:rsidP="000C179C">
            <w:r w:rsidRPr="006858FD">
              <w:t>песок (строительные растворы)</w:t>
            </w:r>
          </w:p>
        </w:tc>
        <w:tc>
          <w:tcPr>
            <w:tcW w:w="4253" w:type="dxa"/>
            <w:shd w:val="clear" w:color="auto" w:fill="auto"/>
            <w:tcMar>
              <w:left w:w="28" w:type="dxa"/>
              <w:right w:w="28" w:type="dxa"/>
            </w:tcMar>
            <w:vAlign w:val="center"/>
          </w:tcPr>
          <w:p w:rsidR="007C78CA" w:rsidRPr="006858FD" w:rsidRDefault="007C78CA" w:rsidP="000C179C">
            <w:r w:rsidRPr="006858FD">
              <w:t>Связь по автомобильным и грунтовым дорогам. Асфальтированные шоссейные дороги проходят в 600 м севернее участка и 300 м восточнее участка. Энергоснабжение от Пензенской энергосистемы.</w:t>
            </w:r>
          </w:p>
        </w:tc>
        <w:tc>
          <w:tcPr>
            <w:tcW w:w="1954" w:type="dxa"/>
            <w:shd w:val="clear" w:color="auto" w:fill="auto"/>
            <w:tcMar>
              <w:left w:w="28" w:type="dxa"/>
              <w:right w:w="28" w:type="dxa"/>
            </w:tcMar>
            <w:vAlign w:val="center"/>
          </w:tcPr>
          <w:p w:rsidR="007C78CA" w:rsidRPr="006858FD" w:rsidRDefault="007C78CA" w:rsidP="000C179C">
            <w:r w:rsidRPr="006858FD">
              <w:t>WGS-84 Ш:52°54´32´´ Д:46°15´44´´</w:t>
            </w:r>
          </w:p>
          <w:p w:rsidR="007C78CA" w:rsidRPr="006858FD" w:rsidRDefault="007C78CA" w:rsidP="000C179C">
            <w:r w:rsidRPr="006858FD">
              <w:t>СК-42 Ш:52°54´32´´ Д:46°15´50´´</w:t>
            </w:r>
          </w:p>
        </w:tc>
      </w:tr>
      <w:tr w:rsidR="007C78CA" w:rsidRPr="00C45C5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7</w:t>
            </w:r>
          </w:p>
        </w:tc>
        <w:tc>
          <w:tcPr>
            <w:tcW w:w="1417" w:type="dxa"/>
            <w:shd w:val="clear" w:color="auto" w:fill="auto"/>
            <w:tcMar>
              <w:left w:w="28" w:type="dxa"/>
              <w:right w:w="28" w:type="dxa"/>
            </w:tcMar>
            <w:vAlign w:val="center"/>
          </w:tcPr>
          <w:p w:rsidR="007C78CA" w:rsidRPr="006858FD" w:rsidRDefault="007C78CA" w:rsidP="000C179C">
            <w:r w:rsidRPr="006858FD">
              <w:t>Верхозимское</w:t>
            </w:r>
          </w:p>
        </w:tc>
        <w:tc>
          <w:tcPr>
            <w:tcW w:w="1701" w:type="dxa"/>
            <w:shd w:val="clear" w:color="auto" w:fill="auto"/>
            <w:tcMar>
              <w:left w:w="28" w:type="dxa"/>
              <w:right w:w="28" w:type="dxa"/>
            </w:tcMar>
            <w:vAlign w:val="center"/>
          </w:tcPr>
          <w:p w:rsidR="007C78CA" w:rsidRPr="006858FD" w:rsidRDefault="007C78CA" w:rsidP="000C179C">
            <w:r w:rsidRPr="006858FD">
              <w:t>нефть, сера нефтяная</w:t>
            </w:r>
          </w:p>
        </w:tc>
        <w:tc>
          <w:tcPr>
            <w:tcW w:w="4253" w:type="dxa"/>
            <w:shd w:val="clear" w:color="auto" w:fill="auto"/>
            <w:tcMar>
              <w:left w:w="28" w:type="dxa"/>
              <w:right w:w="28" w:type="dxa"/>
            </w:tcMar>
            <w:vAlign w:val="center"/>
          </w:tcPr>
          <w:p w:rsidR="007C78CA" w:rsidRPr="006858FD" w:rsidRDefault="007C78CA" w:rsidP="000C179C">
            <w:r w:rsidRPr="006858FD">
              <w:t>Месторождение расположено в пределах Кузнецкого и Камешкирского районов Пензенской области, в 30 км к югу от г. Кузнецка. Рядом находится п. Верхозим. Месторождение пересекает р. Кадада, по которой проходит граница районов и делит месторождение пополам. Район представляет собой слабо пересеченную местность с незначительной сетью густых оврагов и балок, приуроченных к пойменной и надпойменной террасам реки Кадада. Левобережье реки - безлесая равнина, правый берег покрыт густым смешанным и хвойным лесом. Район месторождения промыслово обустроен и экологически поддерживается в удовлетворительном состоянии благодаря закрытым нефтесборным сетям и иным сооружениям. В качестве источников водоснабжения используются грунтовые воды аллювиальных песков, слагающих надпойменные террасы.</w:t>
            </w:r>
          </w:p>
        </w:tc>
        <w:tc>
          <w:tcPr>
            <w:tcW w:w="1954" w:type="dxa"/>
            <w:shd w:val="clear" w:color="auto" w:fill="auto"/>
            <w:tcMar>
              <w:left w:w="28" w:type="dxa"/>
              <w:right w:w="28" w:type="dxa"/>
            </w:tcMar>
            <w:vAlign w:val="center"/>
          </w:tcPr>
          <w:p w:rsidR="007C78CA" w:rsidRPr="006858FD" w:rsidRDefault="007C78CA" w:rsidP="000C179C">
            <w:r w:rsidRPr="006858FD">
              <w:t>WGS-84 Ш:52°55´23´´ Д:46°21´3´´</w:t>
            </w:r>
          </w:p>
          <w:p w:rsidR="007C78CA" w:rsidRPr="006858FD" w:rsidRDefault="007C78CA" w:rsidP="000C179C">
            <w:r w:rsidRPr="006858FD">
              <w:t>СК-42 Ш:52°55´23´´ Д:46°21´9´´</w:t>
            </w:r>
          </w:p>
        </w:tc>
      </w:tr>
    </w:tbl>
    <w:p w:rsidR="007C78CA" w:rsidRDefault="007C78CA" w:rsidP="007C78CA">
      <w:pPr>
        <w:kinsoku w:val="0"/>
        <w:overflowPunct w:val="0"/>
        <w:autoSpaceDE w:val="0"/>
        <w:autoSpaceDN w:val="0"/>
        <w:adjustRightInd w:val="0"/>
        <w:spacing w:before="120"/>
        <w:ind w:firstLine="709"/>
        <w:rPr>
          <w:bCs/>
          <w:spacing w:val="-1"/>
        </w:rPr>
      </w:pPr>
      <w:r>
        <w:rPr>
          <w:bCs/>
          <w:spacing w:val="-1"/>
        </w:rPr>
        <w:t xml:space="preserve">В реестре </w:t>
      </w:r>
      <w:r w:rsidRPr="00C62301">
        <w:rPr>
          <w:bCs/>
          <w:spacing w:val="-1"/>
        </w:rPr>
        <w:t>инвестиционных</w:t>
      </w:r>
      <w:r w:rsidRPr="00C62301">
        <w:rPr>
          <w:bCs/>
          <w:spacing w:val="1"/>
        </w:rPr>
        <w:t xml:space="preserve"> </w:t>
      </w:r>
      <w:r w:rsidRPr="00C62301">
        <w:rPr>
          <w:bCs/>
          <w:spacing w:val="-1"/>
        </w:rPr>
        <w:t>площадок</w:t>
      </w:r>
      <w:r>
        <w:rPr>
          <w:bCs/>
          <w:spacing w:val="-1"/>
        </w:rPr>
        <w:t xml:space="preserve"> </w:t>
      </w:r>
      <w:r w:rsidRPr="00C62301">
        <w:rPr>
          <w:bCs/>
          <w:spacing w:val="-1"/>
        </w:rPr>
        <w:t>Камешкирского</w:t>
      </w:r>
      <w:r w:rsidRPr="00C62301">
        <w:rPr>
          <w:bCs/>
        </w:rPr>
        <w:t xml:space="preserve"> </w:t>
      </w:r>
      <w:r w:rsidRPr="00C62301">
        <w:rPr>
          <w:bCs/>
          <w:spacing w:val="-2"/>
        </w:rPr>
        <w:t>района</w:t>
      </w:r>
      <w:r w:rsidRPr="00C62301">
        <w:rPr>
          <w:bCs/>
          <w:spacing w:val="1"/>
        </w:rPr>
        <w:t xml:space="preserve"> </w:t>
      </w:r>
      <w:r w:rsidRPr="00C62301">
        <w:rPr>
          <w:bCs/>
          <w:spacing w:val="-1"/>
        </w:rPr>
        <w:t xml:space="preserve">Пензенской </w:t>
      </w:r>
      <w:r>
        <w:rPr>
          <w:bCs/>
          <w:spacing w:val="-1"/>
        </w:rPr>
        <w:t>о</w:t>
      </w:r>
      <w:r w:rsidRPr="00C62301">
        <w:rPr>
          <w:bCs/>
          <w:spacing w:val="-1"/>
        </w:rPr>
        <w:t>бласти по</w:t>
      </w:r>
      <w:r w:rsidRPr="00C62301">
        <w:rPr>
          <w:bCs/>
          <w:spacing w:val="1"/>
        </w:rPr>
        <w:t xml:space="preserve"> </w:t>
      </w:r>
      <w:r w:rsidRPr="00C62301">
        <w:rPr>
          <w:bCs/>
          <w:spacing w:val="-2"/>
        </w:rPr>
        <w:t>состоянию</w:t>
      </w:r>
      <w:r w:rsidRPr="00C62301">
        <w:rPr>
          <w:bCs/>
          <w:spacing w:val="-1"/>
        </w:rPr>
        <w:t xml:space="preserve"> на</w:t>
      </w:r>
      <w:r w:rsidRPr="00C62301">
        <w:rPr>
          <w:bCs/>
          <w:spacing w:val="3"/>
        </w:rPr>
        <w:t xml:space="preserve"> </w:t>
      </w:r>
      <w:r w:rsidRPr="00C62301">
        <w:rPr>
          <w:bCs/>
          <w:spacing w:val="-2"/>
        </w:rPr>
        <w:t>15.06.2020</w:t>
      </w:r>
      <w:r w:rsidRPr="00C62301">
        <w:rPr>
          <w:bCs/>
          <w:spacing w:val="1"/>
        </w:rPr>
        <w:t xml:space="preserve"> </w:t>
      </w:r>
      <w:r w:rsidRPr="00C62301">
        <w:rPr>
          <w:bCs/>
          <w:spacing w:val="-1"/>
        </w:rPr>
        <w:t>г.</w:t>
      </w:r>
      <w:r>
        <w:rPr>
          <w:bCs/>
          <w:spacing w:val="-1"/>
        </w:rPr>
        <w:t xml:space="preserve"> предлагается ресурсный земельный участок (58:11:03060103:70) для добычи природных ископаемых Камешкирского месторождения тугоплавких глин (таблица 2.1.2-4).</w:t>
      </w:r>
    </w:p>
    <w:p w:rsidR="007C78CA" w:rsidRDefault="007C78CA" w:rsidP="007C78CA">
      <w:pPr>
        <w:spacing w:before="120" w:after="120"/>
        <w:ind w:firstLine="709"/>
        <w:jc w:val="center"/>
      </w:pPr>
      <w:r>
        <w:t>Таблица 2.1.2-4. И</w:t>
      </w:r>
      <w:r w:rsidRPr="00673EDC">
        <w:t>нвестиционны</w:t>
      </w:r>
      <w:r>
        <w:t>е</w:t>
      </w:r>
      <w:r w:rsidRPr="00673EDC">
        <w:t xml:space="preserve"> площад</w:t>
      </w:r>
      <w:r>
        <w:t>ки</w:t>
      </w:r>
      <w:r w:rsidRPr="00673EDC">
        <w:t xml:space="preserve"> Камешкирского района Пензенской области</w:t>
      </w:r>
    </w:p>
    <w:tbl>
      <w:tblPr>
        <w:tblW w:w="9524" w:type="dxa"/>
        <w:tblInd w:w="101" w:type="dxa"/>
        <w:tblLayout w:type="fixed"/>
        <w:tblCellMar>
          <w:left w:w="0" w:type="dxa"/>
          <w:right w:w="0" w:type="dxa"/>
        </w:tblCellMar>
        <w:tblLook w:val="0000" w:firstRow="0" w:lastRow="0" w:firstColumn="0" w:lastColumn="0" w:noHBand="0" w:noVBand="0"/>
      </w:tblPr>
      <w:tblGrid>
        <w:gridCol w:w="461"/>
        <w:gridCol w:w="1560"/>
        <w:gridCol w:w="1134"/>
        <w:gridCol w:w="851"/>
        <w:gridCol w:w="1134"/>
        <w:gridCol w:w="1701"/>
        <w:gridCol w:w="1265"/>
        <w:gridCol w:w="1418"/>
      </w:tblGrid>
      <w:tr w:rsidR="007C78CA" w:rsidRPr="00C62301" w:rsidTr="000C179C">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 п</w:t>
            </w:r>
            <w:r>
              <w:t>.</w:t>
            </w:r>
            <w:r w:rsidRPr="00C62301">
              <w:t>п</w:t>
            </w:r>
            <w:r>
              <w:t>.</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Месторасположение площадки</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Тип площадки</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 xml:space="preserve">Общая площадь, </w:t>
            </w:r>
            <w:r>
              <w:t>га</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Категория земель</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Инфраструктура</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Собственник площадки</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Предлагаемый вид деятельности</w:t>
            </w:r>
          </w:p>
        </w:tc>
      </w:tr>
      <w:tr w:rsidR="007C78CA" w:rsidRPr="00C62301" w:rsidTr="000C179C">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1</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2</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3</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4</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5</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6</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7</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8</w:t>
            </w:r>
          </w:p>
        </w:tc>
      </w:tr>
      <w:tr w:rsidR="007C78CA" w:rsidRPr="00C62301" w:rsidTr="000C179C">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1</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Default="007C78CA" w:rsidP="000C179C">
            <w:r w:rsidRPr="00C62301">
              <w:t xml:space="preserve">Камешкирский р-н, </w:t>
            </w:r>
            <w:r>
              <w:br/>
            </w:r>
            <w:r w:rsidRPr="00C62301">
              <w:t>с.</w:t>
            </w:r>
            <w:r>
              <w:t xml:space="preserve"> </w:t>
            </w:r>
            <w:r w:rsidRPr="00C62301">
              <w:t>Р.</w:t>
            </w:r>
            <w:r>
              <w:t xml:space="preserve"> </w:t>
            </w:r>
            <w:r w:rsidRPr="00C62301">
              <w:t>Камешкир, примерно в 4600 от ориентира по направлению на северо-запад</w:t>
            </w:r>
            <w:r>
              <w:t>,  кадастровый участок</w:t>
            </w:r>
          </w:p>
          <w:p w:rsidR="007C78CA" w:rsidRPr="00C62301" w:rsidRDefault="007C78CA" w:rsidP="000C179C">
            <w:r w:rsidRPr="00BD4867">
              <w:t>58:11:0360103:70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Ресурсная – земельный участок</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BD4867">
              <w:t>163,80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t>земли с/х назначения</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Default="007C78CA" w:rsidP="000C179C">
            <w:r w:rsidRPr="00540F98">
              <w:t>Ближайшая ПС: ПС 110/35/10 кВ Р. Камешкир</w:t>
            </w:r>
            <w:r>
              <w:t xml:space="preserve"> в </w:t>
            </w:r>
            <w:r w:rsidRPr="00540F98">
              <w:t>0,82</w:t>
            </w:r>
            <w:r>
              <w:t>км</w:t>
            </w:r>
          </w:p>
          <w:p w:rsidR="007C78CA" w:rsidRPr="00C62301" w:rsidRDefault="007C78CA" w:rsidP="000C179C">
            <w:r w:rsidRPr="00BD4867">
              <w:t>Ближайшая ГРС: ГРС-47 р.ц.Русский Камешкир</w:t>
            </w:r>
            <w:r>
              <w:t xml:space="preserve"> в </w:t>
            </w:r>
            <w:r w:rsidRPr="00BD4867">
              <w:t>2,97</w:t>
            </w:r>
            <w:r>
              <w:t>км</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ООО</w:t>
            </w:r>
          </w:p>
          <w:p w:rsidR="007C78CA" w:rsidRPr="00C62301" w:rsidRDefault="007C78CA" w:rsidP="000C179C">
            <w:r w:rsidRPr="00C62301">
              <w:t>«Кирпичный завод»,</w:t>
            </w:r>
          </w:p>
          <w:p w:rsidR="007C78CA" w:rsidRPr="00C62301" w:rsidRDefault="007C78CA" w:rsidP="000C179C">
            <w:r w:rsidRPr="00C62301">
              <w:t>½ доли: Майоров С.А.,</w:t>
            </w:r>
          </w:p>
          <w:p w:rsidR="007C78CA" w:rsidRPr="00C62301" w:rsidRDefault="007C78CA" w:rsidP="000C179C">
            <w:r w:rsidRPr="00C62301">
              <w:t>½ доли</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Добыча природных ресурсов</w:t>
            </w:r>
          </w:p>
        </w:tc>
      </w:tr>
    </w:tbl>
    <w:p w:rsidR="007C78CA" w:rsidRPr="00E933D8" w:rsidRDefault="007C78CA" w:rsidP="007C78CA">
      <w:pPr>
        <w:spacing w:before="120"/>
        <w:ind w:firstLine="709"/>
      </w:pPr>
      <w:r>
        <w:t>В</w:t>
      </w:r>
      <w:r w:rsidRPr="00E933D8">
        <w:t>ывод: Инвестиционную привлекательность района обеспечивают разведанные запасы нефти. Камешкирский район является ведущим районом в Пензенской области по добыче нефти. В настоящее время имеется возможность бурения дополнительных скважин для дальнейшего наращивания объемов добычи нефти. На перспективу район обеспечен разведанными запасами глины, песка, бутового камня. Камешкирский район имеет возможности формирования строительного кластера по производству строительных материалов и санитарно</w:t>
      </w:r>
      <w:r>
        <w:t>-</w:t>
      </w:r>
      <w:r w:rsidRPr="00E933D8">
        <w:t>фаянсовых изделий.</w:t>
      </w:r>
    </w:p>
    <w:p w:rsidR="007C78CA" w:rsidRPr="00E933D8" w:rsidRDefault="007C78CA" w:rsidP="007C78CA">
      <w:pPr>
        <w:ind w:firstLine="709"/>
      </w:pPr>
    </w:p>
    <w:p w:rsidR="007C78CA" w:rsidRPr="00C90B31" w:rsidRDefault="007C78CA" w:rsidP="007C78CA">
      <w:pPr>
        <w:ind w:firstLine="709"/>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Почвенные ресурсы</w:t>
      </w:r>
    </w:p>
    <w:p w:rsidR="007C78CA" w:rsidRPr="009E784A" w:rsidRDefault="007C78CA" w:rsidP="007C78CA">
      <w:pPr>
        <w:pStyle w:val="af3"/>
        <w:ind w:firstLine="709"/>
        <w:rPr>
          <w:szCs w:val="24"/>
        </w:rPr>
      </w:pPr>
      <w:r w:rsidRPr="009E784A">
        <w:rPr>
          <w:szCs w:val="24"/>
        </w:rPr>
        <w:t>Территория Камешкирского района вхо</w:t>
      </w:r>
      <w:r>
        <w:rPr>
          <w:szCs w:val="24"/>
        </w:rPr>
        <w:t>дит в зону лесостепную Среднерус</w:t>
      </w:r>
      <w:r w:rsidRPr="009E784A">
        <w:rPr>
          <w:szCs w:val="24"/>
        </w:rPr>
        <w:t>ской провинции, Верхне-Сурскому (северная часть района) и Сердобско-Неверкинскому (южная часть района)</w:t>
      </w:r>
      <w:r w:rsidRPr="00C8455B">
        <w:t xml:space="preserve"> </w:t>
      </w:r>
      <w:r w:rsidRPr="00C8455B">
        <w:rPr>
          <w:szCs w:val="24"/>
        </w:rPr>
        <w:t>почвенному округу</w:t>
      </w:r>
      <w:r w:rsidRPr="009E784A">
        <w:rPr>
          <w:szCs w:val="24"/>
        </w:rPr>
        <w:t xml:space="preserve">. Соответственно лесостепной </w:t>
      </w:r>
      <w:r>
        <w:rPr>
          <w:szCs w:val="24"/>
        </w:rPr>
        <w:t>зоне</w:t>
      </w:r>
      <w:r w:rsidRPr="009E784A">
        <w:rPr>
          <w:szCs w:val="24"/>
        </w:rPr>
        <w:t xml:space="preserve"> на территории района сформировались почвы следующих типов: серые лесные почвы, черноземы выщелоченные, черноземы</w:t>
      </w:r>
      <w:r>
        <w:rPr>
          <w:szCs w:val="24"/>
        </w:rPr>
        <w:t xml:space="preserve"> </w:t>
      </w:r>
      <w:r w:rsidRPr="009E784A">
        <w:rPr>
          <w:szCs w:val="24"/>
        </w:rPr>
        <w:t xml:space="preserve">выщелоченные в комплексе (солонцами черноземными). Преобладают черноземы выщелоченные, которые занимают почти всю территорию, за исключением западной и южной части района, где распространены темно-серые лесные почвы. Встречаются небольшими участками черноземы оподзоленные и типичные, кроме них в долинах рек встречаются аллювиальные луговые, луговые-болотные. Все виды черноземов сформировались на выровненных водоразделах и их пологих склонах различных экспозиций. Гумуса в них содержится от 5 до 8%, механический состав тяжелосуглинистый, глинистый, среднесуглинистый. </w:t>
      </w:r>
    </w:p>
    <w:p w:rsidR="007C78CA" w:rsidRPr="009E784A" w:rsidRDefault="007C78CA" w:rsidP="007C78CA">
      <w:pPr>
        <w:pStyle w:val="af3"/>
        <w:ind w:firstLine="709"/>
        <w:rPr>
          <w:szCs w:val="24"/>
        </w:rPr>
      </w:pPr>
      <w:r w:rsidRPr="009E784A">
        <w:rPr>
          <w:szCs w:val="24"/>
        </w:rPr>
        <w:t>Серые лесные почвы приурочены к вершинам водоразделов</w:t>
      </w:r>
      <w:r>
        <w:rPr>
          <w:szCs w:val="24"/>
        </w:rPr>
        <w:t>,</w:t>
      </w:r>
      <w:r w:rsidRPr="009E784A">
        <w:rPr>
          <w:szCs w:val="24"/>
        </w:rPr>
        <w:t xml:space="preserve"> очень пологим склонам и покатым склонам различных экспозиций. Механический состав: среднекаменистый-суглинистый, среднесуглинистый, легкосуглинистый, глинистый и тяжелосуглинистый.</w:t>
      </w:r>
    </w:p>
    <w:p w:rsidR="007C78CA" w:rsidRPr="009E784A" w:rsidRDefault="007C78CA" w:rsidP="007C78CA">
      <w:pPr>
        <w:pStyle w:val="af3"/>
        <w:ind w:firstLine="709"/>
        <w:rPr>
          <w:szCs w:val="24"/>
        </w:rPr>
      </w:pPr>
      <w:r w:rsidRPr="009E784A">
        <w:rPr>
          <w:szCs w:val="24"/>
        </w:rPr>
        <w:t>По качеству эти почвы уступают черноземам. Содержание гумуса в них около 4%, а на песчаных - около 1,5%. Все вышеназванные почвы пригодны под посевы всех зерновых культур.</w:t>
      </w:r>
    </w:p>
    <w:p w:rsidR="007C78CA" w:rsidRPr="009E784A" w:rsidRDefault="007C78CA" w:rsidP="007C78CA">
      <w:pPr>
        <w:pStyle w:val="af3"/>
        <w:ind w:firstLine="709"/>
        <w:rPr>
          <w:szCs w:val="24"/>
        </w:rPr>
      </w:pPr>
      <w:r w:rsidRPr="009E784A">
        <w:rPr>
          <w:szCs w:val="24"/>
        </w:rPr>
        <w:t>Кроме этих почв на территории в пониженных элементах рельефа с высоким уровнем залегания грунтовых вод сформировались почвы аллювиальные, пойменно-луговые, а в балках и оврагах смытые намытые (которые не пригодны для использования в сельском хозяйстве). Все типы почв подвержены водной эрозии в разной степени.</w:t>
      </w:r>
    </w:p>
    <w:p w:rsidR="007C78CA" w:rsidRPr="00C90B31" w:rsidRDefault="007C78CA" w:rsidP="007C78CA">
      <w:pPr>
        <w:ind w:firstLine="709"/>
        <w:rPr>
          <w:highlight w:val="yellow"/>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 xml:space="preserve">Гидрография </w:t>
      </w:r>
    </w:p>
    <w:p w:rsidR="007C78CA" w:rsidRPr="00D95607" w:rsidRDefault="007C78CA" w:rsidP="007C78CA">
      <w:pPr>
        <w:autoSpaceDE w:val="0"/>
        <w:autoSpaceDN w:val="0"/>
        <w:ind w:firstLine="709"/>
      </w:pPr>
      <w:r w:rsidRPr="00D95607">
        <w:t>Территория района приурочена к гидрогеологическому району Ульяновско-Саратовского артезианского бассейна к подрайонам камышенских и саратовских вод, а также подрайон сызранских и напорных верхнемеловых вод. Камешкирский район характеризуется благоприятными гидрогеологическими условиями, здесь водопотребители могут получить пресные подземные воды с хорошими питьевыми физическими и химическими качествами в любой точке района. Водоносные горизонты, пригодные для централизованного водоснабжения, приурочены к саратовским, сызранским и маастрихтским отложениям.</w:t>
      </w:r>
    </w:p>
    <w:p w:rsidR="007C78CA" w:rsidRPr="00D95607" w:rsidRDefault="007C78CA" w:rsidP="007C78CA">
      <w:pPr>
        <w:autoSpaceDE w:val="0"/>
        <w:autoSpaceDN w:val="0"/>
        <w:ind w:firstLine="709"/>
      </w:pPr>
      <w:r w:rsidRPr="00D95607">
        <w:t>Гидрографическая сеть на территории района представлена реками Кададой с притоками, р. Камешкир (левый приток Суры), Чирчим и Аряш (притоки Узы)</w:t>
      </w:r>
      <w:r>
        <w:t xml:space="preserve"> с притоками</w:t>
      </w:r>
      <w:r w:rsidRPr="00D95607">
        <w:t>.</w:t>
      </w:r>
    </w:p>
    <w:p w:rsidR="007C78CA" w:rsidRDefault="007C78CA" w:rsidP="007C78CA">
      <w:pPr>
        <w:autoSpaceDE w:val="0"/>
        <w:autoSpaceDN w:val="0"/>
        <w:ind w:firstLine="709"/>
      </w:pPr>
      <w:r w:rsidRPr="00D95607">
        <w:t>По гидрологическому режиму реки относятся к типу равнинных смешанного питания. Среднегодовые расходы воды в них составляют менее 1</w:t>
      </w:r>
      <w:r>
        <w:t>куб. м</w:t>
      </w:r>
      <w:r w:rsidRPr="00D95607">
        <w:t xml:space="preserve">/сек, вследствие чего водоотбор из рек допустим лишь не более 10% минимального расчетного стока. Питание рек, в основном, происходит в весенний период за счет таяния снега и в меньшей степени за счет грунтовых вод и дождевых вод. </w:t>
      </w:r>
    </w:p>
    <w:p w:rsidR="007C78CA" w:rsidRDefault="007C78CA" w:rsidP="007C78CA">
      <w:pPr>
        <w:autoSpaceDE w:val="0"/>
        <w:autoSpaceDN w:val="0"/>
        <w:ind w:firstLine="709"/>
      </w:pPr>
      <w:r w:rsidRPr="00D95607">
        <w:t>Для всех рек района характерно неравномерное распределение стока в году, наибольшая часть его наблюдается в период весеннего половодья и составляет более 60% всего годового стока. Течение рек постоянно, за исключением мелких. Подъем уровня воды в реках начинается в среднем в первой декаде апреля и заканчивается в конце апреля, начале мая. За время половодья уровень воды в реках повышается в среднем 1,2-4,2</w:t>
      </w:r>
      <w:r>
        <w:t xml:space="preserve"> </w:t>
      </w:r>
      <w:r w:rsidRPr="00D95607">
        <w:t>м, наибольший 4,9</w:t>
      </w:r>
      <w:r>
        <w:t xml:space="preserve"> </w:t>
      </w:r>
      <w:r w:rsidRPr="00D95607">
        <w:t>м наблюдается на р. Кадада. Вода в это время заливает всю пойму. Период длится с июля по сентябрь. Зимний режим характеризуется устойчивым ледяным покровом, ледостав устанавливается в конце ноября по первую декаду апреля, продолжительность его</w:t>
      </w:r>
      <w:r>
        <w:t xml:space="preserve"> </w:t>
      </w:r>
      <w:r w:rsidRPr="00D95607">
        <w:t xml:space="preserve">140 дней. Толщина льда от 35 до 80 и более см. Продолжительность ледохода 3-5 дней. </w:t>
      </w:r>
    </w:p>
    <w:p w:rsidR="007C78CA" w:rsidRDefault="007C78CA" w:rsidP="007C78CA">
      <w:pPr>
        <w:autoSpaceDE w:val="0"/>
        <w:autoSpaceDN w:val="0"/>
        <w:ind w:firstLine="709"/>
      </w:pPr>
      <w:r w:rsidRPr="00D95607">
        <w:t>Температурный режим меняется в зависимости от сезона года, наиболее интенсивный нагрев водной поверхности происходит в июне-августе и колеблется от 19,9 до 22,80</w:t>
      </w:r>
      <w:r>
        <w:t>°</w:t>
      </w:r>
      <w:r w:rsidRPr="00D95607">
        <w:t>С, максимум наступает в июне +23,70</w:t>
      </w:r>
      <w:r>
        <w:t>°</w:t>
      </w:r>
      <w:r w:rsidRPr="00D95607">
        <w:t>С. Продолжительность купального сезона на реках и водоемах со среднесуточными температурами воды выше +17</w:t>
      </w:r>
      <w:r>
        <w:t>°</w:t>
      </w:r>
      <w:r w:rsidRPr="00D95607">
        <w:t xml:space="preserve">С </w:t>
      </w:r>
      <w:r>
        <w:t xml:space="preserve">составляет </w:t>
      </w:r>
      <w:r w:rsidRPr="00D95607">
        <w:t xml:space="preserve">80-90 дней. </w:t>
      </w:r>
    </w:p>
    <w:p w:rsidR="007C78CA" w:rsidRDefault="007C78CA" w:rsidP="007C78CA">
      <w:pPr>
        <w:autoSpaceDE w:val="0"/>
        <w:autoSpaceDN w:val="0"/>
        <w:ind w:firstLine="709"/>
      </w:pPr>
      <w:r w:rsidRPr="00D95607">
        <w:t>Самой крупной рекой района является р. Кадада</w:t>
      </w:r>
      <w:r>
        <w:t xml:space="preserve"> (</w:t>
      </w:r>
      <w:r w:rsidRPr="00D95607">
        <w:t>приток р. Суры</w:t>
      </w:r>
      <w:r>
        <w:t>)</w:t>
      </w:r>
      <w:r w:rsidRPr="00D95607">
        <w:t>. Она протекает по северо-восточной границе района с юго-востока на северо-восток. Река Кадада имеет хорошо разработанное русло глубиной 0,5-1,5</w:t>
      </w:r>
      <w:r>
        <w:t xml:space="preserve"> </w:t>
      </w:r>
      <w:r w:rsidRPr="00D95607">
        <w:t>м, шириной 8-10</w:t>
      </w:r>
      <w:r>
        <w:t xml:space="preserve"> </w:t>
      </w:r>
      <w:r w:rsidRPr="00D95607">
        <w:t>м. Дно реки песчаное, изредка встречается галька. Долина р. Кадады имеет пойму от 10 до 80</w:t>
      </w:r>
      <w:r>
        <w:t xml:space="preserve"> </w:t>
      </w:r>
      <w:r w:rsidRPr="00D95607">
        <w:t xml:space="preserve">м. Сильное меандрирование русла реки привело к образованию в пойме стариц, по берегам реки встречаются </w:t>
      </w:r>
      <w:r w:rsidRPr="00D95607">
        <w:lastRenderedPageBreak/>
        <w:t xml:space="preserve">пляжи (песчаные отложения). </w:t>
      </w:r>
    </w:p>
    <w:p w:rsidR="007C78CA" w:rsidRDefault="007C78CA" w:rsidP="007C78CA">
      <w:pPr>
        <w:autoSpaceDE w:val="0"/>
        <w:autoSpaceDN w:val="0"/>
        <w:ind w:firstLine="709"/>
      </w:pPr>
      <w:r w:rsidRPr="00D95607">
        <w:t xml:space="preserve">Вода в реках пресная обладает хорошими питьевыми качествами. В химическом составе преобладают гидрокарбонаты, иногда в мелких речках минерализация повышается с преобладанием ионов сульфатов. Цветность воды значительна, что связано с освоенностью территории, наибольшая мутность рек приходится на апрель. Все реки Камешкирского района не могут служить возможным приемником сточных вод. </w:t>
      </w:r>
    </w:p>
    <w:p w:rsidR="007C78CA" w:rsidRPr="00D95607" w:rsidRDefault="007C78CA" w:rsidP="007C78CA">
      <w:pPr>
        <w:autoSpaceDE w:val="0"/>
        <w:autoSpaceDN w:val="0"/>
        <w:ind w:firstLine="709"/>
      </w:pPr>
      <w:r w:rsidRPr="00D95607">
        <w:t>Овраги и балки, расчленяющие территорию района, служит артериями стока дождевых и талых вод. В некоторых из них устроены пруды, вода которых используется для орошения. Площадь прудов колеблется от 0,5до 20</w:t>
      </w:r>
      <w:r>
        <w:t xml:space="preserve"> </w:t>
      </w:r>
      <w:r w:rsidRPr="00D95607">
        <w:t>га.</w:t>
      </w:r>
    </w:p>
    <w:p w:rsidR="007C78CA" w:rsidRPr="00D95607" w:rsidRDefault="007C78CA" w:rsidP="007C78CA">
      <w:pPr>
        <w:autoSpaceDE w:val="0"/>
        <w:autoSpaceDN w:val="0"/>
        <w:ind w:firstLine="709"/>
      </w:pPr>
      <w:r>
        <w:t xml:space="preserve">Выводы: </w:t>
      </w:r>
      <w:r w:rsidRPr="00D95607">
        <w:t>По минерализации, химическому составу, а также стоковым характеристикам реки района могут быть использованы только для водопоя скота и орошения небольших площадей, но источником централизованного водоснабжения служить не могут.</w:t>
      </w:r>
    </w:p>
    <w:p w:rsidR="007C78CA" w:rsidRPr="00D95607" w:rsidRDefault="007C78CA" w:rsidP="007C78CA">
      <w:pPr>
        <w:autoSpaceDE w:val="0"/>
        <w:autoSpaceDN w:val="0"/>
        <w:ind w:firstLine="709"/>
      </w:pPr>
      <w:r w:rsidRPr="00D95607">
        <w:t>По морфологическим характеристикам, температурному режиму и санитарному состоянию наиболее благоприятны для рекреации р. Кадада, Камешкир, Чирчим и Аряш, при условии их очистки от загрязнения сточными водами и др. источниками загрязнения.</w:t>
      </w:r>
    </w:p>
    <w:p w:rsidR="007C78CA" w:rsidRPr="00C90B31" w:rsidRDefault="007C78CA" w:rsidP="007C78CA">
      <w:pPr>
        <w:autoSpaceDE w:val="0"/>
        <w:autoSpaceDN w:val="0"/>
        <w:ind w:firstLine="709"/>
      </w:pPr>
      <w:r w:rsidRPr="00D95607">
        <w:t>В целом вся территория района бедна поверхностными водами и здесь нельзя располагать водоемкие промышленные предприятия.</w:t>
      </w:r>
      <w:r>
        <w:t xml:space="preserve"> Однако в</w:t>
      </w:r>
      <w:r w:rsidRPr="00C90B31">
        <w:t xml:space="preserve"> целом водообеспеченность Камешкирского района </w:t>
      </w:r>
      <w:r>
        <w:t xml:space="preserve">можно считать </w:t>
      </w:r>
      <w:r w:rsidRPr="00C90B31">
        <w:t>удовлетворительн</w:t>
      </w:r>
      <w:r>
        <w:t>ой</w:t>
      </w:r>
      <w:r w:rsidRPr="00C90B31">
        <w:t>.</w:t>
      </w: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Растительный и животный мир</w:t>
      </w:r>
    </w:p>
    <w:p w:rsidR="007C78CA" w:rsidRPr="001B0354" w:rsidRDefault="007C78CA" w:rsidP="007C78CA">
      <w:pPr>
        <w:ind w:firstLine="709"/>
      </w:pPr>
      <w:r w:rsidRPr="001B0354">
        <w:t>Территория Камешкирского района в ботанико-географическом отношении расположена в лесостепной зоне, для которой характерно присутствие широколиственных лесов и лугово-степной растительности.</w:t>
      </w:r>
    </w:p>
    <w:p w:rsidR="007C78CA" w:rsidRDefault="007C78CA" w:rsidP="007C78CA">
      <w:pPr>
        <w:ind w:firstLine="709"/>
      </w:pPr>
      <w:r w:rsidRPr="001B0354">
        <w:t xml:space="preserve">Леса представлены дубом, березой, сосной обыкновенной, осиной, кленом остролистым. В травостое преобладает разнотравье-подмаренник настоящий, тысячелистник благородный, лапчатка серебристая, подорожник большой, одуванчик лекарственный, ромашка непахучая, нивъяник, полынь горькая, цикорий обыкновенный, щавель малый; из злаков – мятник узколистный, костер береговой, костер безостный, пырей ползучий, тиячак, овсяница красная, полевица обыкновенная; из бобовых - клевер ползучий, клевер луговой, клевер пашенный, люцерна желтая, мышиный горошек; на заболоченных участках поймы встречаются осокововейниковые ассоциации из осоки, камыша, стреколиста. </w:t>
      </w:r>
    </w:p>
    <w:p w:rsidR="007C78CA" w:rsidRPr="001B0354" w:rsidRDefault="007C78CA" w:rsidP="007C78CA">
      <w:pPr>
        <w:ind w:firstLine="709"/>
      </w:pPr>
      <w:r w:rsidRPr="001B0354">
        <w:t>Древесная растительность также встречается в долинах рек (низкорослые березы, ольха, ива), по балкам и оврагам, в лесополосах (береза, дуб, клен, вяз). Степные участки в районе, в основном, распаханы и заняты посевами сельскохозяйственных культур. Естественная степная растительность сохранилась, в основном, в балках, оврагах, на нижних частях склонов, вдоль оврагов и речек, на покатых и крутых склонах холмов, бугров, уступов к долинам рек. Растительный покров здесь очень изрежен, сбит, а в результате бессистемного выпаса сильно изменен. Представлен он ковылями, типчаком, которые в некоторых местах вытеснены более устойчивыми злаками, такими как мятник, полевица. Из разнотравья – тысячелистником, там, где увлажнение лучше – бобовыми (клевер розовый и белый).</w:t>
      </w:r>
    </w:p>
    <w:p w:rsidR="007C78CA" w:rsidRPr="001B0354" w:rsidRDefault="007C78CA" w:rsidP="007C78CA">
      <w:pPr>
        <w:ind w:firstLine="709"/>
      </w:pPr>
      <w:r w:rsidRPr="001B0354">
        <w:t>На территории Новошаткинского сельсовета расположены участки государственного природного заповедника «Приволжская лесостепь»</w:t>
      </w:r>
      <w:r>
        <w:t xml:space="preserve"> </w:t>
      </w:r>
      <w:r w:rsidRPr="001B0354">
        <w:t>-</w:t>
      </w:r>
      <w:r>
        <w:t xml:space="preserve"> </w:t>
      </w:r>
      <w:r w:rsidRPr="001B0354">
        <w:t>«Борок»</w:t>
      </w:r>
      <w:r>
        <w:t xml:space="preserve"> </w:t>
      </w:r>
      <w:r w:rsidRPr="001B0354">
        <w:t>-</w:t>
      </w:r>
      <w:r>
        <w:t xml:space="preserve"> </w:t>
      </w:r>
      <w:r w:rsidRPr="001B0354">
        <w:t>399 га и «Кунчеровская лесостепь»</w:t>
      </w:r>
      <w:r>
        <w:t xml:space="preserve"> </w:t>
      </w:r>
      <w:r w:rsidRPr="001B0354">
        <w:t>-</w:t>
      </w:r>
      <w:r>
        <w:t xml:space="preserve"> </w:t>
      </w:r>
      <w:r w:rsidRPr="001B0354">
        <w:t xml:space="preserve">84,2 га. Это участки особо охраняемых </w:t>
      </w:r>
      <w:r>
        <w:t xml:space="preserve">природных </w:t>
      </w:r>
      <w:r w:rsidRPr="001B0354">
        <w:t xml:space="preserve">территорий. </w:t>
      </w:r>
    </w:p>
    <w:p w:rsidR="007C78CA" w:rsidRPr="001B0354" w:rsidRDefault="007C78CA" w:rsidP="007C78CA">
      <w:pPr>
        <w:ind w:firstLine="709"/>
      </w:pPr>
      <w:r w:rsidRPr="001B0354">
        <w:t>Участок «Борок» расположен на юго-западном склоне водораздела р. Кадады. Это красивый бор разновозрастной сосны с под</w:t>
      </w:r>
      <w:r>
        <w:t>леском из лещины, бузины и ряби</w:t>
      </w:r>
      <w:r w:rsidRPr="001B0354">
        <w:t>ны. Особое место в заповеднике занимают три степных участка. Территории участка «Борок» вместе с его охранной зоной, а также прилегающие степные участки являются также ключевой орнитологической территорией (КОТР) международного значения.</w:t>
      </w:r>
      <w:r w:rsidRPr="00B632E5">
        <w:t xml:space="preserve"> Здесь водится 158 видов птиц. Шесть из представленных здесь видов являются редкими и занесены в Красную Книгу России (степной лунь, беркут, балобан, дрофа, серый сорокопут, дятел средний). 16 видов птиц занесены в Красную Книгу Пензенской области.</w:t>
      </w:r>
    </w:p>
    <w:p w:rsidR="007C78CA" w:rsidRDefault="007C78CA" w:rsidP="007C78CA">
      <w:pPr>
        <w:ind w:firstLine="709"/>
      </w:pPr>
      <w:r w:rsidRPr="001B0354">
        <w:t>Помимо разнотравья и редких насекомых, которые занесены в Красную Книгу России на заповедных территориях обитают лось, кабан, косуля, барсук, лисица, куница, бобр</w:t>
      </w:r>
      <w:r>
        <w:t>,</w:t>
      </w:r>
      <w:r w:rsidRPr="001B0354">
        <w:t xml:space="preserve"> </w:t>
      </w:r>
      <w:r>
        <w:t>з</w:t>
      </w:r>
      <w:r w:rsidRPr="001B0354">
        <w:t>аходит рысь. Их численность здесь выше, чем на соседних охотничьих угодьях.</w:t>
      </w:r>
    </w:p>
    <w:p w:rsidR="007C78CA" w:rsidRPr="001B0354" w:rsidRDefault="007C78CA" w:rsidP="007C78CA">
      <w:pPr>
        <w:ind w:firstLine="709"/>
      </w:pPr>
      <w:r>
        <w:t>На территории Камешкирского района расположены 5 охотничьих угодий (см. раздел 2.1.3. Социально-экономический потенциал развития территории. Туристско-рекреационная деятельность).</w:t>
      </w:r>
    </w:p>
    <w:p w:rsidR="007C78CA" w:rsidRDefault="007C78CA" w:rsidP="007C78CA">
      <w:pPr>
        <w:ind w:firstLine="709"/>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 xml:space="preserve">Лесные ресурсы </w:t>
      </w:r>
    </w:p>
    <w:p w:rsidR="007C78CA" w:rsidRDefault="007C78CA" w:rsidP="007C78CA">
      <w:pPr>
        <w:ind w:firstLine="709"/>
      </w:pPr>
      <w:r>
        <w:t>Район</w:t>
      </w:r>
      <w:r w:rsidRPr="003F60A3">
        <w:t xml:space="preserve"> расположен</w:t>
      </w:r>
      <w:r>
        <w:t xml:space="preserve"> в</w:t>
      </w:r>
      <w:r w:rsidRPr="003F60A3">
        <w:t xml:space="preserve"> относительно многолесной части </w:t>
      </w:r>
      <w:r>
        <w:t>Пензенской области</w:t>
      </w:r>
      <w:r w:rsidRPr="003F60A3">
        <w:t>.</w:t>
      </w:r>
      <w:r>
        <w:t xml:space="preserve"> </w:t>
      </w:r>
      <w:r w:rsidRPr="003F60A3">
        <w:t xml:space="preserve">Лесистость </w:t>
      </w:r>
      <w:r>
        <w:t>Камешкирского района</w:t>
      </w:r>
      <w:r w:rsidRPr="003F60A3">
        <w:t>, на территории котор</w:t>
      </w:r>
      <w:r>
        <w:t>ого</w:t>
      </w:r>
      <w:r w:rsidRPr="003F60A3">
        <w:t xml:space="preserve"> расположен лесной фонд</w:t>
      </w:r>
      <w:r>
        <w:t>,</w:t>
      </w:r>
      <w:r w:rsidRPr="003F60A3">
        <w:t xml:space="preserve"> составляет 27,0%.</w:t>
      </w:r>
      <w:r>
        <w:t xml:space="preserve"> </w:t>
      </w:r>
      <w:r w:rsidRPr="00EB5FD2">
        <w:t xml:space="preserve">Основные лесные массивы встречаются на северо-востоке, западе, юге и центральной части территории Камешкирского района. </w:t>
      </w:r>
      <w:r w:rsidRPr="003F60A3">
        <w:t>Лесной фонд лесничества представлен колками различной величины, за исключением северо</w:t>
      </w:r>
      <w:r>
        <w:t>-</w:t>
      </w:r>
      <w:r w:rsidRPr="003F60A3">
        <w:t>восточной части Шаткинского и юго-западной части Камешкирского лесничеств, где леса представлены массивами.</w:t>
      </w:r>
    </w:p>
    <w:p w:rsidR="007C78CA" w:rsidRDefault="007C78CA" w:rsidP="007C78CA">
      <w:pPr>
        <w:ind w:firstLine="709"/>
      </w:pPr>
      <w:r>
        <w:t>Леса Камешкирского района относятся к лесостепной зоне, л</w:t>
      </w:r>
      <w:r w:rsidRPr="003F60A3">
        <w:t>есостепн</w:t>
      </w:r>
      <w:r>
        <w:t>ому</w:t>
      </w:r>
      <w:r w:rsidRPr="003F60A3">
        <w:t xml:space="preserve"> район</w:t>
      </w:r>
      <w:r>
        <w:t>у</w:t>
      </w:r>
      <w:r w:rsidRPr="003F60A3">
        <w:t xml:space="preserve"> европейской части Российской Федерации</w:t>
      </w:r>
      <w:r>
        <w:t>, з</w:t>
      </w:r>
      <w:r w:rsidRPr="003F60A3">
        <w:t>он</w:t>
      </w:r>
      <w:r>
        <w:t>е</w:t>
      </w:r>
      <w:r w:rsidRPr="003F60A3">
        <w:t xml:space="preserve"> Вороно-Хоперского степного лесозащитного района</w:t>
      </w:r>
      <w:r>
        <w:t>.</w:t>
      </w:r>
    </w:p>
    <w:p w:rsidR="007C78CA" w:rsidRPr="00EB5FD2" w:rsidRDefault="007C78CA" w:rsidP="007C78CA">
      <w:pPr>
        <w:ind w:firstLine="709"/>
      </w:pPr>
      <w:r w:rsidRPr="00EB5FD2">
        <w:t xml:space="preserve">Леса в районе имеют большое экологическое и эстетическое значение, они играют большую роль в </w:t>
      </w:r>
      <w:r w:rsidRPr="00EB5FD2">
        <w:lastRenderedPageBreak/>
        <w:t xml:space="preserve">охране окружающей среды и организации отдыха населения. В тоже время леса имеют водоохранное и почвозащитное значение, связанное с регулированием водного режима, поддержанием уровня воды в реках, предохранением их от обмеления, защитой берегов рек, оврагов, их склонов от размыва, предотвращением роста оврагов, для защиты полей от ветровой и водной эрозии. </w:t>
      </w:r>
    </w:p>
    <w:p w:rsidR="007C78CA" w:rsidRPr="00AC6B9B" w:rsidRDefault="007C78CA" w:rsidP="007C78CA">
      <w:pPr>
        <w:ind w:firstLine="709"/>
      </w:pPr>
      <w:r w:rsidRPr="00AC6B9B">
        <w:t xml:space="preserve">Леса Камешкирского района относятся к </w:t>
      </w:r>
      <w:r>
        <w:t>Камешкирскому</w:t>
      </w:r>
      <w:r w:rsidRPr="00AC6B9B">
        <w:t xml:space="preserve"> лесничеству.  </w:t>
      </w:r>
      <w:r>
        <w:t xml:space="preserve">Камешкирское </w:t>
      </w:r>
      <w:r w:rsidRPr="00AC6B9B">
        <w:t xml:space="preserve">лесничество организовано согласно приказу Федерального Агентства лесного хозяйства </w:t>
      </w:r>
      <w:r>
        <w:t>№</w:t>
      </w:r>
      <w:r w:rsidRPr="00AC6B9B">
        <w:t xml:space="preserve"> 402 от 22.12.2008 г. Разделение на участковые лесничества произведено в соответствии с приказом Управления лесами Пензенской области от 28.09.2007 года №67 «Об определении количества участковых лесничеств на территории Пензенской области, установления границ и кадастровых номеров лесных участков». </w:t>
      </w:r>
      <w:r w:rsidRPr="00AB36C4">
        <w:t>Леса Камешкирского лесничества разделены на 2 участковых лесничества, которые образованы в границах бывших одноименных лесничеств Камешкирского лесхоза</w:t>
      </w:r>
      <w:r>
        <w:t xml:space="preserve"> </w:t>
      </w:r>
      <w:r w:rsidRPr="00AB36C4">
        <w:t>(таблица 2.1.2-4).</w:t>
      </w:r>
    </w:p>
    <w:p w:rsidR="007C78CA" w:rsidRPr="0093612A" w:rsidRDefault="007C78CA" w:rsidP="007C78CA">
      <w:pPr>
        <w:spacing w:before="120" w:after="120"/>
        <w:jc w:val="center"/>
      </w:pPr>
      <w:r w:rsidRPr="0093612A">
        <w:t>Таблица 2.1.2-</w:t>
      </w:r>
      <w:r>
        <w:t>4</w:t>
      </w:r>
      <w:r w:rsidRPr="0093612A">
        <w:t xml:space="preserve"> - Сведения о распределении площади лесов, расположенных на землях лесного фонда на территории Камешкирского района</w:t>
      </w:r>
      <w:r w:rsidRPr="0093612A">
        <w:rPr>
          <w:rStyle w:val="a7"/>
        </w:rPr>
        <w:footnoteReference w:id="5"/>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800"/>
        <w:gridCol w:w="1373"/>
        <w:gridCol w:w="3076"/>
        <w:gridCol w:w="1826"/>
      </w:tblGrid>
      <w:tr w:rsidR="007C78CA" w:rsidRPr="0093612A" w:rsidTr="000C179C">
        <w:tc>
          <w:tcPr>
            <w:tcW w:w="564" w:type="dxa"/>
            <w:shd w:val="clear" w:color="auto" w:fill="auto"/>
            <w:tcMar>
              <w:left w:w="57" w:type="dxa"/>
              <w:right w:w="57" w:type="dxa"/>
            </w:tcMar>
            <w:vAlign w:val="center"/>
          </w:tcPr>
          <w:p w:rsidR="007C78CA" w:rsidRPr="0093612A" w:rsidRDefault="007C78CA" w:rsidP="000C179C">
            <w:pPr>
              <w:jc w:val="center"/>
            </w:pPr>
            <w:r>
              <w:t>№</w:t>
            </w:r>
            <w:r w:rsidRPr="0093612A">
              <w:t xml:space="preserve"> п.п.</w:t>
            </w:r>
          </w:p>
        </w:tc>
        <w:tc>
          <w:tcPr>
            <w:tcW w:w="2800" w:type="dxa"/>
            <w:shd w:val="clear" w:color="auto" w:fill="auto"/>
            <w:tcMar>
              <w:left w:w="57" w:type="dxa"/>
              <w:right w:w="57" w:type="dxa"/>
            </w:tcMar>
            <w:vAlign w:val="center"/>
          </w:tcPr>
          <w:p w:rsidR="007C78CA" w:rsidRPr="0093612A" w:rsidRDefault="007C78CA" w:rsidP="000C179C">
            <w:pPr>
              <w:jc w:val="center"/>
            </w:pPr>
            <w:r w:rsidRPr="0093612A">
              <w:t>Лесничество</w:t>
            </w:r>
          </w:p>
        </w:tc>
        <w:tc>
          <w:tcPr>
            <w:tcW w:w="1373" w:type="dxa"/>
            <w:shd w:val="clear" w:color="auto" w:fill="auto"/>
            <w:tcMar>
              <w:left w:w="57" w:type="dxa"/>
              <w:right w:w="57" w:type="dxa"/>
            </w:tcMar>
            <w:vAlign w:val="center"/>
          </w:tcPr>
          <w:p w:rsidR="007C78CA" w:rsidRPr="0093612A" w:rsidRDefault="007C78CA" w:rsidP="000C179C">
            <w:pPr>
              <w:jc w:val="center"/>
            </w:pPr>
            <w:r w:rsidRPr="0093612A">
              <w:t>площадь, га</w:t>
            </w:r>
          </w:p>
        </w:tc>
        <w:tc>
          <w:tcPr>
            <w:tcW w:w="3076" w:type="dxa"/>
            <w:shd w:val="clear" w:color="auto" w:fill="auto"/>
            <w:tcMar>
              <w:left w:w="57" w:type="dxa"/>
              <w:right w:w="57" w:type="dxa"/>
            </w:tcMar>
            <w:vAlign w:val="center"/>
          </w:tcPr>
          <w:p w:rsidR="007C78CA" w:rsidRPr="0093612A" w:rsidRDefault="007C78CA" w:rsidP="000C179C">
            <w:pPr>
              <w:jc w:val="center"/>
            </w:pPr>
            <w:r w:rsidRPr="0093612A">
              <w:t>Участковое лесничество</w:t>
            </w:r>
          </w:p>
        </w:tc>
        <w:tc>
          <w:tcPr>
            <w:tcW w:w="1826" w:type="dxa"/>
            <w:shd w:val="clear" w:color="auto" w:fill="auto"/>
            <w:tcMar>
              <w:left w:w="57" w:type="dxa"/>
              <w:right w:w="57" w:type="dxa"/>
            </w:tcMar>
            <w:vAlign w:val="center"/>
          </w:tcPr>
          <w:p w:rsidR="007C78CA" w:rsidRPr="0093612A" w:rsidRDefault="007C78CA" w:rsidP="000C179C">
            <w:pPr>
              <w:jc w:val="center"/>
            </w:pPr>
            <w:r w:rsidRPr="0093612A">
              <w:t>площадь, га</w:t>
            </w:r>
          </w:p>
        </w:tc>
      </w:tr>
      <w:tr w:rsidR="007C78CA" w:rsidRPr="0093612A" w:rsidTr="000C179C">
        <w:tc>
          <w:tcPr>
            <w:tcW w:w="564" w:type="dxa"/>
            <w:shd w:val="clear" w:color="auto" w:fill="auto"/>
            <w:tcMar>
              <w:left w:w="57" w:type="dxa"/>
              <w:right w:w="57" w:type="dxa"/>
            </w:tcMar>
          </w:tcPr>
          <w:p w:rsidR="007C78CA" w:rsidRPr="0093612A" w:rsidRDefault="007C78CA" w:rsidP="000C179C">
            <w:pPr>
              <w:jc w:val="center"/>
            </w:pPr>
            <w:r w:rsidRPr="0093612A">
              <w:t>1</w:t>
            </w:r>
          </w:p>
        </w:tc>
        <w:tc>
          <w:tcPr>
            <w:tcW w:w="2800" w:type="dxa"/>
            <w:shd w:val="clear" w:color="auto" w:fill="auto"/>
            <w:tcMar>
              <w:left w:w="57" w:type="dxa"/>
              <w:right w:w="57" w:type="dxa"/>
            </w:tcMar>
          </w:tcPr>
          <w:p w:rsidR="007C78CA" w:rsidRPr="0093612A" w:rsidRDefault="007C78CA" w:rsidP="000C179C">
            <w:pPr>
              <w:jc w:val="center"/>
            </w:pPr>
            <w:r w:rsidRPr="0093612A">
              <w:t>2</w:t>
            </w:r>
          </w:p>
        </w:tc>
        <w:tc>
          <w:tcPr>
            <w:tcW w:w="1373" w:type="dxa"/>
            <w:shd w:val="clear" w:color="auto" w:fill="auto"/>
            <w:tcMar>
              <w:left w:w="57" w:type="dxa"/>
              <w:right w:w="57" w:type="dxa"/>
            </w:tcMar>
          </w:tcPr>
          <w:p w:rsidR="007C78CA" w:rsidRPr="0093612A" w:rsidRDefault="007C78CA" w:rsidP="000C179C">
            <w:pPr>
              <w:jc w:val="center"/>
            </w:pPr>
            <w:r w:rsidRPr="0093612A">
              <w:t>3</w:t>
            </w:r>
          </w:p>
        </w:tc>
        <w:tc>
          <w:tcPr>
            <w:tcW w:w="3076" w:type="dxa"/>
            <w:shd w:val="clear" w:color="auto" w:fill="auto"/>
            <w:tcMar>
              <w:left w:w="57" w:type="dxa"/>
              <w:right w:w="57" w:type="dxa"/>
            </w:tcMar>
          </w:tcPr>
          <w:p w:rsidR="007C78CA" w:rsidRPr="0093612A" w:rsidRDefault="007C78CA" w:rsidP="000C179C">
            <w:pPr>
              <w:jc w:val="center"/>
            </w:pPr>
            <w:r w:rsidRPr="0093612A">
              <w:t>4</w:t>
            </w:r>
          </w:p>
        </w:tc>
        <w:tc>
          <w:tcPr>
            <w:tcW w:w="1826" w:type="dxa"/>
            <w:shd w:val="clear" w:color="auto" w:fill="auto"/>
            <w:tcMar>
              <w:left w:w="57" w:type="dxa"/>
              <w:right w:w="57" w:type="dxa"/>
            </w:tcMar>
          </w:tcPr>
          <w:p w:rsidR="007C78CA" w:rsidRPr="0093612A" w:rsidRDefault="007C78CA" w:rsidP="000C179C">
            <w:pPr>
              <w:jc w:val="center"/>
            </w:pPr>
            <w:r w:rsidRPr="0093612A">
              <w:t>5</w:t>
            </w:r>
          </w:p>
        </w:tc>
      </w:tr>
      <w:tr w:rsidR="007C78CA" w:rsidRPr="0093612A" w:rsidTr="000C179C">
        <w:trPr>
          <w:trHeight w:val="173"/>
        </w:trPr>
        <w:tc>
          <w:tcPr>
            <w:tcW w:w="564" w:type="dxa"/>
            <w:shd w:val="clear" w:color="auto" w:fill="auto"/>
            <w:tcMar>
              <w:left w:w="57" w:type="dxa"/>
              <w:right w:w="57" w:type="dxa"/>
            </w:tcMar>
            <w:vAlign w:val="center"/>
          </w:tcPr>
          <w:p w:rsidR="007C78CA" w:rsidRPr="0093612A" w:rsidRDefault="007C78CA" w:rsidP="000C179C">
            <w:pPr>
              <w:jc w:val="center"/>
            </w:pPr>
            <w:r>
              <w:t>1</w:t>
            </w:r>
          </w:p>
        </w:tc>
        <w:tc>
          <w:tcPr>
            <w:tcW w:w="2800" w:type="dxa"/>
            <w:vMerge w:val="restart"/>
            <w:shd w:val="clear" w:color="auto" w:fill="auto"/>
            <w:tcMar>
              <w:left w:w="57" w:type="dxa"/>
              <w:right w:w="57" w:type="dxa"/>
            </w:tcMar>
            <w:vAlign w:val="center"/>
          </w:tcPr>
          <w:p w:rsidR="007C78CA" w:rsidRPr="0093612A" w:rsidRDefault="007C78CA" w:rsidP="000C179C">
            <w:pPr>
              <w:jc w:val="center"/>
            </w:pPr>
            <w:r>
              <w:t>Камешкирское лесничество</w:t>
            </w:r>
          </w:p>
        </w:tc>
        <w:tc>
          <w:tcPr>
            <w:tcW w:w="1373" w:type="dxa"/>
            <w:vMerge w:val="restart"/>
            <w:shd w:val="clear" w:color="auto" w:fill="auto"/>
            <w:tcMar>
              <w:left w:w="57" w:type="dxa"/>
              <w:right w:w="57" w:type="dxa"/>
            </w:tcMar>
            <w:vAlign w:val="center"/>
          </w:tcPr>
          <w:p w:rsidR="007C78CA" w:rsidRPr="0093612A" w:rsidRDefault="007C78CA" w:rsidP="000C179C">
            <w:pPr>
              <w:jc w:val="center"/>
            </w:pPr>
            <w:r>
              <w:t>29695</w:t>
            </w:r>
          </w:p>
        </w:tc>
        <w:tc>
          <w:tcPr>
            <w:tcW w:w="3076" w:type="dxa"/>
            <w:shd w:val="clear" w:color="auto" w:fill="auto"/>
            <w:tcMar>
              <w:left w:w="57" w:type="dxa"/>
              <w:right w:w="57" w:type="dxa"/>
            </w:tcMar>
          </w:tcPr>
          <w:p w:rsidR="007C78CA" w:rsidRPr="0093612A" w:rsidRDefault="007C78CA" w:rsidP="000C179C">
            <w:r w:rsidRPr="003F60A3">
              <w:t>Камешкирское - Порзовское</w:t>
            </w:r>
          </w:p>
        </w:tc>
        <w:tc>
          <w:tcPr>
            <w:tcW w:w="1826" w:type="dxa"/>
            <w:shd w:val="clear" w:color="auto" w:fill="auto"/>
            <w:tcMar>
              <w:left w:w="57" w:type="dxa"/>
              <w:right w:w="57" w:type="dxa"/>
            </w:tcMar>
            <w:vAlign w:val="center"/>
          </w:tcPr>
          <w:p w:rsidR="007C78CA" w:rsidRPr="0093612A" w:rsidRDefault="007C78CA" w:rsidP="000C179C">
            <w:pPr>
              <w:jc w:val="center"/>
            </w:pPr>
            <w:r>
              <w:t>23896</w:t>
            </w:r>
          </w:p>
        </w:tc>
      </w:tr>
      <w:tr w:rsidR="007C78CA" w:rsidRPr="0093612A" w:rsidTr="000C179C">
        <w:trPr>
          <w:trHeight w:val="164"/>
        </w:trPr>
        <w:tc>
          <w:tcPr>
            <w:tcW w:w="564" w:type="dxa"/>
            <w:shd w:val="clear" w:color="auto" w:fill="auto"/>
            <w:tcMar>
              <w:left w:w="57" w:type="dxa"/>
              <w:right w:w="57" w:type="dxa"/>
            </w:tcMar>
            <w:vAlign w:val="center"/>
          </w:tcPr>
          <w:p w:rsidR="007C78CA" w:rsidRPr="0093612A" w:rsidRDefault="007C78CA" w:rsidP="000C179C">
            <w:pPr>
              <w:jc w:val="center"/>
            </w:pPr>
            <w:r>
              <w:t>2</w:t>
            </w:r>
          </w:p>
        </w:tc>
        <w:tc>
          <w:tcPr>
            <w:tcW w:w="2800" w:type="dxa"/>
            <w:vMerge/>
            <w:shd w:val="clear" w:color="auto" w:fill="auto"/>
            <w:tcMar>
              <w:left w:w="57" w:type="dxa"/>
              <w:right w:w="57" w:type="dxa"/>
            </w:tcMar>
          </w:tcPr>
          <w:p w:rsidR="007C78CA" w:rsidRPr="0093612A" w:rsidRDefault="007C78CA" w:rsidP="000C179C"/>
        </w:tc>
        <w:tc>
          <w:tcPr>
            <w:tcW w:w="1373" w:type="dxa"/>
            <w:vMerge/>
            <w:shd w:val="clear" w:color="auto" w:fill="auto"/>
            <w:tcMar>
              <w:left w:w="57" w:type="dxa"/>
              <w:right w:w="57" w:type="dxa"/>
            </w:tcMar>
            <w:vAlign w:val="center"/>
          </w:tcPr>
          <w:p w:rsidR="007C78CA" w:rsidRPr="0093612A" w:rsidRDefault="007C78CA" w:rsidP="000C179C">
            <w:pPr>
              <w:jc w:val="center"/>
            </w:pPr>
          </w:p>
        </w:tc>
        <w:tc>
          <w:tcPr>
            <w:tcW w:w="3076" w:type="dxa"/>
            <w:shd w:val="clear" w:color="auto" w:fill="auto"/>
            <w:tcMar>
              <w:left w:w="57" w:type="dxa"/>
              <w:right w:w="57" w:type="dxa"/>
            </w:tcMar>
          </w:tcPr>
          <w:p w:rsidR="007C78CA" w:rsidRPr="0093612A" w:rsidRDefault="007C78CA" w:rsidP="000C179C">
            <w:r w:rsidRPr="003F60A3">
              <w:t>Шаткинское - Лесосадовое</w:t>
            </w:r>
          </w:p>
        </w:tc>
        <w:tc>
          <w:tcPr>
            <w:tcW w:w="1826" w:type="dxa"/>
            <w:shd w:val="clear" w:color="auto" w:fill="auto"/>
            <w:tcMar>
              <w:left w:w="57" w:type="dxa"/>
              <w:right w:w="57" w:type="dxa"/>
            </w:tcMar>
            <w:vAlign w:val="center"/>
          </w:tcPr>
          <w:p w:rsidR="007C78CA" w:rsidRPr="0093612A" w:rsidRDefault="007C78CA" w:rsidP="000C179C">
            <w:pPr>
              <w:jc w:val="center"/>
            </w:pPr>
            <w:r>
              <w:t>5799</w:t>
            </w:r>
          </w:p>
        </w:tc>
      </w:tr>
    </w:tbl>
    <w:p w:rsidR="007C78CA" w:rsidRPr="00A44C98" w:rsidRDefault="007C78CA" w:rsidP="007C78CA">
      <w:pPr>
        <w:spacing w:before="120"/>
        <w:ind w:firstLine="709"/>
      </w:pPr>
      <w:r w:rsidRPr="0093612A">
        <w:t xml:space="preserve">По данным, предоставленным администрацией, в Камешкирского районе земли лесного фонда занимают 31319,994 га, что составляет 24,66% общей площади территории района. </w:t>
      </w:r>
      <w:r w:rsidRPr="00AC6B9B">
        <w:t xml:space="preserve">Площадь лесов на землях лесного фонда составляет 29695 га. </w:t>
      </w:r>
      <w:r>
        <w:t xml:space="preserve"> </w:t>
      </w:r>
      <w:r w:rsidRPr="00975CFA">
        <w:t>Площадь лесов, расположенных на землях ООПТ ГПЗ «Приволжская лесостепь» составляет 483 га.</w:t>
      </w:r>
      <w:r>
        <w:t xml:space="preserve"> </w:t>
      </w:r>
      <w:r w:rsidRPr="00975CFA">
        <w:t>З</w:t>
      </w:r>
      <w:r w:rsidRPr="00A44C98">
        <w:t xml:space="preserve">емли, покрытые лесной растительностью </w:t>
      </w:r>
      <w:r>
        <w:t>занимают</w:t>
      </w:r>
      <w:r w:rsidRPr="00A44C98">
        <w:t xml:space="preserve"> 95,7%, что свидетельствует о высоком уровне использования, охраны, защиты и воспроизводства лесов на его площади. Нелесные земли занимают 2,4% общей площади лесничества. Преимущественно они представлены дорогами и просеками (1,3%), болотами (0,2%) и другими видами нелесных земель (0,9%).</w:t>
      </w:r>
    </w:p>
    <w:p w:rsidR="007C78CA" w:rsidRPr="009A5719" w:rsidRDefault="007C78CA" w:rsidP="007C78CA">
      <w:pPr>
        <w:pStyle w:val="Default"/>
        <w:ind w:firstLine="709"/>
        <w:rPr>
          <w:rFonts w:ascii="Times New Roman" w:hAnsi="Times New Roman"/>
          <w:sz w:val="23"/>
          <w:szCs w:val="23"/>
        </w:rPr>
      </w:pPr>
      <w:r w:rsidRPr="009A5719">
        <w:rPr>
          <w:rFonts w:ascii="Times New Roman" w:hAnsi="Times New Roman"/>
        </w:rPr>
        <w:t xml:space="preserve">Леса Камешкирского лесничества по своему целевому назначению относятся к защитным и эксплуатационным лесам (ст. 10 Лесного Кодекса Российской Федерации). Они выполняют санитарно-оздоровительные, рекреационные и другие природоохранные функции. </w:t>
      </w:r>
      <w:r w:rsidRPr="009A5719">
        <w:rPr>
          <w:rFonts w:ascii="Times New Roman" w:hAnsi="Times New Roman" w:cs="Times New Roman"/>
          <w:sz w:val="23"/>
          <w:szCs w:val="23"/>
        </w:rPr>
        <w:t xml:space="preserve">К защитным лесам относятся 46,0% площади Камешкирского лесничества, к эксплуатационным 54%. Исходя из этого, основными направлениями использования лесов лесничества являются: </w:t>
      </w:r>
      <w:r w:rsidRPr="009A5719">
        <w:rPr>
          <w:rFonts w:ascii="Times New Roman" w:hAnsi="Times New Roman"/>
          <w:sz w:val="23"/>
          <w:szCs w:val="23"/>
        </w:rPr>
        <w:t xml:space="preserve">сохранение биологического разнообразия лесов и повышение их потенциала; сохранение средообразующих, прежде всего, санитарно-гигиенических, рекреационных, оздоровительных функций в лесах зеленых зон; устойчивое управление лесами; обеспечение охраны, защиты и воспроизводства лесов, улучшение их качества, а также повышение продуктивности лесов; использование лесов способами, не наносящими вреда окружающей природной среде и здоровью человека. </w:t>
      </w:r>
    </w:p>
    <w:p w:rsidR="007C78CA" w:rsidRPr="00A44C98" w:rsidRDefault="007C78CA" w:rsidP="007C78CA">
      <w:pPr>
        <w:ind w:firstLine="709"/>
      </w:pPr>
      <w:r w:rsidRPr="00A44C98">
        <w:t>Разрешенные виды использования лесов установлены лесохозяйственными регламентами. К ним относятся: заготовка древесины; заготовка живицы; заготовка и сбор недревесных лесных ресурсов; заготовка пищевых лесных ресурсов и сбор лекарственных растений; осуществление видов деятельности в сфере охотничьего хозяйства; ведение сельского хозяйства; осуществление научно-исследовательской деятельности, образовательной деятельности; осуществление рекреационной деятельности, создание лесных плантаций и их эксплуатация; выращивание лесных плодовых, ягодных, декоративных растений, лекарственных растений; выращивание посадочного материала лесных растений (саженцев, сеянцев).</w:t>
      </w:r>
      <w:r w:rsidRPr="00A44C98">
        <w:rPr>
          <w:rStyle w:val="a7"/>
        </w:rPr>
        <w:footnoteReference w:id="6"/>
      </w:r>
      <w:r w:rsidRPr="00A44C98">
        <w:t xml:space="preserve"> </w:t>
      </w:r>
    </w:p>
    <w:p w:rsidR="007C78CA" w:rsidRPr="00C90B31" w:rsidRDefault="007C78CA" w:rsidP="007C78CA">
      <w:pPr>
        <w:ind w:firstLine="709"/>
      </w:pPr>
      <w:r w:rsidRPr="00E8354A">
        <w:t>Объектов лесоперерабатывающей инфраструктуры на территории лесничества не имеется. Имеются объекты, не связанные с созданием лесной инфраструктуры, следующие: ЛЭП, газопроводы и другие линейные объекты.</w:t>
      </w: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 xml:space="preserve">Особо охраняемые природные территории </w:t>
      </w:r>
    </w:p>
    <w:p w:rsidR="007C78CA" w:rsidRPr="00A618D2" w:rsidRDefault="007C78CA" w:rsidP="007C78CA">
      <w:pPr>
        <w:ind w:firstLine="709"/>
      </w:pPr>
      <w:r w:rsidRPr="00A618D2">
        <w:t xml:space="preserve">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w:t>
      </w:r>
    </w:p>
    <w:p w:rsidR="007C78CA" w:rsidRPr="00473143" w:rsidRDefault="007C78CA" w:rsidP="007C78CA">
      <w:pPr>
        <w:ind w:firstLine="709"/>
      </w:pPr>
      <w:r w:rsidRPr="00FA62B9">
        <w:lastRenderedPageBreak/>
        <w:t>Постановление</w:t>
      </w:r>
      <w:r>
        <w:t>м</w:t>
      </w:r>
      <w:r w:rsidRPr="00FA62B9">
        <w:t xml:space="preserve"> Совета Министров РСФСР от 26.07.1989 №232 «О создании государственного заповедника </w:t>
      </w:r>
      <w:r>
        <w:t>«</w:t>
      </w:r>
      <w:r w:rsidRPr="00FA62B9">
        <w:t>Приволжская лесостепь</w:t>
      </w:r>
      <w:r>
        <w:t>»</w:t>
      </w:r>
      <w:r w:rsidRPr="00FA62B9">
        <w:t xml:space="preserve"> Государственного комитета РСФСР по охране природы в Пензенской области»</w:t>
      </w:r>
      <w:r>
        <w:t xml:space="preserve"> с целью </w:t>
      </w:r>
      <w:r w:rsidRPr="006B1AC8">
        <w:t>сохранени</w:t>
      </w:r>
      <w:r>
        <w:t>я</w:t>
      </w:r>
      <w:r w:rsidRPr="006B1AC8">
        <w:t xml:space="preserve"> и изучени</w:t>
      </w:r>
      <w:r>
        <w:t>я</w:t>
      </w:r>
      <w:r w:rsidRPr="006B1AC8">
        <w:t xml:space="preserve"> естественного хода природных процессов и явлений, генетического фонда растительного и животного мира, отдельных видов и сообществ растений и животных уникальных и типичных степных и лесных экосистем лес</w:t>
      </w:r>
      <w:r>
        <w:t xml:space="preserve">остепной зоны Среднего Поволжья был </w:t>
      </w:r>
      <w:r w:rsidRPr="0023402B">
        <w:t>создан Государственный природный заповедник «Приволжская лесостепь» (Заповедник)(та</w:t>
      </w:r>
      <w:r w:rsidRPr="006B1AC8">
        <w:t>б. 2.1.2-</w:t>
      </w:r>
      <w:r>
        <w:t>6</w:t>
      </w:r>
      <w:r w:rsidRPr="006B1AC8">
        <w:t>).</w:t>
      </w:r>
      <w:r w:rsidRPr="004155B0">
        <w:t xml:space="preserve"> </w:t>
      </w:r>
    </w:p>
    <w:p w:rsidR="007C78CA" w:rsidRPr="00A618D2" w:rsidRDefault="007C78CA" w:rsidP="007C78CA">
      <w:pPr>
        <w:ind w:firstLine="709"/>
      </w:pPr>
      <w:r w:rsidRPr="00A618D2">
        <w:t xml:space="preserve">Правовой режим перечисленных ниже территорий (участков) определяется Федеральный закон «Об особо охраняемых природных территориях» от 14.03.1995 </w:t>
      </w:r>
      <w:r>
        <w:t>№</w:t>
      </w:r>
      <w:r w:rsidRPr="00A618D2">
        <w:t xml:space="preserve"> 33-ФЗ, ст. 107 Лесного кодекса Российской Федерации (ЛК РФ), иными нормативными правовыми актами Российской Федерации, а также законами и иными нормативными правовыми актами Пензенской области. Конкретные виды деятельности, которые запрещаются или допускаются, осуществляются на ООПТ, в том числе в области использования охраны, защиты и воспроизводства лесов, определяются ЗК РФ, ЛК РФ, Федеральным законом от 14.03.1995 г. </w:t>
      </w:r>
      <w:r>
        <w:t>№</w:t>
      </w:r>
      <w:r w:rsidRPr="00A618D2">
        <w:t xml:space="preserve"> 33-ФЗ, приказом Минприроды от 16.07.2007 г. </w:t>
      </w:r>
      <w:r>
        <w:t>№</w:t>
      </w:r>
      <w:r w:rsidRPr="00A618D2">
        <w:t>181 «Об утверждении Особенностей использования, охраны, защиты, воспроизводства лесов, расположенных на особо охраняемых природных территориях», а также изданных для их исполнения нормативно-правовыми актами Пензенской области.</w:t>
      </w:r>
    </w:p>
    <w:p w:rsidR="007C78CA" w:rsidRPr="006B1AC8" w:rsidRDefault="007C78CA" w:rsidP="007C78CA">
      <w:pPr>
        <w:spacing w:before="120" w:after="120"/>
        <w:ind w:firstLine="709"/>
        <w:jc w:val="center"/>
      </w:pPr>
      <w:r w:rsidRPr="006B1AC8">
        <w:t>Таблица 2.1.2-</w:t>
      </w:r>
      <w:r>
        <w:t>6</w:t>
      </w:r>
      <w:r w:rsidRPr="006B1AC8">
        <w:t>. Перечень особо охраняемых природных территорий, расположенных в границах Камешкирского района</w:t>
      </w:r>
      <w:r w:rsidRPr="006B1AC8">
        <w:rPr>
          <w:vertAlign w:val="superscript"/>
        </w:rPr>
        <w:footnoteReference w:id="7"/>
      </w:r>
    </w:p>
    <w:tbl>
      <w:tblPr>
        <w:tblW w:w="97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2127"/>
        <w:gridCol w:w="851"/>
        <w:gridCol w:w="939"/>
        <w:gridCol w:w="992"/>
        <w:gridCol w:w="762"/>
        <w:gridCol w:w="1417"/>
        <w:gridCol w:w="1565"/>
      </w:tblGrid>
      <w:tr w:rsidR="007C78CA" w:rsidRPr="007E0F23" w:rsidTr="000C179C">
        <w:tc>
          <w:tcPr>
            <w:tcW w:w="1124" w:type="dxa"/>
            <w:shd w:val="clear" w:color="auto" w:fill="auto"/>
            <w:tcMar>
              <w:left w:w="28" w:type="dxa"/>
              <w:right w:w="28" w:type="dxa"/>
            </w:tcMar>
            <w:vAlign w:val="center"/>
          </w:tcPr>
          <w:p w:rsidR="007C78CA" w:rsidRPr="00FD094A" w:rsidRDefault="007C78CA" w:rsidP="000C179C">
            <w:pPr>
              <w:jc w:val="center"/>
            </w:pPr>
            <w:r w:rsidRPr="00FD094A">
              <w:t>Местоположение</w:t>
            </w:r>
            <w:r>
              <w:t xml:space="preserve"> (район)</w:t>
            </w:r>
          </w:p>
        </w:tc>
        <w:tc>
          <w:tcPr>
            <w:tcW w:w="2127" w:type="dxa"/>
            <w:shd w:val="clear" w:color="auto" w:fill="auto"/>
            <w:tcMar>
              <w:left w:w="28" w:type="dxa"/>
              <w:right w:w="28" w:type="dxa"/>
            </w:tcMar>
            <w:vAlign w:val="center"/>
          </w:tcPr>
          <w:p w:rsidR="007C78CA" w:rsidRPr="00FD094A" w:rsidRDefault="007C78CA" w:rsidP="000C179C">
            <w:pPr>
              <w:jc w:val="center"/>
            </w:pPr>
            <w:r w:rsidRPr="00FD094A">
              <w:t>Название ООПТ (Лесничество, квартал, выдел)</w:t>
            </w:r>
          </w:p>
        </w:tc>
        <w:tc>
          <w:tcPr>
            <w:tcW w:w="851" w:type="dxa"/>
            <w:shd w:val="clear" w:color="auto" w:fill="auto"/>
            <w:tcMar>
              <w:left w:w="28" w:type="dxa"/>
              <w:right w:w="28" w:type="dxa"/>
            </w:tcMar>
            <w:vAlign w:val="center"/>
          </w:tcPr>
          <w:p w:rsidR="007C78CA" w:rsidRPr="00FD094A" w:rsidRDefault="007C78CA" w:rsidP="000C179C">
            <w:pPr>
              <w:jc w:val="center"/>
            </w:pPr>
            <w:r w:rsidRPr="00FD094A">
              <w:t>Общ. площадь, га</w:t>
            </w:r>
          </w:p>
        </w:tc>
        <w:tc>
          <w:tcPr>
            <w:tcW w:w="939" w:type="dxa"/>
            <w:tcMar>
              <w:left w:w="28" w:type="dxa"/>
              <w:right w:w="28" w:type="dxa"/>
            </w:tcMar>
            <w:vAlign w:val="center"/>
          </w:tcPr>
          <w:p w:rsidR="007C78CA" w:rsidRPr="00FD094A" w:rsidRDefault="007C78CA" w:rsidP="000C179C">
            <w:pPr>
              <w:autoSpaceDE w:val="0"/>
              <w:autoSpaceDN w:val="0"/>
              <w:jc w:val="center"/>
            </w:pPr>
            <w:r w:rsidRPr="00FD094A">
              <w:t>Категория</w:t>
            </w:r>
          </w:p>
        </w:tc>
        <w:tc>
          <w:tcPr>
            <w:tcW w:w="992" w:type="dxa"/>
            <w:tcMar>
              <w:left w:w="28" w:type="dxa"/>
              <w:right w:w="28" w:type="dxa"/>
            </w:tcMar>
            <w:vAlign w:val="center"/>
          </w:tcPr>
          <w:p w:rsidR="007C78CA" w:rsidRPr="00FD094A" w:rsidRDefault="007C78CA" w:rsidP="000C179C">
            <w:pPr>
              <w:autoSpaceDE w:val="0"/>
              <w:autoSpaceDN w:val="0"/>
              <w:jc w:val="center"/>
            </w:pPr>
            <w:r w:rsidRPr="00FD094A">
              <w:t>Профиль</w:t>
            </w:r>
          </w:p>
        </w:tc>
        <w:tc>
          <w:tcPr>
            <w:tcW w:w="762" w:type="dxa"/>
            <w:shd w:val="clear" w:color="auto" w:fill="auto"/>
            <w:tcMar>
              <w:left w:w="28" w:type="dxa"/>
              <w:right w:w="28" w:type="dxa"/>
            </w:tcMar>
            <w:vAlign w:val="center"/>
          </w:tcPr>
          <w:p w:rsidR="007C78CA" w:rsidRPr="00FD094A" w:rsidRDefault="007C78CA" w:rsidP="000C179C">
            <w:pPr>
              <w:jc w:val="center"/>
            </w:pPr>
            <w:r w:rsidRPr="00FD094A">
              <w:t>кластерность</w:t>
            </w:r>
          </w:p>
        </w:tc>
        <w:tc>
          <w:tcPr>
            <w:tcW w:w="1417" w:type="dxa"/>
            <w:tcMar>
              <w:left w:w="28" w:type="dxa"/>
              <w:right w:w="28" w:type="dxa"/>
            </w:tcMar>
            <w:vAlign w:val="center"/>
          </w:tcPr>
          <w:p w:rsidR="007C78CA" w:rsidRPr="00FD094A" w:rsidRDefault="007C78CA" w:rsidP="000C179C">
            <w:pPr>
              <w:autoSpaceDE w:val="0"/>
              <w:autoSpaceDN w:val="0"/>
              <w:jc w:val="center"/>
            </w:pPr>
            <w:r w:rsidRPr="00FD094A">
              <w:t>Правоустанавливающий документ об организации ООПТ</w:t>
            </w:r>
          </w:p>
        </w:tc>
        <w:tc>
          <w:tcPr>
            <w:tcW w:w="1565" w:type="dxa"/>
            <w:tcMar>
              <w:left w:w="28" w:type="dxa"/>
              <w:right w:w="28" w:type="dxa"/>
            </w:tcMar>
            <w:vAlign w:val="center"/>
          </w:tcPr>
          <w:p w:rsidR="007C78CA" w:rsidRPr="00FD094A" w:rsidRDefault="007C78CA" w:rsidP="000C179C">
            <w:pPr>
              <w:autoSpaceDE w:val="0"/>
              <w:autoSpaceDN w:val="0"/>
              <w:jc w:val="center"/>
            </w:pPr>
            <w:r w:rsidRPr="00FD094A">
              <w:t>Ведомственная принадлежность на 01.01.2011</w:t>
            </w:r>
          </w:p>
        </w:tc>
      </w:tr>
      <w:tr w:rsidR="007C78CA" w:rsidRPr="007E0F23" w:rsidTr="000C179C">
        <w:tc>
          <w:tcPr>
            <w:tcW w:w="1124" w:type="dxa"/>
            <w:shd w:val="clear" w:color="auto" w:fill="auto"/>
            <w:tcMar>
              <w:left w:w="28" w:type="dxa"/>
              <w:right w:w="28" w:type="dxa"/>
            </w:tcMar>
            <w:vAlign w:val="center"/>
          </w:tcPr>
          <w:p w:rsidR="007C78CA" w:rsidRPr="007E0F23" w:rsidRDefault="007C78CA" w:rsidP="000C179C">
            <w:pPr>
              <w:jc w:val="center"/>
            </w:pPr>
          </w:p>
        </w:tc>
        <w:tc>
          <w:tcPr>
            <w:tcW w:w="2127" w:type="dxa"/>
            <w:shd w:val="clear" w:color="auto" w:fill="auto"/>
            <w:tcMar>
              <w:left w:w="28" w:type="dxa"/>
              <w:right w:w="28" w:type="dxa"/>
            </w:tcMar>
            <w:vAlign w:val="center"/>
          </w:tcPr>
          <w:p w:rsidR="007C78CA" w:rsidRPr="007E0F23" w:rsidRDefault="007C78CA" w:rsidP="000C179C"/>
        </w:tc>
        <w:tc>
          <w:tcPr>
            <w:tcW w:w="851" w:type="dxa"/>
            <w:shd w:val="clear" w:color="auto" w:fill="auto"/>
            <w:tcMar>
              <w:left w:w="28" w:type="dxa"/>
              <w:right w:w="28" w:type="dxa"/>
            </w:tcMar>
            <w:vAlign w:val="center"/>
          </w:tcPr>
          <w:p w:rsidR="007C78CA" w:rsidRPr="007E0F23" w:rsidRDefault="007C78CA" w:rsidP="000C179C">
            <w:pPr>
              <w:jc w:val="center"/>
            </w:pPr>
          </w:p>
        </w:tc>
        <w:tc>
          <w:tcPr>
            <w:tcW w:w="939" w:type="dxa"/>
            <w:shd w:val="clear" w:color="auto" w:fill="auto"/>
            <w:tcMar>
              <w:left w:w="28" w:type="dxa"/>
              <w:right w:w="28" w:type="dxa"/>
            </w:tcMar>
            <w:vAlign w:val="center"/>
          </w:tcPr>
          <w:p w:rsidR="007C78CA" w:rsidRPr="007E0F23" w:rsidRDefault="007C78CA" w:rsidP="000C179C"/>
        </w:tc>
        <w:tc>
          <w:tcPr>
            <w:tcW w:w="992" w:type="dxa"/>
            <w:shd w:val="clear" w:color="auto" w:fill="auto"/>
            <w:tcMar>
              <w:left w:w="28" w:type="dxa"/>
              <w:right w:w="28" w:type="dxa"/>
            </w:tcMar>
            <w:vAlign w:val="center"/>
          </w:tcPr>
          <w:p w:rsidR="007C78CA" w:rsidRPr="007E0F23" w:rsidRDefault="007C78CA" w:rsidP="000C179C"/>
        </w:tc>
        <w:tc>
          <w:tcPr>
            <w:tcW w:w="762" w:type="dxa"/>
            <w:shd w:val="clear" w:color="auto" w:fill="auto"/>
            <w:tcMar>
              <w:left w:w="28" w:type="dxa"/>
              <w:right w:w="28" w:type="dxa"/>
            </w:tcMar>
            <w:vAlign w:val="center"/>
          </w:tcPr>
          <w:p w:rsidR="007C78CA" w:rsidRPr="007E0F23" w:rsidRDefault="007C78CA" w:rsidP="000C179C">
            <w:pPr>
              <w:jc w:val="center"/>
            </w:pPr>
          </w:p>
        </w:tc>
        <w:tc>
          <w:tcPr>
            <w:tcW w:w="1417" w:type="dxa"/>
            <w:shd w:val="clear" w:color="auto" w:fill="auto"/>
            <w:tcMar>
              <w:left w:w="28" w:type="dxa"/>
              <w:right w:w="28" w:type="dxa"/>
            </w:tcMar>
            <w:vAlign w:val="center"/>
          </w:tcPr>
          <w:p w:rsidR="007C78CA" w:rsidRPr="007E0F23" w:rsidRDefault="007C78CA" w:rsidP="000C179C"/>
        </w:tc>
        <w:tc>
          <w:tcPr>
            <w:tcW w:w="1565" w:type="dxa"/>
            <w:shd w:val="clear" w:color="auto" w:fill="auto"/>
            <w:tcMar>
              <w:left w:w="28" w:type="dxa"/>
              <w:right w:w="28" w:type="dxa"/>
            </w:tcMar>
            <w:vAlign w:val="center"/>
          </w:tcPr>
          <w:p w:rsidR="007C78CA" w:rsidRPr="007E0F23" w:rsidRDefault="007C78CA" w:rsidP="000C179C"/>
        </w:tc>
      </w:tr>
      <w:tr w:rsidR="007C78CA" w:rsidRPr="007E0F23" w:rsidTr="000C179C">
        <w:tc>
          <w:tcPr>
            <w:tcW w:w="1124" w:type="dxa"/>
            <w:shd w:val="clear" w:color="auto" w:fill="auto"/>
            <w:tcMar>
              <w:left w:w="28" w:type="dxa"/>
              <w:right w:w="28" w:type="dxa"/>
            </w:tcMar>
            <w:vAlign w:val="center"/>
            <w:hideMark/>
          </w:tcPr>
          <w:p w:rsidR="007C78CA" w:rsidRPr="007E0F23" w:rsidRDefault="007C78CA" w:rsidP="000C179C">
            <w:pPr>
              <w:jc w:val="center"/>
            </w:pPr>
            <w:r w:rsidRPr="007E0F23">
              <w:t>Кузнецкий, Камешкирский, Колышлейский, Пензенский</w:t>
            </w:r>
          </w:p>
        </w:tc>
        <w:tc>
          <w:tcPr>
            <w:tcW w:w="2127" w:type="dxa"/>
            <w:shd w:val="clear" w:color="auto" w:fill="auto"/>
            <w:tcMar>
              <w:left w:w="28" w:type="dxa"/>
              <w:right w:w="28" w:type="dxa"/>
            </w:tcMar>
            <w:vAlign w:val="center"/>
            <w:hideMark/>
          </w:tcPr>
          <w:p w:rsidR="007C78CA" w:rsidRDefault="007C78CA" w:rsidP="000C179C">
            <w:r>
              <w:t>Заповедник</w:t>
            </w:r>
          </w:p>
          <w:p w:rsidR="007C78CA" w:rsidRDefault="007C78CA" w:rsidP="000C179C">
            <w:r w:rsidRPr="007E0F23">
              <w:t>Приволжская лесостепь 1.</w:t>
            </w:r>
            <w:r>
              <w:t xml:space="preserve"> «</w:t>
            </w:r>
            <w:r w:rsidRPr="007E0F23">
              <w:t>Верховья Суры</w:t>
            </w:r>
            <w:r>
              <w:t>»</w:t>
            </w:r>
            <w:r w:rsidRPr="007E0F23">
              <w:t xml:space="preserve"> по</w:t>
            </w:r>
            <w:r>
              <w:t xml:space="preserve"> </w:t>
            </w:r>
            <w:r w:rsidRPr="007E0F23">
              <w:t xml:space="preserve">границе Ульяновской области и Кузнецкого района.               </w:t>
            </w:r>
          </w:p>
          <w:p w:rsidR="007C78CA" w:rsidRDefault="007C78CA" w:rsidP="000C179C">
            <w:r>
              <w:t>2. «</w:t>
            </w:r>
            <w:r w:rsidRPr="007E0F23">
              <w:t>Борок</w:t>
            </w:r>
            <w:r>
              <w:t>»</w:t>
            </w:r>
            <w:r w:rsidRPr="007E0F23">
              <w:t xml:space="preserve"> с западной стороны примыкает с. Шаткино Кузнецкого р-на. </w:t>
            </w:r>
          </w:p>
          <w:p w:rsidR="007C78CA" w:rsidRPr="007E0F23" w:rsidRDefault="007C78CA" w:rsidP="000C179C">
            <w:r w:rsidRPr="007E0F23">
              <w:t>3.</w:t>
            </w:r>
            <w:r>
              <w:t xml:space="preserve"> «</w:t>
            </w:r>
            <w:r w:rsidRPr="007E0F23">
              <w:t>Кунчеровская степь</w:t>
            </w:r>
            <w:r>
              <w:t>»</w:t>
            </w:r>
            <w:r w:rsidRPr="007E0F23">
              <w:t xml:space="preserve"> с западной стороны в 1-1,5км с. Красное Поле Камешкирского р-на.                        4. </w:t>
            </w:r>
            <w:r>
              <w:t>«</w:t>
            </w:r>
            <w:r w:rsidRPr="007E0F23">
              <w:t>Островцовская степь</w:t>
            </w:r>
            <w:r>
              <w:t>»</w:t>
            </w:r>
            <w:r w:rsidRPr="007E0F23">
              <w:t xml:space="preserve"> на юго-восточной стороне в 9км. с. Березовка Колышлейского р-на.                        5. </w:t>
            </w:r>
            <w:r>
              <w:t>«</w:t>
            </w:r>
            <w:r w:rsidRPr="007E0F23">
              <w:t>Попереченская степь</w:t>
            </w:r>
            <w:r>
              <w:t>»</w:t>
            </w:r>
            <w:r w:rsidRPr="007E0F23">
              <w:t xml:space="preserve"> с северной стороны в 3-4км с. Попереченское Пензенского р-на.</w:t>
            </w:r>
          </w:p>
        </w:tc>
        <w:tc>
          <w:tcPr>
            <w:tcW w:w="851" w:type="dxa"/>
            <w:shd w:val="clear" w:color="auto" w:fill="auto"/>
            <w:tcMar>
              <w:left w:w="28" w:type="dxa"/>
              <w:right w:w="28" w:type="dxa"/>
            </w:tcMar>
            <w:vAlign w:val="center"/>
            <w:hideMark/>
          </w:tcPr>
          <w:p w:rsidR="007C78CA" w:rsidRPr="007E0F23" w:rsidRDefault="007C78CA" w:rsidP="000C179C">
            <w:pPr>
              <w:jc w:val="center"/>
            </w:pPr>
            <w:r w:rsidRPr="007E0F23">
              <w:t>8425</w:t>
            </w:r>
          </w:p>
        </w:tc>
        <w:tc>
          <w:tcPr>
            <w:tcW w:w="939" w:type="dxa"/>
            <w:shd w:val="clear" w:color="auto" w:fill="auto"/>
            <w:tcMar>
              <w:left w:w="28" w:type="dxa"/>
              <w:right w:w="28" w:type="dxa"/>
            </w:tcMar>
            <w:vAlign w:val="center"/>
            <w:hideMark/>
          </w:tcPr>
          <w:p w:rsidR="007C78CA" w:rsidRPr="007E0F23" w:rsidRDefault="007C78CA" w:rsidP="000C179C">
            <w:r w:rsidRPr="007E0F23">
              <w:t>федеральный</w:t>
            </w:r>
          </w:p>
        </w:tc>
        <w:tc>
          <w:tcPr>
            <w:tcW w:w="992" w:type="dxa"/>
            <w:shd w:val="clear" w:color="auto" w:fill="auto"/>
            <w:tcMar>
              <w:left w:w="28" w:type="dxa"/>
              <w:right w:w="28" w:type="dxa"/>
            </w:tcMar>
            <w:vAlign w:val="center"/>
            <w:hideMark/>
          </w:tcPr>
          <w:p w:rsidR="007C78CA" w:rsidRPr="007E0F23" w:rsidRDefault="007C78CA" w:rsidP="000C179C">
            <w:r w:rsidRPr="007E0F23">
              <w:t>ландшафтный</w:t>
            </w:r>
          </w:p>
        </w:tc>
        <w:tc>
          <w:tcPr>
            <w:tcW w:w="762" w:type="dxa"/>
            <w:shd w:val="clear" w:color="auto" w:fill="auto"/>
            <w:tcMar>
              <w:left w:w="28" w:type="dxa"/>
              <w:right w:w="28" w:type="dxa"/>
            </w:tcMar>
            <w:vAlign w:val="center"/>
            <w:hideMark/>
          </w:tcPr>
          <w:p w:rsidR="007C78CA" w:rsidRPr="007E0F23" w:rsidRDefault="007C78CA" w:rsidP="000C179C">
            <w:pPr>
              <w:jc w:val="center"/>
            </w:pPr>
          </w:p>
        </w:tc>
        <w:tc>
          <w:tcPr>
            <w:tcW w:w="1417" w:type="dxa"/>
            <w:shd w:val="clear" w:color="auto" w:fill="auto"/>
            <w:tcMar>
              <w:left w:w="28" w:type="dxa"/>
              <w:right w:w="28" w:type="dxa"/>
            </w:tcMar>
            <w:vAlign w:val="center"/>
            <w:hideMark/>
          </w:tcPr>
          <w:p w:rsidR="007C78CA" w:rsidRPr="007E0F23" w:rsidRDefault="007C78CA" w:rsidP="000C179C">
            <w:r w:rsidRPr="007E0F23">
              <w:t xml:space="preserve">постановление </w:t>
            </w:r>
          </w:p>
          <w:p w:rsidR="007C78CA" w:rsidRPr="007E0F23" w:rsidRDefault="007C78CA" w:rsidP="000C179C">
            <w:r w:rsidRPr="007E0F23">
              <w:t>Совета Министров РСФСР</w:t>
            </w:r>
            <w:r>
              <w:t xml:space="preserve"> от </w:t>
            </w:r>
            <w:r w:rsidRPr="007E0F23">
              <w:t>26.07.1989</w:t>
            </w:r>
            <w:r>
              <w:t xml:space="preserve"> №</w:t>
            </w:r>
            <w:r w:rsidRPr="007E0F23">
              <w:t>232</w:t>
            </w:r>
          </w:p>
        </w:tc>
        <w:tc>
          <w:tcPr>
            <w:tcW w:w="1565" w:type="dxa"/>
            <w:shd w:val="clear" w:color="auto" w:fill="auto"/>
            <w:tcMar>
              <w:left w:w="28" w:type="dxa"/>
              <w:right w:w="28" w:type="dxa"/>
            </w:tcMar>
            <w:vAlign w:val="center"/>
            <w:hideMark/>
          </w:tcPr>
          <w:p w:rsidR="007C78CA" w:rsidRPr="007E0F23" w:rsidRDefault="007C78CA" w:rsidP="000C179C">
            <w:r w:rsidRPr="007E0F23">
              <w:t xml:space="preserve">ГПЗ </w:t>
            </w:r>
            <w:r>
              <w:t>«</w:t>
            </w:r>
            <w:r w:rsidRPr="007E0F23">
              <w:t>Приволжская лесостепь</w:t>
            </w:r>
            <w:r>
              <w:t>»</w:t>
            </w:r>
          </w:p>
        </w:tc>
      </w:tr>
    </w:tbl>
    <w:p w:rsidR="007C78CA" w:rsidRPr="00473143" w:rsidRDefault="007C78CA" w:rsidP="007C78CA">
      <w:pPr>
        <w:spacing w:before="120"/>
        <w:ind w:firstLine="709"/>
      </w:pPr>
      <w:r w:rsidRPr="004155B0">
        <w:t>Заповедник «Приволжская лесостепь» располагается на юго-западе Приволжской возвышенности, в пределах главного водораздела между Волгой и Доном.</w:t>
      </w:r>
      <w:r>
        <w:t xml:space="preserve"> В границах Камешкирского района располагаются кластерные участки Заповедника: «Барок» и «Кунчеровская лесостепь» (таблица 2.1.2-7).</w:t>
      </w:r>
    </w:p>
    <w:p w:rsidR="007C78CA" w:rsidRPr="00901237" w:rsidRDefault="007C78CA" w:rsidP="007C78CA">
      <w:pPr>
        <w:autoSpaceDE w:val="0"/>
        <w:autoSpaceDN w:val="0"/>
        <w:spacing w:before="120" w:after="120"/>
        <w:ind w:firstLine="709"/>
        <w:jc w:val="center"/>
      </w:pPr>
      <w:r>
        <w:t xml:space="preserve">Таблица 2.1.2-7. </w:t>
      </w:r>
      <w:r w:rsidRPr="00901237">
        <w:t>Перечень кластерных участков, входящих в ГПЗ «Приволжская лесостепь»</w:t>
      </w:r>
      <w:r>
        <w:t>, расположенных в границах Камешкирского района</w:t>
      </w:r>
      <w:r>
        <w:rPr>
          <w:rStyle w:val="a7"/>
        </w:rPr>
        <w:footnoteReference w:id="8"/>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12"/>
        <w:gridCol w:w="2268"/>
        <w:gridCol w:w="4892"/>
      </w:tblGrid>
      <w:tr w:rsidR="007C78CA" w:rsidRPr="00901237" w:rsidTr="000C179C">
        <w:tc>
          <w:tcPr>
            <w:tcW w:w="704" w:type="dxa"/>
            <w:shd w:val="clear" w:color="auto" w:fill="auto"/>
            <w:vAlign w:val="center"/>
          </w:tcPr>
          <w:p w:rsidR="007C78CA" w:rsidRPr="006858FD" w:rsidRDefault="007C78CA" w:rsidP="000C179C">
            <w:pPr>
              <w:autoSpaceDE w:val="0"/>
              <w:autoSpaceDN w:val="0"/>
              <w:jc w:val="center"/>
            </w:pPr>
            <w:r w:rsidRPr="006858FD">
              <w:t>№ п.п.</w:t>
            </w:r>
          </w:p>
        </w:tc>
        <w:tc>
          <w:tcPr>
            <w:tcW w:w="1912" w:type="dxa"/>
            <w:shd w:val="clear" w:color="auto" w:fill="auto"/>
            <w:vAlign w:val="center"/>
          </w:tcPr>
          <w:p w:rsidR="007C78CA" w:rsidRPr="006858FD" w:rsidRDefault="007C78CA" w:rsidP="000C179C">
            <w:pPr>
              <w:autoSpaceDE w:val="0"/>
              <w:autoSpaceDN w:val="0"/>
              <w:jc w:val="center"/>
            </w:pPr>
            <w:r w:rsidRPr="006858FD">
              <w:t>Наименование</w:t>
            </w:r>
          </w:p>
        </w:tc>
        <w:tc>
          <w:tcPr>
            <w:tcW w:w="2268" w:type="dxa"/>
            <w:shd w:val="clear" w:color="auto" w:fill="auto"/>
            <w:vAlign w:val="center"/>
          </w:tcPr>
          <w:p w:rsidR="007C78CA" w:rsidRPr="006858FD" w:rsidRDefault="007C78CA" w:rsidP="000C179C">
            <w:pPr>
              <w:autoSpaceDE w:val="0"/>
              <w:autoSpaceDN w:val="0"/>
              <w:jc w:val="center"/>
            </w:pPr>
            <w:r w:rsidRPr="006858FD">
              <w:t>Географические координаты</w:t>
            </w:r>
          </w:p>
        </w:tc>
        <w:tc>
          <w:tcPr>
            <w:tcW w:w="4892" w:type="dxa"/>
            <w:shd w:val="clear" w:color="auto" w:fill="auto"/>
            <w:vAlign w:val="center"/>
          </w:tcPr>
          <w:p w:rsidR="007C78CA" w:rsidRPr="006858FD" w:rsidRDefault="007C78CA" w:rsidP="000C179C">
            <w:pPr>
              <w:autoSpaceDE w:val="0"/>
              <w:autoSpaceDN w:val="0"/>
              <w:jc w:val="center"/>
            </w:pPr>
            <w:r w:rsidRPr="006858FD">
              <w:t>Границы кластера</w:t>
            </w:r>
          </w:p>
        </w:tc>
      </w:tr>
      <w:tr w:rsidR="007C78CA" w:rsidRPr="00901237" w:rsidTr="000C179C">
        <w:tc>
          <w:tcPr>
            <w:tcW w:w="704" w:type="dxa"/>
            <w:shd w:val="clear" w:color="auto" w:fill="auto"/>
            <w:vAlign w:val="center"/>
          </w:tcPr>
          <w:p w:rsidR="007C78CA" w:rsidRPr="006858FD" w:rsidRDefault="007C78CA" w:rsidP="000C179C">
            <w:pPr>
              <w:autoSpaceDE w:val="0"/>
              <w:autoSpaceDN w:val="0"/>
              <w:jc w:val="center"/>
            </w:pPr>
            <w:r w:rsidRPr="006858FD">
              <w:lastRenderedPageBreak/>
              <w:t>1</w:t>
            </w:r>
          </w:p>
        </w:tc>
        <w:tc>
          <w:tcPr>
            <w:tcW w:w="1912" w:type="dxa"/>
            <w:shd w:val="clear" w:color="auto" w:fill="auto"/>
            <w:vAlign w:val="center"/>
          </w:tcPr>
          <w:p w:rsidR="007C78CA" w:rsidRPr="006858FD" w:rsidRDefault="007C78CA" w:rsidP="000C179C">
            <w:pPr>
              <w:autoSpaceDE w:val="0"/>
              <w:autoSpaceDN w:val="0"/>
              <w:jc w:val="center"/>
            </w:pPr>
            <w:r w:rsidRPr="006858FD">
              <w:t>2</w:t>
            </w:r>
          </w:p>
        </w:tc>
        <w:tc>
          <w:tcPr>
            <w:tcW w:w="2268" w:type="dxa"/>
            <w:shd w:val="clear" w:color="auto" w:fill="auto"/>
            <w:vAlign w:val="center"/>
          </w:tcPr>
          <w:p w:rsidR="007C78CA" w:rsidRPr="006858FD" w:rsidRDefault="007C78CA" w:rsidP="000C179C">
            <w:pPr>
              <w:autoSpaceDE w:val="0"/>
              <w:autoSpaceDN w:val="0"/>
              <w:jc w:val="center"/>
            </w:pPr>
            <w:r w:rsidRPr="006858FD">
              <w:t>3</w:t>
            </w:r>
          </w:p>
        </w:tc>
        <w:tc>
          <w:tcPr>
            <w:tcW w:w="4892" w:type="dxa"/>
            <w:shd w:val="clear" w:color="auto" w:fill="auto"/>
            <w:vAlign w:val="center"/>
          </w:tcPr>
          <w:p w:rsidR="007C78CA" w:rsidRPr="006858FD" w:rsidRDefault="007C78CA" w:rsidP="000C179C">
            <w:pPr>
              <w:autoSpaceDE w:val="0"/>
              <w:autoSpaceDN w:val="0"/>
              <w:jc w:val="center"/>
            </w:pPr>
            <w:r w:rsidRPr="006858FD">
              <w:t>4</w:t>
            </w:r>
          </w:p>
        </w:tc>
      </w:tr>
      <w:tr w:rsidR="007C78CA" w:rsidRPr="00901237" w:rsidTr="000C179C">
        <w:tc>
          <w:tcPr>
            <w:tcW w:w="704" w:type="dxa"/>
            <w:shd w:val="clear" w:color="auto" w:fill="auto"/>
          </w:tcPr>
          <w:p w:rsidR="007C78CA" w:rsidRPr="006858FD" w:rsidRDefault="007C78CA" w:rsidP="000C179C">
            <w:pPr>
              <w:autoSpaceDE w:val="0"/>
              <w:autoSpaceDN w:val="0"/>
            </w:pPr>
            <w:r w:rsidRPr="006858FD">
              <w:t>2</w:t>
            </w:r>
          </w:p>
        </w:tc>
        <w:tc>
          <w:tcPr>
            <w:tcW w:w="1912" w:type="dxa"/>
            <w:shd w:val="clear" w:color="auto" w:fill="auto"/>
          </w:tcPr>
          <w:p w:rsidR="007C78CA" w:rsidRPr="006858FD" w:rsidRDefault="007C78CA" w:rsidP="000C179C">
            <w:pPr>
              <w:autoSpaceDE w:val="0"/>
              <w:autoSpaceDN w:val="0"/>
              <w:rPr>
                <w:b/>
              </w:rPr>
            </w:pPr>
            <w:r w:rsidRPr="006858FD">
              <w:rPr>
                <w:b/>
              </w:rPr>
              <w:t>Барок</w:t>
            </w:r>
          </w:p>
        </w:tc>
        <w:tc>
          <w:tcPr>
            <w:tcW w:w="2268" w:type="dxa"/>
            <w:shd w:val="clear" w:color="auto" w:fill="auto"/>
          </w:tcPr>
          <w:p w:rsidR="007C78CA" w:rsidRPr="006858FD" w:rsidRDefault="007C78CA" w:rsidP="000C179C">
            <w:pPr>
              <w:autoSpaceDE w:val="0"/>
              <w:autoSpaceDN w:val="0"/>
            </w:pPr>
            <w:r w:rsidRPr="006858FD">
              <w:t>52°55’ - 52°56’ с.ш. 46°16’ - 46°19’ в.д.</w:t>
            </w:r>
          </w:p>
        </w:tc>
        <w:tc>
          <w:tcPr>
            <w:tcW w:w="4892" w:type="dxa"/>
            <w:shd w:val="clear" w:color="auto" w:fill="auto"/>
          </w:tcPr>
          <w:p w:rsidR="007C78CA" w:rsidRPr="006858FD" w:rsidRDefault="007C78CA" w:rsidP="000C179C">
            <w:pPr>
              <w:autoSpaceDE w:val="0"/>
              <w:autoSpaceDN w:val="0"/>
            </w:pPr>
            <w:r w:rsidRPr="006858FD">
              <w:t>Участок находится на северо-востоке Камешкирского района. С западной стороны к нему примыкает с. Шаткино (1500 чел.), северная граница участка проходит по р. Кадада - левый приток р. Суры.</w:t>
            </w:r>
          </w:p>
        </w:tc>
      </w:tr>
      <w:tr w:rsidR="007C78CA" w:rsidRPr="00901237" w:rsidTr="000C179C">
        <w:tc>
          <w:tcPr>
            <w:tcW w:w="704" w:type="dxa"/>
            <w:shd w:val="clear" w:color="auto" w:fill="auto"/>
          </w:tcPr>
          <w:p w:rsidR="007C78CA" w:rsidRPr="006858FD" w:rsidRDefault="007C78CA" w:rsidP="000C179C">
            <w:pPr>
              <w:autoSpaceDE w:val="0"/>
              <w:autoSpaceDN w:val="0"/>
            </w:pPr>
            <w:r w:rsidRPr="006858FD">
              <w:t>3</w:t>
            </w:r>
          </w:p>
        </w:tc>
        <w:tc>
          <w:tcPr>
            <w:tcW w:w="1912" w:type="dxa"/>
            <w:shd w:val="clear" w:color="auto" w:fill="auto"/>
          </w:tcPr>
          <w:p w:rsidR="007C78CA" w:rsidRPr="006858FD" w:rsidRDefault="007C78CA" w:rsidP="000C179C">
            <w:pPr>
              <w:autoSpaceDE w:val="0"/>
              <w:autoSpaceDN w:val="0"/>
              <w:rPr>
                <w:b/>
              </w:rPr>
            </w:pPr>
            <w:r w:rsidRPr="006858FD">
              <w:rPr>
                <w:b/>
              </w:rPr>
              <w:t>Кунчеровская лесостепь</w:t>
            </w:r>
          </w:p>
        </w:tc>
        <w:tc>
          <w:tcPr>
            <w:tcW w:w="2268" w:type="dxa"/>
            <w:shd w:val="clear" w:color="auto" w:fill="auto"/>
          </w:tcPr>
          <w:p w:rsidR="007C78CA" w:rsidRPr="006858FD" w:rsidRDefault="007C78CA" w:rsidP="000C179C">
            <w:pPr>
              <w:autoSpaceDE w:val="0"/>
              <w:autoSpaceDN w:val="0"/>
            </w:pPr>
            <w:r w:rsidRPr="006858FD">
              <w:t>52°48’ - 52°51’ с.ш. 46°19’ - 46°24’ в.д.</w:t>
            </w:r>
          </w:p>
        </w:tc>
        <w:tc>
          <w:tcPr>
            <w:tcW w:w="4892" w:type="dxa"/>
            <w:shd w:val="clear" w:color="auto" w:fill="auto"/>
          </w:tcPr>
          <w:p w:rsidR="007C78CA" w:rsidRPr="006858FD" w:rsidRDefault="007C78CA" w:rsidP="000C179C">
            <w:pPr>
              <w:autoSpaceDE w:val="0"/>
              <w:autoSpaceDN w:val="0"/>
            </w:pPr>
            <w:r w:rsidRPr="006858FD">
              <w:t>Участок «Кунчеровская лесостепь» состоит из 7 лесных кварталов и степного участка. С разных сторон в него вклиниваются сельхозугодья. Находится на стыке трех районов - Камешкирского, Кузнецкого, Неверкинского. Ближайшие села: с западной стороны - с. Красное Поле (Камешкирского района, 500-700 чел.) на расстоянии 1-1,5 км; с южной стороны - с. Чирчим (Камешкирский р-н, 500-700 чел) на расстоянии 3-3,5 км; с северной стороны - с. Кунчерово (Неверкинский р-н, 700-1000 чел.) на расстоянии 4-4,5 км.</w:t>
            </w:r>
          </w:p>
        </w:tc>
      </w:tr>
    </w:tbl>
    <w:p w:rsidR="007C78CA" w:rsidRPr="0092107A" w:rsidRDefault="007C78CA" w:rsidP="007C78CA">
      <w:pPr>
        <w:autoSpaceDE w:val="0"/>
        <w:autoSpaceDN w:val="0"/>
        <w:spacing w:before="120"/>
        <w:ind w:firstLine="709"/>
      </w:pPr>
      <w:r>
        <w:t>Р</w:t>
      </w:r>
      <w:r w:rsidRPr="0092107A">
        <w:t xml:space="preserve">ежим хозяйственного использования и зонирование </w:t>
      </w:r>
      <w:r>
        <w:t xml:space="preserve">ООПТ определяется </w:t>
      </w:r>
      <w:r w:rsidRPr="0092107A">
        <w:t>Положение</w:t>
      </w:r>
      <w:r>
        <w:t>м</w:t>
      </w:r>
      <w:r w:rsidRPr="0092107A">
        <w:t xml:space="preserve"> государственного комитета Российской Федерации по охране окружающей среды от 20.12.1997</w:t>
      </w:r>
      <w:r>
        <w:t xml:space="preserve"> (Положение).</w:t>
      </w:r>
    </w:p>
    <w:p w:rsidR="007C78CA" w:rsidRPr="0092107A" w:rsidRDefault="007C78CA" w:rsidP="007C78CA">
      <w:pPr>
        <w:autoSpaceDE w:val="0"/>
        <w:autoSpaceDN w:val="0"/>
        <w:ind w:firstLine="709"/>
      </w:pPr>
      <w:r w:rsidRPr="0092107A">
        <w:t xml:space="preserve">Запрещенные виды деятельности и природопользования: </w:t>
      </w:r>
    </w:p>
    <w:p w:rsidR="007C78CA" w:rsidRPr="0092107A" w:rsidRDefault="007C78CA" w:rsidP="007C78CA">
      <w:pPr>
        <w:autoSpaceDE w:val="0"/>
        <w:autoSpaceDN w:val="0"/>
        <w:ind w:firstLine="709"/>
      </w:pPr>
      <w:r>
        <w:t xml:space="preserve">- </w:t>
      </w:r>
      <w:r w:rsidRPr="0092107A">
        <w:t>запрещается любая деятельность, противоречащая задачам заповедника и режиму особой охраны его территории, в том числе:</w:t>
      </w:r>
    </w:p>
    <w:p w:rsidR="007C78CA" w:rsidRPr="0092107A" w:rsidRDefault="007C78CA" w:rsidP="007C78CA">
      <w:pPr>
        <w:autoSpaceDE w:val="0"/>
        <w:autoSpaceDN w:val="0"/>
        <w:ind w:firstLine="709"/>
      </w:pPr>
      <w:r>
        <w:t xml:space="preserve">- </w:t>
      </w:r>
      <w:r w:rsidRPr="0092107A">
        <w:t>действия, изменяющие гидрологический режим земель;</w:t>
      </w:r>
    </w:p>
    <w:p w:rsidR="007C78CA" w:rsidRPr="0092107A" w:rsidRDefault="007C78CA" w:rsidP="007C78CA">
      <w:pPr>
        <w:autoSpaceDE w:val="0"/>
        <w:autoSpaceDN w:val="0"/>
        <w:ind w:firstLine="709"/>
      </w:pPr>
      <w:r>
        <w:t xml:space="preserve">- </w:t>
      </w:r>
      <w:r w:rsidRPr="0092107A">
        <w:t>изыскательские работы и разработка полезных ископаемых, нарушение почвенного покрова, выходов минералов, обнажений и горных пород;</w:t>
      </w:r>
    </w:p>
    <w:p w:rsidR="007C78CA" w:rsidRPr="0092107A" w:rsidRDefault="007C78CA" w:rsidP="007C78CA">
      <w:pPr>
        <w:autoSpaceDE w:val="0"/>
        <w:autoSpaceDN w:val="0"/>
        <w:ind w:firstLine="709"/>
      </w:pPr>
      <w:r>
        <w:t xml:space="preserve">- </w:t>
      </w:r>
      <w:r w:rsidRPr="0092107A">
        <w:t>рубки главного пользования, заготовка живицы, древесных соков, лекарственных растений и технического сырья, а также иные виды лесопользования, за исключением случаев, предусмотренных Положением;</w:t>
      </w:r>
    </w:p>
    <w:p w:rsidR="007C78CA" w:rsidRPr="0092107A" w:rsidRDefault="007C78CA" w:rsidP="007C78CA">
      <w:pPr>
        <w:autoSpaceDE w:val="0"/>
        <w:autoSpaceDN w:val="0"/>
        <w:ind w:firstLine="709"/>
      </w:pPr>
      <w:r>
        <w:t xml:space="preserve">- </w:t>
      </w:r>
      <w:r w:rsidRPr="0092107A">
        <w:t>сенокошение, пастьба скота, размещение ульев и пасек, сбор и заготовка дикорастущих плодов, ягод, грибов, орехов, семян, цветов и иные виды пользования растительным миром за исключением случаев, предусмотренных Положением;</w:t>
      </w:r>
    </w:p>
    <w:p w:rsidR="007C78CA" w:rsidRPr="0092107A" w:rsidRDefault="007C78CA" w:rsidP="007C78CA">
      <w:pPr>
        <w:autoSpaceDE w:val="0"/>
        <w:autoSpaceDN w:val="0"/>
        <w:ind w:firstLine="709"/>
      </w:pPr>
      <w:r>
        <w:t xml:space="preserve">- </w:t>
      </w:r>
      <w:r w:rsidRPr="0092107A">
        <w:t xml:space="preserve">строительство и размещение промышленных и сельскохозяйственных предприятий и их отдельных объектов, строительство зданий и сооружений, дорог и путепроводов, линий электропередачи и прочих коммуникаций, за исключением необходимых для обеспечения деятельности заповедников при этом в отношении объектов, предусмотренных генпланом, разрешения на строительства оформляются в соответствии со статьей Закона Российской Федерации </w:t>
      </w:r>
      <w:r>
        <w:t>«</w:t>
      </w:r>
      <w:r w:rsidRPr="0092107A">
        <w:t>О местном самоуправлении в Российской Федерации</w:t>
      </w:r>
      <w:r>
        <w:t>»</w:t>
      </w:r>
      <w:r w:rsidRPr="0092107A">
        <w:t>;</w:t>
      </w:r>
    </w:p>
    <w:p w:rsidR="007C78CA" w:rsidRPr="0092107A" w:rsidRDefault="007C78CA" w:rsidP="007C78CA">
      <w:pPr>
        <w:autoSpaceDE w:val="0"/>
        <w:autoSpaceDN w:val="0"/>
        <w:ind w:firstLine="709"/>
      </w:pPr>
      <w:r>
        <w:t xml:space="preserve">- </w:t>
      </w:r>
      <w:r w:rsidRPr="0092107A">
        <w:t>промысловая, спортивная и любительская окота, иные виды пользования животным миром, за исключением случаев, предусмотренных Положением;</w:t>
      </w:r>
    </w:p>
    <w:p w:rsidR="007C78CA" w:rsidRPr="0092107A" w:rsidRDefault="007C78CA" w:rsidP="007C78CA">
      <w:pPr>
        <w:autoSpaceDE w:val="0"/>
        <w:autoSpaceDN w:val="0"/>
        <w:ind w:firstLine="709"/>
      </w:pPr>
      <w:r>
        <w:t xml:space="preserve">- </w:t>
      </w:r>
      <w:r w:rsidRPr="0092107A">
        <w:t>интродукция живых организмов в целях их акклиматизации;</w:t>
      </w:r>
    </w:p>
    <w:p w:rsidR="007C78CA" w:rsidRPr="0092107A" w:rsidRDefault="007C78CA" w:rsidP="007C78CA">
      <w:pPr>
        <w:autoSpaceDE w:val="0"/>
        <w:autoSpaceDN w:val="0"/>
        <w:ind w:firstLine="709"/>
      </w:pPr>
      <w:r>
        <w:t xml:space="preserve">- </w:t>
      </w:r>
      <w:r w:rsidRPr="0092107A">
        <w:t>применение минеральных удобрений и химических средств защиты растений;</w:t>
      </w:r>
    </w:p>
    <w:p w:rsidR="007C78CA" w:rsidRPr="0092107A" w:rsidRDefault="007C78CA" w:rsidP="007C78CA">
      <w:pPr>
        <w:autoSpaceDE w:val="0"/>
        <w:autoSpaceDN w:val="0"/>
        <w:ind w:firstLine="709"/>
      </w:pPr>
      <w:r>
        <w:t xml:space="preserve">- </w:t>
      </w:r>
      <w:r w:rsidRPr="0092107A">
        <w:t>транзитный прогон домашних животных;</w:t>
      </w:r>
    </w:p>
    <w:p w:rsidR="007C78CA" w:rsidRPr="0092107A" w:rsidRDefault="007C78CA" w:rsidP="007C78CA">
      <w:pPr>
        <w:autoSpaceDE w:val="0"/>
        <w:autoSpaceDN w:val="0"/>
        <w:ind w:firstLine="709"/>
      </w:pPr>
      <w:r>
        <w:t xml:space="preserve">- </w:t>
      </w:r>
      <w:r w:rsidRPr="0092107A">
        <w:t>нахождение, проход и проезд посторонних лиц и автотранспорта вне дорог общего пользования;</w:t>
      </w:r>
    </w:p>
    <w:p w:rsidR="007C78CA" w:rsidRPr="0092107A" w:rsidRDefault="007C78CA" w:rsidP="007C78CA">
      <w:pPr>
        <w:autoSpaceDE w:val="0"/>
        <w:autoSpaceDN w:val="0"/>
        <w:ind w:firstLine="709"/>
      </w:pPr>
      <w:r>
        <w:t xml:space="preserve">- </w:t>
      </w:r>
      <w:r w:rsidRPr="0092107A">
        <w:t>сбор зоологических, ботанических и минеральных коллекций, кроме предусмотренных тематикой и планами научных исследований в заповеднике;</w:t>
      </w:r>
    </w:p>
    <w:p w:rsidR="007C78CA" w:rsidRPr="0092107A" w:rsidRDefault="007C78CA" w:rsidP="007C78CA">
      <w:pPr>
        <w:autoSpaceDE w:val="0"/>
        <w:autoSpaceDN w:val="0"/>
        <w:ind w:firstLine="709"/>
      </w:pPr>
      <w:r>
        <w:t xml:space="preserve">- </w:t>
      </w:r>
      <w:r w:rsidRPr="0092107A">
        <w:t>пролет вертолетов и самолетов ниже 2000 метров над заповедником без согласования с его администрацией или Государственным комитетом РФ по охране окружающей среды, а также пролет самолетов над заповедником со сверхзвуковой скоростью;</w:t>
      </w:r>
    </w:p>
    <w:p w:rsidR="007C78CA" w:rsidRPr="0092107A" w:rsidRDefault="007C78CA" w:rsidP="007C78CA">
      <w:pPr>
        <w:autoSpaceDE w:val="0"/>
        <w:autoSpaceDN w:val="0"/>
        <w:ind w:firstLine="709"/>
      </w:pPr>
      <w:r>
        <w:t xml:space="preserve">- </w:t>
      </w:r>
      <w:r w:rsidRPr="0092107A">
        <w:t>иная деятельность, нарушающая естественное развитие природных процессов, угрожающая состоянию природных комплексов и объектов, а также не связанная с выполнением возложенных на заповедник задач.</w:t>
      </w:r>
    </w:p>
    <w:p w:rsidR="007C78CA" w:rsidRPr="0092107A" w:rsidRDefault="007C78CA" w:rsidP="007C78CA">
      <w:pPr>
        <w:autoSpaceDE w:val="0"/>
        <w:autoSpaceDN w:val="0"/>
        <w:ind w:firstLine="709"/>
      </w:pPr>
      <w:r w:rsidRPr="0092107A">
        <w:t xml:space="preserve">Разрешенные виды деятельности и природопользования: </w:t>
      </w:r>
    </w:p>
    <w:p w:rsidR="007C78CA" w:rsidRPr="0092107A" w:rsidRDefault="007C78CA" w:rsidP="007C78CA">
      <w:pPr>
        <w:autoSpaceDE w:val="0"/>
        <w:autoSpaceDN w:val="0"/>
        <w:ind w:firstLine="709"/>
      </w:pPr>
      <w:r>
        <w:t xml:space="preserve">- </w:t>
      </w:r>
      <w:r w:rsidRPr="0092107A">
        <w:t>допускаются мероприятия и деятельность, направленные на:</w:t>
      </w:r>
    </w:p>
    <w:p w:rsidR="007C78CA" w:rsidRPr="0092107A" w:rsidRDefault="007C78CA" w:rsidP="007C78CA">
      <w:pPr>
        <w:autoSpaceDE w:val="0"/>
        <w:autoSpaceDN w:val="0"/>
        <w:ind w:firstLine="709"/>
      </w:pPr>
      <w:r>
        <w:t xml:space="preserve">- </w:t>
      </w:r>
      <w:r w:rsidRPr="0092107A">
        <w:t>сохранение в естественном состоянии природных комплексов, восстановление, а также предотвращение изменений природных комплексов и их компонентов в результате антропогенного воздействия;</w:t>
      </w:r>
    </w:p>
    <w:p w:rsidR="007C78CA" w:rsidRPr="0092107A" w:rsidRDefault="007C78CA" w:rsidP="007C78CA">
      <w:pPr>
        <w:autoSpaceDE w:val="0"/>
        <w:autoSpaceDN w:val="0"/>
        <w:ind w:firstLine="709"/>
      </w:pPr>
      <w:r>
        <w:t xml:space="preserve">- </w:t>
      </w:r>
      <w:r w:rsidRPr="0092107A">
        <w:t>поддержание условий, обеспечивающих санитарную и противопожарную безопасность людей, животных, природных комплексов и объектов;</w:t>
      </w:r>
    </w:p>
    <w:p w:rsidR="007C78CA" w:rsidRPr="0092107A" w:rsidRDefault="007C78CA" w:rsidP="007C78CA">
      <w:pPr>
        <w:autoSpaceDE w:val="0"/>
        <w:autoSpaceDN w:val="0"/>
        <w:ind w:firstLine="709"/>
      </w:pPr>
      <w:r>
        <w:t xml:space="preserve">- </w:t>
      </w:r>
      <w:r w:rsidRPr="0092107A">
        <w:t>предотвращение опасных природных явлений (снежных лавин, камнепадов, селей и других), угрожающих жизни людей и населенным пунктам;</w:t>
      </w:r>
    </w:p>
    <w:p w:rsidR="007C78CA" w:rsidRPr="0092107A" w:rsidRDefault="007C78CA" w:rsidP="007C78CA">
      <w:pPr>
        <w:autoSpaceDE w:val="0"/>
        <w:autoSpaceDN w:val="0"/>
        <w:ind w:firstLine="709"/>
      </w:pPr>
      <w:r>
        <w:t xml:space="preserve">- </w:t>
      </w:r>
      <w:r w:rsidRPr="0092107A">
        <w:t>проведение научных исследований, включая экологический мониторинг;</w:t>
      </w:r>
    </w:p>
    <w:p w:rsidR="007C78CA" w:rsidRPr="0092107A" w:rsidRDefault="007C78CA" w:rsidP="007C78CA">
      <w:pPr>
        <w:autoSpaceDE w:val="0"/>
        <w:autoSpaceDN w:val="0"/>
        <w:ind w:firstLine="709"/>
      </w:pPr>
      <w:r>
        <w:t xml:space="preserve">- </w:t>
      </w:r>
      <w:r w:rsidRPr="0092107A">
        <w:t>ведение эколого-просветительской работы;</w:t>
      </w:r>
    </w:p>
    <w:p w:rsidR="007C78CA" w:rsidRPr="0092107A" w:rsidRDefault="007C78CA" w:rsidP="007C78CA">
      <w:pPr>
        <w:autoSpaceDE w:val="0"/>
        <w:autoSpaceDN w:val="0"/>
        <w:ind w:firstLine="709"/>
      </w:pPr>
      <w:r>
        <w:t xml:space="preserve">- </w:t>
      </w:r>
      <w:r w:rsidRPr="0092107A">
        <w:t>осуществление контрольных функций.</w:t>
      </w:r>
    </w:p>
    <w:p w:rsidR="007C78CA" w:rsidRPr="0092107A" w:rsidRDefault="007C78CA" w:rsidP="007C78CA">
      <w:pPr>
        <w:autoSpaceDE w:val="0"/>
        <w:autoSpaceDN w:val="0"/>
        <w:ind w:firstLine="709"/>
      </w:pPr>
      <w:r w:rsidRPr="0092107A">
        <w:t xml:space="preserve">На территории заповедника отстрел (отлов) животных в научных и регуляционных целях допускается </w:t>
      </w:r>
      <w:r w:rsidRPr="0092107A">
        <w:lastRenderedPageBreak/>
        <w:t>только по разрешению Управления заповедного дела Госкомэкологии России.</w:t>
      </w:r>
    </w:p>
    <w:p w:rsidR="007C78CA" w:rsidRPr="0092107A" w:rsidRDefault="007C78CA" w:rsidP="007C78CA">
      <w:pPr>
        <w:autoSpaceDE w:val="0"/>
        <w:autoSpaceDN w:val="0"/>
        <w:ind w:firstLine="709"/>
      </w:pPr>
      <w:r w:rsidRPr="0092107A">
        <w:t>Пребывание на территории заповедника граждан, не являющихся работниками данного заповедника, или должностных лиц, не являющихся сотрудниками Госкомэкологии России, допускается только при наличии разрешений Государственного комитета РФ по охране окружающей среды или дирекции заповедника.</w:t>
      </w:r>
    </w:p>
    <w:p w:rsidR="007C78CA" w:rsidRPr="006508F8" w:rsidRDefault="007C78CA" w:rsidP="007C78CA">
      <w:pPr>
        <w:autoSpaceDE w:val="0"/>
        <w:autoSpaceDN w:val="0"/>
        <w:ind w:firstLine="709"/>
      </w:pPr>
      <w:r>
        <w:t>На территории Государственного природного заповедника «Приволжская лесостепь» имеются с</w:t>
      </w:r>
      <w:r w:rsidRPr="006508F8">
        <w:t>пециально выделенные участки ограниченного хозяйственного использования</w:t>
      </w:r>
      <w:r>
        <w:t xml:space="preserve"> и зоны покоя.</w:t>
      </w:r>
    </w:p>
    <w:p w:rsidR="007C78CA" w:rsidRPr="0092107A" w:rsidRDefault="007C78CA" w:rsidP="007C78CA">
      <w:pPr>
        <w:autoSpaceDE w:val="0"/>
        <w:autoSpaceDN w:val="0"/>
        <w:ind w:firstLine="709"/>
      </w:pPr>
      <w:r w:rsidRPr="0092107A">
        <w:t>Разрешенные виды деятельности и природопользования</w:t>
      </w:r>
      <w:r>
        <w:t xml:space="preserve"> на</w:t>
      </w:r>
      <w:r w:rsidRPr="00A273DC">
        <w:t xml:space="preserve"> специально выделенны</w:t>
      </w:r>
      <w:r>
        <w:t>х</w:t>
      </w:r>
      <w:r w:rsidRPr="00A273DC">
        <w:t xml:space="preserve"> участк</w:t>
      </w:r>
      <w:r>
        <w:t>ах</w:t>
      </w:r>
      <w:r w:rsidRPr="00A273DC">
        <w:t xml:space="preserve"> ограниченного хозяйственного использования</w:t>
      </w:r>
      <w:r>
        <w:t>:</w:t>
      </w:r>
    </w:p>
    <w:p w:rsidR="007C78CA" w:rsidRPr="0092107A" w:rsidRDefault="007C78CA" w:rsidP="007C78CA">
      <w:pPr>
        <w:autoSpaceDE w:val="0"/>
        <w:autoSpaceDN w:val="0"/>
        <w:ind w:firstLine="709"/>
      </w:pPr>
      <w:r>
        <w:t xml:space="preserve">- </w:t>
      </w:r>
      <w:r w:rsidRPr="0092107A">
        <w:t>допускается деятельность, которая направлена на обеспечение функционирования заповедника и жизнедеятельности граждан, проживающих на его территории, и осуществляется в соответствии с положением о заповеднике:</w:t>
      </w:r>
    </w:p>
    <w:p w:rsidR="007C78CA" w:rsidRPr="0092107A" w:rsidRDefault="007C78CA" w:rsidP="007C78CA">
      <w:pPr>
        <w:autoSpaceDE w:val="0"/>
        <w:autoSpaceDN w:val="0"/>
        <w:ind w:firstLine="709"/>
      </w:pPr>
      <w:r>
        <w:t xml:space="preserve">- </w:t>
      </w:r>
      <w:r w:rsidRPr="0092107A">
        <w:t>организация подсобных сельских хозяйств для обеспечения сотрудников заповедника и членов их семей продуктами питания;</w:t>
      </w:r>
    </w:p>
    <w:p w:rsidR="007C78CA" w:rsidRPr="0092107A" w:rsidRDefault="007C78CA" w:rsidP="007C78CA">
      <w:pPr>
        <w:autoSpaceDE w:val="0"/>
        <w:autoSpaceDN w:val="0"/>
        <w:ind w:firstLine="709"/>
      </w:pPr>
      <w:r>
        <w:t xml:space="preserve">- </w:t>
      </w:r>
      <w:r w:rsidRPr="0092107A">
        <w:t xml:space="preserve">предоставление работникам заповедника служебных наделов – сенокосов (приложение </w:t>
      </w:r>
      <w:r>
        <w:t>№</w:t>
      </w:r>
      <w:r w:rsidRPr="0092107A">
        <w:t xml:space="preserve"> 4 к Положению);</w:t>
      </w:r>
    </w:p>
    <w:p w:rsidR="007C78CA" w:rsidRPr="0092107A" w:rsidRDefault="007C78CA" w:rsidP="007C78CA">
      <w:pPr>
        <w:autoSpaceDE w:val="0"/>
        <w:autoSpaceDN w:val="0"/>
        <w:ind w:firstLine="709"/>
      </w:pPr>
      <w:r>
        <w:t xml:space="preserve">- </w:t>
      </w:r>
      <w:r w:rsidRPr="0092107A">
        <w:t>заготовка дров и деловой древесины (в порядке прочих рубок), необходимых для обеспечения потребностей заповедника производится в соответствии с действующим законодательством в установленном порядке. Решение об использовании древесной продукции, полученной в результате прочих рубок, принимается администрацией заповедника;</w:t>
      </w:r>
    </w:p>
    <w:p w:rsidR="007C78CA" w:rsidRPr="0092107A" w:rsidRDefault="007C78CA" w:rsidP="007C78CA">
      <w:pPr>
        <w:autoSpaceDE w:val="0"/>
        <w:autoSpaceDN w:val="0"/>
        <w:ind w:firstLine="709"/>
      </w:pPr>
      <w:r>
        <w:t xml:space="preserve">- </w:t>
      </w:r>
      <w:r w:rsidRPr="0092107A">
        <w:t xml:space="preserve">сбор грибов, ягод и других дикоросов работниками заповедника при исполнении служебных обязанностей для личного потребления (без права продажи) (приложение </w:t>
      </w:r>
      <w:r>
        <w:t>№</w:t>
      </w:r>
      <w:r w:rsidRPr="0092107A">
        <w:t xml:space="preserve"> 4 к Положению);</w:t>
      </w:r>
    </w:p>
    <w:p w:rsidR="007C78CA" w:rsidRPr="0092107A" w:rsidRDefault="007C78CA" w:rsidP="007C78CA">
      <w:pPr>
        <w:autoSpaceDE w:val="0"/>
        <w:autoSpaceDN w:val="0"/>
        <w:ind w:firstLine="709"/>
      </w:pPr>
      <w:r>
        <w:t xml:space="preserve">- </w:t>
      </w:r>
      <w:r w:rsidRPr="0092107A">
        <w:t xml:space="preserve">организация и устройство учебных и экскурсионных экологических маршрутов. Проекты экологических маршрутов по рекомендации Ученого совета представляются директором заповедника на утверждение в Управление заповедного дела Госкомэкологии России (приложение </w:t>
      </w:r>
      <w:r>
        <w:t>№</w:t>
      </w:r>
      <w:r w:rsidRPr="0092107A">
        <w:t xml:space="preserve"> 4 к Положению);</w:t>
      </w:r>
    </w:p>
    <w:p w:rsidR="007C78CA" w:rsidRPr="0092107A" w:rsidRDefault="007C78CA" w:rsidP="007C78CA">
      <w:pPr>
        <w:autoSpaceDE w:val="0"/>
        <w:autoSpaceDN w:val="0"/>
        <w:ind w:firstLine="709"/>
      </w:pPr>
      <w:r>
        <w:t xml:space="preserve">- </w:t>
      </w:r>
      <w:r w:rsidRPr="0092107A">
        <w:t>любительский лов рыбы работникам заповедника, находящимся на его территории при исполнении служебных обязанностей, в порядке, предусмотренном действующими в Пензенской области Правилами любительского и спор</w:t>
      </w:r>
      <w:r>
        <w:t>тивного рыболовства (приложение №</w:t>
      </w:r>
      <w:r w:rsidRPr="0092107A">
        <w:t xml:space="preserve"> 4 к Положению).</w:t>
      </w:r>
    </w:p>
    <w:p w:rsidR="007C78CA" w:rsidRPr="0092107A" w:rsidRDefault="007C78CA" w:rsidP="007C78CA">
      <w:pPr>
        <w:autoSpaceDE w:val="0"/>
        <w:autoSpaceDN w:val="0"/>
        <w:ind w:firstLine="709"/>
      </w:pPr>
      <w:r w:rsidRPr="0092107A">
        <w:t>Запрещенные виды деятельности и природопользования</w:t>
      </w:r>
      <w:r>
        <w:t xml:space="preserve"> в зоне покоя</w:t>
      </w:r>
      <w:r w:rsidRPr="0092107A">
        <w:t>:</w:t>
      </w:r>
    </w:p>
    <w:p w:rsidR="007C78CA" w:rsidRPr="00CE46E7" w:rsidRDefault="007C78CA" w:rsidP="007C78CA">
      <w:pPr>
        <w:autoSpaceDE w:val="0"/>
        <w:autoSpaceDN w:val="0"/>
        <w:ind w:firstLine="709"/>
        <w:rPr>
          <w:highlight w:val="yellow"/>
        </w:rPr>
      </w:pPr>
      <w:r>
        <w:t xml:space="preserve">- </w:t>
      </w:r>
      <w:r w:rsidRPr="0092107A">
        <w:t xml:space="preserve">исключается всякое вмешательство в природные процессы (приложение </w:t>
      </w:r>
      <w:r>
        <w:t xml:space="preserve">№ </w:t>
      </w:r>
      <w:r w:rsidRPr="0092107A">
        <w:t>3</w:t>
      </w:r>
      <w:r>
        <w:t xml:space="preserve"> </w:t>
      </w:r>
      <w:r w:rsidRPr="0092107A">
        <w:t>к Положению).</w:t>
      </w:r>
    </w:p>
    <w:p w:rsidR="007C78CA" w:rsidRPr="006508F8" w:rsidRDefault="007C78CA" w:rsidP="007C78CA">
      <w:pPr>
        <w:ind w:firstLine="709"/>
      </w:pPr>
      <w:r w:rsidRPr="006508F8">
        <w:t xml:space="preserve">На территории Камешкирского района иные ООПТ </w:t>
      </w:r>
      <w:r>
        <w:t xml:space="preserve">федерального, </w:t>
      </w:r>
      <w:r w:rsidRPr="006508F8">
        <w:t>регионального и местного значения отсутствуют.</w:t>
      </w: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 Ландшафтно-рекреационные ресурсы</w:t>
      </w:r>
    </w:p>
    <w:p w:rsidR="007C78CA" w:rsidRPr="00A9616A" w:rsidRDefault="007C78CA" w:rsidP="007C78CA">
      <w:pPr>
        <w:ind w:firstLine="709"/>
      </w:pPr>
      <w:r w:rsidRPr="00A9616A">
        <w:t xml:space="preserve">Анализ основных элементов климатических ресурсов Камешкирского района показывает, что территория района перспективна для развития рекреационных услуг. </w:t>
      </w:r>
    </w:p>
    <w:p w:rsidR="007C78CA" w:rsidRPr="005B61AB" w:rsidRDefault="007C78CA" w:rsidP="007C78CA">
      <w:pPr>
        <w:ind w:firstLine="709"/>
      </w:pPr>
      <w:r w:rsidRPr="005B61AB">
        <w:t>Разнообразный природно-ресурсный и богатый ландшафтно-рекреационный потенциал способствуют развитию на территории Камешкирского района этнического, оздоровительно-спортивного, экологического и других видов туризма (см. раздел Туристско-рекреационная деятельность).</w:t>
      </w:r>
    </w:p>
    <w:p w:rsidR="007C78CA" w:rsidRPr="004F50C6" w:rsidRDefault="007C78CA" w:rsidP="007C78CA">
      <w:pPr>
        <w:ind w:firstLine="709"/>
      </w:pPr>
      <w:r w:rsidRPr="004F50C6">
        <w:t xml:space="preserve">Камешкирский район имеет водные ресурсы, потенциально пригодные для организации отдыха населения. </w:t>
      </w:r>
    </w:p>
    <w:p w:rsidR="007C78CA" w:rsidRPr="005B61AB" w:rsidRDefault="007C78CA" w:rsidP="007C78CA">
      <w:pPr>
        <w:ind w:firstLine="709"/>
      </w:pPr>
      <w:r w:rsidRPr="005B61AB">
        <w:t xml:space="preserve">Район обладает </w:t>
      </w:r>
      <w:r>
        <w:t>хорошими</w:t>
      </w:r>
      <w:r w:rsidRPr="005B61AB">
        <w:t xml:space="preserve"> возможностями для развития любительского, спортивного рыболовства (см. раздел Туристско-рекреационная деятельность).</w:t>
      </w:r>
    </w:p>
    <w:p w:rsidR="007C78CA" w:rsidRPr="00A9616A" w:rsidRDefault="007C78CA" w:rsidP="007C78CA">
      <w:pPr>
        <w:ind w:firstLine="709"/>
      </w:pPr>
      <w:r w:rsidRPr="00A9616A">
        <w:t xml:space="preserve">Весь лесной фонд Камешкирского района (Камешкирского лесничества) может использоваться в рекреационных целях – для оздоровительного, активного и тихого прогулочного отдыха, туризма, физкультурно-оздоровительной и спортивной деятельности. Перечень кварталов зоны рекреационной деятельности по участковым лесничествам приведен в Лесохозяйственном регламенте.  </w:t>
      </w:r>
    </w:p>
    <w:p w:rsidR="007C78CA" w:rsidRPr="00BF49E8" w:rsidRDefault="007C78CA" w:rsidP="007C78CA">
      <w:pPr>
        <w:ind w:firstLine="709"/>
        <w:rPr>
          <w:highlight w:val="yellow"/>
        </w:rPr>
      </w:pPr>
      <w:r w:rsidRPr="00BF49E8">
        <w:t>Рекреационный потенциал территории Камешкирского района составляют выразительные по архитектурно-художественным качествам ландшафты, благоприятные природно-климатические и экологические условия. Прибрежные зоны ручьев, рек, а также прудов частично могут быть использованы для развития рекреационных зон после проведения соответствующих мероприятий в соответствии с «Водным Кодексом РФ».</w:t>
      </w:r>
    </w:p>
    <w:p w:rsidR="007C78CA" w:rsidRPr="004F50C6" w:rsidRDefault="007C78CA" w:rsidP="007C78CA">
      <w:pPr>
        <w:ind w:firstLine="709"/>
      </w:pPr>
      <w:r w:rsidRPr="004F50C6">
        <w:t>С точки зрения рекреационной деятельности леса Камешкирского района (Камешкирского лесничества) относятся к зоне умеренного пользования. При осуществлении рекреационной деятельности в лесах допускается возведение временных построек на лесных участках (беседок, пунктов хранения инвентаря и др.) и осуществление благоустройства лесных участков (размещение дорожно-тропиночной сети, информационных стендов и аншлагов по природоохранной тематике, скамей, навесов от дождя, указателей направления движения, контейнеров для сбора и хранения мусора и др.). Рекомендуемые нормы благоустройства территории в лесах зеленых зон приведены в таблице 2.1.2-8.</w:t>
      </w:r>
    </w:p>
    <w:p w:rsidR="007C78CA" w:rsidRPr="004F50C6" w:rsidRDefault="007C78CA" w:rsidP="007C78CA">
      <w:pPr>
        <w:autoSpaceDE w:val="0"/>
        <w:autoSpaceDN w:val="0"/>
        <w:adjustRightInd w:val="0"/>
        <w:spacing w:before="120" w:after="120"/>
        <w:jc w:val="center"/>
        <w:rPr>
          <w:color w:val="000000"/>
          <w:sz w:val="23"/>
          <w:szCs w:val="23"/>
        </w:rPr>
      </w:pPr>
      <w:r w:rsidRPr="004F50C6">
        <w:rPr>
          <w:color w:val="000000"/>
          <w:sz w:val="23"/>
          <w:szCs w:val="23"/>
        </w:rPr>
        <w:t xml:space="preserve">Таблица 2.1.2-8. Нормы благоустройства территории в лесах зеленых зон </w:t>
      </w:r>
      <w:r w:rsidRPr="004F50C6">
        <w:rPr>
          <w:color w:val="000000"/>
          <w:sz w:val="23"/>
          <w:szCs w:val="23"/>
        </w:rPr>
        <w:br/>
        <w:t>(на 100 га общей площади)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3260"/>
        <w:gridCol w:w="1984"/>
        <w:gridCol w:w="1367"/>
        <w:gridCol w:w="2551"/>
      </w:tblGrid>
      <w:tr w:rsidR="007C78CA" w:rsidRPr="004F50C6" w:rsidTr="000C179C">
        <w:trPr>
          <w:trHeight w:val="213"/>
        </w:trPr>
        <w:tc>
          <w:tcPr>
            <w:tcW w:w="483" w:type="dxa"/>
            <w:vMerge w:val="restart"/>
            <w:tcMar>
              <w:left w:w="57" w:type="dxa"/>
              <w:right w:w="57" w:type="dxa"/>
            </w:tcMar>
            <w:vAlign w:val="center"/>
          </w:tcPr>
          <w:p w:rsidR="007C78CA" w:rsidRPr="004F50C6" w:rsidRDefault="007C78CA" w:rsidP="000C179C">
            <w:pPr>
              <w:jc w:val="center"/>
            </w:pPr>
            <w:r w:rsidRPr="004F50C6">
              <w:t>№</w:t>
            </w:r>
          </w:p>
          <w:p w:rsidR="007C78CA" w:rsidRPr="004F50C6" w:rsidRDefault="007C78CA" w:rsidP="000C179C">
            <w:pPr>
              <w:jc w:val="center"/>
            </w:pPr>
            <w:r w:rsidRPr="004F50C6">
              <w:lastRenderedPageBreak/>
              <w:t>п.п.</w:t>
            </w:r>
          </w:p>
        </w:tc>
        <w:tc>
          <w:tcPr>
            <w:tcW w:w="3260" w:type="dxa"/>
            <w:vMerge w:val="restart"/>
            <w:tcMar>
              <w:left w:w="57" w:type="dxa"/>
              <w:right w:w="57" w:type="dxa"/>
            </w:tcMar>
            <w:vAlign w:val="center"/>
          </w:tcPr>
          <w:p w:rsidR="007C78CA" w:rsidRPr="004F50C6" w:rsidRDefault="007C78CA" w:rsidP="000C179C">
            <w:pPr>
              <w:jc w:val="center"/>
            </w:pPr>
            <w:r w:rsidRPr="004F50C6">
              <w:lastRenderedPageBreak/>
              <w:t xml:space="preserve">Наименование элементов </w:t>
            </w:r>
            <w:r w:rsidRPr="004F50C6">
              <w:lastRenderedPageBreak/>
              <w:t>благоустройства</w:t>
            </w:r>
          </w:p>
        </w:tc>
        <w:tc>
          <w:tcPr>
            <w:tcW w:w="3351" w:type="dxa"/>
            <w:gridSpan w:val="2"/>
            <w:tcMar>
              <w:left w:w="57" w:type="dxa"/>
              <w:right w:w="57" w:type="dxa"/>
            </w:tcMar>
            <w:vAlign w:val="center"/>
          </w:tcPr>
          <w:p w:rsidR="007C78CA" w:rsidRPr="004F50C6" w:rsidRDefault="007C78CA" w:rsidP="000C179C">
            <w:pPr>
              <w:jc w:val="center"/>
            </w:pPr>
            <w:r w:rsidRPr="004F50C6">
              <w:lastRenderedPageBreak/>
              <w:t>Зеленая зона</w:t>
            </w:r>
          </w:p>
        </w:tc>
        <w:tc>
          <w:tcPr>
            <w:tcW w:w="2551" w:type="dxa"/>
            <w:vMerge w:val="restart"/>
            <w:tcMar>
              <w:left w:w="57" w:type="dxa"/>
              <w:right w:w="57" w:type="dxa"/>
            </w:tcMar>
            <w:vAlign w:val="center"/>
          </w:tcPr>
          <w:p w:rsidR="007C78CA" w:rsidRPr="004F50C6" w:rsidRDefault="007C78CA" w:rsidP="000C179C">
            <w:pPr>
              <w:jc w:val="center"/>
            </w:pPr>
            <w:r w:rsidRPr="004F50C6">
              <w:t xml:space="preserve">В их пределах </w:t>
            </w:r>
            <w:r w:rsidRPr="004F50C6">
              <w:lastRenderedPageBreak/>
              <w:t>туристические маршруты (на 1 км маршрута)</w:t>
            </w:r>
          </w:p>
        </w:tc>
      </w:tr>
      <w:tr w:rsidR="007C78CA" w:rsidRPr="004F50C6" w:rsidTr="000C179C">
        <w:trPr>
          <w:trHeight w:val="405"/>
        </w:trPr>
        <w:tc>
          <w:tcPr>
            <w:tcW w:w="483" w:type="dxa"/>
            <w:vMerge/>
            <w:tcMar>
              <w:left w:w="57" w:type="dxa"/>
              <w:right w:w="57" w:type="dxa"/>
            </w:tcMar>
            <w:vAlign w:val="center"/>
          </w:tcPr>
          <w:p w:rsidR="007C78CA" w:rsidRPr="004F50C6" w:rsidRDefault="007C78CA" w:rsidP="000C179C">
            <w:pPr>
              <w:jc w:val="center"/>
            </w:pPr>
          </w:p>
        </w:tc>
        <w:tc>
          <w:tcPr>
            <w:tcW w:w="3260" w:type="dxa"/>
            <w:vMerge/>
            <w:tcMar>
              <w:left w:w="57" w:type="dxa"/>
              <w:right w:w="57" w:type="dxa"/>
            </w:tcMar>
            <w:vAlign w:val="center"/>
          </w:tcPr>
          <w:p w:rsidR="007C78CA" w:rsidRPr="004F50C6" w:rsidRDefault="007C78CA" w:rsidP="000C179C">
            <w:pPr>
              <w:jc w:val="center"/>
            </w:pPr>
          </w:p>
        </w:tc>
        <w:tc>
          <w:tcPr>
            <w:tcW w:w="1984" w:type="dxa"/>
            <w:tcMar>
              <w:left w:w="57" w:type="dxa"/>
              <w:right w:w="57" w:type="dxa"/>
            </w:tcMar>
            <w:vAlign w:val="center"/>
          </w:tcPr>
          <w:p w:rsidR="007C78CA" w:rsidRPr="004F50C6" w:rsidRDefault="007C78CA" w:rsidP="000C179C">
            <w:pPr>
              <w:jc w:val="center"/>
            </w:pPr>
            <w:r w:rsidRPr="004F50C6">
              <w:t>Активного отдыха</w:t>
            </w:r>
          </w:p>
        </w:tc>
        <w:tc>
          <w:tcPr>
            <w:tcW w:w="1367" w:type="dxa"/>
            <w:tcMar>
              <w:left w:w="57" w:type="dxa"/>
              <w:right w:w="57" w:type="dxa"/>
            </w:tcMar>
            <w:vAlign w:val="center"/>
          </w:tcPr>
          <w:p w:rsidR="007C78CA" w:rsidRPr="004F50C6" w:rsidRDefault="007C78CA" w:rsidP="000C179C">
            <w:pPr>
              <w:jc w:val="center"/>
            </w:pPr>
            <w:r w:rsidRPr="004F50C6">
              <w:t>Прогулочная</w:t>
            </w:r>
          </w:p>
        </w:tc>
        <w:tc>
          <w:tcPr>
            <w:tcW w:w="2551" w:type="dxa"/>
            <w:vMerge/>
            <w:tcMar>
              <w:left w:w="57" w:type="dxa"/>
              <w:right w:w="57" w:type="dxa"/>
            </w:tcMar>
            <w:vAlign w:val="center"/>
          </w:tcPr>
          <w:p w:rsidR="007C78CA" w:rsidRPr="004F50C6" w:rsidRDefault="007C78CA" w:rsidP="000C179C">
            <w:pPr>
              <w:jc w:val="center"/>
            </w:pPr>
          </w:p>
        </w:tc>
      </w:tr>
      <w:tr w:rsidR="007C78CA" w:rsidRPr="004F50C6" w:rsidTr="000C179C">
        <w:trPr>
          <w:trHeight w:val="224"/>
        </w:trPr>
        <w:tc>
          <w:tcPr>
            <w:tcW w:w="483" w:type="dxa"/>
            <w:tcMar>
              <w:left w:w="57" w:type="dxa"/>
              <w:right w:w="57" w:type="dxa"/>
            </w:tcMar>
            <w:vAlign w:val="center"/>
          </w:tcPr>
          <w:p w:rsidR="007C78CA" w:rsidRPr="004F50C6" w:rsidRDefault="007C78CA" w:rsidP="000C179C">
            <w:pPr>
              <w:jc w:val="center"/>
            </w:pPr>
            <w:r w:rsidRPr="004F50C6">
              <w:lastRenderedPageBreak/>
              <w:t>1</w:t>
            </w:r>
          </w:p>
        </w:tc>
        <w:tc>
          <w:tcPr>
            <w:tcW w:w="3260" w:type="dxa"/>
            <w:tcMar>
              <w:left w:w="57" w:type="dxa"/>
              <w:right w:w="57" w:type="dxa"/>
            </w:tcMar>
            <w:vAlign w:val="center"/>
          </w:tcPr>
          <w:p w:rsidR="007C78CA" w:rsidRPr="004F50C6" w:rsidRDefault="007C78CA" w:rsidP="000C179C">
            <w:pPr>
              <w:jc w:val="center"/>
            </w:pPr>
            <w:r w:rsidRPr="004F50C6">
              <w:t>2</w:t>
            </w:r>
          </w:p>
        </w:tc>
        <w:tc>
          <w:tcPr>
            <w:tcW w:w="1984" w:type="dxa"/>
            <w:tcMar>
              <w:left w:w="57" w:type="dxa"/>
              <w:right w:w="57" w:type="dxa"/>
            </w:tcMar>
            <w:vAlign w:val="center"/>
          </w:tcPr>
          <w:p w:rsidR="007C78CA" w:rsidRPr="004F50C6" w:rsidRDefault="007C78CA" w:rsidP="000C179C">
            <w:pPr>
              <w:jc w:val="center"/>
            </w:pPr>
            <w:r w:rsidRPr="004F50C6">
              <w:t>3</w:t>
            </w:r>
          </w:p>
        </w:tc>
        <w:tc>
          <w:tcPr>
            <w:tcW w:w="1367" w:type="dxa"/>
            <w:tcMar>
              <w:left w:w="57" w:type="dxa"/>
              <w:right w:w="57" w:type="dxa"/>
            </w:tcMar>
            <w:vAlign w:val="center"/>
          </w:tcPr>
          <w:p w:rsidR="007C78CA" w:rsidRPr="004F50C6" w:rsidRDefault="007C78CA" w:rsidP="000C179C">
            <w:pPr>
              <w:jc w:val="center"/>
            </w:pPr>
            <w:r w:rsidRPr="004F50C6">
              <w:t>4</w:t>
            </w:r>
          </w:p>
        </w:tc>
        <w:tc>
          <w:tcPr>
            <w:tcW w:w="2551" w:type="dxa"/>
            <w:tcMar>
              <w:left w:w="57" w:type="dxa"/>
              <w:right w:w="57" w:type="dxa"/>
            </w:tcMar>
            <w:vAlign w:val="center"/>
          </w:tcPr>
          <w:p w:rsidR="007C78CA" w:rsidRPr="004F50C6" w:rsidRDefault="007C78CA" w:rsidP="000C179C">
            <w:pPr>
              <w:jc w:val="center"/>
            </w:pPr>
            <w:r w:rsidRPr="004F50C6">
              <w:t>5</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1 </w:t>
            </w:r>
          </w:p>
        </w:tc>
        <w:tc>
          <w:tcPr>
            <w:tcW w:w="3260" w:type="dxa"/>
            <w:tcMar>
              <w:left w:w="57" w:type="dxa"/>
              <w:right w:w="57" w:type="dxa"/>
            </w:tcMar>
          </w:tcPr>
          <w:p w:rsidR="007C78CA" w:rsidRPr="004F50C6" w:rsidRDefault="007C78CA" w:rsidP="000C179C">
            <w:r w:rsidRPr="004F50C6">
              <w:t xml:space="preserve">Подъездные дороги гравийные с шириной проезжей части 4,5 м (км) </w:t>
            </w:r>
          </w:p>
        </w:tc>
        <w:tc>
          <w:tcPr>
            <w:tcW w:w="1984" w:type="dxa"/>
            <w:tcMar>
              <w:left w:w="57" w:type="dxa"/>
              <w:right w:w="57" w:type="dxa"/>
            </w:tcMar>
            <w:vAlign w:val="center"/>
          </w:tcPr>
          <w:p w:rsidR="007C78CA" w:rsidRPr="004F50C6" w:rsidRDefault="007C78CA" w:rsidP="000C179C">
            <w:pPr>
              <w:jc w:val="center"/>
            </w:pPr>
            <w:r w:rsidRPr="004F50C6">
              <w:t>0,15</w:t>
            </w:r>
          </w:p>
        </w:tc>
        <w:tc>
          <w:tcPr>
            <w:tcW w:w="1367" w:type="dxa"/>
            <w:tcMar>
              <w:left w:w="57" w:type="dxa"/>
              <w:right w:w="57" w:type="dxa"/>
            </w:tcMar>
            <w:vAlign w:val="center"/>
          </w:tcPr>
          <w:p w:rsidR="007C78CA" w:rsidRPr="004F50C6" w:rsidRDefault="007C78CA" w:rsidP="000C179C">
            <w:pPr>
              <w:jc w:val="center"/>
            </w:pPr>
            <w:r w:rsidRPr="004F50C6">
              <w:t>0,02</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2 </w:t>
            </w:r>
          </w:p>
        </w:tc>
        <w:tc>
          <w:tcPr>
            <w:tcW w:w="3260" w:type="dxa"/>
            <w:tcMar>
              <w:left w:w="57" w:type="dxa"/>
              <w:right w:w="57" w:type="dxa"/>
            </w:tcMar>
          </w:tcPr>
          <w:p w:rsidR="007C78CA" w:rsidRPr="004F50C6" w:rsidRDefault="007C78CA" w:rsidP="000C179C">
            <w:r w:rsidRPr="004F50C6">
              <w:t xml:space="preserve">Дороги внутри массивов гравийные с шириной полотна 3 м (км) </w:t>
            </w:r>
          </w:p>
        </w:tc>
        <w:tc>
          <w:tcPr>
            <w:tcW w:w="1984" w:type="dxa"/>
            <w:tcMar>
              <w:left w:w="57" w:type="dxa"/>
              <w:right w:w="57" w:type="dxa"/>
            </w:tcMar>
            <w:vAlign w:val="center"/>
          </w:tcPr>
          <w:p w:rsidR="007C78CA" w:rsidRPr="004F50C6" w:rsidRDefault="007C78CA" w:rsidP="000C179C">
            <w:pPr>
              <w:jc w:val="center"/>
            </w:pPr>
            <w:r w:rsidRPr="004F50C6">
              <w:t>1,8</w:t>
            </w:r>
          </w:p>
        </w:tc>
        <w:tc>
          <w:tcPr>
            <w:tcW w:w="1367" w:type="dxa"/>
            <w:tcMar>
              <w:left w:w="57" w:type="dxa"/>
              <w:right w:w="57" w:type="dxa"/>
            </w:tcMar>
            <w:vAlign w:val="center"/>
          </w:tcPr>
          <w:p w:rsidR="007C78CA" w:rsidRPr="004F50C6" w:rsidRDefault="007C78CA" w:rsidP="000C179C">
            <w:pPr>
              <w:jc w:val="center"/>
            </w:pPr>
            <w:r w:rsidRPr="004F50C6">
              <w:t>0,5</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3 </w:t>
            </w:r>
          </w:p>
        </w:tc>
        <w:tc>
          <w:tcPr>
            <w:tcW w:w="3260" w:type="dxa"/>
            <w:tcMar>
              <w:left w:w="57" w:type="dxa"/>
              <w:right w:w="57" w:type="dxa"/>
            </w:tcMar>
          </w:tcPr>
          <w:p w:rsidR="007C78CA" w:rsidRPr="004F50C6" w:rsidRDefault="007C78CA" w:rsidP="000C179C">
            <w:r w:rsidRPr="004F50C6">
              <w:t xml:space="preserve">Автостоянки на 15 машин грунтовые с добавлением гравия и щебня (шт.) </w:t>
            </w:r>
          </w:p>
        </w:tc>
        <w:tc>
          <w:tcPr>
            <w:tcW w:w="1984" w:type="dxa"/>
            <w:tcMar>
              <w:left w:w="57" w:type="dxa"/>
              <w:right w:w="57" w:type="dxa"/>
            </w:tcMar>
            <w:vAlign w:val="center"/>
          </w:tcPr>
          <w:p w:rsidR="007C78CA" w:rsidRPr="004F50C6" w:rsidRDefault="007C78CA" w:rsidP="000C179C">
            <w:pPr>
              <w:jc w:val="center"/>
            </w:pPr>
            <w:r w:rsidRPr="004F50C6">
              <w:t>0,25</w:t>
            </w:r>
          </w:p>
        </w:tc>
        <w:tc>
          <w:tcPr>
            <w:tcW w:w="1367" w:type="dxa"/>
            <w:tcMar>
              <w:left w:w="57" w:type="dxa"/>
              <w:right w:w="57" w:type="dxa"/>
            </w:tcMar>
            <w:vAlign w:val="center"/>
          </w:tcPr>
          <w:p w:rsidR="007C78CA" w:rsidRPr="004F50C6" w:rsidRDefault="007C78CA" w:rsidP="000C179C">
            <w:pPr>
              <w:jc w:val="center"/>
            </w:pPr>
            <w:r w:rsidRPr="004F50C6">
              <w:t>0,03</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4 </w:t>
            </w:r>
          </w:p>
        </w:tc>
        <w:tc>
          <w:tcPr>
            <w:tcW w:w="3260" w:type="dxa"/>
            <w:tcMar>
              <w:left w:w="57" w:type="dxa"/>
              <w:right w:w="57" w:type="dxa"/>
            </w:tcMar>
          </w:tcPr>
          <w:p w:rsidR="007C78CA" w:rsidRPr="004F50C6" w:rsidRDefault="007C78CA" w:rsidP="000C179C">
            <w:r w:rsidRPr="004F50C6">
              <w:t xml:space="preserve">Прогулочные тропы (км) </w:t>
            </w:r>
          </w:p>
        </w:tc>
        <w:tc>
          <w:tcPr>
            <w:tcW w:w="1984" w:type="dxa"/>
            <w:tcMar>
              <w:left w:w="57" w:type="dxa"/>
              <w:right w:w="57" w:type="dxa"/>
            </w:tcMar>
            <w:vAlign w:val="center"/>
          </w:tcPr>
          <w:p w:rsidR="007C78CA" w:rsidRPr="004F50C6" w:rsidRDefault="007C78CA" w:rsidP="000C179C">
            <w:pPr>
              <w:jc w:val="center"/>
            </w:pPr>
            <w:r w:rsidRPr="004F50C6">
              <w:t>-</w:t>
            </w:r>
          </w:p>
        </w:tc>
        <w:tc>
          <w:tcPr>
            <w:tcW w:w="1367" w:type="dxa"/>
            <w:tcMar>
              <w:left w:w="57" w:type="dxa"/>
              <w:right w:w="57" w:type="dxa"/>
            </w:tcMar>
            <w:vAlign w:val="center"/>
          </w:tcPr>
          <w:p w:rsidR="007C78CA" w:rsidRPr="004F50C6" w:rsidRDefault="007C78CA" w:rsidP="000C179C">
            <w:pPr>
              <w:jc w:val="center"/>
            </w:pPr>
            <w:r w:rsidRPr="004F50C6">
              <w:t>0,04</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5 </w:t>
            </w:r>
          </w:p>
        </w:tc>
        <w:tc>
          <w:tcPr>
            <w:tcW w:w="3260" w:type="dxa"/>
            <w:tcMar>
              <w:left w:w="57" w:type="dxa"/>
              <w:right w:w="57" w:type="dxa"/>
            </w:tcMar>
          </w:tcPr>
          <w:p w:rsidR="007C78CA" w:rsidRPr="004F50C6" w:rsidRDefault="007C78CA" w:rsidP="000C179C">
            <w:r w:rsidRPr="004F50C6">
              <w:t xml:space="preserve">Скамьи 4-х местные (шт.) </w:t>
            </w:r>
          </w:p>
        </w:tc>
        <w:tc>
          <w:tcPr>
            <w:tcW w:w="1984" w:type="dxa"/>
            <w:tcMar>
              <w:left w:w="57" w:type="dxa"/>
              <w:right w:w="57" w:type="dxa"/>
            </w:tcMar>
            <w:vAlign w:val="center"/>
          </w:tcPr>
          <w:p w:rsidR="007C78CA" w:rsidRPr="004F50C6" w:rsidRDefault="007C78CA" w:rsidP="000C179C">
            <w:pPr>
              <w:jc w:val="center"/>
            </w:pPr>
            <w:r w:rsidRPr="004F50C6">
              <w:t>18</w:t>
            </w:r>
          </w:p>
        </w:tc>
        <w:tc>
          <w:tcPr>
            <w:tcW w:w="1367" w:type="dxa"/>
            <w:tcMar>
              <w:left w:w="57" w:type="dxa"/>
              <w:right w:w="57" w:type="dxa"/>
            </w:tcMar>
            <w:vAlign w:val="center"/>
          </w:tcPr>
          <w:p w:rsidR="007C78CA" w:rsidRPr="004F50C6" w:rsidRDefault="007C78CA" w:rsidP="000C179C">
            <w:pPr>
              <w:jc w:val="center"/>
            </w:pPr>
            <w:r w:rsidRPr="004F50C6">
              <w:t>3</w:t>
            </w:r>
          </w:p>
        </w:tc>
        <w:tc>
          <w:tcPr>
            <w:tcW w:w="2551" w:type="dxa"/>
            <w:tcMar>
              <w:left w:w="57" w:type="dxa"/>
              <w:right w:w="57" w:type="dxa"/>
            </w:tcMar>
            <w:vAlign w:val="center"/>
          </w:tcPr>
          <w:p w:rsidR="007C78CA" w:rsidRPr="004F50C6" w:rsidRDefault="007C78CA" w:rsidP="000C179C">
            <w:pPr>
              <w:jc w:val="center"/>
            </w:pPr>
            <w:r w:rsidRPr="004F50C6">
              <w:t>1</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6 </w:t>
            </w:r>
          </w:p>
        </w:tc>
        <w:tc>
          <w:tcPr>
            <w:tcW w:w="3260" w:type="dxa"/>
            <w:tcMar>
              <w:left w:w="57" w:type="dxa"/>
              <w:right w:w="57" w:type="dxa"/>
            </w:tcMar>
          </w:tcPr>
          <w:p w:rsidR="007C78CA" w:rsidRPr="004F50C6" w:rsidRDefault="007C78CA" w:rsidP="000C179C">
            <w:r w:rsidRPr="004F50C6">
              <w:t xml:space="preserve">Пикниковые столы 6-ти местные (шт.) </w:t>
            </w:r>
          </w:p>
        </w:tc>
        <w:tc>
          <w:tcPr>
            <w:tcW w:w="1984" w:type="dxa"/>
            <w:tcMar>
              <w:left w:w="57" w:type="dxa"/>
              <w:right w:w="57" w:type="dxa"/>
            </w:tcMar>
            <w:vAlign w:val="center"/>
          </w:tcPr>
          <w:p w:rsidR="007C78CA" w:rsidRPr="004F50C6" w:rsidRDefault="007C78CA" w:rsidP="000C179C">
            <w:pPr>
              <w:jc w:val="center"/>
            </w:pPr>
            <w:r w:rsidRPr="004F50C6">
              <w:t>7</w:t>
            </w:r>
          </w:p>
        </w:tc>
        <w:tc>
          <w:tcPr>
            <w:tcW w:w="1367" w:type="dxa"/>
            <w:tcMar>
              <w:left w:w="57" w:type="dxa"/>
              <w:right w:w="57" w:type="dxa"/>
            </w:tcMar>
            <w:vAlign w:val="center"/>
          </w:tcPr>
          <w:p w:rsidR="007C78CA" w:rsidRPr="004F50C6" w:rsidRDefault="007C78CA" w:rsidP="000C179C">
            <w:pPr>
              <w:jc w:val="center"/>
            </w:pPr>
            <w:r w:rsidRPr="004F50C6">
              <w:t>0,6</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7 </w:t>
            </w:r>
          </w:p>
        </w:tc>
        <w:tc>
          <w:tcPr>
            <w:tcW w:w="3260" w:type="dxa"/>
            <w:tcMar>
              <w:left w:w="57" w:type="dxa"/>
              <w:right w:w="57" w:type="dxa"/>
            </w:tcMar>
          </w:tcPr>
          <w:p w:rsidR="007C78CA" w:rsidRPr="004F50C6" w:rsidRDefault="007C78CA" w:rsidP="000C179C">
            <w:r w:rsidRPr="004F50C6">
              <w:t xml:space="preserve">Укрытия от дождя (шт.) </w:t>
            </w:r>
          </w:p>
        </w:tc>
        <w:tc>
          <w:tcPr>
            <w:tcW w:w="1984" w:type="dxa"/>
            <w:tcMar>
              <w:left w:w="57" w:type="dxa"/>
              <w:right w:w="57" w:type="dxa"/>
            </w:tcMar>
            <w:vAlign w:val="center"/>
          </w:tcPr>
          <w:p w:rsidR="007C78CA" w:rsidRPr="004F50C6" w:rsidRDefault="007C78CA" w:rsidP="000C179C">
            <w:pPr>
              <w:jc w:val="center"/>
            </w:pPr>
            <w:r w:rsidRPr="004F50C6">
              <w:t>1,5</w:t>
            </w:r>
          </w:p>
        </w:tc>
        <w:tc>
          <w:tcPr>
            <w:tcW w:w="1367" w:type="dxa"/>
            <w:tcMar>
              <w:left w:w="57" w:type="dxa"/>
              <w:right w:w="57" w:type="dxa"/>
            </w:tcMar>
            <w:vAlign w:val="center"/>
          </w:tcPr>
          <w:p w:rsidR="007C78CA" w:rsidRPr="004F50C6" w:rsidRDefault="007C78CA" w:rsidP="000C179C">
            <w:pPr>
              <w:jc w:val="center"/>
            </w:pPr>
            <w:r w:rsidRPr="004F50C6">
              <w:t>0,2</w:t>
            </w:r>
          </w:p>
        </w:tc>
        <w:tc>
          <w:tcPr>
            <w:tcW w:w="2551" w:type="dxa"/>
            <w:tcMar>
              <w:left w:w="57" w:type="dxa"/>
              <w:right w:w="57" w:type="dxa"/>
            </w:tcMar>
            <w:vAlign w:val="center"/>
          </w:tcPr>
          <w:p w:rsidR="007C78CA" w:rsidRPr="004F50C6" w:rsidRDefault="007C78CA" w:rsidP="000C179C">
            <w:pPr>
              <w:jc w:val="center"/>
            </w:pPr>
            <w:r w:rsidRPr="004F50C6">
              <w:t>0,2</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8 </w:t>
            </w:r>
          </w:p>
        </w:tc>
        <w:tc>
          <w:tcPr>
            <w:tcW w:w="3260" w:type="dxa"/>
            <w:tcMar>
              <w:left w:w="57" w:type="dxa"/>
              <w:right w:w="57" w:type="dxa"/>
            </w:tcMar>
          </w:tcPr>
          <w:p w:rsidR="007C78CA" w:rsidRPr="004F50C6" w:rsidRDefault="007C78CA" w:rsidP="000C179C">
            <w:r w:rsidRPr="004F50C6">
              <w:t xml:space="preserve">Очаги для приготовления пищи (шт.) </w:t>
            </w:r>
          </w:p>
        </w:tc>
        <w:tc>
          <w:tcPr>
            <w:tcW w:w="1984" w:type="dxa"/>
            <w:tcMar>
              <w:left w:w="57" w:type="dxa"/>
              <w:right w:w="57" w:type="dxa"/>
            </w:tcMar>
            <w:vAlign w:val="center"/>
          </w:tcPr>
          <w:p w:rsidR="007C78CA" w:rsidRPr="004F50C6" w:rsidRDefault="007C78CA" w:rsidP="000C179C">
            <w:pPr>
              <w:jc w:val="center"/>
            </w:pPr>
            <w:r w:rsidRPr="004F50C6">
              <w:t>3,5</w:t>
            </w:r>
          </w:p>
        </w:tc>
        <w:tc>
          <w:tcPr>
            <w:tcW w:w="1367" w:type="dxa"/>
            <w:tcMar>
              <w:left w:w="57" w:type="dxa"/>
              <w:right w:w="57" w:type="dxa"/>
            </w:tcMar>
            <w:vAlign w:val="center"/>
          </w:tcPr>
          <w:p w:rsidR="007C78CA" w:rsidRPr="004F50C6" w:rsidRDefault="007C78CA" w:rsidP="000C179C">
            <w:pPr>
              <w:jc w:val="center"/>
            </w:pPr>
            <w:r w:rsidRPr="004F50C6">
              <w:t>0,5</w:t>
            </w:r>
          </w:p>
        </w:tc>
        <w:tc>
          <w:tcPr>
            <w:tcW w:w="2551" w:type="dxa"/>
            <w:tcMar>
              <w:left w:w="57" w:type="dxa"/>
              <w:right w:w="57" w:type="dxa"/>
            </w:tcMar>
            <w:vAlign w:val="center"/>
          </w:tcPr>
          <w:p w:rsidR="007C78CA" w:rsidRPr="004F50C6" w:rsidRDefault="007C78CA" w:rsidP="000C179C">
            <w:pPr>
              <w:jc w:val="center"/>
            </w:pPr>
            <w:r w:rsidRPr="004F50C6">
              <w:t>0,6</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9 </w:t>
            </w:r>
          </w:p>
        </w:tc>
        <w:tc>
          <w:tcPr>
            <w:tcW w:w="3260" w:type="dxa"/>
            <w:tcMar>
              <w:left w:w="57" w:type="dxa"/>
              <w:right w:w="57" w:type="dxa"/>
            </w:tcMar>
          </w:tcPr>
          <w:p w:rsidR="007C78CA" w:rsidRPr="004F50C6" w:rsidRDefault="007C78CA" w:rsidP="000C179C">
            <w:r w:rsidRPr="004F50C6">
              <w:t xml:space="preserve">Урны (шт.) </w:t>
            </w:r>
          </w:p>
        </w:tc>
        <w:tc>
          <w:tcPr>
            <w:tcW w:w="1984" w:type="dxa"/>
            <w:tcMar>
              <w:left w:w="57" w:type="dxa"/>
              <w:right w:w="57" w:type="dxa"/>
            </w:tcMar>
            <w:vAlign w:val="center"/>
          </w:tcPr>
          <w:p w:rsidR="007C78CA" w:rsidRPr="004F50C6" w:rsidRDefault="007C78CA" w:rsidP="000C179C">
            <w:pPr>
              <w:jc w:val="center"/>
            </w:pPr>
            <w:r w:rsidRPr="004F50C6">
              <w:t>30</w:t>
            </w:r>
          </w:p>
        </w:tc>
        <w:tc>
          <w:tcPr>
            <w:tcW w:w="1367" w:type="dxa"/>
            <w:tcMar>
              <w:left w:w="57" w:type="dxa"/>
              <w:right w:w="57" w:type="dxa"/>
            </w:tcMar>
            <w:vAlign w:val="center"/>
          </w:tcPr>
          <w:p w:rsidR="007C78CA" w:rsidRPr="004F50C6" w:rsidRDefault="007C78CA" w:rsidP="000C179C">
            <w:pPr>
              <w:jc w:val="center"/>
            </w:pPr>
            <w:r w:rsidRPr="004F50C6">
              <w:t>-</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10 </w:t>
            </w:r>
          </w:p>
        </w:tc>
        <w:tc>
          <w:tcPr>
            <w:tcW w:w="3260" w:type="dxa"/>
            <w:tcMar>
              <w:left w:w="57" w:type="dxa"/>
              <w:right w:w="57" w:type="dxa"/>
            </w:tcMar>
          </w:tcPr>
          <w:p w:rsidR="007C78CA" w:rsidRPr="004F50C6" w:rsidRDefault="007C78CA" w:rsidP="000C179C">
            <w:r w:rsidRPr="004F50C6">
              <w:t xml:space="preserve">Мусоросборники (шт.) </w:t>
            </w:r>
          </w:p>
        </w:tc>
        <w:tc>
          <w:tcPr>
            <w:tcW w:w="1984" w:type="dxa"/>
            <w:tcMar>
              <w:left w:w="57" w:type="dxa"/>
              <w:right w:w="57" w:type="dxa"/>
            </w:tcMar>
            <w:vAlign w:val="center"/>
          </w:tcPr>
          <w:p w:rsidR="007C78CA" w:rsidRPr="004F50C6" w:rsidRDefault="007C78CA" w:rsidP="000C179C">
            <w:pPr>
              <w:jc w:val="center"/>
            </w:pPr>
            <w:r w:rsidRPr="004F50C6">
              <w:t>3,5</w:t>
            </w:r>
          </w:p>
        </w:tc>
        <w:tc>
          <w:tcPr>
            <w:tcW w:w="1367" w:type="dxa"/>
            <w:tcMar>
              <w:left w:w="57" w:type="dxa"/>
              <w:right w:w="57" w:type="dxa"/>
            </w:tcMar>
            <w:vAlign w:val="center"/>
          </w:tcPr>
          <w:p w:rsidR="007C78CA" w:rsidRPr="004F50C6" w:rsidRDefault="007C78CA" w:rsidP="000C179C">
            <w:pPr>
              <w:jc w:val="center"/>
            </w:pPr>
            <w:r w:rsidRPr="004F50C6">
              <w:t>-</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11 </w:t>
            </w:r>
          </w:p>
        </w:tc>
        <w:tc>
          <w:tcPr>
            <w:tcW w:w="3260" w:type="dxa"/>
            <w:tcMar>
              <w:left w:w="57" w:type="dxa"/>
              <w:right w:w="57" w:type="dxa"/>
            </w:tcMar>
          </w:tcPr>
          <w:p w:rsidR="007C78CA" w:rsidRPr="004F50C6" w:rsidRDefault="007C78CA" w:rsidP="000C179C">
            <w:r w:rsidRPr="004F50C6">
              <w:t xml:space="preserve">Туалеты (шт.) </w:t>
            </w:r>
          </w:p>
        </w:tc>
        <w:tc>
          <w:tcPr>
            <w:tcW w:w="1984" w:type="dxa"/>
            <w:tcMar>
              <w:left w:w="57" w:type="dxa"/>
              <w:right w:w="57" w:type="dxa"/>
            </w:tcMar>
            <w:vAlign w:val="center"/>
          </w:tcPr>
          <w:p w:rsidR="007C78CA" w:rsidRPr="004F50C6" w:rsidRDefault="007C78CA" w:rsidP="000C179C">
            <w:pPr>
              <w:jc w:val="center"/>
            </w:pPr>
            <w:r w:rsidRPr="004F50C6">
              <w:t>0,18</w:t>
            </w:r>
          </w:p>
        </w:tc>
        <w:tc>
          <w:tcPr>
            <w:tcW w:w="1367" w:type="dxa"/>
            <w:tcMar>
              <w:left w:w="57" w:type="dxa"/>
              <w:right w:w="57" w:type="dxa"/>
            </w:tcMar>
            <w:vAlign w:val="center"/>
          </w:tcPr>
          <w:p w:rsidR="007C78CA" w:rsidRPr="004F50C6" w:rsidRDefault="007C78CA" w:rsidP="000C179C">
            <w:pPr>
              <w:jc w:val="center"/>
            </w:pPr>
            <w:r w:rsidRPr="004F50C6">
              <w:t>-</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12 </w:t>
            </w:r>
          </w:p>
        </w:tc>
        <w:tc>
          <w:tcPr>
            <w:tcW w:w="3260" w:type="dxa"/>
            <w:tcMar>
              <w:left w:w="57" w:type="dxa"/>
              <w:right w:w="57" w:type="dxa"/>
            </w:tcMar>
          </w:tcPr>
          <w:p w:rsidR="007C78CA" w:rsidRPr="004F50C6" w:rsidRDefault="007C78CA" w:rsidP="000C179C">
            <w:r w:rsidRPr="004F50C6">
              <w:t>Спортивные и игровые площадки, кв. м</w:t>
            </w:r>
          </w:p>
        </w:tc>
        <w:tc>
          <w:tcPr>
            <w:tcW w:w="1984" w:type="dxa"/>
            <w:tcMar>
              <w:left w:w="57" w:type="dxa"/>
              <w:right w:w="57" w:type="dxa"/>
            </w:tcMar>
            <w:vAlign w:val="center"/>
          </w:tcPr>
          <w:p w:rsidR="007C78CA" w:rsidRPr="004F50C6" w:rsidRDefault="007C78CA" w:rsidP="000C179C">
            <w:pPr>
              <w:jc w:val="center"/>
            </w:pPr>
            <w:r w:rsidRPr="004F50C6">
              <w:t>37</w:t>
            </w:r>
          </w:p>
        </w:tc>
        <w:tc>
          <w:tcPr>
            <w:tcW w:w="1367" w:type="dxa"/>
            <w:tcMar>
              <w:left w:w="57" w:type="dxa"/>
              <w:right w:w="57" w:type="dxa"/>
            </w:tcMar>
            <w:vAlign w:val="center"/>
          </w:tcPr>
          <w:p w:rsidR="007C78CA" w:rsidRPr="004F50C6" w:rsidRDefault="007C78CA" w:rsidP="000C179C">
            <w:pPr>
              <w:jc w:val="center"/>
            </w:pPr>
            <w:r w:rsidRPr="004F50C6">
              <w:t>-</w:t>
            </w:r>
          </w:p>
        </w:tc>
        <w:tc>
          <w:tcPr>
            <w:tcW w:w="2551" w:type="dxa"/>
            <w:tcMar>
              <w:left w:w="57" w:type="dxa"/>
              <w:right w:w="57" w:type="dxa"/>
            </w:tcMar>
            <w:vAlign w:val="center"/>
          </w:tcPr>
          <w:p w:rsidR="007C78CA" w:rsidRPr="004F50C6" w:rsidRDefault="007C78CA" w:rsidP="000C179C">
            <w:pPr>
              <w:jc w:val="center"/>
            </w:pPr>
            <w:r w:rsidRPr="004F50C6">
              <w:t>5</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13 </w:t>
            </w:r>
          </w:p>
        </w:tc>
        <w:tc>
          <w:tcPr>
            <w:tcW w:w="3260" w:type="dxa"/>
            <w:tcMar>
              <w:left w:w="57" w:type="dxa"/>
              <w:right w:w="57" w:type="dxa"/>
            </w:tcMar>
          </w:tcPr>
          <w:p w:rsidR="007C78CA" w:rsidRPr="004F50C6" w:rsidRDefault="007C78CA" w:rsidP="000C179C">
            <w:r w:rsidRPr="004F50C6">
              <w:t>Пляжи на реках и водоемах, кв. м</w:t>
            </w:r>
          </w:p>
        </w:tc>
        <w:tc>
          <w:tcPr>
            <w:tcW w:w="1984" w:type="dxa"/>
            <w:tcMar>
              <w:left w:w="57" w:type="dxa"/>
              <w:right w:w="57" w:type="dxa"/>
            </w:tcMar>
            <w:vAlign w:val="center"/>
          </w:tcPr>
          <w:p w:rsidR="007C78CA" w:rsidRPr="004F50C6" w:rsidRDefault="007C78CA" w:rsidP="000C179C">
            <w:pPr>
              <w:jc w:val="center"/>
            </w:pPr>
            <w:r w:rsidRPr="004F50C6">
              <w:t>90</w:t>
            </w:r>
          </w:p>
        </w:tc>
        <w:tc>
          <w:tcPr>
            <w:tcW w:w="1367" w:type="dxa"/>
            <w:tcMar>
              <w:left w:w="57" w:type="dxa"/>
              <w:right w:w="57" w:type="dxa"/>
            </w:tcMar>
            <w:vAlign w:val="center"/>
          </w:tcPr>
          <w:p w:rsidR="007C78CA" w:rsidRPr="004F50C6" w:rsidRDefault="007C78CA" w:rsidP="000C179C">
            <w:pPr>
              <w:jc w:val="center"/>
            </w:pPr>
            <w:r w:rsidRPr="004F50C6">
              <w:t>15</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14 </w:t>
            </w:r>
          </w:p>
        </w:tc>
        <w:tc>
          <w:tcPr>
            <w:tcW w:w="3260" w:type="dxa"/>
            <w:tcMar>
              <w:left w:w="57" w:type="dxa"/>
              <w:right w:w="57" w:type="dxa"/>
            </w:tcMar>
          </w:tcPr>
          <w:p w:rsidR="007C78CA" w:rsidRPr="004F50C6" w:rsidRDefault="007C78CA" w:rsidP="000C179C">
            <w:r w:rsidRPr="004F50C6">
              <w:t xml:space="preserve">Пляжные кабины (шт.) </w:t>
            </w:r>
          </w:p>
        </w:tc>
        <w:tc>
          <w:tcPr>
            <w:tcW w:w="1984" w:type="dxa"/>
            <w:tcMar>
              <w:left w:w="57" w:type="dxa"/>
              <w:right w:w="57" w:type="dxa"/>
            </w:tcMar>
            <w:vAlign w:val="center"/>
          </w:tcPr>
          <w:p w:rsidR="007C78CA" w:rsidRPr="004F50C6" w:rsidRDefault="007C78CA" w:rsidP="000C179C">
            <w:pPr>
              <w:jc w:val="center"/>
            </w:pPr>
            <w:r w:rsidRPr="004F50C6">
              <w:t>0,18</w:t>
            </w:r>
          </w:p>
        </w:tc>
        <w:tc>
          <w:tcPr>
            <w:tcW w:w="1367" w:type="dxa"/>
            <w:tcMar>
              <w:left w:w="57" w:type="dxa"/>
              <w:right w:w="57" w:type="dxa"/>
            </w:tcMar>
            <w:vAlign w:val="center"/>
          </w:tcPr>
          <w:p w:rsidR="007C78CA" w:rsidRPr="004F50C6" w:rsidRDefault="007C78CA" w:rsidP="000C179C">
            <w:pPr>
              <w:jc w:val="center"/>
            </w:pPr>
            <w:r w:rsidRPr="004F50C6">
              <w:t>0,02</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15 </w:t>
            </w:r>
          </w:p>
        </w:tc>
        <w:tc>
          <w:tcPr>
            <w:tcW w:w="3260" w:type="dxa"/>
            <w:tcMar>
              <w:left w:w="57" w:type="dxa"/>
              <w:right w:w="57" w:type="dxa"/>
            </w:tcMar>
          </w:tcPr>
          <w:p w:rsidR="007C78CA" w:rsidRPr="004F50C6" w:rsidRDefault="007C78CA" w:rsidP="000C179C">
            <w:r w:rsidRPr="004F50C6">
              <w:t xml:space="preserve">Беседки (шт.) </w:t>
            </w:r>
          </w:p>
        </w:tc>
        <w:tc>
          <w:tcPr>
            <w:tcW w:w="1984" w:type="dxa"/>
            <w:tcMar>
              <w:left w:w="57" w:type="dxa"/>
              <w:right w:w="57" w:type="dxa"/>
            </w:tcMar>
            <w:vAlign w:val="center"/>
          </w:tcPr>
          <w:p w:rsidR="007C78CA" w:rsidRPr="004F50C6" w:rsidRDefault="007C78CA" w:rsidP="000C179C">
            <w:pPr>
              <w:jc w:val="center"/>
            </w:pPr>
            <w:r w:rsidRPr="004F50C6">
              <w:t>0,17</w:t>
            </w:r>
          </w:p>
        </w:tc>
        <w:tc>
          <w:tcPr>
            <w:tcW w:w="1367" w:type="dxa"/>
            <w:tcMar>
              <w:left w:w="57" w:type="dxa"/>
              <w:right w:w="57" w:type="dxa"/>
            </w:tcMar>
            <w:vAlign w:val="center"/>
          </w:tcPr>
          <w:p w:rsidR="007C78CA" w:rsidRPr="004F50C6" w:rsidRDefault="007C78CA" w:rsidP="000C179C">
            <w:pPr>
              <w:jc w:val="center"/>
            </w:pPr>
            <w:r w:rsidRPr="004F50C6">
              <w:t>-</w:t>
            </w:r>
          </w:p>
        </w:tc>
        <w:tc>
          <w:tcPr>
            <w:tcW w:w="2551" w:type="dxa"/>
            <w:tcMar>
              <w:left w:w="57" w:type="dxa"/>
              <w:right w:w="57" w:type="dxa"/>
            </w:tcMar>
            <w:vAlign w:val="center"/>
          </w:tcPr>
          <w:p w:rsidR="007C78CA" w:rsidRPr="004F50C6" w:rsidRDefault="007C78CA" w:rsidP="000C179C">
            <w:pPr>
              <w:jc w:val="center"/>
            </w:pPr>
            <w:r w:rsidRPr="004F50C6">
              <w:t>-</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16 </w:t>
            </w:r>
          </w:p>
        </w:tc>
        <w:tc>
          <w:tcPr>
            <w:tcW w:w="3260" w:type="dxa"/>
            <w:tcMar>
              <w:left w:w="57" w:type="dxa"/>
              <w:right w:w="57" w:type="dxa"/>
            </w:tcMar>
          </w:tcPr>
          <w:p w:rsidR="007C78CA" w:rsidRPr="004F50C6" w:rsidRDefault="007C78CA" w:rsidP="000C179C">
            <w:r w:rsidRPr="004F50C6">
              <w:t xml:space="preserve">Указатели (шт.) </w:t>
            </w:r>
          </w:p>
        </w:tc>
        <w:tc>
          <w:tcPr>
            <w:tcW w:w="1984" w:type="dxa"/>
            <w:tcMar>
              <w:left w:w="57" w:type="dxa"/>
              <w:right w:w="57" w:type="dxa"/>
            </w:tcMar>
            <w:vAlign w:val="center"/>
          </w:tcPr>
          <w:p w:rsidR="007C78CA" w:rsidRPr="004F50C6" w:rsidRDefault="007C78CA" w:rsidP="000C179C">
            <w:pPr>
              <w:jc w:val="center"/>
            </w:pPr>
            <w:r w:rsidRPr="004F50C6">
              <w:t>1,5</w:t>
            </w:r>
          </w:p>
        </w:tc>
        <w:tc>
          <w:tcPr>
            <w:tcW w:w="1367" w:type="dxa"/>
            <w:tcMar>
              <w:left w:w="57" w:type="dxa"/>
              <w:right w:w="57" w:type="dxa"/>
            </w:tcMar>
            <w:vAlign w:val="center"/>
          </w:tcPr>
          <w:p w:rsidR="007C78CA" w:rsidRPr="004F50C6" w:rsidRDefault="007C78CA" w:rsidP="000C179C">
            <w:pPr>
              <w:jc w:val="center"/>
            </w:pPr>
            <w:r w:rsidRPr="004F50C6">
              <w:t>0,2</w:t>
            </w:r>
          </w:p>
        </w:tc>
        <w:tc>
          <w:tcPr>
            <w:tcW w:w="2551" w:type="dxa"/>
            <w:tcMar>
              <w:left w:w="57" w:type="dxa"/>
              <w:right w:w="57" w:type="dxa"/>
            </w:tcMar>
            <w:vAlign w:val="center"/>
          </w:tcPr>
          <w:p w:rsidR="007C78CA" w:rsidRPr="004F50C6" w:rsidRDefault="007C78CA" w:rsidP="000C179C">
            <w:pPr>
              <w:jc w:val="center"/>
            </w:pPr>
            <w:r w:rsidRPr="004F50C6">
              <w:t>0,4</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17 </w:t>
            </w:r>
          </w:p>
        </w:tc>
        <w:tc>
          <w:tcPr>
            <w:tcW w:w="3260" w:type="dxa"/>
            <w:tcMar>
              <w:left w:w="57" w:type="dxa"/>
              <w:right w:w="57" w:type="dxa"/>
            </w:tcMar>
          </w:tcPr>
          <w:p w:rsidR="007C78CA" w:rsidRPr="004F50C6" w:rsidRDefault="007C78CA" w:rsidP="000C179C">
            <w:r w:rsidRPr="004F50C6">
              <w:t xml:space="preserve">Видовые точки (шт.) </w:t>
            </w:r>
          </w:p>
        </w:tc>
        <w:tc>
          <w:tcPr>
            <w:tcW w:w="1984" w:type="dxa"/>
            <w:tcMar>
              <w:left w:w="57" w:type="dxa"/>
              <w:right w:w="57" w:type="dxa"/>
            </w:tcMar>
            <w:vAlign w:val="center"/>
          </w:tcPr>
          <w:p w:rsidR="007C78CA" w:rsidRPr="004F50C6" w:rsidRDefault="007C78CA" w:rsidP="000C179C">
            <w:pPr>
              <w:jc w:val="center"/>
            </w:pPr>
            <w:r w:rsidRPr="004F50C6">
              <w:t>0,7</w:t>
            </w:r>
          </w:p>
        </w:tc>
        <w:tc>
          <w:tcPr>
            <w:tcW w:w="1367" w:type="dxa"/>
            <w:tcMar>
              <w:left w:w="57" w:type="dxa"/>
              <w:right w:w="57" w:type="dxa"/>
            </w:tcMar>
            <w:vAlign w:val="center"/>
          </w:tcPr>
          <w:p w:rsidR="007C78CA" w:rsidRPr="004F50C6" w:rsidRDefault="007C78CA" w:rsidP="000C179C">
            <w:pPr>
              <w:jc w:val="center"/>
            </w:pPr>
            <w:r w:rsidRPr="004F50C6">
              <w:t>0,1</w:t>
            </w:r>
          </w:p>
        </w:tc>
        <w:tc>
          <w:tcPr>
            <w:tcW w:w="2551" w:type="dxa"/>
            <w:tcMar>
              <w:left w:w="57" w:type="dxa"/>
              <w:right w:w="57" w:type="dxa"/>
            </w:tcMar>
            <w:vAlign w:val="center"/>
          </w:tcPr>
          <w:p w:rsidR="007C78CA" w:rsidRPr="004F50C6" w:rsidRDefault="007C78CA" w:rsidP="000C179C">
            <w:pPr>
              <w:jc w:val="center"/>
            </w:pPr>
            <w:r w:rsidRPr="004F50C6">
              <w:t>0,3</w:t>
            </w:r>
          </w:p>
        </w:tc>
      </w:tr>
      <w:tr w:rsidR="007C78CA" w:rsidRPr="004F50C6" w:rsidTr="000C179C">
        <w:trPr>
          <w:trHeight w:val="247"/>
        </w:trPr>
        <w:tc>
          <w:tcPr>
            <w:tcW w:w="483" w:type="dxa"/>
            <w:tcMar>
              <w:left w:w="57" w:type="dxa"/>
              <w:right w:w="57" w:type="dxa"/>
            </w:tcMar>
          </w:tcPr>
          <w:p w:rsidR="007C78CA" w:rsidRPr="004F50C6" w:rsidRDefault="007C78CA" w:rsidP="000C179C">
            <w:r w:rsidRPr="004F50C6">
              <w:t xml:space="preserve">18 </w:t>
            </w:r>
          </w:p>
        </w:tc>
        <w:tc>
          <w:tcPr>
            <w:tcW w:w="3260" w:type="dxa"/>
            <w:tcMar>
              <w:left w:w="57" w:type="dxa"/>
              <w:right w:w="57" w:type="dxa"/>
            </w:tcMar>
          </w:tcPr>
          <w:p w:rsidR="007C78CA" w:rsidRPr="004F50C6" w:rsidRDefault="007C78CA" w:rsidP="000C179C">
            <w:r w:rsidRPr="004F50C6">
              <w:t xml:space="preserve">Колодцы и родники (шт.) </w:t>
            </w:r>
          </w:p>
        </w:tc>
        <w:tc>
          <w:tcPr>
            <w:tcW w:w="1984" w:type="dxa"/>
            <w:tcMar>
              <w:left w:w="57" w:type="dxa"/>
              <w:right w:w="57" w:type="dxa"/>
            </w:tcMar>
            <w:vAlign w:val="center"/>
          </w:tcPr>
          <w:p w:rsidR="007C78CA" w:rsidRPr="004F50C6" w:rsidRDefault="007C78CA" w:rsidP="000C179C">
            <w:pPr>
              <w:jc w:val="center"/>
            </w:pPr>
            <w:r w:rsidRPr="004F50C6">
              <w:t>0,02</w:t>
            </w:r>
          </w:p>
        </w:tc>
        <w:tc>
          <w:tcPr>
            <w:tcW w:w="1367" w:type="dxa"/>
            <w:tcMar>
              <w:left w:w="57" w:type="dxa"/>
              <w:right w:w="57" w:type="dxa"/>
            </w:tcMar>
            <w:vAlign w:val="center"/>
          </w:tcPr>
          <w:p w:rsidR="007C78CA" w:rsidRPr="004F50C6" w:rsidRDefault="007C78CA" w:rsidP="000C179C">
            <w:pPr>
              <w:jc w:val="center"/>
            </w:pPr>
            <w:r w:rsidRPr="004F50C6">
              <w:t>0,01</w:t>
            </w:r>
          </w:p>
        </w:tc>
        <w:tc>
          <w:tcPr>
            <w:tcW w:w="2551" w:type="dxa"/>
            <w:tcMar>
              <w:left w:w="57" w:type="dxa"/>
              <w:right w:w="57" w:type="dxa"/>
            </w:tcMar>
            <w:vAlign w:val="center"/>
          </w:tcPr>
          <w:p w:rsidR="007C78CA" w:rsidRPr="004F50C6" w:rsidRDefault="007C78CA" w:rsidP="000C179C">
            <w:pPr>
              <w:jc w:val="center"/>
            </w:pPr>
            <w:r w:rsidRPr="004F50C6">
              <w:t>0,1</w:t>
            </w:r>
          </w:p>
        </w:tc>
      </w:tr>
      <w:tr w:rsidR="007C78CA" w:rsidRPr="00CE46E7" w:rsidTr="000C179C">
        <w:trPr>
          <w:trHeight w:val="247"/>
        </w:trPr>
        <w:tc>
          <w:tcPr>
            <w:tcW w:w="483" w:type="dxa"/>
            <w:tcMar>
              <w:left w:w="57" w:type="dxa"/>
              <w:right w:w="57" w:type="dxa"/>
            </w:tcMar>
          </w:tcPr>
          <w:p w:rsidR="007C78CA" w:rsidRPr="004F50C6" w:rsidRDefault="007C78CA" w:rsidP="000C179C">
            <w:r w:rsidRPr="004F50C6">
              <w:t xml:space="preserve">19 </w:t>
            </w:r>
          </w:p>
        </w:tc>
        <w:tc>
          <w:tcPr>
            <w:tcW w:w="3260" w:type="dxa"/>
            <w:tcMar>
              <w:left w:w="57" w:type="dxa"/>
              <w:right w:w="57" w:type="dxa"/>
            </w:tcMar>
          </w:tcPr>
          <w:p w:rsidR="007C78CA" w:rsidRPr="004F50C6" w:rsidRDefault="007C78CA" w:rsidP="000C179C">
            <w:r w:rsidRPr="004F50C6">
              <w:t>Площадки для разбивки палаток туристов, кв.м</w:t>
            </w:r>
          </w:p>
        </w:tc>
        <w:tc>
          <w:tcPr>
            <w:tcW w:w="1984" w:type="dxa"/>
            <w:tcMar>
              <w:left w:w="57" w:type="dxa"/>
              <w:right w:w="57" w:type="dxa"/>
            </w:tcMar>
            <w:vAlign w:val="center"/>
          </w:tcPr>
          <w:p w:rsidR="007C78CA" w:rsidRPr="004F50C6" w:rsidRDefault="007C78CA" w:rsidP="000C179C">
            <w:pPr>
              <w:jc w:val="center"/>
            </w:pPr>
            <w:r w:rsidRPr="004F50C6">
              <w:t>50</w:t>
            </w:r>
          </w:p>
        </w:tc>
        <w:tc>
          <w:tcPr>
            <w:tcW w:w="1367" w:type="dxa"/>
            <w:tcMar>
              <w:left w:w="57" w:type="dxa"/>
              <w:right w:w="57" w:type="dxa"/>
            </w:tcMar>
            <w:vAlign w:val="center"/>
          </w:tcPr>
          <w:p w:rsidR="007C78CA" w:rsidRPr="004F50C6" w:rsidRDefault="007C78CA" w:rsidP="000C179C">
            <w:pPr>
              <w:jc w:val="center"/>
            </w:pPr>
            <w:r w:rsidRPr="004F50C6">
              <w:t>-</w:t>
            </w:r>
          </w:p>
        </w:tc>
        <w:tc>
          <w:tcPr>
            <w:tcW w:w="2551" w:type="dxa"/>
            <w:tcMar>
              <w:left w:w="57" w:type="dxa"/>
              <w:right w:w="57" w:type="dxa"/>
            </w:tcMar>
            <w:vAlign w:val="center"/>
          </w:tcPr>
          <w:p w:rsidR="007C78CA" w:rsidRPr="004F50C6" w:rsidRDefault="007C78CA" w:rsidP="000C179C">
            <w:pPr>
              <w:jc w:val="center"/>
            </w:pPr>
            <w:r w:rsidRPr="004F50C6">
              <w:t>2</w:t>
            </w:r>
          </w:p>
        </w:tc>
      </w:tr>
    </w:tbl>
    <w:p w:rsidR="007C78CA" w:rsidRPr="004F50C6" w:rsidRDefault="007C78CA" w:rsidP="007C78CA">
      <w:pPr>
        <w:ind w:firstLine="709"/>
      </w:pPr>
      <w:r w:rsidRPr="004F50C6">
        <w:t>Для осуществления рекреационной деятельности лесные участки могут предоставляться государственным учреждениям, муниципальным учреждениям в постоянное (бессрочное) пользование, другим лицам - в аренду (п. 4 ст. 41 ЛК РФ).</w:t>
      </w:r>
    </w:p>
    <w:p w:rsidR="007C78CA" w:rsidRPr="00CE46E7" w:rsidRDefault="007C78CA" w:rsidP="007C78CA">
      <w:pPr>
        <w:ind w:firstLine="709"/>
        <w:rPr>
          <w:highlight w:val="yellow"/>
        </w:rPr>
      </w:pPr>
      <w:r w:rsidRPr="004F50C6">
        <w:t xml:space="preserve">Использование лесов для осуществления видов деятельности в сфере охотничьего хозяйства </w:t>
      </w:r>
      <w:r>
        <w:t xml:space="preserve">может </w:t>
      </w:r>
      <w:r w:rsidRPr="004F50C6">
        <w:t>осуществляет</w:t>
      </w:r>
      <w:r>
        <w:t>с</w:t>
      </w:r>
      <w:r w:rsidRPr="004F50C6">
        <w:t>я на основании охотхозяйственных соглашений с предоставлением или без предоставления лесных участков.</w:t>
      </w:r>
    </w:p>
    <w:p w:rsidR="007C78CA" w:rsidRDefault="007C78CA" w:rsidP="007C78CA">
      <w:pPr>
        <w:ind w:firstLine="709"/>
      </w:pPr>
    </w:p>
    <w:p w:rsidR="007C78CA" w:rsidRPr="00B632E5" w:rsidRDefault="007C78CA" w:rsidP="007C78CA">
      <w:pPr>
        <w:ind w:firstLine="709"/>
      </w:pPr>
      <w:r w:rsidRPr="00B632E5">
        <w:t>Выводы:</w:t>
      </w:r>
      <w:r>
        <w:t xml:space="preserve"> </w:t>
      </w:r>
      <w:r w:rsidRPr="00B632E5">
        <w:t xml:space="preserve">Камешкирский район характеризуются относительно благоприятными природно-климатическими условиями в летний сезон, и с учетом других физико-географических характеристик, отнесен к территориям, относительно благоприятным для организации рекреационной деятельности. </w:t>
      </w:r>
    </w:p>
    <w:p w:rsidR="007C78CA" w:rsidRPr="00D179FB" w:rsidRDefault="007C78CA" w:rsidP="007C78CA">
      <w:pPr>
        <w:ind w:firstLine="709"/>
      </w:pPr>
      <w:r w:rsidRPr="00D179FB">
        <w:t>Леса в районе имеют большое экологическое и эстетическое значение, они несут на себе большую нагрузку по регулированию водного режима, поддерж</w:t>
      </w:r>
      <w:r>
        <w:t>анию</w:t>
      </w:r>
      <w:r w:rsidRPr="00D179FB">
        <w:t xml:space="preserve"> уровня воды в реках, предохранению их от обмеления, защищает берега рек, оврагов и их склоны от размыва, предотвращая рост оврагов. Кроме того, леса играют большую роль в охране окружающей среды и организации отдыха населения;</w:t>
      </w:r>
    </w:p>
    <w:p w:rsidR="007C78CA" w:rsidRPr="00D179FB" w:rsidRDefault="007C78CA" w:rsidP="007C78CA">
      <w:pPr>
        <w:ind w:firstLine="709"/>
      </w:pPr>
      <w:r w:rsidRPr="00D179FB">
        <w:t>Степные участки являются главными кормовыми угодьями района, в связи с многолетним бессистемным выпасом, степные ассоциации превратились в более бедные группировки и только в местах, не используемых под пастбища, сохранились первичные зональные ассоциации (опушки леса, лесные поляны).</w:t>
      </w:r>
    </w:p>
    <w:p w:rsidR="007C78CA" w:rsidRDefault="007C78CA" w:rsidP="007C78CA">
      <w:pPr>
        <w:ind w:firstLine="709"/>
        <w:rPr>
          <w:highlight w:val="yellow"/>
        </w:rPr>
      </w:pPr>
      <w:r w:rsidRPr="00D179FB">
        <w:t xml:space="preserve">Животный мир лесов и степных участков, водотоков района, разнообразен и богат. На территории Камешкирского района имеются </w:t>
      </w:r>
      <w:r>
        <w:t>ООПТ</w:t>
      </w:r>
      <w:r w:rsidRPr="00D179FB">
        <w:t>, такие как «Борок» и «Кунчеровская лесостепь», которые имеют особый режим использования</w:t>
      </w:r>
      <w:r>
        <w:t>.</w:t>
      </w:r>
      <w:r w:rsidRPr="00D179FB">
        <w:t xml:space="preserve"> </w:t>
      </w:r>
    </w:p>
    <w:p w:rsidR="007C78CA" w:rsidRPr="00CE46E7" w:rsidRDefault="007C78CA" w:rsidP="007C78CA">
      <w:pPr>
        <w:ind w:firstLine="709"/>
        <w:rPr>
          <w:highlight w:val="yellow"/>
        </w:rPr>
      </w:pPr>
    </w:p>
    <w:p w:rsidR="007C78CA" w:rsidRPr="001B4E1D" w:rsidRDefault="007C78CA" w:rsidP="007C78CA">
      <w:pPr>
        <w:pStyle w:val="4"/>
        <w:rPr>
          <w:rFonts w:ascii="Times New Roman" w:hAnsi="Times New Roman"/>
          <w:b w:val="0"/>
          <w:color w:val="833C0B"/>
          <w:sz w:val="24"/>
          <w:szCs w:val="24"/>
        </w:rPr>
      </w:pPr>
      <w:r w:rsidRPr="001B4E1D">
        <w:rPr>
          <w:rFonts w:ascii="Times New Roman" w:hAnsi="Times New Roman"/>
          <w:b w:val="0"/>
          <w:color w:val="833C0B"/>
          <w:sz w:val="24"/>
          <w:szCs w:val="24"/>
        </w:rPr>
        <w:t>Экологическая ситуация</w:t>
      </w:r>
    </w:p>
    <w:p w:rsidR="007C78CA" w:rsidRPr="00576581" w:rsidRDefault="007C78CA" w:rsidP="007C78CA">
      <w:pPr>
        <w:ind w:firstLine="709"/>
      </w:pPr>
      <w:r w:rsidRPr="00576581">
        <w:t>Критерием оценки экологического равновесия является способность территории выдержать совокупную нагрузку существующих и вновь привнесенных отраслей, а также, урбанизации без ущерба для развития социально-экономических и социально-экологических процессов. Полное экологическое равновесие применительно к средней полосе России обеспечивается на территориях с плотностью населения не более 60 чел./кв. км и площадью лесов, занимающих не менее 30% территории. Территория Камешкирского района не соответствует этим критериям по характеристике лесистости. Тем не менее, можно считать, что на территории Камешкирского района установилось условное экологическое равновесие.</w:t>
      </w:r>
    </w:p>
    <w:p w:rsidR="007C78CA" w:rsidRPr="00C90B31" w:rsidRDefault="007C78CA" w:rsidP="007C78CA">
      <w:pPr>
        <w:ind w:firstLine="709"/>
      </w:pPr>
      <w:r w:rsidRPr="00576581">
        <w:t xml:space="preserve">Воздействия производственной и хозяйственной деятельности на окружающую среду, а главное, на </w:t>
      </w:r>
      <w:r w:rsidRPr="00576581">
        <w:lastRenderedPageBreak/>
        <w:t>здоровье ее населения, складываются в основном из загрязнений воздушной  и  водной среды, а также почв.</w:t>
      </w:r>
      <w:r w:rsidRPr="00C90B31">
        <w:t xml:space="preserve"> </w:t>
      </w:r>
    </w:p>
    <w:p w:rsidR="007C78CA" w:rsidRPr="00C90B31" w:rsidRDefault="007C78CA" w:rsidP="007C78CA">
      <w:pPr>
        <w:spacing w:before="120" w:after="120"/>
        <w:jc w:val="center"/>
        <w:rPr>
          <w:color w:val="C45911"/>
        </w:rPr>
      </w:pPr>
      <w:r w:rsidRPr="00C90B31">
        <w:rPr>
          <w:color w:val="C45911"/>
        </w:rPr>
        <w:t>Атмосферный воздух</w:t>
      </w:r>
    </w:p>
    <w:p w:rsidR="007C78CA" w:rsidRPr="00CF2772" w:rsidRDefault="007C78CA" w:rsidP="007C78CA">
      <w:pPr>
        <w:ind w:firstLine="709"/>
      </w:pPr>
      <w:r w:rsidRPr="00CF2772">
        <w:t>Один из важнейших факторов среды, характеризующих санитарно-эпидемиологическое благополучие населения, это атмосферный воздух.</w:t>
      </w:r>
    </w:p>
    <w:p w:rsidR="007C78CA" w:rsidRPr="0058688E" w:rsidRDefault="007C78CA" w:rsidP="007C78CA">
      <w:pPr>
        <w:ind w:firstLine="709"/>
      </w:pPr>
      <w:r w:rsidRPr="00CF2772">
        <w:t xml:space="preserve">Экологическая ситуация в </w:t>
      </w:r>
      <w:r>
        <w:t>Камешкирском</w:t>
      </w:r>
      <w:r w:rsidRPr="00CF2772">
        <w:t xml:space="preserve"> муниципальном районе, в целом, более благоприятная в сравнении с промышленными центрами и другими территориями Пензенской области.  Имеющиеся загрязнения среды обитания носят локальный характер и, как правило, не достигают опасных значений</w:t>
      </w:r>
      <w:r w:rsidRPr="0058688E">
        <w:t>. По данным Пензастат на территории Камешкирского района располагаются 5 стационарных источников загрязнения атмосферного воздуха. Выбрасывается в атмосферу 0.119 тыс. тонн загрязняющих веществ, отходящих от стационарных источников. Уловлено и обезврежено 74,5% загрязняющих веществ от общего количества загрязняющих веществ, отходящих от стационарных источников.</w:t>
      </w:r>
    </w:p>
    <w:p w:rsidR="007C78CA" w:rsidRPr="0058688E" w:rsidRDefault="007C78CA" w:rsidP="007C78CA">
      <w:pPr>
        <w:ind w:firstLine="709"/>
      </w:pPr>
      <w:r w:rsidRPr="0058688E">
        <w:t>Суммарная антропогенная нагрузка на территорию Камешкирского района классифицируется как низкая. Качество атмосферного воздуха - удовлетворительное.</w:t>
      </w:r>
    </w:p>
    <w:p w:rsidR="007C78CA" w:rsidRPr="0058688E" w:rsidRDefault="007C78CA" w:rsidP="007C78CA">
      <w:pPr>
        <w:ind w:firstLine="709"/>
      </w:pPr>
      <w:r w:rsidRPr="0058688E">
        <w:t>Значительное место в загрязнении атмосферного воздуха занимает автотранспорт, на долю которого приходится ориентировочно 70% всех выбросов окиси углерода. В Пензенской области выбросы от передвижных источников превысили выбросы от стационарных источников в 6,5 раз.</w:t>
      </w:r>
      <w:r w:rsidRPr="0058688E">
        <w:rPr>
          <w:rStyle w:val="a7"/>
        </w:rPr>
        <w:footnoteReference w:id="9"/>
      </w:r>
      <w:r w:rsidRPr="0058688E">
        <w:t> </w:t>
      </w:r>
    </w:p>
    <w:p w:rsidR="007C78CA" w:rsidRPr="0058688E" w:rsidRDefault="007C78CA" w:rsidP="007C78CA">
      <w:pPr>
        <w:ind w:firstLine="709"/>
      </w:pPr>
      <w:r w:rsidRPr="0058688E">
        <w:t>Мероприятия по охране атмосферного воздуха включают в себя:</w:t>
      </w:r>
    </w:p>
    <w:p w:rsidR="007C78CA" w:rsidRPr="0058688E" w:rsidRDefault="007C78CA" w:rsidP="007C78CA">
      <w:pPr>
        <w:ind w:firstLine="709"/>
      </w:pPr>
      <w:r w:rsidRPr="0058688E">
        <w:t>- использование современного экологически безопасного оборудования, модернизацию действующего оборудования, обеспечение максимальной герметизации пылящего оборудования;</w:t>
      </w:r>
    </w:p>
    <w:p w:rsidR="007C78CA" w:rsidRPr="0058688E" w:rsidRDefault="007C78CA" w:rsidP="007C78CA">
      <w:pPr>
        <w:ind w:firstLine="709"/>
      </w:pPr>
      <w:r w:rsidRPr="0058688E">
        <w:t>- уменьшение загрязнения атмосферы при использовании транспортных средств за счет обновления автопарка, за счет модернизации парка уже эксплуатируемых автотранспортных средств, за счет контроля, обеспечивающего поддержание технического состояния парка автотранспортных средств на нормативном уровне;</w:t>
      </w:r>
    </w:p>
    <w:p w:rsidR="007C78CA" w:rsidRPr="0058688E" w:rsidRDefault="007C78CA" w:rsidP="007C78CA">
      <w:pPr>
        <w:ind w:firstLine="709"/>
      </w:pPr>
      <w:r w:rsidRPr="0058688E">
        <w:t xml:space="preserve">- осуществление мероприятий планировочного характера; </w:t>
      </w:r>
    </w:p>
    <w:p w:rsidR="007C78CA" w:rsidRPr="0058688E" w:rsidRDefault="007C78CA" w:rsidP="007C78CA">
      <w:pPr>
        <w:ind w:firstLine="709"/>
      </w:pPr>
      <w:r w:rsidRPr="0058688E">
        <w:t>- контроль за состоянием воздушного бассейна.</w:t>
      </w:r>
    </w:p>
    <w:p w:rsidR="007C78CA" w:rsidRPr="0058688E" w:rsidRDefault="007C78CA" w:rsidP="007C78CA">
      <w:pPr>
        <w:ind w:firstLine="709"/>
      </w:pPr>
      <w:r w:rsidRPr="0058688E">
        <w:t>Главным в контроле является исключение случаев загрязнения атмосферного воздуха, превышающих установленные нормы. Предприятия, для которых установлены нормативы ПДВ, обязаны осуществлять контроль за их соблюдением на источниках выбросов.</w:t>
      </w:r>
    </w:p>
    <w:p w:rsidR="007C78CA" w:rsidRPr="0058688E" w:rsidRDefault="007C78CA" w:rsidP="007C78CA">
      <w:pPr>
        <w:ind w:firstLine="709"/>
      </w:pPr>
      <w:r w:rsidRPr="0058688E">
        <w:t>Охрана атмосферного воздуха на территории населенных пунктов должна осуществляться за счет мероприятий планировочного характера, основными из которых являются:</w:t>
      </w:r>
    </w:p>
    <w:p w:rsidR="007C78CA" w:rsidRPr="0058688E" w:rsidRDefault="007C78CA" w:rsidP="007C78CA">
      <w:pPr>
        <w:ind w:firstLine="709"/>
      </w:pPr>
      <w:r w:rsidRPr="0058688E">
        <w:t>- организация в населенных пунктах озелененных общественных центров, формирование природного каркаса;</w:t>
      </w:r>
    </w:p>
    <w:p w:rsidR="007C78CA" w:rsidRPr="0058688E" w:rsidRDefault="007C78CA" w:rsidP="007C78CA">
      <w:pPr>
        <w:ind w:firstLine="709"/>
      </w:pPr>
      <w:r w:rsidRPr="0058688E">
        <w:t>- упорядочение функционального зонирования территории поселений с выносом сельхозпредприятий и промышленных объектов в производственную зону</w:t>
      </w:r>
      <w:r w:rsidRPr="0058688E">
        <w:rPr>
          <w:rStyle w:val="a7"/>
        </w:rPr>
        <w:footnoteReference w:id="10"/>
      </w:r>
      <w:r w:rsidRPr="0058688E">
        <w:t>;</w:t>
      </w:r>
    </w:p>
    <w:p w:rsidR="007C78CA" w:rsidRPr="0058688E" w:rsidRDefault="007C78CA" w:rsidP="007C78CA">
      <w:pPr>
        <w:ind w:firstLine="709"/>
      </w:pPr>
      <w:r w:rsidRPr="0058688E">
        <w:t>- устройство санитарно-защитных зон вокруг объектов и производств, являющихся источниками воздействия на среду обитания и здоровье человека;</w:t>
      </w:r>
    </w:p>
    <w:p w:rsidR="007C78CA" w:rsidRPr="0058688E" w:rsidRDefault="007C78CA" w:rsidP="007C78CA">
      <w:pPr>
        <w:ind w:firstLine="709"/>
      </w:pPr>
      <w:r w:rsidRPr="0058688E">
        <w:t>- озеленение санитарно-защитных зон вокруг объектов и производств, являющихся источниками воздействия на среду обитания и здоровье человек.</w:t>
      </w:r>
    </w:p>
    <w:p w:rsidR="007C78CA" w:rsidRPr="00C90B31" w:rsidRDefault="007C78CA" w:rsidP="007C78CA">
      <w:pPr>
        <w:ind w:firstLine="709"/>
      </w:pPr>
      <w:r w:rsidRPr="0058688E">
        <w:t>Рекомендуемые размеры СЗЗ рассмотрены в разделе 2.1.8 Зоны с особыми условиями использования территории</w:t>
      </w:r>
    </w:p>
    <w:p w:rsidR="007C78CA" w:rsidRPr="00C90B31" w:rsidRDefault="007C78CA" w:rsidP="007C78CA">
      <w:pPr>
        <w:spacing w:before="120" w:after="120"/>
        <w:jc w:val="center"/>
        <w:rPr>
          <w:color w:val="C45911"/>
        </w:rPr>
      </w:pPr>
      <w:r w:rsidRPr="00C90B31">
        <w:rPr>
          <w:color w:val="C45911"/>
        </w:rPr>
        <w:t>Водные источники</w:t>
      </w:r>
    </w:p>
    <w:p w:rsidR="007C78CA" w:rsidRPr="0058688E" w:rsidRDefault="007C78CA" w:rsidP="007C78CA">
      <w:pPr>
        <w:ind w:firstLine="709"/>
      </w:pPr>
      <w:r w:rsidRPr="00361EAB">
        <w:t>Современное экологическое состояние водных источников в районе является удовлетворительным. На настоящий момент качество воды водоемов соответствует гигиеническим нормативам. Качество</w:t>
      </w:r>
      <w:r w:rsidRPr="0058688E">
        <w:t xml:space="preserve"> питьевой воды по результатам лабораторного контроля качества питьевой воды по коммунальным и ведомственным водопроводам  удовлетворительное.</w:t>
      </w:r>
    </w:p>
    <w:p w:rsidR="007C78CA" w:rsidRPr="0058688E" w:rsidRDefault="007C78CA" w:rsidP="007C78CA">
      <w:pPr>
        <w:ind w:firstLine="709"/>
      </w:pPr>
      <w:r w:rsidRPr="0058688E">
        <w:t>Существующее положение в районе по водоотведению неудовлетворительное. Практически во всех населенных пунктах района канализация отсутствует. Большинство объектов производственной и жилой зоны пользуются  автономными выгребными емкостями.</w:t>
      </w:r>
    </w:p>
    <w:p w:rsidR="007C78CA" w:rsidRDefault="007C78CA" w:rsidP="007C78CA">
      <w:pPr>
        <w:ind w:firstLine="709"/>
      </w:pPr>
      <w:r w:rsidRPr="0058688E">
        <w:t xml:space="preserve">Еще одним из источников загрязнения окружающей среды служит поверхностный сток, формирующийся на территории населенных мест, производственных площадках и животноводческих фермах в период выпадения осадков, таяния снегов. Основными источниками загрязнения стока являются продукты эрозии почвы, пыль, строительные материалы, нефтепродукты, отходы животноводческих ферм, бытовые </w:t>
      </w:r>
      <w:r w:rsidRPr="0058688E">
        <w:lastRenderedPageBreak/>
        <w:t>отходы от населенных пунктов. Попадая в водоисточники, поверхностный сток наносит непоправимый ущерб экологическому состоянию водоисточников, ухудшается качество воды. При загрязнении этих вод наблюдается загрязнение и грунтовых, используемых населением для хозяйственно-питьевых нужд.</w:t>
      </w:r>
    </w:p>
    <w:p w:rsidR="007C78CA" w:rsidRPr="0058688E" w:rsidRDefault="007C78CA" w:rsidP="007C78CA">
      <w:pPr>
        <w:ind w:firstLine="709"/>
      </w:pPr>
      <w:r w:rsidRPr="0058688E">
        <w:t xml:space="preserve">Загрязнение водных объектов вызывает их деградацию, снижается потенциал водоема. Возникают благоприятные условия для возбудителей инфекционных заболеваний. В свою очередь, это ведет к повышению уровня заболеваемости кишечными инфекциями. </w:t>
      </w:r>
    </w:p>
    <w:p w:rsidR="007C78CA" w:rsidRPr="0058688E" w:rsidRDefault="007C78CA" w:rsidP="007C78CA">
      <w:pPr>
        <w:ind w:firstLine="709"/>
      </w:pPr>
      <w:r w:rsidRPr="0058688E">
        <w:t xml:space="preserve">Главной целью предложений является определение основных направлений в развитии систем водоотведения на территории района для улучшения среды обитания населения, удовлетворяющей экологическим требованиям и создания комфортных условий местному населению. </w:t>
      </w:r>
    </w:p>
    <w:p w:rsidR="007C78CA" w:rsidRPr="0058688E" w:rsidRDefault="007C78CA" w:rsidP="007C78CA">
      <w:pPr>
        <w:ind w:firstLine="709"/>
      </w:pPr>
      <w:r w:rsidRPr="0058688E">
        <w:t>Мероприятия по охране поверхностных вод включают в себя:</w:t>
      </w:r>
    </w:p>
    <w:p w:rsidR="007C78CA" w:rsidRPr="0058688E" w:rsidRDefault="007C78CA" w:rsidP="007C78CA">
      <w:pPr>
        <w:ind w:firstLine="709"/>
      </w:pPr>
      <w:r w:rsidRPr="0058688E">
        <w:t xml:space="preserve">- установление водоохранных зон и прибрежных защитных полос для предотвращения загрязнения, засорения и истощения поверхностных вод, а также сохранение среды обитания объектов животного и растительного мира (ст. 65 ВК РФ); </w:t>
      </w:r>
    </w:p>
    <w:p w:rsidR="007C78CA" w:rsidRPr="0058688E" w:rsidRDefault="007C78CA" w:rsidP="007C78CA">
      <w:pPr>
        <w:ind w:firstLine="709"/>
      </w:pPr>
      <w:r w:rsidRPr="0058688E">
        <w:t>- использование поверхностных и подземных вод в качестве источников водоснабжения без нанесения вреда окружающей природной среде;</w:t>
      </w:r>
    </w:p>
    <w:p w:rsidR="007C78CA" w:rsidRPr="0058688E" w:rsidRDefault="007C78CA" w:rsidP="007C78CA">
      <w:pPr>
        <w:ind w:firstLine="709"/>
      </w:pPr>
      <w:r w:rsidRPr="0058688E">
        <w:t xml:space="preserve">- установление зон санитарной охраны источников водоснабжения и водопровода хозяйственно-питьевого назначения согласно СанПиН 2.1.4.1110; </w:t>
      </w:r>
    </w:p>
    <w:p w:rsidR="007C78CA" w:rsidRPr="0058688E" w:rsidRDefault="007C78CA" w:rsidP="007C78CA">
      <w:pPr>
        <w:ind w:firstLine="709"/>
      </w:pPr>
      <w:r w:rsidRPr="0058688E">
        <w:t>- разработка мероприятий по защите подземных вод в соответствии с санитарными и экологическими требованиями по охране подземных вод;</w:t>
      </w:r>
    </w:p>
    <w:p w:rsidR="007C78CA" w:rsidRPr="0058688E" w:rsidRDefault="007C78CA" w:rsidP="007C78CA">
      <w:pPr>
        <w:ind w:firstLine="709"/>
      </w:pPr>
      <w:r w:rsidRPr="0058688E">
        <w:t xml:space="preserve">- организация мониторинга загрязнения водоемов;  </w:t>
      </w:r>
    </w:p>
    <w:p w:rsidR="007C78CA" w:rsidRPr="0058688E" w:rsidRDefault="007C78CA" w:rsidP="007C78CA">
      <w:pPr>
        <w:ind w:firstLine="709"/>
      </w:pPr>
      <w:r w:rsidRPr="0058688E">
        <w:t>- разработка мероприятий по защите водных источников от загрязнений в рамках разработки генеральных планов сельских и городских поселений.</w:t>
      </w:r>
    </w:p>
    <w:p w:rsidR="007C78CA" w:rsidRPr="0058688E" w:rsidRDefault="007C78CA" w:rsidP="007C78CA">
      <w:pPr>
        <w:ind w:firstLine="709"/>
      </w:pPr>
      <w:r w:rsidRPr="0058688E">
        <w:t>Определение границ зон санитарной охраны источников водоснабжения и разработка комплекса необходимых организационных, технических, гигиенических и противоэпидемических мероприятий зависят от вида источников водоснабжения (подземных или поверхностных), проектируемых или используемых для хозяйственно-питьевого водоснабжения, от степени их естественной защищенности и возможного микробного или химического загрязнения. Обязанность выполнения санитарных мероприятий возлагается в пределах первого пояса зоны санитарной охраны на органы коммунального хозяйства или владельцев водопроводов за счет средств, предусмотренных на их строительство и эксплуатацию. В пределах второго и третьего поясов зоны санитарной охраны такие мероприятия выполняют владельцы объектов, оказывающих или могущих оказать отрицательное влияние на качество воды источников водоснабжения.</w:t>
      </w:r>
    </w:p>
    <w:p w:rsidR="007C78CA" w:rsidRPr="0058688E" w:rsidRDefault="007C78CA" w:rsidP="007C78CA">
      <w:pPr>
        <w:ind w:firstLine="709"/>
      </w:pPr>
      <w:r w:rsidRPr="0058688E">
        <w:t>Вопросы установления водоохранных зон, прибрежных защитных полос и зон санитарной охраны источников питьевого водоснабжения рассмотрены в разделе 2.1.8. Зоны с особыми условиями использования территории.</w:t>
      </w:r>
    </w:p>
    <w:p w:rsidR="007C78CA" w:rsidRPr="0058688E" w:rsidRDefault="007C78CA" w:rsidP="007C78CA">
      <w:pPr>
        <w:ind w:firstLine="709"/>
      </w:pPr>
      <w:r w:rsidRPr="0058688E">
        <w:t>Жилые, общественно-деловые, смешанные и рекреационные зоны поселений целесообразно размещать выше по течению водотоков и водоемов относительно выпусков всех категорий сточных вод, включая поверхностный сток с территории поселений. Склады минеральных удобрений и химических средств защиты растений следует располагать на расстоянии не менее 2 км от рыбохозяйственных водоемов. При размещении складов минеральных удобрений и химических средств защиты растений, животноводческих и птицеводческих предприятий должны быть предусмотрены необходимые меры, исключающие попадание указанных веществ, навозных стоков и помета в водоемы.</w:t>
      </w:r>
    </w:p>
    <w:p w:rsidR="007C78CA" w:rsidRPr="0058688E" w:rsidRDefault="007C78CA" w:rsidP="007C78CA">
      <w:pPr>
        <w:ind w:firstLine="709"/>
      </w:pPr>
      <w:r w:rsidRPr="0058688E">
        <w:t>В декоративных водоемах и замкнутых водоемах, расположенных на территории поселений и используемых для купания, следует предусматривать периодический обмен воды за осенне-летний период в зависимости от площади их зеркала: в декоративных водоемах при площади зеркала до 3 га - два раза, а более 3 га - один раз; в замкнутых водоемах для купания - соответственно четыре и три раза, а при площади более 1 га - два раза. В замкнутых водоемах, расположенных на территории поселений, глубина воды в весенне-летний период должна быть не менее 1,5 м, а в прибрежной зоне, при условии периодического удаления водной растительности, - не менее 1 м.</w:t>
      </w:r>
    </w:p>
    <w:p w:rsidR="007C78CA" w:rsidRPr="0058688E" w:rsidRDefault="007C78CA" w:rsidP="007C78CA">
      <w:pPr>
        <w:ind w:firstLine="709"/>
      </w:pPr>
      <w:r w:rsidRPr="0058688E">
        <w:t>В соответствии с требованиями  СП 2.1.5.1059-01 «Гигиенические требования к охране подземных вод от загрязнения», санитарная охрана подземных вод должна осуществляться при буровых работах; добыче полезных ископаемых открытыми разрезами, карьерами и шахтным способом; орошении и удобрении сельскохозяйственных полей доочищенными сточными водами и их осадками; закачке в глубокие и продуктивные горизонты жидких отходов; организации и эксплуатации полигонов твердых бытовых отходов, промышленных отходов, хранилищ радиоактивных отходов, шламохранилищ, золоотвалов; прокладке магистральных продуктопроводов; организации и эксплуатации подземных хранилищ газа; осуществлении хозяйственной и иной деятельности в пределах зон санитарной охраны источников питьевого водоснабжения, лечебных подземных вод и округов санитарной охраны курортов; строительстве гидротехнических сооружений, изменяющих условия питания и разгрузки подземных вод, и прочих видах хозяйственной и иной деятельности, оказывающих влияние на качество подземных вод.</w:t>
      </w:r>
    </w:p>
    <w:p w:rsidR="007C78CA" w:rsidRPr="0058688E" w:rsidRDefault="007C78CA" w:rsidP="007C78CA">
      <w:pPr>
        <w:ind w:firstLine="709"/>
      </w:pPr>
      <w:r w:rsidRPr="0058688E">
        <w:t xml:space="preserve">Мероприятия по защите подземных вод от загрязнения при различных видах хозяйственной деятельности должны обеспечивать: водонепроницаемость емкостей для хранения сырья, продуктов производства, отходов промышленных и сельскохозяйственных производств, твердых и жидких бытовых отходов; предупреждение фильтрации загрязненных вод с поверхности почвы в водоносные горизонты; </w:t>
      </w:r>
      <w:r w:rsidRPr="0058688E">
        <w:lastRenderedPageBreak/>
        <w:t>герметизацию систем сбора нефти и нефтепродуктов; рекультивацию отработанных карьеров.</w:t>
      </w:r>
    </w:p>
    <w:p w:rsidR="007C78CA" w:rsidRPr="0058688E" w:rsidRDefault="007C78CA" w:rsidP="007C78CA">
      <w:pPr>
        <w:ind w:firstLine="709"/>
      </w:pPr>
      <w:r w:rsidRPr="0058688E">
        <w:t xml:space="preserve"> Не допускается:</w:t>
      </w:r>
    </w:p>
    <w:p w:rsidR="007C78CA" w:rsidRPr="0058688E" w:rsidRDefault="007C78CA" w:rsidP="007C78CA">
      <w:pPr>
        <w:ind w:firstLine="709"/>
      </w:pPr>
      <w:r w:rsidRPr="0058688E">
        <w:t>- захоронение отходов, размещение свалок, кладбищ, скотомогильников и других объектов, являющихся источниками химического, биологического или радиационного загрязнения в области питания и разгрузки подземных вод, используемых или перспективных для использования в питьевых, хозяйственно-бытовых и лечебных целях;</w:t>
      </w:r>
    </w:p>
    <w:p w:rsidR="007C78CA" w:rsidRPr="0058688E" w:rsidRDefault="007C78CA" w:rsidP="007C78CA">
      <w:pPr>
        <w:ind w:firstLine="709"/>
      </w:pPr>
      <w:r w:rsidRPr="0058688E">
        <w:t>- необоснованное использование подземных вод питьевого качества для иных нужд;</w:t>
      </w:r>
    </w:p>
    <w:p w:rsidR="007C78CA" w:rsidRPr="0058688E" w:rsidRDefault="007C78CA" w:rsidP="007C78CA">
      <w:pPr>
        <w:ind w:firstLine="709"/>
      </w:pPr>
      <w:r w:rsidRPr="0058688E">
        <w:t>- использование различного рода неэкранированных земляных амбаров, прудов-накопителей, а также карстовых воронок и других углублений для сброса сточных вод и шламов, образующихся в процессе бурения;</w:t>
      </w:r>
    </w:p>
    <w:p w:rsidR="007C78CA" w:rsidRPr="0058688E" w:rsidRDefault="007C78CA" w:rsidP="007C78CA">
      <w:pPr>
        <w:ind w:firstLine="709"/>
      </w:pPr>
      <w:r w:rsidRPr="0058688E">
        <w:t>- загрязнение подземных вод при добыче полезных ископаемых, проведении работ по водопонижению, при строительстве и эксплуатации дренажных систем на мелиорируемых землях;</w:t>
      </w:r>
    </w:p>
    <w:p w:rsidR="007C78CA" w:rsidRPr="0058688E" w:rsidRDefault="007C78CA" w:rsidP="007C78CA">
      <w:pPr>
        <w:ind w:firstLine="709"/>
      </w:pPr>
      <w:r w:rsidRPr="0058688E">
        <w:t>- отвод без очистки дренажных вод с полей и ливневых сточных вод с территорий населенных мест в овраги и балки;</w:t>
      </w:r>
    </w:p>
    <w:p w:rsidR="007C78CA" w:rsidRPr="0058688E" w:rsidRDefault="007C78CA" w:rsidP="007C78CA">
      <w:pPr>
        <w:ind w:firstLine="709"/>
      </w:pPr>
      <w:r w:rsidRPr="0058688E">
        <w:t>- применение, хранение ядохимикатов и удобрений в пределах водосборов грунтовых вод, используемых при нецентрализованном водоснабжении;</w:t>
      </w:r>
    </w:p>
    <w:p w:rsidR="007C78CA" w:rsidRPr="00C90B31" w:rsidRDefault="007C78CA" w:rsidP="007C78CA">
      <w:pPr>
        <w:ind w:firstLine="709"/>
      </w:pPr>
      <w:r w:rsidRPr="0058688E">
        <w:t>- орошение сельскохозяйственных земель сточными водами, если это влияет или может отрицательно влиять на состояние подземных вод.</w:t>
      </w:r>
    </w:p>
    <w:p w:rsidR="007C78CA" w:rsidRPr="00C90B31" w:rsidRDefault="007C78CA" w:rsidP="007C78CA">
      <w:pPr>
        <w:spacing w:before="120" w:after="120"/>
        <w:jc w:val="center"/>
        <w:rPr>
          <w:color w:val="C45911"/>
        </w:rPr>
      </w:pPr>
      <w:r w:rsidRPr="00C90B31">
        <w:rPr>
          <w:color w:val="C45911"/>
        </w:rPr>
        <w:t>Почвенный покров</w:t>
      </w:r>
    </w:p>
    <w:p w:rsidR="007C78CA" w:rsidRPr="00F54173" w:rsidRDefault="007C78CA" w:rsidP="007C78CA">
      <w:pPr>
        <w:ind w:firstLine="709"/>
      </w:pPr>
      <w:r w:rsidRPr="00F54173">
        <w:t xml:space="preserve">Качество почв в населенных пунктах Камешкирского района соответствует гигиеническим нормативам. </w:t>
      </w:r>
    </w:p>
    <w:p w:rsidR="007C78CA" w:rsidRPr="00F54173" w:rsidRDefault="007C78CA" w:rsidP="007C78CA">
      <w:pPr>
        <w:ind w:firstLine="709"/>
      </w:pPr>
      <w:r w:rsidRPr="00F54173">
        <w:t>В Камешкирском районе основными причинами нарушения почвенного покрова являются: загрязнение почв токсическими выбросами, поступающими в атмосферу при работе транспорта; снижение плодородия от недостаточного количества вносимых удобрений; смещение по склону верхнего слоя почвы при вспашке холмис</w:t>
      </w:r>
      <w:r w:rsidRPr="00F54173">
        <w:softHyphen/>
        <w:t xml:space="preserve">тых возвышенностей плугами  с односторонним отвалом пласта вниз по склону; разрушение почвенной структуры и  уплотнение почв, разрушение почвы пастбищных склонов при интенсивной нерегулируемой пастьбе скота, разработке месторождений полезных ископаемых; заболачивание почв, в связи с подъемом грунтовых вод и другими причинами. </w:t>
      </w:r>
    </w:p>
    <w:p w:rsidR="007C78CA" w:rsidRDefault="007C78CA" w:rsidP="007C78CA">
      <w:pPr>
        <w:ind w:firstLine="709"/>
      </w:pPr>
      <w:r>
        <w:t xml:space="preserve">Специфичным видом загрязнения почв в районе является нефтедобыча. </w:t>
      </w:r>
      <w:r w:rsidRPr="00F54173">
        <w:t xml:space="preserve">В районах наземных нефтепромыслов периодически происходят локальные утечки </w:t>
      </w:r>
      <w:r>
        <w:t xml:space="preserve">нефти и нефтепродуктов, которые, как правило, </w:t>
      </w:r>
      <w:r w:rsidRPr="00F54173">
        <w:t>не распространяются на большие площади</w:t>
      </w:r>
      <w:r>
        <w:t>. Главная опасность данного типа загрязнения - п</w:t>
      </w:r>
      <w:r w:rsidRPr="000F3822">
        <w:t xml:space="preserve">ри сильном нефтяном загрязнении растительный покров обычно вымирает. </w:t>
      </w:r>
    </w:p>
    <w:p w:rsidR="007C78CA" w:rsidRDefault="007C78CA" w:rsidP="007C78CA">
      <w:pPr>
        <w:ind w:firstLine="709"/>
      </w:pPr>
      <w:r w:rsidRPr="0058688E">
        <w:t>Интенсивными источниками загрязнения почв, являются сельскохозяйственные предприятия, животноводческие комплексы, склады горюче-смазочных материалов, площадки твердых бытовых отходов, скотомогильники</w:t>
      </w:r>
      <w:r>
        <w:t xml:space="preserve"> (таблица 2.1.2-9)</w:t>
      </w:r>
      <w:r w:rsidRPr="0058688E">
        <w:t>.</w:t>
      </w:r>
    </w:p>
    <w:p w:rsidR="007C78CA" w:rsidRPr="004F50C6" w:rsidRDefault="007C78CA" w:rsidP="007C78CA">
      <w:pPr>
        <w:autoSpaceDE w:val="0"/>
        <w:autoSpaceDN w:val="0"/>
        <w:adjustRightInd w:val="0"/>
        <w:spacing w:before="120" w:after="120"/>
        <w:jc w:val="center"/>
        <w:rPr>
          <w:color w:val="000000"/>
          <w:sz w:val="23"/>
          <w:szCs w:val="23"/>
        </w:rPr>
      </w:pPr>
      <w:r w:rsidRPr="004F50C6">
        <w:rPr>
          <w:color w:val="000000"/>
          <w:sz w:val="23"/>
          <w:szCs w:val="23"/>
        </w:rPr>
        <w:t>Таблица 2.1.2-</w:t>
      </w:r>
      <w:r>
        <w:rPr>
          <w:color w:val="000000"/>
          <w:sz w:val="23"/>
          <w:szCs w:val="23"/>
        </w:rPr>
        <w:t>9</w:t>
      </w:r>
      <w:r w:rsidRPr="004F50C6">
        <w:rPr>
          <w:color w:val="000000"/>
          <w:sz w:val="23"/>
          <w:szCs w:val="23"/>
        </w:rPr>
        <w:t xml:space="preserve">. </w:t>
      </w:r>
      <w:r>
        <w:rPr>
          <w:color w:val="000000"/>
          <w:sz w:val="23"/>
          <w:szCs w:val="23"/>
        </w:rPr>
        <w:t>Перечень скотомогильников, расположенных на территории Камешкирского района ( на 01.09.2020)</w:t>
      </w:r>
      <w:r>
        <w:rPr>
          <w:rStyle w:val="a7"/>
          <w:color w:val="000000"/>
          <w:sz w:val="23"/>
          <w:szCs w:val="23"/>
        </w:rPr>
        <w:footnoteReference w:id="11"/>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843"/>
        <w:gridCol w:w="850"/>
        <w:gridCol w:w="2552"/>
        <w:gridCol w:w="1134"/>
        <w:gridCol w:w="1701"/>
      </w:tblGrid>
      <w:tr w:rsidR="007C78CA" w:rsidRPr="00666F43" w:rsidTr="000C179C">
        <w:tc>
          <w:tcPr>
            <w:tcW w:w="1413" w:type="dxa"/>
            <w:shd w:val="clear" w:color="auto" w:fill="auto"/>
            <w:tcMar>
              <w:left w:w="28" w:type="dxa"/>
              <w:right w:w="28" w:type="dxa"/>
            </w:tcMar>
            <w:vAlign w:val="center"/>
          </w:tcPr>
          <w:p w:rsidR="007C78CA" w:rsidRPr="006858FD" w:rsidRDefault="007C78CA" w:rsidP="000C179C">
            <w:pPr>
              <w:jc w:val="center"/>
            </w:pPr>
            <w:r w:rsidRPr="006858FD">
              <w:t>Наименование сельсовета</w:t>
            </w:r>
          </w:p>
        </w:tc>
        <w:tc>
          <w:tcPr>
            <w:tcW w:w="1843" w:type="dxa"/>
            <w:shd w:val="clear" w:color="auto" w:fill="auto"/>
            <w:tcMar>
              <w:left w:w="28" w:type="dxa"/>
              <w:right w:w="28" w:type="dxa"/>
            </w:tcMar>
            <w:vAlign w:val="center"/>
          </w:tcPr>
          <w:p w:rsidR="007C78CA" w:rsidRPr="006858FD" w:rsidRDefault="007C78CA" w:rsidP="000C179C">
            <w:pPr>
              <w:jc w:val="center"/>
            </w:pPr>
            <w:r w:rsidRPr="006858FD">
              <w:t>Населенный пункт,</w:t>
            </w:r>
          </w:p>
          <w:p w:rsidR="007C78CA" w:rsidRPr="006858FD" w:rsidRDefault="007C78CA" w:rsidP="000C179C">
            <w:pPr>
              <w:jc w:val="center"/>
            </w:pPr>
            <w:r w:rsidRPr="006858FD">
              <w:t>иное месторасположение объекта</w:t>
            </w:r>
          </w:p>
        </w:tc>
        <w:tc>
          <w:tcPr>
            <w:tcW w:w="850" w:type="dxa"/>
            <w:shd w:val="clear" w:color="auto" w:fill="auto"/>
            <w:tcMar>
              <w:left w:w="28" w:type="dxa"/>
              <w:right w:w="28" w:type="dxa"/>
            </w:tcMar>
            <w:vAlign w:val="center"/>
          </w:tcPr>
          <w:p w:rsidR="007C78CA" w:rsidRPr="006858FD" w:rsidRDefault="007C78CA" w:rsidP="000C179C">
            <w:pPr>
              <w:jc w:val="center"/>
            </w:pPr>
            <w:r w:rsidRPr="006858FD">
              <w:t>Год ввода в экс-цию</w:t>
            </w:r>
          </w:p>
        </w:tc>
        <w:tc>
          <w:tcPr>
            <w:tcW w:w="2552" w:type="dxa"/>
            <w:shd w:val="clear" w:color="auto" w:fill="auto"/>
            <w:tcMar>
              <w:left w:w="28" w:type="dxa"/>
              <w:right w:w="28" w:type="dxa"/>
            </w:tcMar>
            <w:vAlign w:val="center"/>
          </w:tcPr>
          <w:p w:rsidR="007C78CA" w:rsidRPr="006858FD" w:rsidRDefault="007C78CA" w:rsidP="000C179C">
            <w:pPr>
              <w:jc w:val="center"/>
            </w:pPr>
            <w:r w:rsidRPr="006858FD">
              <w:t>Объект</w:t>
            </w:r>
          </w:p>
        </w:tc>
        <w:tc>
          <w:tcPr>
            <w:tcW w:w="1134" w:type="dxa"/>
            <w:shd w:val="clear" w:color="auto" w:fill="auto"/>
            <w:tcMar>
              <w:left w:w="28" w:type="dxa"/>
              <w:right w:w="28" w:type="dxa"/>
            </w:tcMar>
            <w:vAlign w:val="center"/>
          </w:tcPr>
          <w:p w:rsidR="007C78CA" w:rsidRPr="006858FD" w:rsidRDefault="007C78CA" w:rsidP="000C179C">
            <w:pPr>
              <w:jc w:val="center"/>
            </w:pPr>
            <w:r w:rsidRPr="006858FD">
              <w:t>Земельный участок</w:t>
            </w:r>
          </w:p>
        </w:tc>
        <w:tc>
          <w:tcPr>
            <w:tcW w:w="1701" w:type="dxa"/>
            <w:shd w:val="clear" w:color="auto" w:fill="auto"/>
            <w:vAlign w:val="center"/>
          </w:tcPr>
          <w:p w:rsidR="007C78CA" w:rsidRPr="006858FD" w:rsidRDefault="007C78CA" w:rsidP="000C179C">
            <w:pPr>
              <w:jc w:val="center"/>
            </w:pPr>
            <w:r w:rsidRPr="006858FD">
              <w:t>Стадия оформления пакета документов для передачи мест захоронения биологических отходов в собственность Пензенской области</w:t>
            </w:r>
          </w:p>
        </w:tc>
      </w:tr>
      <w:tr w:rsidR="007C78CA" w:rsidRPr="00666F43" w:rsidTr="000C179C">
        <w:tc>
          <w:tcPr>
            <w:tcW w:w="1413" w:type="dxa"/>
            <w:shd w:val="clear" w:color="auto" w:fill="auto"/>
            <w:tcMar>
              <w:left w:w="28" w:type="dxa"/>
              <w:right w:w="28" w:type="dxa"/>
            </w:tcMar>
            <w:vAlign w:val="center"/>
          </w:tcPr>
          <w:p w:rsidR="007C78CA" w:rsidRPr="006858FD" w:rsidRDefault="007C78CA" w:rsidP="000C179C">
            <w:pPr>
              <w:jc w:val="center"/>
            </w:pPr>
            <w:r w:rsidRPr="006858FD">
              <w:t>1</w:t>
            </w:r>
          </w:p>
        </w:tc>
        <w:tc>
          <w:tcPr>
            <w:tcW w:w="1843" w:type="dxa"/>
            <w:shd w:val="clear" w:color="auto" w:fill="auto"/>
            <w:tcMar>
              <w:left w:w="28" w:type="dxa"/>
              <w:right w:w="28" w:type="dxa"/>
            </w:tcMar>
            <w:vAlign w:val="center"/>
          </w:tcPr>
          <w:p w:rsidR="007C78CA" w:rsidRPr="006858FD" w:rsidRDefault="007C78CA" w:rsidP="000C179C">
            <w:pPr>
              <w:jc w:val="center"/>
            </w:pPr>
            <w:r w:rsidRPr="006858FD">
              <w:t>2</w:t>
            </w:r>
          </w:p>
        </w:tc>
        <w:tc>
          <w:tcPr>
            <w:tcW w:w="850" w:type="dxa"/>
            <w:shd w:val="clear" w:color="auto" w:fill="auto"/>
            <w:tcMar>
              <w:left w:w="28" w:type="dxa"/>
              <w:right w:w="28" w:type="dxa"/>
            </w:tcMar>
            <w:vAlign w:val="center"/>
          </w:tcPr>
          <w:p w:rsidR="007C78CA" w:rsidRPr="006858FD" w:rsidRDefault="007C78CA" w:rsidP="000C179C">
            <w:pPr>
              <w:jc w:val="center"/>
            </w:pPr>
            <w:r w:rsidRPr="006858FD">
              <w:t>3</w:t>
            </w:r>
          </w:p>
        </w:tc>
        <w:tc>
          <w:tcPr>
            <w:tcW w:w="2552" w:type="dxa"/>
            <w:shd w:val="clear" w:color="auto" w:fill="auto"/>
            <w:tcMar>
              <w:left w:w="28" w:type="dxa"/>
              <w:right w:w="28" w:type="dxa"/>
            </w:tcMar>
            <w:vAlign w:val="center"/>
          </w:tcPr>
          <w:p w:rsidR="007C78CA" w:rsidRPr="006858FD" w:rsidRDefault="007C78CA" w:rsidP="000C179C">
            <w:pPr>
              <w:jc w:val="center"/>
            </w:pPr>
            <w:r w:rsidRPr="006858FD">
              <w:t>4</w:t>
            </w:r>
          </w:p>
        </w:tc>
        <w:tc>
          <w:tcPr>
            <w:tcW w:w="2835" w:type="dxa"/>
            <w:gridSpan w:val="2"/>
            <w:shd w:val="clear" w:color="auto" w:fill="auto"/>
            <w:tcMar>
              <w:left w:w="28" w:type="dxa"/>
              <w:right w:w="28" w:type="dxa"/>
            </w:tcMar>
            <w:vAlign w:val="center"/>
          </w:tcPr>
          <w:p w:rsidR="007C78CA" w:rsidRPr="006858FD" w:rsidRDefault="007C78CA" w:rsidP="000C179C">
            <w:pPr>
              <w:jc w:val="center"/>
            </w:pPr>
            <w:r w:rsidRPr="006858FD">
              <w:t>5</w:t>
            </w:r>
          </w:p>
        </w:tc>
      </w:tr>
      <w:tr w:rsidR="007C78CA" w:rsidRPr="00666F43" w:rsidTr="000C179C">
        <w:tc>
          <w:tcPr>
            <w:tcW w:w="1413" w:type="dxa"/>
            <w:vMerge w:val="restart"/>
            <w:shd w:val="clear" w:color="auto" w:fill="auto"/>
            <w:tcMar>
              <w:left w:w="28" w:type="dxa"/>
              <w:right w:w="28" w:type="dxa"/>
            </w:tcMar>
          </w:tcPr>
          <w:p w:rsidR="007C78CA" w:rsidRPr="006858FD" w:rsidRDefault="007C78CA" w:rsidP="000C179C">
            <w:r w:rsidRPr="006858FD">
              <w:t>Большеумысский сельсовет</w:t>
            </w:r>
          </w:p>
        </w:tc>
        <w:tc>
          <w:tcPr>
            <w:tcW w:w="1843" w:type="dxa"/>
            <w:shd w:val="clear" w:color="auto" w:fill="auto"/>
            <w:tcMar>
              <w:left w:w="28" w:type="dxa"/>
              <w:right w:w="28" w:type="dxa"/>
            </w:tcMar>
          </w:tcPr>
          <w:p w:rsidR="007C78CA" w:rsidRPr="006858FD" w:rsidRDefault="007C78CA" w:rsidP="000C179C">
            <w:r w:rsidRPr="006858FD">
              <w:t>с. Ключи</w:t>
            </w:r>
          </w:p>
          <w:p w:rsidR="007C78CA" w:rsidRPr="006858FD" w:rsidRDefault="007C78CA" w:rsidP="000C179C">
            <w:r w:rsidRPr="006858FD">
              <w:t xml:space="preserve">(примерно в </w:t>
            </w:r>
            <w:smartTag w:uri="urn:schemas-microsoft-com:office:smarttags" w:element="metricconverter">
              <w:smartTagPr>
                <w:attr w:name="ProductID" w:val="1100 м"/>
              </w:smartTagPr>
              <w:r w:rsidRPr="006858FD">
                <w:t>1100 м</w:t>
              </w:r>
            </w:smartTag>
            <w:r w:rsidRPr="006858FD">
              <w:t>. по напр. на юго-восток от ориентира с. Ключи)</w:t>
            </w:r>
          </w:p>
        </w:tc>
        <w:tc>
          <w:tcPr>
            <w:tcW w:w="850" w:type="dxa"/>
            <w:shd w:val="clear" w:color="auto" w:fill="auto"/>
            <w:tcMar>
              <w:left w:w="28" w:type="dxa"/>
              <w:right w:w="28" w:type="dxa"/>
            </w:tcMar>
          </w:tcPr>
          <w:p w:rsidR="007C78CA" w:rsidRPr="006858FD" w:rsidRDefault="007C78CA" w:rsidP="000C179C">
            <w:pPr>
              <w:jc w:val="center"/>
            </w:pPr>
            <w:r w:rsidRPr="006858FD">
              <w:t>1983</w:t>
            </w:r>
          </w:p>
        </w:tc>
        <w:tc>
          <w:tcPr>
            <w:tcW w:w="2552" w:type="dxa"/>
            <w:shd w:val="clear" w:color="auto" w:fill="auto"/>
            <w:tcMar>
              <w:left w:w="28" w:type="dxa"/>
              <w:right w:w="28" w:type="dxa"/>
            </w:tcMar>
          </w:tcPr>
          <w:p w:rsidR="007C78CA" w:rsidRPr="006858FD" w:rsidRDefault="007C78CA" w:rsidP="000C179C">
            <w:r w:rsidRPr="006858FD">
              <w:t>Сооружение-Яма Беккари, свидетельство о гос. регистрации права от 25.09.2014 г. 58 АБ №635384</w:t>
            </w:r>
          </w:p>
          <w:p w:rsidR="007C78CA" w:rsidRPr="006858FD" w:rsidRDefault="007C78CA" w:rsidP="000C179C">
            <w:r w:rsidRPr="006858FD">
              <w:t>Кадастровый номер:</w:t>
            </w:r>
          </w:p>
          <w:p w:rsidR="007C78CA" w:rsidRPr="006858FD" w:rsidRDefault="007C78CA" w:rsidP="000C179C">
            <w:r w:rsidRPr="006858FD">
              <w:t>58:11:0360104:19</w:t>
            </w:r>
          </w:p>
        </w:tc>
        <w:tc>
          <w:tcPr>
            <w:tcW w:w="2835" w:type="dxa"/>
            <w:gridSpan w:val="2"/>
            <w:shd w:val="clear" w:color="auto" w:fill="auto"/>
            <w:tcMar>
              <w:left w:w="28" w:type="dxa"/>
              <w:right w:w="28" w:type="dxa"/>
            </w:tcMar>
          </w:tcPr>
          <w:p w:rsidR="007C78CA" w:rsidRPr="006858FD" w:rsidRDefault="007C78CA" w:rsidP="000C179C">
            <w:r w:rsidRPr="006858FD">
              <w:t xml:space="preserve">Передан в Департамент Государственного имущества </w:t>
            </w:r>
          </w:p>
        </w:tc>
      </w:tr>
      <w:tr w:rsidR="007C78CA" w:rsidRPr="00666F43" w:rsidTr="000C179C">
        <w:tc>
          <w:tcPr>
            <w:tcW w:w="1413" w:type="dxa"/>
            <w:vMerge/>
            <w:shd w:val="clear" w:color="auto" w:fill="auto"/>
            <w:tcMar>
              <w:left w:w="28" w:type="dxa"/>
              <w:right w:w="28" w:type="dxa"/>
            </w:tcMar>
          </w:tcPr>
          <w:p w:rsidR="007C78CA" w:rsidRPr="006858FD" w:rsidRDefault="007C78CA" w:rsidP="000C179C"/>
        </w:tc>
        <w:tc>
          <w:tcPr>
            <w:tcW w:w="1843" w:type="dxa"/>
            <w:shd w:val="clear" w:color="auto" w:fill="auto"/>
            <w:tcMar>
              <w:left w:w="28" w:type="dxa"/>
              <w:right w:w="28" w:type="dxa"/>
            </w:tcMar>
          </w:tcPr>
          <w:p w:rsidR="007C78CA" w:rsidRPr="006858FD" w:rsidRDefault="007C78CA" w:rsidP="000C179C">
            <w:r w:rsidRPr="006858FD">
              <w:t xml:space="preserve">с. М. Камешкир </w:t>
            </w:r>
          </w:p>
          <w:p w:rsidR="007C78CA" w:rsidRPr="006858FD" w:rsidRDefault="007C78CA" w:rsidP="000C179C">
            <w:r w:rsidRPr="006858FD">
              <w:t xml:space="preserve">(примерно в </w:t>
            </w:r>
            <w:smartTag w:uri="urn:schemas-microsoft-com:office:smarttags" w:element="metricconverter">
              <w:smartTagPr>
                <w:attr w:name="ProductID" w:val="1100 м"/>
              </w:smartTagPr>
              <w:r w:rsidRPr="006858FD">
                <w:t>1100 м</w:t>
              </w:r>
            </w:smartTag>
            <w:r w:rsidRPr="006858FD">
              <w:t xml:space="preserve">. по напр. на юг от ориентира с. М. </w:t>
            </w:r>
            <w:r w:rsidRPr="006858FD">
              <w:lastRenderedPageBreak/>
              <w:t>Камешкир)</w:t>
            </w:r>
          </w:p>
          <w:p w:rsidR="007C78CA" w:rsidRPr="006858FD" w:rsidRDefault="007C78CA" w:rsidP="000C179C"/>
        </w:tc>
        <w:tc>
          <w:tcPr>
            <w:tcW w:w="850" w:type="dxa"/>
            <w:shd w:val="clear" w:color="auto" w:fill="auto"/>
            <w:tcMar>
              <w:left w:w="28" w:type="dxa"/>
              <w:right w:w="28" w:type="dxa"/>
            </w:tcMar>
          </w:tcPr>
          <w:p w:rsidR="007C78CA" w:rsidRPr="006858FD" w:rsidRDefault="007C78CA" w:rsidP="000C179C">
            <w:pPr>
              <w:jc w:val="center"/>
            </w:pPr>
            <w:r w:rsidRPr="006858FD">
              <w:lastRenderedPageBreak/>
              <w:t>1982</w:t>
            </w:r>
          </w:p>
        </w:tc>
        <w:tc>
          <w:tcPr>
            <w:tcW w:w="2552" w:type="dxa"/>
            <w:shd w:val="clear" w:color="auto" w:fill="auto"/>
            <w:tcMar>
              <w:left w:w="28" w:type="dxa"/>
              <w:right w:w="28" w:type="dxa"/>
            </w:tcMar>
          </w:tcPr>
          <w:p w:rsidR="007C78CA" w:rsidRPr="006858FD" w:rsidRDefault="007C78CA" w:rsidP="000C179C">
            <w:r w:rsidRPr="006858FD">
              <w:t>Сооружение-Яма Беккари, свидетельство о гос. регистрации права от 25.09.2014 г. 58 АБ №635387</w:t>
            </w:r>
          </w:p>
          <w:p w:rsidR="007C78CA" w:rsidRPr="006858FD" w:rsidRDefault="007C78CA" w:rsidP="000C179C">
            <w:r w:rsidRPr="006858FD">
              <w:lastRenderedPageBreak/>
              <w:t>Кадастровый номер:</w:t>
            </w:r>
          </w:p>
          <w:p w:rsidR="007C78CA" w:rsidRPr="006858FD" w:rsidRDefault="007C78CA" w:rsidP="000C179C">
            <w:r w:rsidRPr="006858FD">
              <w:t>58:11:0390302:206</w:t>
            </w:r>
          </w:p>
        </w:tc>
        <w:tc>
          <w:tcPr>
            <w:tcW w:w="2835" w:type="dxa"/>
            <w:gridSpan w:val="2"/>
            <w:shd w:val="clear" w:color="auto" w:fill="auto"/>
            <w:tcMar>
              <w:left w:w="28" w:type="dxa"/>
              <w:right w:w="28" w:type="dxa"/>
            </w:tcMar>
          </w:tcPr>
          <w:p w:rsidR="007C78CA" w:rsidRPr="006858FD" w:rsidRDefault="007C78CA" w:rsidP="000C179C">
            <w:r w:rsidRPr="006858FD">
              <w:lastRenderedPageBreak/>
              <w:t>Передан в Департамент Государственного имущества</w:t>
            </w:r>
          </w:p>
        </w:tc>
      </w:tr>
      <w:tr w:rsidR="007C78CA" w:rsidRPr="00666F43" w:rsidTr="000C179C">
        <w:tc>
          <w:tcPr>
            <w:tcW w:w="1413" w:type="dxa"/>
            <w:vMerge/>
            <w:shd w:val="clear" w:color="auto" w:fill="auto"/>
            <w:tcMar>
              <w:left w:w="28" w:type="dxa"/>
              <w:right w:w="28" w:type="dxa"/>
            </w:tcMar>
          </w:tcPr>
          <w:p w:rsidR="007C78CA" w:rsidRPr="006858FD" w:rsidRDefault="007C78CA" w:rsidP="000C179C"/>
        </w:tc>
        <w:tc>
          <w:tcPr>
            <w:tcW w:w="1843" w:type="dxa"/>
            <w:shd w:val="clear" w:color="auto" w:fill="auto"/>
            <w:tcMar>
              <w:left w:w="28" w:type="dxa"/>
              <w:right w:w="28" w:type="dxa"/>
            </w:tcMar>
          </w:tcPr>
          <w:p w:rsidR="007C78CA" w:rsidRPr="006858FD" w:rsidRDefault="007C78CA" w:rsidP="000C179C">
            <w:r w:rsidRPr="006858FD">
              <w:t>с.М.Камешкир</w:t>
            </w:r>
          </w:p>
          <w:p w:rsidR="007C78CA" w:rsidRPr="006858FD" w:rsidRDefault="007C78CA" w:rsidP="000C179C">
            <w:r w:rsidRPr="006858FD">
              <w:t xml:space="preserve">(примерно в </w:t>
            </w:r>
            <w:smartTag w:uri="urn:schemas-microsoft-com:office:smarttags" w:element="metricconverter">
              <w:smartTagPr>
                <w:attr w:name="ProductID" w:val="1200 м"/>
              </w:smartTagPr>
              <w:r w:rsidRPr="006858FD">
                <w:t>1200 м</w:t>
              </w:r>
            </w:smartTag>
            <w:r w:rsidRPr="006858FD">
              <w:t>. по напр. на северо-запад от ориентира с. М. Камешкир)</w:t>
            </w:r>
          </w:p>
        </w:tc>
        <w:tc>
          <w:tcPr>
            <w:tcW w:w="850" w:type="dxa"/>
            <w:shd w:val="clear" w:color="auto" w:fill="auto"/>
            <w:tcMar>
              <w:left w:w="28" w:type="dxa"/>
              <w:right w:w="28" w:type="dxa"/>
            </w:tcMar>
          </w:tcPr>
          <w:p w:rsidR="007C78CA" w:rsidRPr="006858FD" w:rsidRDefault="007C78CA" w:rsidP="000C179C">
            <w:pPr>
              <w:jc w:val="center"/>
            </w:pPr>
            <w:r w:rsidRPr="006858FD">
              <w:t>1967</w:t>
            </w:r>
          </w:p>
        </w:tc>
        <w:tc>
          <w:tcPr>
            <w:tcW w:w="2552" w:type="dxa"/>
            <w:shd w:val="clear" w:color="auto" w:fill="auto"/>
            <w:tcMar>
              <w:left w:w="28" w:type="dxa"/>
              <w:right w:w="28" w:type="dxa"/>
            </w:tcMar>
          </w:tcPr>
          <w:p w:rsidR="007C78CA" w:rsidRPr="006858FD" w:rsidRDefault="007C78CA" w:rsidP="000C179C">
            <w:r w:rsidRPr="006858FD">
              <w:t>Сооружение-скотомогильник,</w:t>
            </w:r>
          </w:p>
          <w:p w:rsidR="007C78CA" w:rsidRPr="006858FD" w:rsidRDefault="007C78CA" w:rsidP="000C179C">
            <w:r w:rsidRPr="006858FD">
              <w:t>свидетельство о гос. регистрации права от 25.09.2014 г. 58 АБ №635386</w:t>
            </w:r>
          </w:p>
          <w:p w:rsidR="007C78CA" w:rsidRPr="006858FD" w:rsidRDefault="007C78CA" w:rsidP="000C179C">
            <w:r w:rsidRPr="006858FD">
              <w:t>Кадастровый номер:</w:t>
            </w:r>
          </w:p>
          <w:p w:rsidR="007C78CA" w:rsidRPr="006858FD" w:rsidRDefault="007C78CA" w:rsidP="000C179C">
            <w:r w:rsidRPr="006858FD">
              <w:t>58:11:0390302:205</w:t>
            </w:r>
          </w:p>
        </w:tc>
        <w:tc>
          <w:tcPr>
            <w:tcW w:w="1134" w:type="dxa"/>
            <w:shd w:val="clear" w:color="auto" w:fill="auto"/>
            <w:tcMar>
              <w:left w:w="28" w:type="dxa"/>
              <w:right w:w="28" w:type="dxa"/>
            </w:tcMar>
          </w:tcPr>
          <w:p w:rsidR="007C78CA" w:rsidRPr="006858FD" w:rsidRDefault="007C78CA" w:rsidP="000C179C">
            <w:r w:rsidRPr="006858FD">
              <w:t>Не оформлен</w:t>
            </w:r>
          </w:p>
        </w:tc>
        <w:tc>
          <w:tcPr>
            <w:tcW w:w="1701" w:type="dxa"/>
            <w:shd w:val="clear" w:color="auto" w:fill="auto"/>
            <w:tcMar>
              <w:left w:w="28" w:type="dxa"/>
              <w:right w:w="28" w:type="dxa"/>
            </w:tcMar>
          </w:tcPr>
          <w:p w:rsidR="007C78CA" w:rsidRPr="006858FD" w:rsidRDefault="007C78CA" w:rsidP="000C179C"/>
        </w:tc>
      </w:tr>
      <w:tr w:rsidR="007C78CA" w:rsidRPr="00666F43" w:rsidTr="000C179C">
        <w:tc>
          <w:tcPr>
            <w:tcW w:w="1413" w:type="dxa"/>
            <w:vMerge w:val="restart"/>
            <w:shd w:val="clear" w:color="auto" w:fill="auto"/>
            <w:tcMar>
              <w:left w:w="28" w:type="dxa"/>
              <w:right w:w="28" w:type="dxa"/>
            </w:tcMar>
          </w:tcPr>
          <w:p w:rsidR="007C78CA" w:rsidRPr="006858FD" w:rsidRDefault="007C78CA" w:rsidP="000C179C">
            <w:r w:rsidRPr="006858FD">
              <w:t>Новошаткинский сельсовет</w:t>
            </w:r>
          </w:p>
        </w:tc>
        <w:tc>
          <w:tcPr>
            <w:tcW w:w="1843" w:type="dxa"/>
            <w:shd w:val="clear" w:color="auto" w:fill="auto"/>
            <w:tcMar>
              <w:left w:w="28" w:type="dxa"/>
              <w:right w:w="28" w:type="dxa"/>
            </w:tcMar>
          </w:tcPr>
          <w:p w:rsidR="007C78CA" w:rsidRPr="006858FD" w:rsidRDefault="007C78CA" w:rsidP="000C179C">
            <w:r w:rsidRPr="006858FD">
              <w:t>с. Старое Шаткино</w:t>
            </w:r>
          </w:p>
          <w:p w:rsidR="007C78CA" w:rsidRPr="006858FD" w:rsidRDefault="007C78CA" w:rsidP="000C179C">
            <w:r w:rsidRPr="006858FD">
              <w:t xml:space="preserve">(примерно в </w:t>
            </w:r>
            <w:smartTag w:uri="urn:schemas-microsoft-com:office:smarttags" w:element="metricconverter">
              <w:smartTagPr>
                <w:attr w:name="ProductID" w:val="1000 м"/>
              </w:smartTagPr>
              <w:r w:rsidRPr="006858FD">
                <w:t>1000 м</w:t>
              </w:r>
            </w:smartTag>
            <w:r w:rsidRPr="006858FD">
              <w:t>. по напр. на юго-восток от ориентира с.Ст. Шаткино)</w:t>
            </w:r>
          </w:p>
        </w:tc>
        <w:tc>
          <w:tcPr>
            <w:tcW w:w="850" w:type="dxa"/>
            <w:shd w:val="clear" w:color="auto" w:fill="auto"/>
            <w:tcMar>
              <w:left w:w="28" w:type="dxa"/>
              <w:right w:w="28" w:type="dxa"/>
            </w:tcMar>
          </w:tcPr>
          <w:p w:rsidR="007C78CA" w:rsidRPr="006858FD" w:rsidRDefault="007C78CA" w:rsidP="000C179C">
            <w:pPr>
              <w:jc w:val="center"/>
            </w:pPr>
            <w:r w:rsidRPr="006858FD">
              <w:t>1982</w:t>
            </w:r>
          </w:p>
        </w:tc>
        <w:tc>
          <w:tcPr>
            <w:tcW w:w="2552" w:type="dxa"/>
            <w:shd w:val="clear" w:color="auto" w:fill="auto"/>
            <w:tcMar>
              <w:left w:w="28" w:type="dxa"/>
              <w:right w:w="28" w:type="dxa"/>
            </w:tcMar>
          </w:tcPr>
          <w:p w:rsidR="007C78CA" w:rsidRPr="006858FD" w:rsidRDefault="007C78CA" w:rsidP="000C179C">
            <w:r w:rsidRPr="006858FD">
              <w:t>Сооружение-Яма- Беккари,</w:t>
            </w:r>
          </w:p>
          <w:p w:rsidR="007C78CA" w:rsidRPr="006858FD" w:rsidRDefault="007C78CA" w:rsidP="000C179C">
            <w:r w:rsidRPr="006858FD">
              <w:t>свидетельство о гос. регистрации права от 26.02.2014 г. 58 АБ №580858</w:t>
            </w:r>
          </w:p>
          <w:p w:rsidR="007C78CA" w:rsidRPr="006858FD" w:rsidRDefault="007C78CA" w:rsidP="000C179C">
            <w:r w:rsidRPr="006858FD">
              <w:t>Кадастровый номер:</w:t>
            </w:r>
          </w:p>
          <w:p w:rsidR="007C78CA" w:rsidRPr="006858FD" w:rsidRDefault="007C78CA" w:rsidP="000C179C">
            <w:r w:rsidRPr="006858FD">
              <w:t>58:11:0410102:138</w:t>
            </w:r>
          </w:p>
        </w:tc>
        <w:tc>
          <w:tcPr>
            <w:tcW w:w="2835" w:type="dxa"/>
            <w:gridSpan w:val="2"/>
            <w:shd w:val="clear" w:color="auto" w:fill="auto"/>
            <w:tcMar>
              <w:left w:w="28" w:type="dxa"/>
              <w:right w:w="28" w:type="dxa"/>
            </w:tcMar>
          </w:tcPr>
          <w:p w:rsidR="007C78CA" w:rsidRPr="006858FD" w:rsidRDefault="007C78CA" w:rsidP="000C179C">
            <w:r w:rsidRPr="006858FD">
              <w:t>Передан в Департамент Государственного имущества</w:t>
            </w:r>
          </w:p>
        </w:tc>
      </w:tr>
      <w:tr w:rsidR="007C78CA" w:rsidRPr="00666F43" w:rsidTr="000C179C">
        <w:tc>
          <w:tcPr>
            <w:tcW w:w="1413" w:type="dxa"/>
            <w:vMerge/>
            <w:shd w:val="clear" w:color="auto" w:fill="auto"/>
            <w:tcMar>
              <w:left w:w="28" w:type="dxa"/>
              <w:right w:w="28" w:type="dxa"/>
            </w:tcMar>
          </w:tcPr>
          <w:p w:rsidR="007C78CA" w:rsidRPr="006858FD" w:rsidRDefault="007C78CA" w:rsidP="000C179C"/>
        </w:tc>
        <w:tc>
          <w:tcPr>
            <w:tcW w:w="1843" w:type="dxa"/>
            <w:shd w:val="clear" w:color="auto" w:fill="auto"/>
            <w:tcMar>
              <w:left w:w="28" w:type="dxa"/>
              <w:right w:w="28" w:type="dxa"/>
            </w:tcMar>
          </w:tcPr>
          <w:p w:rsidR="007C78CA" w:rsidRPr="006858FD" w:rsidRDefault="007C78CA" w:rsidP="000C179C">
            <w:r w:rsidRPr="006858FD">
              <w:t xml:space="preserve">с. Новое Шаткино </w:t>
            </w:r>
          </w:p>
          <w:p w:rsidR="007C78CA" w:rsidRPr="006858FD" w:rsidRDefault="007C78CA" w:rsidP="000C179C">
            <w:r w:rsidRPr="006858FD">
              <w:t xml:space="preserve">(примерно в </w:t>
            </w:r>
            <w:smartTag w:uri="urn:schemas-microsoft-com:office:smarttags" w:element="metricconverter">
              <w:smartTagPr>
                <w:attr w:name="ProductID" w:val="1400 м"/>
              </w:smartTagPr>
              <w:r w:rsidRPr="006858FD">
                <w:t>1400 м</w:t>
              </w:r>
            </w:smartTag>
            <w:r w:rsidRPr="006858FD">
              <w:t>. по напр. на юго-запад от ориентира с. Н. Шаткино)</w:t>
            </w:r>
          </w:p>
          <w:p w:rsidR="007C78CA" w:rsidRPr="006858FD" w:rsidRDefault="007C78CA" w:rsidP="000C179C"/>
        </w:tc>
        <w:tc>
          <w:tcPr>
            <w:tcW w:w="850" w:type="dxa"/>
            <w:shd w:val="clear" w:color="auto" w:fill="auto"/>
            <w:tcMar>
              <w:left w:w="28" w:type="dxa"/>
              <w:right w:w="28" w:type="dxa"/>
            </w:tcMar>
          </w:tcPr>
          <w:p w:rsidR="007C78CA" w:rsidRPr="006858FD" w:rsidRDefault="007C78CA" w:rsidP="000C179C">
            <w:pPr>
              <w:jc w:val="center"/>
            </w:pPr>
            <w:r w:rsidRPr="006858FD">
              <w:t>1983</w:t>
            </w:r>
          </w:p>
        </w:tc>
        <w:tc>
          <w:tcPr>
            <w:tcW w:w="2552" w:type="dxa"/>
            <w:shd w:val="clear" w:color="auto" w:fill="auto"/>
            <w:tcMar>
              <w:left w:w="28" w:type="dxa"/>
              <w:right w:w="28" w:type="dxa"/>
            </w:tcMar>
          </w:tcPr>
          <w:p w:rsidR="007C78CA" w:rsidRPr="006858FD" w:rsidRDefault="007C78CA" w:rsidP="000C179C">
            <w:r w:rsidRPr="006858FD">
              <w:t xml:space="preserve">Сооружение-скотомогильник, </w:t>
            </w:r>
          </w:p>
          <w:p w:rsidR="007C78CA" w:rsidRPr="006858FD" w:rsidRDefault="007C78CA" w:rsidP="000C179C">
            <w:r w:rsidRPr="006858FD">
              <w:t>свидетельство о гос. регистрации права 26.02.2014 г. 58 АБ №580857</w:t>
            </w:r>
          </w:p>
          <w:p w:rsidR="007C78CA" w:rsidRPr="006858FD" w:rsidRDefault="007C78CA" w:rsidP="000C179C">
            <w:r w:rsidRPr="006858FD">
              <w:t>Кадастровый номер:</w:t>
            </w:r>
          </w:p>
          <w:p w:rsidR="007C78CA" w:rsidRPr="006858FD" w:rsidRDefault="007C78CA" w:rsidP="000C179C">
            <w:r w:rsidRPr="006858FD">
              <w:t>58:11:0410102:136</w:t>
            </w:r>
          </w:p>
        </w:tc>
        <w:tc>
          <w:tcPr>
            <w:tcW w:w="2835" w:type="dxa"/>
            <w:gridSpan w:val="2"/>
            <w:shd w:val="clear" w:color="auto" w:fill="auto"/>
            <w:tcMar>
              <w:left w:w="28" w:type="dxa"/>
              <w:right w:w="28" w:type="dxa"/>
            </w:tcMar>
          </w:tcPr>
          <w:p w:rsidR="007C78CA" w:rsidRPr="006858FD" w:rsidRDefault="007C78CA" w:rsidP="000C179C">
            <w:r w:rsidRPr="006858FD">
              <w:t>Передан в Департамент Государственного имущества</w:t>
            </w:r>
          </w:p>
        </w:tc>
      </w:tr>
      <w:tr w:rsidR="007C78CA" w:rsidRPr="00666F43" w:rsidTr="000C179C">
        <w:trPr>
          <w:trHeight w:val="1531"/>
        </w:trPr>
        <w:tc>
          <w:tcPr>
            <w:tcW w:w="1413" w:type="dxa"/>
            <w:vMerge/>
            <w:shd w:val="clear" w:color="auto" w:fill="auto"/>
            <w:tcMar>
              <w:left w:w="28" w:type="dxa"/>
              <w:right w:w="28" w:type="dxa"/>
            </w:tcMar>
          </w:tcPr>
          <w:p w:rsidR="007C78CA" w:rsidRPr="006858FD" w:rsidRDefault="007C78CA" w:rsidP="000C179C"/>
        </w:tc>
        <w:tc>
          <w:tcPr>
            <w:tcW w:w="1843" w:type="dxa"/>
            <w:shd w:val="clear" w:color="auto" w:fill="auto"/>
            <w:tcMar>
              <w:left w:w="28" w:type="dxa"/>
              <w:right w:w="28" w:type="dxa"/>
            </w:tcMar>
          </w:tcPr>
          <w:p w:rsidR="007C78CA" w:rsidRPr="006858FD" w:rsidRDefault="007C78CA" w:rsidP="000C179C">
            <w:r w:rsidRPr="006858FD">
              <w:t xml:space="preserve">с. Старый Чирчим (север) </w:t>
            </w:r>
          </w:p>
          <w:p w:rsidR="007C78CA" w:rsidRPr="006858FD" w:rsidRDefault="007C78CA" w:rsidP="000C179C">
            <w:r w:rsidRPr="006858FD">
              <w:t xml:space="preserve">(примерно в </w:t>
            </w:r>
            <w:smartTag w:uri="urn:schemas-microsoft-com:office:smarttags" w:element="metricconverter">
              <w:smartTagPr>
                <w:attr w:name="ProductID" w:val="1700 м"/>
              </w:smartTagPr>
              <w:r w:rsidRPr="006858FD">
                <w:t>1700 м</w:t>
              </w:r>
            </w:smartTag>
            <w:r w:rsidRPr="006858FD">
              <w:t>. по напр. на северо-восток от ориентира с. Ст. Чирчим)</w:t>
            </w:r>
          </w:p>
        </w:tc>
        <w:tc>
          <w:tcPr>
            <w:tcW w:w="850" w:type="dxa"/>
            <w:shd w:val="clear" w:color="auto" w:fill="auto"/>
            <w:tcMar>
              <w:left w:w="28" w:type="dxa"/>
              <w:right w:w="28" w:type="dxa"/>
            </w:tcMar>
          </w:tcPr>
          <w:p w:rsidR="007C78CA" w:rsidRPr="006858FD" w:rsidRDefault="007C78CA" w:rsidP="000C179C">
            <w:pPr>
              <w:jc w:val="center"/>
            </w:pPr>
            <w:r w:rsidRPr="006858FD">
              <w:t>1965</w:t>
            </w:r>
          </w:p>
        </w:tc>
        <w:tc>
          <w:tcPr>
            <w:tcW w:w="2552" w:type="dxa"/>
            <w:shd w:val="clear" w:color="auto" w:fill="auto"/>
            <w:tcMar>
              <w:left w:w="28" w:type="dxa"/>
              <w:right w:w="28" w:type="dxa"/>
            </w:tcMar>
          </w:tcPr>
          <w:p w:rsidR="007C78CA" w:rsidRPr="006858FD" w:rsidRDefault="007C78CA" w:rsidP="000C179C">
            <w:r w:rsidRPr="006858FD">
              <w:t xml:space="preserve"> Сооружение-скотомогильник, </w:t>
            </w:r>
          </w:p>
          <w:p w:rsidR="007C78CA" w:rsidRPr="006858FD" w:rsidRDefault="007C78CA" w:rsidP="000C179C">
            <w:r w:rsidRPr="006858FD">
              <w:t>свидетельство о гос. регистрации права от 13.12.2013 г. 58 АБ №460985</w:t>
            </w:r>
          </w:p>
          <w:p w:rsidR="007C78CA" w:rsidRPr="006858FD" w:rsidRDefault="007C78CA" w:rsidP="000C179C">
            <w:r w:rsidRPr="006858FD">
              <w:t>Кадастровый номер:</w:t>
            </w:r>
          </w:p>
          <w:p w:rsidR="007C78CA" w:rsidRPr="006858FD" w:rsidRDefault="007C78CA" w:rsidP="000C179C">
            <w:r w:rsidRPr="006858FD">
              <w:t>58:11:0410102:135</w:t>
            </w:r>
          </w:p>
        </w:tc>
        <w:tc>
          <w:tcPr>
            <w:tcW w:w="1134" w:type="dxa"/>
            <w:shd w:val="clear" w:color="auto" w:fill="auto"/>
            <w:tcMar>
              <w:left w:w="28" w:type="dxa"/>
              <w:right w:w="28" w:type="dxa"/>
            </w:tcMar>
          </w:tcPr>
          <w:p w:rsidR="007C78CA" w:rsidRPr="006858FD" w:rsidRDefault="007C78CA" w:rsidP="000C179C">
            <w:r w:rsidRPr="006858FD">
              <w:t>Гослесфонд</w:t>
            </w:r>
          </w:p>
        </w:tc>
        <w:tc>
          <w:tcPr>
            <w:tcW w:w="1701" w:type="dxa"/>
            <w:shd w:val="clear" w:color="auto" w:fill="auto"/>
            <w:tcMar>
              <w:left w:w="28" w:type="dxa"/>
              <w:right w:w="28" w:type="dxa"/>
            </w:tcMar>
          </w:tcPr>
          <w:p w:rsidR="007C78CA" w:rsidRPr="006858FD" w:rsidRDefault="007C78CA" w:rsidP="000C179C"/>
        </w:tc>
      </w:tr>
      <w:tr w:rsidR="007C78CA" w:rsidRPr="00666F43" w:rsidTr="000C179C">
        <w:tc>
          <w:tcPr>
            <w:tcW w:w="1413" w:type="dxa"/>
            <w:vMerge/>
            <w:shd w:val="clear" w:color="auto" w:fill="auto"/>
            <w:tcMar>
              <w:left w:w="28" w:type="dxa"/>
              <w:right w:w="28" w:type="dxa"/>
            </w:tcMar>
          </w:tcPr>
          <w:p w:rsidR="007C78CA" w:rsidRPr="006858FD" w:rsidRDefault="007C78CA" w:rsidP="000C179C"/>
        </w:tc>
        <w:tc>
          <w:tcPr>
            <w:tcW w:w="1843" w:type="dxa"/>
            <w:shd w:val="clear" w:color="auto" w:fill="auto"/>
            <w:tcMar>
              <w:left w:w="28" w:type="dxa"/>
              <w:right w:w="28" w:type="dxa"/>
            </w:tcMar>
          </w:tcPr>
          <w:p w:rsidR="007C78CA" w:rsidRPr="006858FD" w:rsidRDefault="007C78CA" w:rsidP="000C179C">
            <w:r w:rsidRPr="006858FD">
              <w:t>с. Старый Чирчим (юг)</w:t>
            </w:r>
          </w:p>
          <w:p w:rsidR="007C78CA" w:rsidRPr="006858FD" w:rsidRDefault="007C78CA" w:rsidP="000C179C">
            <w:r w:rsidRPr="006858FD">
              <w:t xml:space="preserve">(примерно в </w:t>
            </w:r>
            <w:smartTag w:uri="urn:schemas-microsoft-com:office:smarttags" w:element="metricconverter">
              <w:smartTagPr>
                <w:attr w:name="ProductID" w:val="1500 м"/>
              </w:smartTagPr>
              <w:r w:rsidRPr="006858FD">
                <w:t>1500 м</w:t>
              </w:r>
            </w:smartTag>
            <w:r w:rsidRPr="006858FD">
              <w:t>. по напр. на юго-восток от ориентира с. Ст. Чирчим)</w:t>
            </w:r>
          </w:p>
        </w:tc>
        <w:tc>
          <w:tcPr>
            <w:tcW w:w="850" w:type="dxa"/>
            <w:shd w:val="clear" w:color="auto" w:fill="auto"/>
            <w:tcMar>
              <w:left w:w="28" w:type="dxa"/>
              <w:right w:w="28" w:type="dxa"/>
            </w:tcMar>
          </w:tcPr>
          <w:p w:rsidR="007C78CA" w:rsidRPr="006858FD" w:rsidRDefault="007C78CA" w:rsidP="000C179C">
            <w:pPr>
              <w:jc w:val="center"/>
            </w:pPr>
            <w:r w:rsidRPr="006858FD">
              <w:t>1981</w:t>
            </w:r>
          </w:p>
        </w:tc>
        <w:tc>
          <w:tcPr>
            <w:tcW w:w="2552" w:type="dxa"/>
            <w:shd w:val="clear" w:color="auto" w:fill="auto"/>
            <w:tcMar>
              <w:left w:w="28" w:type="dxa"/>
              <w:right w:w="28" w:type="dxa"/>
            </w:tcMar>
          </w:tcPr>
          <w:p w:rsidR="007C78CA" w:rsidRPr="006858FD" w:rsidRDefault="007C78CA" w:rsidP="000C179C">
            <w:r w:rsidRPr="006858FD">
              <w:t>Сооружение-Яма- Беккари,</w:t>
            </w:r>
          </w:p>
          <w:p w:rsidR="007C78CA" w:rsidRPr="006858FD" w:rsidRDefault="007C78CA" w:rsidP="000C179C">
            <w:r w:rsidRPr="006858FD">
              <w:t>свидетельство о гос. регистрации права от 13.12.2013 г.  58 АБ №460984</w:t>
            </w:r>
          </w:p>
          <w:p w:rsidR="007C78CA" w:rsidRPr="006858FD" w:rsidRDefault="007C78CA" w:rsidP="000C179C">
            <w:r w:rsidRPr="006858FD">
              <w:t>Кадастровый номер:</w:t>
            </w:r>
          </w:p>
          <w:p w:rsidR="007C78CA" w:rsidRPr="006858FD" w:rsidRDefault="007C78CA" w:rsidP="000C179C">
            <w:r w:rsidRPr="006858FD">
              <w:t>58:11:0410103:238</w:t>
            </w:r>
          </w:p>
        </w:tc>
        <w:tc>
          <w:tcPr>
            <w:tcW w:w="1134" w:type="dxa"/>
            <w:shd w:val="clear" w:color="auto" w:fill="auto"/>
            <w:tcMar>
              <w:left w:w="28" w:type="dxa"/>
              <w:right w:w="28" w:type="dxa"/>
            </w:tcMar>
          </w:tcPr>
          <w:p w:rsidR="007C78CA" w:rsidRPr="006858FD" w:rsidRDefault="007C78CA" w:rsidP="000C179C">
            <w:r w:rsidRPr="006858FD">
              <w:t>Гослесфонд</w:t>
            </w:r>
          </w:p>
        </w:tc>
        <w:tc>
          <w:tcPr>
            <w:tcW w:w="1701" w:type="dxa"/>
            <w:shd w:val="clear" w:color="auto" w:fill="auto"/>
            <w:tcMar>
              <w:left w:w="28" w:type="dxa"/>
              <w:right w:w="28" w:type="dxa"/>
            </w:tcMar>
          </w:tcPr>
          <w:p w:rsidR="007C78CA" w:rsidRPr="006858FD" w:rsidRDefault="007C78CA" w:rsidP="000C179C"/>
        </w:tc>
      </w:tr>
      <w:tr w:rsidR="007C78CA" w:rsidRPr="00666F43" w:rsidTr="000C179C">
        <w:tc>
          <w:tcPr>
            <w:tcW w:w="1413" w:type="dxa"/>
            <w:vMerge w:val="restart"/>
            <w:shd w:val="clear" w:color="auto" w:fill="auto"/>
            <w:tcMar>
              <w:left w:w="28" w:type="dxa"/>
              <w:right w:w="28" w:type="dxa"/>
            </w:tcMar>
          </w:tcPr>
          <w:p w:rsidR="007C78CA" w:rsidRPr="006858FD" w:rsidRDefault="007C78CA" w:rsidP="000C179C">
            <w:r w:rsidRPr="006858FD">
              <w:t>Лапшовский сельсовет</w:t>
            </w:r>
          </w:p>
          <w:p w:rsidR="007C78CA" w:rsidRPr="006858FD" w:rsidRDefault="007C78CA" w:rsidP="000C179C"/>
          <w:p w:rsidR="007C78CA" w:rsidRPr="006858FD" w:rsidRDefault="007C78CA" w:rsidP="000C179C"/>
          <w:p w:rsidR="007C78CA" w:rsidRPr="006858FD" w:rsidRDefault="007C78CA" w:rsidP="000C179C"/>
        </w:tc>
        <w:tc>
          <w:tcPr>
            <w:tcW w:w="1843" w:type="dxa"/>
            <w:shd w:val="clear" w:color="auto" w:fill="auto"/>
            <w:tcMar>
              <w:left w:w="28" w:type="dxa"/>
              <w:right w:w="28" w:type="dxa"/>
            </w:tcMar>
          </w:tcPr>
          <w:p w:rsidR="007C78CA" w:rsidRPr="006858FD" w:rsidRDefault="007C78CA" w:rsidP="000C179C">
            <w:r w:rsidRPr="006858FD">
              <w:t xml:space="preserve">с. Лапшово </w:t>
            </w:r>
          </w:p>
          <w:p w:rsidR="007C78CA" w:rsidRPr="006858FD" w:rsidRDefault="007C78CA" w:rsidP="000C179C">
            <w:r w:rsidRPr="006858FD">
              <w:t xml:space="preserve">(примерно в </w:t>
            </w:r>
            <w:smartTag w:uri="urn:schemas-microsoft-com:office:smarttags" w:element="metricconverter">
              <w:smartTagPr>
                <w:attr w:name="ProductID" w:val="1000 м"/>
              </w:smartTagPr>
              <w:r w:rsidRPr="006858FD">
                <w:t>1100 м</w:t>
              </w:r>
            </w:smartTag>
            <w:r w:rsidRPr="006858FD">
              <w:t>. по напр. на северо-восток от ориентира с. Лапшово)</w:t>
            </w:r>
          </w:p>
          <w:p w:rsidR="007C78CA" w:rsidRPr="006858FD" w:rsidRDefault="007C78CA" w:rsidP="000C179C"/>
        </w:tc>
        <w:tc>
          <w:tcPr>
            <w:tcW w:w="850" w:type="dxa"/>
            <w:shd w:val="clear" w:color="auto" w:fill="auto"/>
            <w:tcMar>
              <w:left w:w="28" w:type="dxa"/>
              <w:right w:w="28" w:type="dxa"/>
            </w:tcMar>
          </w:tcPr>
          <w:p w:rsidR="007C78CA" w:rsidRPr="006858FD" w:rsidRDefault="007C78CA" w:rsidP="000C179C">
            <w:pPr>
              <w:jc w:val="center"/>
            </w:pPr>
          </w:p>
          <w:p w:rsidR="007C78CA" w:rsidRPr="006858FD" w:rsidRDefault="007C78CA" w:rsidP="000C179C">
            <w:pPr>
              <w:jc w:val="center"/>
            </w:pPr>
            <w:r w:rsidRPr="006858FD">
              <w:t>1982</w:t>
            </w:r>
          </w:p>
        </w:tc>
        <w:tc>
          <w:tcPr>
            <w:tcW w:w="2552" w:type="dxa"/>
            <w:shd w:val="clear" w:color="auto" w:fill="auto"/>
            <w:tcMar>
              <w:left w:w="28" w:type="dxa"/>
              <w:right w:w="28" w:type="dxa"/>
            </w:tcMar>
          </w:tcPr>
          <w:p w:rsidR="007C78CA" w:rsidRPr="006858FD" w:rsidRDefault="007C78CA" w:rsidP="000C179C">
            <w:r w:rsidRPr="006858FD">
              <w:t xml:space="preserve">Сооружение-Яма-Беккари, </w:t>
            </w:r>
          </w:p>
          <w:p w:rsidR="007C78CA" w:rsidRPr="006858FD" w:rsidRDefault="007C78CA" w:rsidP="000C179C">
            <w:r w:rsidRPr="006858FD">
              <w:t>свидетельство о гос. регистрации права от 26.11.2013 г. 58 АБ №460848</w:t>
            </w:r>
          </w:p>
          <w:p w:rsidR="007C78CA" w:rsidRPr="006858FD" w:rsidRDefault="007C78CA" w:rsidP="000C179C">
            <w:r w:rsidRPr="006858FD">
              <w:t>Кадастровый номер:</w:t>
            </w:r>
          </w:p>
          <w:p w:rsidR="007C78CA" w:rsidRPr="006858FD" w:rsidRDefault="007C78CA" w:rsidP="000C179C">
            <w:r w:rsidRPr="006858FD">
              <w:t>58:11:0380102:177</w:t>
            </w:r>
          </w:p>
        </w:tc>
        <w:tc>
          <w:tcPr>
            <w:tcW w:w="2835" w:type="dxa"/>
            <w:gridSpan w:val="2"/>
            <w:shd w:val="clear" w:color="auto" w:fill="auto"/>
            <w:tcMar>
              <w:left w:w="28" w:type="dxa"/>
              <w:right w:w="28" w:type="dxa"/>
            </w:tcMar>
          </w:tcPr>
          <w:p w:rsidR="007C78CA" w:rsidRPr="006858FD" w:rsidRDefault="007C78CA" w:rsidP="000C179C">
            <w:r w:rsidRPr="006858FD">
              <w:t>Передан в Департамент Государственного имущества</w:t>
            </w:r>
          </w:p>
        </w:tc>
      </w:tr>
      <w:tr w:rsidR="007C78CA" w:rsidRPr="00666F43" w:rsidTr="000C179C">
        <w:tc>
          <w:tcPr>
            <w:tcW w:w="1413" w:type="dxa"/>
            <w:vMerge/>
            <w:shd w:val="clear" w:color="auto" w:fill="auto"/>
            <w:tcMar>
              <w:left w:w="28" w:type="dxa"/>
              <w:right w:w="28" w:type="dxa"/>
            </w:tcMar>
          </w:tcPr>
          <w:p w:rsidR="007C78CA" w:rsidRPr="006858FD" w:rsidRDefault="007C78CA" w:rsidP="000C179C"/>
        </w:tc>
        <w:tc>
          <w:tcPr>
            <w:tcW w:w="1843" w:type="dxa"/>
            <w:shd w:val="clear" w:color="auto" w:fill="auto"/>
            <w:tcMar>
              <w:left w:w="28" w:type="dxa"/>
              <w:right w:w="28" w:type="dxa"/>
            </w:tcMar>
          </w:tcPr>
          <w:p w:rsidR="007C78CA" w:rsidRPr="006858FD" w:rsidRDefault="007C78CA" w:rsidP="000C179C">
            <w:r w:rsidRPr="006858FD">
              <w:t>с. Кулясово</w:t>
            </w:r>
          </w:p>
          <w:p w:rsidR="007C78CA" w:rsidRPr="006858FD" w:rsidRDefault="007C78CA" w:rsidP="000C179C">
            <w:r w:rsidRPr="006858FD">
              <w:t xml:space="preserve">(примерно в </w:t>
            </w:r>
            <w:smartTag w:uri="urn:schemas-microsoft-com:office:smarttags" w:element="metricconverter">
              <w:smartTagPr>
                <w:attr w:name="ProductID" w:val="1000 м"/>
              </w:smartTagPr>
              <w:r w:rsidRPr="006858FD">
                <w:t>1000 м</w:t>
              </w:r>
            </w:smartTag>
            <w:r w:rsidRPr="006858FD">
              <w:t>. по напр. на юго-запад от ориентира с. Кулясово)</w:t>
            </w:r>
          </w:p>
        </w:tc>
        <w:tc>
          <w:tcPr>
            <w:tcW w:w="850" w:type="dxa"/>
            <w:shd w:val="clear" w:color="auto" w:fill="auto"/>
            <w:tcMar>
              <w:left w:w="28" w:type="dxa"/>
              <w:right w:w="28" w:type="dxa"/>
            </w:tcMar>
          </w:tcPr>
          <w:p w:rsidR="007C78CA" w:rsidRPr="006858FD" w:rsidRDefault="007C78CA" w:rsidP="000C179C">
            <w:pPr>
              <w:jc w:val="center"/>
            </w:pPr>
            <w:r w:rsidRPr="006858FD">
              <w:t>1981</w:t>
            </w:r>
          </w:p>
        </w:tc>
        <w:tc>
          <w:tcPr>
            <w:tcW w:w="2552" w:type="dxa"/>
            <w:shd w:val="clear" w:color="auto" w:fill="auto"/>
            <w:tcMar>
              <w:left w:w="28" w:type="dxa"/>
              <w:right w:w="28" w:type="dxa"/>
            </w:tcMar>
          </w:tcPr>
          <w:p w:rsidR="007C78CA" w:rsidRPr="006858FD" w:rsidRDefault="007C78CA" w:rsidP="000C179C">
            <w:r w:rsidRPr="006858FD">
              <w:t xml:space="preserve">Сооружение-Яма-Беккари, </w:t>
            </w:r>
          </w:p>
          <w:p w:rsidR="007C78CA" w:rsidRPr="006858FD" w:rsidRDefault="007C78CA" w:rsidP="000C179C">
            <w:r w:rsidRPr="006858FD">
              <w:t>свидетельство о гос. регистрации права от 26.11.2013 г. 58 АБ №460851</w:t>
            </w:r>
          </w:p>
          <w:p w:rsidR="007C78CA" w:rsidRPr="006858FD" w:rsidRDefault="007C78CA" w:rsidP="000C179C">
            <w:r w:rsidRPr="006858FD">
              <w:t>Кадастровый номер:</w:t>
            </w:r>
          </w:p>
          <w:p w:rsidR="007C78CA" w:rsidRPr="006858FD" w:rsidRDefault="007C78CA" w:rsidP="000C179C">
            <w:r w:rsidRPr="006858FD">
              <w:t xml:space="preserve">58:11:0300101:4     </w:t>
            </w:r>
          </w:p>
          <w:p w:rsidR="007C78CA" w:rsidRPr="006858FD" w:rsidRDefault="007C78CA" w:rsidP="000C179C">
            <w:r w:rsidRPr="006858FD">
              <w:t xml:space="preserve"> Собственник  объекта администрация Лапшовского сельсовета</w:t>
            </w:r>
          </w:p>
        </w:tc>
        <w:tc>
          <w:tcPr>
            <w:tcW w:w="1134" w:type="dxa"/>
            <w:shd w:val="clear" w:color="auto" w:fill="auto"/>
            <w:tcMar>
              <w:left w:w="28" w:type="dxa"/>
              <w:right w:w="28" w:type="dxa"/>
            </w:tcMar>
          </w:tcPr>
          <w:p w:rsidR="007C78CA" w:rsidRPr="006858FD" w:rsidRDefault="007C78CA" w:rsidP="000C179C">
            <w:r w:rsidRPr="006858FD">
              <w:t>собственник земельного участка</w:t>
            </w:r>
          </w:p>
          <w:p w:rsidR="007C78CA" w:rsidRPr="006858FD" w:rsidRDefault="007C78CA" w:rsidP="000C179C">
            <w:r w:rsidRPr="006858FD">
              <w:t>Елистратов Д.Г.</w:t>
            </w:r>
          </w:p>
        </w:tc>
        <w:tc>
          <w:tcPr>
            <w:tcW w:w="1701" w:type="dxa"/>
            <w:shd w:val="clear" w:color="auto" w:fill="auto"/>
            <w:tcMar>
              <w:left w:w="28" w:type="dxa"/>
              <w:right w:w="28" w:type="dxa"/>
            </w:tcMar>
          </w:tcPr>
          <w:p w:rsidR="007C78CA" w:rsidRPr="006858FD" w:rsidRDefault="007C78CA" w:rsidP="000C179C"/>
        </w:tc>
      </w:tr>
      <w:tr w:rsidR="007C78CA" w:rsidRPr="00666F43" w:rsidTr="000C179C">
        <w:tc>
          <w:tcPr>
            <w:tcW w:w="1413" w:type="dxa"/>
            <w:vMerge/>
            <w:shd w:val="clear" w:color="auto" w:fill="auto"/>
            <w:tcMar>
              <w:left w:w="28" w:type="dxa"/>
              <w:right w:w="28" w:type="dxa"/>
            </w:tcMar>
          </w:tcPr>
          <w:p w:rsidR="007C78CA" w:rsidRPr="006858FD" w:rsidRDefault="007C78CA" w:rsidP="000C179C"/>
        </w:tc>
        <w:tc>
          <w:tcPr>
            <w:tcW w:w="1843" w:type="dxa"/>
            <w:shd w:val="clear" w:color="auto" w:fill="auto"/>
            <w:tcMar>
              <w:left w:w="28" w:type="dxa"/>
              <w:right w:w="28" w:type="dxa"/>
            </w:tcMar>
          </w:tcPr>
          <w:p w:rsidR="007C78CA" w:rsidRPr="006858FD" w:rsidRDefault="007C78CA" w:rsidP="000C179C">
            <w:r w:rsidRPr="006858FD">
              <w:t xml:space="preserve">с. Дубровки </w:t>
            </w:r>
          </w:p>
          <w:p w:rsidR="007C78CA" w:rsidRPr="006858FD" w:rsidRDefault="007C78CA" w:rsidP="000C179C">
            <w:r w:rsidRPr="006858FD">
              <w:t xml:space="preserve">(примерно в </w:t>
            </w:r>
            <w:smartTag w:uri="urn:schemas-microsoft-com:office:smarttags" w:element="metricconverter">
              <w:smartTagPr>
                <w:attr w:name="ProductID" w:val="1000 м"/>
              </w:smartTagPr>
              <w:r w:rsidRPr="006858FD">
                <w:t>1200 м</w:t>
              </w:r>
            </w:smartTag>
            <w:r w:rsidRPr="006858FD">
              <w:t>. по напр. на северо-восток от ориентира с. Дубровки)</w:t>
            </w:r>
          </w:p>
        </w:tc>
        <w:tc>
          <w:tcPr>
            <w:tcW w:w="850" w:type="dxa"/>
            <w:shd w:val="clear" w:color="auto" w:fill="auto"/>
            <w:tcMar>
              <w:left w:w="28" w:type="dxa"/>
              <w:right w:w="28" w:type="dxa"/>
            </w:tcMar>
          </w:tcPr>
          <w:p w:rsidR="007C78CA" w:rsidRPr="006858FD" w:rsidRDefault="007C78CA" w:rsidP="000C179C">
            <w:pPr>
              <w:jc w:val="center"/>
            </w:pPr>
            <w:r w:rsidRPr="006858FD">
              <w:t>1983</w:t>
            </w:r>
          </w:p>
        </w:tc>
        <w:tc>
          <w:tcPr>
            <w:tcW w:w="2552" w:type="dxa"/>
            <w:shd w:val="clear" w:color="auto" w:fill="auto"/>
            <w:tcMar>
              <w:left w:w="28" w:type="dxa"/>
              <w:right w:w="28" w:type="dxa"/>
            </w:tcMar>
          </w:tcPr>
          <w:p w:rsidR="007C78CA" w:rsidRPr="006858FD" w:rsidRDefault="007C78CA" w:rsidP="000C179C">
            <w:r w:rsidRPr="006858FD">
              <w:t xml:space="preserve">Сооружение-Яма-Беккари, </w:t>
            </w:r>
          </w:p>
          <w:p w:rsidR="007C78CA" w:rsidRPr="006858FD" w:rsidRDefault="007C78CA" w:rsidP="000C179C">
            <w:r w:rsidRPr="006858FD">
              <w:t>свидетельство о гос. регистрации права от 26.11.2013 г. 58 АБ №460850</w:t>
            </w:r>
          </w:p>
          <w:p w:rsidR="007C78CA" w:rsidRPr="006858FD" w:rsidRDefault="007C78CA" w:rsidP="000C179C">
            <w:r w:rsidRPr="006858FD">
              <w:t>Кадастровый номер:</w:t>
            </w:r>
          </w:p>
          <w:p w:rsidR="007C78CA" w:rsidRPr="006858FD" w:rsidRDefault="007C78CA" w:rsidP="000C179C">
            <w:r w:rsidRPr="006858FD">
              <w:t>58:11:0360101:36</w:t>
            </w:r>
          </w:p>
        </w:tc>
        <w:tc>
          <w:tcPr>
            <w:tcW w:w="1134" w:type="dxa"/>
            <w:shd w:val="clear" w:color="auto" w:fill="auto"/>
            <w:tcMar>
              <w:left w:w="28" w:type="dxa"/>
              <w:right w:w="28" w:type="dxa"/>
            </w:tcMar>
          </w:tcPr>
          <w:p w:rsidR="007C78CA" w:rsidRPr="006858FD" w:rsidRDefault="007C78CA" w:rsidP="000C179C">
            <w:r w:rsidRPr="006858FD">
              <w:t>Гослесфонд</w:t>
            </w:r>
          </w:p>
        </w:tc>
        <w:tc>
          <w:tcPr>
            <w:tcW w:w="1701" w:type="dxa"/>
            <w:shd w:val="clear" w:color="auto" w:fill="auto"/>
            <w:tcMar>
              <w:left w:w="28" w:type="dxa"/>
              <w:right w:w="28" w:type="dxa"/>
            </w:tcMar>
          </w:tcPr>
          <w:p w:rsidR="007C78CA" w:rsidRPr="006858FD" w:rsidRDefault="007C78CA" w:rsidP="000C179C"/>
        </w:tc>
      </w:tr>
      <w:tr w:rsidR="007C78CA" w:rsidRPr="00666F43" w:rsidTr="000C179C">
        <w:tc>
          <w:tcPr>
            <w:tcW w:w="1413" w:type="dxa"/>
            <w:vMerge w:val="restart"/>
            <w:shd w:val="clear" w:color="auto" w:fill="auto"/>
            <w:tcMar>
              <w:left w:w="28" w:type="dxa"/>
              <w:right w:w="28" w:type="dxa"/>
            </w:tcMar>
          </w:tcPr>
          <w:p w:rsidR="007C78CA" w:rsidRPr="006858FD" w:rsidRDefault="007C78CA" w:rsidP="000C179C">
            <w:r w:rsidRPr="006858FD">
              <w:t>Пестровский сельсовет</w:t>
            </w:r>
          </w:p>
        </w:tc>
        <w:tc>
          <w:tcPr>
            <w:tcW w:w="1843" w:type="dxa"/>
            <w:shd w:val="clear" w:color="auto" w:fill="auto"/>
            <w:tcMar>
              <w:left w:w="28" w:type="dxa"/>
              <w:right w:w="28" w:type="dxa"/>
            </w:tcMar>
          </w:tcPr>
          <w:p w:rsidR="007C78CA" w:rsidRPr="006858FD" w:rsidRDefault="007C78CA" w:rsidP="000C179C">
            <w:r w:rsidRPr="006858FD">
              <w:t xml:space="preserve">с. Пестровка (примерно в </w:t>
            </w:r>
            <w:smartTag w:uri="urn:schemas-microsoft-com:office:smarttags" w:element="metricconverter">
              <w:smartTagPr>
                <w:attr w:name="ProductID" w:val="1000 м"/>
              </w:smartTagPr>
              <w:r w:rsidRPr="006858FD">
                <w:t>1100 м</w:t>
              </w:r>
            </w:smartTag>
            <w:r w:rsidRPr="006858FD">
              <w:t>. по напр. на юго-запад от ориентира с. Пестровка)</w:t>
            </w:r>
          </w:p>
        </w:tc>
        <w:tc>
          <w:tcPr>
            <w:tcW w:w="850" w:type="dxa"/>
            <w:shd w:val="clear" w:color="auto" w:fill="auto"/>
            <w:tcMar>
              <w:left w:w="28" w:type="dxa"/>
              <w:right w:w="28" w:type="dxa"/>
            </w:tcMar>
          </w:tcPr>
          <w:p w:rsidR="007C78CA" w:rsidRPr="006858FD" w:rsidRDefault="007C78CA" w:rsidP="000C179C">
            <w:pPr>
              <w:jc w:val="center"/>
            </w:pPr>
            <w:r w:rsidRPr="006858FD">
              <w:t>1983</w:t>
            </w:r>
          </w:p>
        </w:tc>
        <w:tc>
          <w:tcPr>
            <w:tcW w:w="2552" w:type="dxa"/>
            <w:shd w:val="clear" w:color="auto" w:fill="auto"/>
            <w:tcMar>
              <w:left w:w="28" w:type="dxa"/>
              <w:right w:w="28" w:type="dxa"/>
            </w:tcMar>
          </w:tcPr>
          <w:p w:rsidR="007C78CA" w:rsidRPr="006858FD" w:rsidRDefault="007C78CA" w:rsidP="000C179C">
            <w:r w:rsidRPr="006858FD">
              <w:t>С. Пестровка – свидетельство о гос. регистрации права от 19.11.2013 г. 58 АБ №460780</w:t>
            </w:r>
          </w:p>
        </w:tc>
        <w:tc>
          <w:tcPr>
            <w:tcW w:w="1134" w:type="dxa"/>
            <w:shd w:val="clear" w:color="auto" w:fill="auto"/>
            <w:tcMar>
              <w:left w:w="28" w:type="dxa"/>
              <w:right w:w="28" w:type="dxa"/>
            </w:tcMar>
          </w:tcPr>
          <w:p w:rsidR="007C78CA" w:rsidRPr="006858FD" w:rsidRDefault="007C78CA" w:rsidP="000C179C">
            <w:r w:rsidRPr="006858FD">
              <w:t>Часть земельного участка находится в Гослесфонд</w:t>
            </w:r>
            <w:r w:rsidRPr="006858FD">
              <w:lastRenderedPageBreak/>
              <w:t xml:space="preserve">е </w:t>
            </w:r>
          </w:p>
        </w:tc>
        <w:tc>
          <w:tcPr>
            <w:tcW w:w="1701" w:type="dxa"/>
            <w:shd w:val="clear" w:color="auto" w:fill="auto"/>
            <w:tcMar>
              <w:left w:w="28" w:type="dxa"/>
              <w:right w:w="28" w:type="dxa"/>
            </w:tcMar>
          </w:tcPr>
          <w:p w:rsidR="007C78CA" w:rsidRPr="006858FD" w:rsidRDefault="007C78CA" w:rsidP="000C179C"/>
        </w:tc>
      </w:tr>
      <w:tr w:rsidR="007C78CA" w:rsidRPr="00666F43" w:rsidTr="000C179C">
        <w:tc>
          <w:tcPr>
            <w:tcW w:w="1413" w:type="dxa"/>
            <w:vMerge/>
            <w:shd w:val="clear" w:color="auto" w:fill="auto"/>
            <w:tcMar>
              <w:left w:w="28" w:type="dxa"/>
              <w:right w:w="28" w:type="dxa"/>
            </w:tcMar>
          </w:tcPr>
          <w:p w:rsidR="007C78CA" w:rsidRPr="006858FD" w:rsidRDefault="007C78CA" w:rsidP="000C179C"/>
        </w:tc>
        <w:tc>
          <w:tcPr>
            <w:tcW w:w="1843" w:type="dxa"/>
            <w:shd w:val="clear" w:color="auto" w:fill="auto"/>
            <w:tcMar>
              <w:left w:w="28" w:type="dxa"/>
              <w:right w:w="28" w:type="dxa"/>
            </w:tcMar>
          </w:tcPr>
          <w:p w:rsidR="007C78CA" w:rsidRPr="006858FD" w:rsidRDefault="007C78CA" w:rsidP="000C179C">
            <w:r w:rsidRPr="006858FD">
              <w:t xml:space="preserve">с. Порзово (примерно в </w:t>
            </w:r>
            <w:smartTag w:uri="urn:schemas-microsoft-com:office:smarttags" w:element="metricconverter">
              <w:smartTagPr>
                <w:attr w:name="ProductID" w:val="1000 м"/>
              </w:smartTagPr>
              <w:r w:rsidRPr="006858FD">
                <w:t>1000 м</w:t>
              </w:r>
            </w:smartTag>
            <w:r w:rsidRPr="006858FD">
              <w:t>. по напр. на юг от ориентира с. Порзово)</w:t>
            </w:r>
          </w:p>
        </w:tc>
        <w:tc>
          <w:tcPr>
            <w:tcW w:w="850" w:type="dxa"/>
            <w:shd w:val="clear" w:color="auto" w:fill="auto"/>
            <w:tcMar>
              <w:left w:w="28" w:type="dxa"/>
              <w:right w:w="28" w:type="dxa"/>
            </w:tcMar>
          </w:tcPr>
          <w:p w:rsidR="007C78CA" w:rsidRPr="006858FD" w:rsidRDefault="007C78CA" w:rsidP="000C179C">
            <w:pPr>
              <w:jc w:val="center"/>
            </w:pPr>
            <w:r w:rsidRPr="006858FD">
              <w:t>1983</w:t>
            </w:r>
          </w:p>
        </w:tc>
        <w:tc>
          <w:tcPr>
            <w:tcW w:w="2552" w:type="dxa"/>
            <w:shd w:val="clear" w:color="auto" w:fill="auto"/>
            <w:tcMar>
              <w:left w:w="28" w:type="dxa"/>
              <w:right w:w="28" w:type="dxa"/>
            </w:tcMar>
          </w:tcPr>
          <w:p w:rsidR="007C78CA" w:rsidRPr="006858FD" w:rsidRDefault="007C78CA" w:rsidP="000C179C">
            <w:r w:rsidRPr="006858FD">
              <w:t>С. Порзово – свидетельство о гос. Регистрации права от 19.11.2013 г. 58 АБ №460781</w:t>
            </w:r>
          </w:p>
          <w:p w:rsidR="007C78CA" w:rsidRPr="006858FD" w:rsidRDefault="007C78CA" w:rsidP="000C179C"/>
        </w:tc>
        <w:tc>
          <w:tcPr>
            <w:tcW w:w="2835" w:type="dxa"/>
            <w:gridSpan w:val="2"/>
            <w:shd w:val="clear" w:color="auto" w:fill="auto"/>
            <w:tcMar>
              <w:left w:w="28" w:type="dxa"/>
              <w:right w:w="28" w:type="dxa"/>
            </w:tcMar>
          </w:tcPr>
          <w:p w:rsidR="007C78CA" w:rsidRPr="006858FD" w:rsidRDefault="007C78CA" w:rsidP="000C179C">
            <w:r w:rsidRPr="006858FD">
              <w:t>Передан в Департамент Государственного имущества</w:t>
            </w:r>
          </w:p>
          <w:p w:rsidR="007C78CA" w:rsidRPr="006858FD" w:rsidRDefault="007C78CA" w:rsidP="000C179C"/>
          <w:p w:rsidR="007C78CA" w:rsidRPr="006858FD" w:rsidRDefault="007C78CA" w:rsidP="000C179C">
            <w:r w:rsidRPr="006858FD">
              <w:t>Скотомогильник ликвидирован</w:t>
            </w:r>
          </w:p>
        </w:tc>
      </w:tr>
      <w:tr w:rsidR="007C78CA" w:rsidRPr="00666F43" w:rsidTr="000C179C">
        <w:tc>
          <w:tcPr>
            <w:tcW w:w="1413" w:type="dxa"/>
            <w:vMerge w:val="restart"/>
            <w:shd w:val="clear" w:color="auto" w:fill="auto"/>
            <w:tcMar>
              <w:left w:w="28" w:type="dxa"/>
              <w:right w:w="28" w:type="dxa"/>
            </w:tcMar>
          </w:tcPr>
          <w:p w:rsidR="007C78CA" w:rsidRPr="006858FD" w:rsidRDefault="007C78CA" w:rsidP="000C179C">
            <w:r w:rsidRPr="006858FD">
              <w:t>Чумаевский сельсовет</w:t>
            </w:r>
          </w:p>
        </w:tc>
        <w:tc>
          <w:tcPr>
            <w:tcW w:w="1843" w:type="dxa"/>
            <w:shd w:val="clear" w:color="auto" w:fill="auto"/>
            <w:tcMar>
              <w:left w:w="28" w:type="dxa"/>
              <w:right w:w="28" w:type="dxa"/>
            </w:tcMar>
          </w:tcPr>
          <w:p w:rsidR="007C78CA" w:rsidRPr="006858FD" w:rsidRDefault="007C78CA" w:rsidP="000C179C">
            <w:r w:rsidRPr="006858FD">
              <w:t xml:space="preserve">с. Чумаево (примерно в </w:t>
            </w:r>
            <w:smartTag w:uri="urn:schemas-microsoft-com:office:smarttags" w:element="metricconverter">
              <w:smartTagPr>
                <w:attr w:name="ProductID" w:val="1000 м"/>
              </w:smartTagPr>
              <w:r w:rsidRPr="006858FD">
                <w:t>1200 м</w:t>
              </w:r>
            </w:smartTag>
            <w:r w:rsidRPr="006858FD">
              <w:t>. по напр. на юго-запад от ориентира с. Чумаево)</w:t>
            </w:r>
          </w:p>
        </w:tc>
        <w:tc>
          <w:tcPr>
            <w:tcW w:w="850" w:type="dxa"/>
            <w:shd w:val="clear" w:color="auto" w:fill="auto"/>
            <w:tcMar>
              <w:left w:w="28" w:type="dxa"/>
              <w:right w:w="28" w:type="dxa"/>
            </w:tcMar>
          </w:tcPr>
          <w:p w:rsidR="007C78CA" w:rsidRPr="006858FD" w:rsidRDefault="007C78CA" w:rsidP="000C179C">
            <w:pPr>
              <w:jc w:val="center"/>
            </w:pPr>
            <w:r w:rsidRPr="006858FD">
              <w:t>1981</w:t>
            </w:r>
          </w:p>
        </w:tc>
        <w:tc>
          <w:tcPr>
            <w:tcW w:w="2552" w:type="dxa"/>
            <w:shd w:val="clear" w:color="auto" w:fill="auto"/>
            <w:tcMar>
              <w:left w:w="28" w:type="dxa"/>
              <w:right w:w="28" w:type="dxa"/>
            </w:tcMar>
          </w:tcPr>
          <w:p w:rsidR="007C78CA" w:rsidRPr="006858FD" w:rsidRDefault="007C78CA" w:rsidP="000C179C">
            <w:r w:rsidRPr="006858FD">
              <w:t>Яма Беккари, свидетельство о гос. регистрации права от 24.02.2014 г. 58 АБ №580853</w:t>
            </w:r>
          </w:p>
          <w:p w:rsidR="007C78CA" w:rsidRPr="006858FD" w:rsidRDefault="007C78CA" w:rsidP="000C179C">
            <w:r w:rsidRPr="006858FD">
              <w:t>Кадастровый номер:</w:t>
            </w:r>
          </w:p>
          <w:p w:rsidR="007C78CA" w:rsidRPr="006858FD" w:rsidRDefault="007C78CA" w:rsidP="000C179C">
            <w:r w:rsidRPr="006858FD">
              <w:t>58:11:0380103:48</w:t>
            </w:r>
          </w:p>
        </w:tc>
        <w:tc>
          <w:tcPr>
            <w:tcW w:w="2835" w:type="dxa"/>
            <w:gridSpan w:val="2"/>
            <w:shd w:val="clear" w:color="auto" w:fill="auto"/>
            <w:tcMar>
              <w:left w:w="28" w:type="dxa"/>
              <w:right w:w="28" w:type="dxa"/>
            </w:tcMar>
          </w:tcPr>
          <w:p w:rsidR="007C78CA" w:rsidRPr="006858FD" w:rsidRDefault="007C78CA" w:rsidP="000C179C">
            <w:r w:rsidRPr="006858FD">
              <w:t>Передан в Департамент Государственного имущества</w:t>
            </w:r>
          </w:p>
        </w:tc>
      </w:tr>
      <w:tr w:rsidR="007C78CA" w:rsidRPr="00F20E53" w:rsidTr="000C179C">
        <w:tc>
          <w:tcPr>
            <w:tcW w:w="1413" w:type="dxa"/>
            <w:vMerge/>
            <w:shd w:val="clear" w:color="auto" w:fill="auto"/>
            <w:tcMar>
              <w:left w:w="28" w:type="dxa"/>
              <w:right w:w="28" w:type="dxa"/>
            </w:tcMar>
          </w:tcPr>
          <w:p w:rsidR="007C78CA" w:rsidRPr="006858FD" w:rsidRDefault="007C78CA" w:rsidP="000C179C"/>
        </w:tc>
        <w:tc>
          <w:tcPr>
            <w:tcW w:w="1843" w:type="dxa"/>
            <w:shd w:val="clear" w:color="auto" w:fill="auto"/>
            <w:tcMar>
              <w:left w:w="28" w:type="dxa"/>
              <w:right w:w="28" w:type="dxa"/>
            </w:tcMar>
          </w:tcPr>
          <w:p w:rsidR="007C78CA" w:rsidRPr="006858FD" w:rsidRDefault="007C78CA" w:rsidP="000C179C">
            <w:r w:rsidRPr="006858FD">
              <w:t xml:space="preserve">с. Тарасовка (примерно в </w:t>
            </w:r>
            <w:smartTag w:uri="urn:schemas-microsoft-com:office:smarttags" w:element="metricconverter">
              <w:smartTagPr>
                <w:attr w:name="ProductID" w:val="1000 м"/>
              </w:smartTagPr>
              <w:r w:rsidRPr="006858FD">
                <w:t>1000 м</w:t>
              </w:r>
            </w:smartTag>
            <w:r w:rsidRPr="006858FD">
              <w:t>. по напр. на север от ориентира с. Тарасовка)</w:t>
            </w:r>
          </w:p>
        </w:tc>
        <w:tc>
          <w:tcPr>
            <w:tcW w:w="850" w:type="dxa"/>
            <w:shd w:val="clear" w:color="auto" w:fill="auto"/>
            <w:tcMar>
              <w:left w:w="28" w:type="dxa"/>
              <w:right w:w="28" w:type="dxa"/>
            </w:tcMar>
          </w:tcPr>
          <w:p w:rsidR="007C78CA" w:rsidRPr="006858FD" w:rsidRDefault="007C78CA" w:rsidP="000C179C">
            <w:pPr>
              <w:jc w:val="center"/>
            </w:pPr>
            <w:r w:rsidRPr="006858FD">
              <w:t>1981</w:t>
            </w:r>
          </w:p>
        </w:tc>
        <w:tc>
          <w:tcPr>
            <w:tcW w:w="2552" w:type="dxa"/>
            <w:shd w:val="clear" w:color="auto" w:fill="auto"/>
            <w:tcMar>
              <w:left w:w="28" w:type="dxa"/>
              <w:right w:w="28" w:type="dxa"/>
            </w:tcMar>
          </w:tcPr>
          <w:p w:rsidR="007C78CA" w:rsidRPr="006858FD" w:rsidRDefault="007C78CA" w:rsidP="000C179C"/>
        </w:tc>
        <w:tc>
          <w:tcPr>
            <w:tcW w:w="2835" w:type="dxa"/>
            <w:gridSpan w:val="2"/>
            <w:shd w:val="clear" w:color="auto" w:fill="auto"/>
            <w:tcMar>
              <w:left w:w="28" w:type="dxa"/>
              <w:right w:w="28" w:type="dxa"/>
            </w:tcMar>
          </w:tcPr>
          <w:p w:rsidR="007C78CA" w:rsidRPr="006858FD" w:rsidRDefault="007C78CA" w:rsidP="000C179C">
            <w:r w:rsidRPr="006858FD">
              <w:t>Передан в Департамент Государственного имущества</w:t>
            </w:r>
          </w:p>
        </w:tc>
      </w:tr>
    </w:tbl>
    <w:p w:rsidR="007C78CA" w:rsidRPr="00CE46E7" w:rsidRDefault="007C78CA" w:rsidP="007C78CA">
      <w:pPr>
        <w:spacing w:before="120"/>
        <w:ind w:firstLine="709"/>
        <w:rPr>
          <w:highlight w:val="yellow"/>
        </w:rPr>
      </w:pPr>
      <w:r w:rsidRPr="0058688E">
        <w:t>Для исключения в дальнейшем влияния указанных факторов на загрязнение окружающей среды, в сельских населенных пунктах необходимо уделять должное внимание благоустройству территорий, строго соблюдать правила поддержания их санитарного состояния, проводить работы по инженерной подготовке территории; заниматься организацией рельефа, сбором поверхностных вод в дождевые канализации; выполнять посадку вдоль дорог деревьев и кустарников шумозащитных и пылеулавливающих пород; организовывать санитарную очистку территории согласно СП 42.13330.2016 Градостроительство. Планировка и застройка городских и сельских поселений. Актуализированная редакция СНиП 2.07.01-89* и СанПиН 42-128-4690-88 Санитарные правила содержания территорий населенных мест.</w:t>
      </w:r>
      <w:r>
        <w:t xml:space="preserve"> А так же необходимо </w:t>
      </w:r>
      <w:r w:rsidRPr="00F54173">
        <w:t>осуществл</w:t>
      </w:r>
      <w:r>
        <w:t>ять</w:t>
      </w:r>
      <w:r w:rsidRPr="00F54173">
        <w:t xml:space="preserve"> анализ хозяйственно важных земель (особенно вблизи буровых установок) на </w:t>
      </w:r>
      <w:r>
        <w:t>содержание в них нефтепродуктов и других загрязняющих веществ, поддерживать надлежащее техническое состояние объектов.</w:t>
      </w:r>
    </w:p>
    <w:p w:rsidR="007C78CA" w:rsidRPr="00C90B31" w:rsidRDefault="007C78CA" w:rsidP="007C78CA">
      <w:pPr>
        <w:spacing w:before="120" w:after="120"/>
        <w:jc w:val="center"/>
        <w:rPr>
          <w:color w:val="C45911"/>
        </w:rPr>
      </w:pPr>
      <w:r w:rsidRPr="00C90B31">
        <w:rPr>
          <w:color w:val="C45911"/>
        </w:rPr>
        <w:t>Шумовое воздействие</w:t>
      </w:r>
    </w:p>
    <w:p w:rsidR="007C78CA" w:rsidRDefault="007C78CA" w:rsidP="007C78CA">
      <w:pPr>
        <w:ind w:firstLine="709"/>
      </w:pPr>
      <w:r w:rsidRPr="00AA4319">
        <w:t>Шумовой режим на территории сельсоветов, прежде всего, связан с проблемой развития и организации наземного транспорта. Уровень шума, создаваемый транспортными средствами, определяется интенсивностью движения, скоростью движения. Шумовое воздействие в основном распространяется вдоль основных транспортных магистралей. Для защиты населения от неблагоприятного воздействия шума необходимо регламентировать его интенсивность, спектральный состав и время воздействия. В настоящее время основными документами, по которым ведется нормирование для условий  жилых территорий, является ГОСТ 12.1.036-81 «Шум. Допустимые уровни в жилых и общественных зданиях» и СН 2.2.4/2:1.8.562-96 «Шум на рабочих местах, в помещениях жилых и общественных зданий на территории жилой застройки», а также СП 51.13330.2011 «Защита от шума. Актуализированная редакция СНиП 23-03-2003».</w:t>
      </w:r>
      <w:r w:rsidRPr="00C90B31">
        <w:t xml:space="preserve"> </w:t>
      </w:r>
    </w:p>
    <w:p w:rsidR="007C78CA" w:rsidRPr="00AA4319" w:rsidRDefault="007C78CA" w:rsidP="007C78CA">
      <w:pPr>
        <w:ind w:firstLine="709"/>
      </w:pPr>
      <w:r>
        <w:t xml:space="preserve">На территории Камешкирского района отсутствуют магистральные дороги с высокой интенсивностью движения и другие стационарные источники шума. </w:t>
      </w:r>
    </w:p>
    <w:p w:rsidR="007C78CA" w:rsidRPr="00C90B31" w:rsidRDefault="007C78CA" w:rsidP="007C78CA">
      <w:pPr>
        <w:ind w:firstLine="709"/>
      </w:pPr>
    </w:p>
    <w:p w:rsidR="007C78CA" w:rsidRPr="00C90B31" w:rsidRDefault="007C78CA" w:rsidP="007C78CA">
      <w:pPr>
        <w:spacing w:before="120" w:after="120"/>
        <w:jc w:val="center"/>
        <w:rPr>
          <w:color w:val="C45911"/>
        </w:rPr>
      </w:pPr>
      <w:r w:rsidRPr="00C90B31">
        <w:rPr>
          <w:color w:val="C45911"/>
        </w:rPr>
        <w:t>Сбор, хранение и утилизация отходов</w:t>
      </w:r>
    </w:p>
    <w:p w:rsidR="007C78CA" w:rsidRPr="00CD6251" w:rsidRDefault="007C78CA" w:rsidP="007C78CA">
      <w:pPr>
        <w:shd w:val="clear" w:color="auto" w:fill="FFFFFF"/>
        <w:ind w:firstLine="709"/>
      </w:pPr>
      <w:r w:rsidRPr="0058688E">
        <w:t>Одной из основных современных проблем урбанизированных территорий – загрязнение территорий твердыми коммунальными отходами (ТКО) и промышленными отходами.</w:t>
      </w:r>
      <w:r>
        <w:t xml:space="preserve"> </w:t>
      </w:r>
      <w:r w:rsidRPr="00CD6251">
        <w:t xml:space="preserve">В 2019 г. </w:t>
      </w:r>
      <w:r>
        <w:t xml:space="preserve">с территории Камешкирского района </w:t>
      </w:r>
      <w:r w:rsidRPr="00CD6251">
        <w:t>вывезено 10,4 тыс. куб. м. (2,24 тыс. т) ТКО.</w:t>
      </w:r>
      <w:r w:rsidRPr="003877B9">
        <w:rPr>
          <w:rStyle w:val="a7"/>
        </w:rPr>
        <w:footnoteReference w:id="12"/>
      </w:r>
      <w:r w:rsidRPr="003877B9">
        <w:t xml:space="preserve"> Контейнерный парк для неутилизируемых отходов составляет 88 шт. (84,5 куб м).</w:t>
      </w:r>
    </w:p>
    <w:p w:rsidR="007C78CA" w:rsidRPr="00A83358" w:rsidRDefault="007C78CA" w:rsidP="007C78CA">
      <w:pPr>
        <w:spacing w:before="120"/>
        <w:ind w:firstLine="709"/>
      </w:pPr>
      <w:r w:rsidRPr="00D44699">
        <w:t>В соответствии с Территориальной схемой обращения с отходами на территории</w:t>
      </w:r>
      <w:r w:rsidRPr="00A83358">
        <w:t xml:space="preserve"> Пензенской области</w:t>
      </w:r>
      <w:r w:rsidRPr="00A83358">
        <w:rPr>
          <w:rStyle w:val="a7"/>
        </w:rPr>
        <w:footnoteReference w:id="13"/>
      </w:r>
      <w:r w:rsidRPr="00A83358">
        <w:t xml:space="preserve"> с 2022 года доля обработанных отходов должна увеличиться до 100%, к 2030 г. доля утилизированных отходов должна стать 26,68%. Прогнозные значения образования ТКО Камешкирского района приведены в таблице 2.1.2-7.</w:t>
      </w:r>
    </w:p>
    <w:p w:rsidR="007C78CA" w:rsidRPr="00A83358" w:rsidRDefault="007C78CA" w:rsidP="007C78CA">
      <w:pPr>
        <w:spacing w:before="120" w:after="120"/>
        <w:jc w:val="center"/>
      </w:pPr>
      <w:r w:rsidRPr="00A83358">
        <w:t xml:space="preserve">Таблица 2.1.2-7. Прогноз образования ТКО в </w:t>
      </w:r>
      <w:r>
        <w:t>Камешкирском</w:t>
      </w:r>
      <w:r w:rsidRPr="00A83358">
        <w:t xml:space="preserve"> районе по годам</w:t>
      </w:r>
      <w:r w:rsidRPr="00A83358">
        <w:rPr>
          <w:rStyle w:val="a7"/>
        </w:rPr>
        <w:footnoteReference w:id="14"/>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5"/>
        <w:gridCol w:w="815"/>
        <w:gridCol w:w="815"/>
        <w:gridCol w:w="816"/>
        <w:gridCol w:w="815"/>
        <w:gridCol w:w="816"/>
        <w:gridCol w:w="815"/>
        <w:gridCol w:w="815"/>
        <w:gridCol w:w="816"/>
        <w:gridCol w:w="815"/>
        <w:gridCol w:w="816"/>
      </w:tblGrid>
      <w:tr w:rsidR="007C78CA" w:rsidRPr="00CE46E7" w:rsidTr="000C179C">
        <w:trPr>
          <w:tblHeader/>
        </w:trPr>
        <w:tc>
          <w:tcPr>
            <w:tcW w:w="1485" w:type="dxa"/>
            <w:tcMar>
              <w:top w:w="28" w:type="dxa"/>
              <w:bottom w:w="28" w:type="dxa"/>
            </w:tcMar>
          </w:tcPr>
          <w:p w:rsidR="007C78CA" w:rsidRPr="00A83358" w:rsidRDefault="007C78CA" w:rsidP="000C179C">
            <w:pPr>
              <w:pStyle w:val="ConsPlusNormal0"/>
              <w:jc w:val="center"/>
            </w:pPr>
            <w:r w:rsidRPr="00A83358">
              <w:t>Год</w:t>
            </w:r>
          </w:p>
        </w:tc>
        <w:tc>
          <w:tcPr>
            <w:tcW w:w="815" w:type="dxa"/>
            <w:tcMar>
              <w:top w:w="28" w:type="dxa"/>
              <w:bottom w:w="28" w:type="dxa"/>
            </w:tcMar>
          </w:tcPr>
          <w:p w:rsidR="007C78CA" w:rsidRPr="00A83358" w:rsidRDefault="007C78CA" w:rsidP="000C179C">
            <w:pPr>
              <w:pStyle w:val="ConsPlusNormal0"/>
              <w:jc w:val="center"/>
            </w:pPr>
            <w:r w:rsidRPr="00A83358">
              <w:t>2021</w:t>
            </w:r>
          </w:p>
        </w:tc>
        <w:tc>
          <w:tcPr>
            <w:tcW w:w="815" w:type="dxa"/>
            <w:tcMar>
              <w:top w:w="28" w:type="dxa"/>
              <w:bottom w:w="28" w:type="dxa"/>
            </w:tcMar>
          </w:tcPr>
          <w:p w:rsidR="007C78CA" w:rsidRPr="00A83358" w:rsidRDefault="007C78CA" w:rsidP="000C179C">
            <w:pPr>
              <w:pStyle w:val="ConsPlusNormal0"/>
              <w:jc w:val="center"/>
            </w:pPr>
            <w:r w:rsidRPr="00A83358">
              <w:t>2022</w:t>
            </w:r>
          </w:p>
        </w:tc>
        <w:tc>
          <w:tcPr>
            <w:tcW w:w="816" w:type="dxa"/>
            <w:tcMar>
              <w:top w:w="28" w:type="dxa"/>
              <w:bottom w:w="28" w:type="dxa"/>
            </w:tcMar>
          </w:tcPr>
          <w:p w:rsidR="007C78CA" w:rsidRPr="00A83358" w:rsidRDefault="007C78CA" w:rsidP="000C179C">
            <w:pPr>
              <w:pStyle w:val="ConsPlusNormal0"/>
              <w:jc w:val="center"/>
            </w:pPr>
            <w:r w:rsidRPr="00A83358">
              <w:t>2023</w:t>
            </w:r>
          </w:p>
        </w:tc>
        <w:tc>
          <w:tcPr>
            <w:tcW w:w="815" w:type="dxa"/>
            <w:tcMar>
              <w:top w:w="28" w:type="dxa"/>
              <w:bottom w:w="28" w:type="dxa"/>
            </w:tcMar>
          </w:tcPr>
          <w:p w:rsidR="007C78CA" w:rsidRPr="00A83358" w:rsidRDefault="007C78CA" w:rsidP="000C179C">
            <w:pPr>
              <w:pStyle w:val="ConsPlusNormal0"/>
              <w:jc w:val="center"/>
            </w:pPr>
            <w:r w:rsidRPr="00A83358">
              <w:t>2024</w:t>
            </w:r>
          </w:p>
        </w:tc>
        <w:tc>
          <w:tcPr>
            <w:tcW w:w="816" w:type="dxa"/>
            <w:tcMar>
              <w:top w:w="28" w:type="dxa"/>
              <w:bottom w:w="28" w:type="dxa"/>
            </w:tcMar>
          </w:tcPr>
          <w:p w:rsidR="007C78CA" w:rsidRPr="00A83358" w:rsidRDefault="007C78CA" w:rsidP="000C179C">
            <w:pPr>
              <w:pStyle w:val="ConsPlusNormal0"/>
              <w:jc w:val="center"/>
            </w:pPr>
            <w:r w:rsidRPr="00A83358">
              <w:t>2025</w:t>
            </w:r>
          </w:p>
        </w:tc>
        <w:tc>
          <w:tcPr>
            <w:tcW w:w="815" w:type="dxa"/>
            <w:tcMar>
              <w:top w:w="28" w:type="dxa"/>
              <w:bottom w:w="28" w:type="dxa"/>
            </w:tcMar>
          </w:tcPr>
          <w:p w:rsidR="007C78CA" w:rsidRPr="00A83358" w:rsidRDefault="007C78CA" w:rsidP="000C179C">
            <w:pPr>
              <w:pStyle w:val="ConsPlusNormal0"/>
              <w:jc w:val="center"/>
            </w:pPr>
            <w:r w:rsidRPr="00A83358">
              <w:t>2026</w:t>
            </w:r>
          </w:p>
        </w:tc>
        <w:tc>
          <w:tcPr>
            <w:tcW w:w="815" w:type="dxa"/>
            <w:tcMar>
              <w:top w:w="28" w:type="dxa"/>
              <w:bottom w:w="28" w:type="dxa"/>
            </w:tcMar>
          </w:tcPr>
          <w:p w:rsidR="007C78CA" w:rsidRPr="00A83358" w:rsidRDefault="007C78CA" w:rsidP="000C179C">
            <w:pPr>
              <w:pStyle w:val="ConsPlusNormal0"/>
              <w:jc w:val="center"/>
            </w:pPr>
            <w:r w:rsidRPr="00A83358">
              <w:t>2027</w:t>
            </w:r>
          </w:p>
        </w:tc>
        <w:tc>
          <w:tcPr>
            <w:tcW w:w="816" w:type="dxa"/>
            <w:tcMar>
              <w:top w:w="28" w:type="dxa"/>
              <w:bottom w:w="28" w:type="dxa"/>
            </w:tcMar>
          </w:tcPr>
          <w:p w:rsidR="007C78CA" w:rsidRPr="00A83358" w:rsidRDefault="007C78CA" w:rsidP="000C179C">
            <w:pPr>
              <w:pStyle w:val="ConsPlusNormal0"/>
              <w:jc w:val="center"/>
            </w:pPr>
            <w:r w:rsidRPr="00A83358">
              <w:t>2028</w:t>
            </w:r>
          </w:p>
        </w:tc>
        <w:tc>
          <w:tcPr>
            <w:tcW w:w="815" w:type="dxa"/>
            <w:tcMar>
              <w:top w:w="28" w:type="dxa"/>
              <w:bottom w:w="28" w:type="dxa"/>
            </w:tcMar>
          </w:tcPr>
          <w:p w:rsidR="007C78CA" w:rsidRPr="00A83358" w:rsidRDefault="007C78CA" w:rsidP="000C179C">
            <w:pPr>
              <w:pStyle w:val="ConsPlusNormal0"/>
              <w:jc w:val="center"/>
            </w:pPr>
            <w:r w:rsidRPr="00A83358">
              <w:t>2029</w:t>
            </w:r>
          </w:p>
        </w:tc>
        <w:tc>
          <w:tcPr>
            <w:tcW w:w="816" w:type="dxa"/>
            <w:tcMar>
              <w:top w:w="28" w:type="dxa"/>
              <w:bottom w:w="28" w:type="dxa"/>
            </w:tcMar>
          </w:tcPr>
          <w:p w:rsidR="007C78CA" w:rsidRPr="00A83358" w:rsidRDefault="007C78CA" w:rsidP="000C179C">
            <w:pPr>
              <w:pStyle w:val="ConsPlusNormal0"/>
              <w:jc w:val="center"/>
            </w:pPr>
            <w:r w:rsidRPr="00A83358">
              <w:t>2030</w:t>
            </w:r>
          </w:p>
        </w:tc>
      </w:tr>
      <w:tr w:rsidR="007C78CA" w:rsidRPr="00CE46E7" w:rsidTr="000C179C">
        <w:trPr>
          <w:tblHeader/>
        </w:trPr>
        <w:tc>
          <w:tcPr>
            <w:tcW w:w="1485" w:type="dxa"/>
            <w:tcMar>
              <w:top w:w="28" w:type="dxa"/>
              <w:bottom w:w="28" w:type="dxa"/>
            </w:tcMar>
          </w:tcPr>
          <w:p w:rsidR="007C78CA" w:rsidRPr="00A83358" w:rsidRDefault="007C78CA" w:rsidP="000C179C">
            <w:pPr>
              <w:pStyle w:val="ConsPlusNormal0"/>
              <w:jc w:val="center"/>
            </w:pPr>
            <w:r w:rsidRPr="00A83358">
              <w:lastRenderedPageBreak/>
              <w:t>1</w:t>
            </w:r>
          </w:p>
        </w:tc>
        <w:tc>
          <w:tcPr>
            <w:tcW w:w="815" w:type="dxa"/>
            <w:tcMar>
              <w:top w:w="28" w:type="dxa"/>
              <w:bottom w:w="28" w:type="dxa"/>
            </w:tcMar>
          </w:tcPr>
          <w:p w:rsidR="007C78CA" w:rsidRPr="00A83358" w:rsidRDefault="007C78CA" w:rsidP="000C179C">
            <w:pPr>
              <w:pStyle w:val="ConsPlusNormal0"/>
              <w:jc w:val="center"/>
            </w:pPr>
            <w:r w:rsidRPr="00A83358">
              <w:t>4</w:t>
            </w:r>
          </w:p>
        </w:tc>
        <w:tc>
          <w:tcPr>
            <w:tcW w:w="815" w:type="dxa"/>
            <w:tcMar>
              <w:top w:w="28" w:type="dxa"/>
              <w:bottom w:w="28" w:type="dxa"/>
            </w:tcMar>
          </w:tcPr>
          <w:p w:rsidR="007C78CA" w:rsidRPr="00A83358" w:rsidRDefault="007C78CA" w:rsidP="000C179C">
            <w:pPr>
              <w:pStyle w:val="ConsPlusNormal0"/>
              <w:jc w:val="center"/>
            </w:pPr>
            <w:r w:rsidRPr="00A83358">
              <w:t>5</w:t>
            </w:r>
          </w:p>
        </w:tc>
        <w:tc>
          <w:tcPr>
            <w:tcW w:w="816" w:type="dxa"/>
            <w:tcMar>
              <w:top w:w="28" w:type="dxa"/>
              <w:bottom w:w="28" w:type="dxa"/>
            </w:tcMar>
          </w:tcPr>
          <w:p w:rsidR="007C78CA" w:rsidRPr="00A83358" w:rsidRDefault="007C78CA" w:rsidP="000C179C">
            <w:pPr>
              <w:pStyle w:val="ConsPlusNormal0"/>
              <w:jc w:val="center"/>
            </w:pPr>
            <w:r w:rsidRPr="00A83358">
              <w:t>6</w:t>
            </w:r>
          </w:p>
        </w:tc>
        <w:tc>
          <w:tcPr>
            <w:tcW w:w="815" w:type="dxa"/>
            <w:tcMar>
              <w:top w:w="28" w:type="dxa"/>
              <w:bottom w:w="28" w:type="dxa"/>
            </w:tcMar>
          </w:tcPr>
          <w:p w:rsidR="007C78CA" w:rsidRPr="00A83358" w:rsidRDefault="007C78CA" w:rsidP="000C179C">
            <w:pPr>
              <w:pStyle w:val="ConsPlusNormal0"/>
              <w:jc w:val="center"/>
            </w:pPr>
            <w:r w:rsidRPr="00A83358">
              <w:t>7</w:t>
            </w:r>
          </w:p>
        </w:tc>
        <w:tc>
          <w:tcPr>
            <w:tcW w:w="816" w:type="dxa"/>
            <w:tcMar>
              <w:top w:w="28" w:type="dxa"/>
              <w:bottom w:w="28" w:type="dxa"/>
            </w:tcMar>
          </w:tcPr>
          <w:p w:rsidR="007C78CA" w:rsidRPr="00A83358" w:rsidRDefault="007C78CA" w:rsidP="000C179C">
            <w:pPr>
              <w:pStyle w:val="ConsPlusNormal0"/>
              <w:jc w:val="center"/>
            </w:pPr>
            <w:r w:rsidRPr="00A83358">
              <w:t>8</w:t>
            </w:r>
          </w:p>
        </w:tc>
        <w:tc>
          <w:tcPr>
            <w:tcW w:w="815" w:type="dxa"/>
            <w:tcMar>
              <w:top w:w="28" w:type="dxa"/>
              <w:bottom w:w="28" w:type="dxa"/>
            </w:tcMar>
          </w:tcPr>
          <w:p w:rsidR="007C78CA" w:rsidRPr="00A83358" w:rsidRDefault="007C78CA" w:rsidP="000C179C">
            <w:pPr>
              <w:pStyle w:val="ConsPlusNormal0"/>
              <w:jc w:val="center"/>
            </w:pPr>
            <w:r w:rsidRPr="00A83358">
              <w:t>9</w:t>
            </w:r>
          </w:p>
        </w:tc>
        <w:tc>
          <w:tcPr>
            <w:tcW w:w="815" w:type="dxa"/>
            <w:tcMar>
              <w:top w:w="28" w:type="dxa"/>
              <w:bottom w:w="28" w:type="dxa"/>
            </w:tcMar>
          </w:tcPr>
          <w:p w:rsidR="007C78CA" w:rsidRPr="00A83358" w:rsidRDefault="007C78CA" w:rsidP="000C179C">
            <w:pPr>
              <w:pStyle w:val="ConsPlusNormal0"/>
              <w:jc w:val="center"/>
            </w:pPr>
            <w:r w:rsidRPr="00A83358">
              <w:t>10</w:t>
            </w:r>
          </w:p>
        </w:tc>
        <w:tc>
          <w:tcPr>
            <w:tcW w:w="816" w:type="dxa"/>
            <w:tcMar>
              <w:top w:w="28" w:type="dxa"/>
              <w:bottom w:w="28" w:type="dxa"/>
            </w:tcMar>
          </w:tcPr>
          <w:p w:rsidR="007C78CA" w:rsidRPr="00A83358" w:rsidRDefault="007C78CA" w:rsidP="000C179C">
            <w:pPr>
              <w:pStyle w:val="ConsPlusNormal0"/>
              <w:jc w:val="center"/>
            </w:pPr>
            <w:r w:rsidRPr="00A83358">
              <w:t>11</w:t>
            </w:r>
          </w:p>
        </w:tc>
        <w:tc>
          <w:tcPr>
            <w:tcW w:w="815" w:type="dxa"/>
            <w:tcMar>
              <w:top w:w="28" w:type="dxa"/>
              <w:bottom w:w="28" w:type="dxa"/>
            </w:tcMar>
          </w:tcPr>
          <w:p w:rsidR="007C78CA" w:rsidRPr="00A83358" w:rsidRDefault="007C78CA" w:rsidP="000C179C">
            <w:pPr>
              <w:pStyle w:val="ConsPlusNormal0"/>
              <w:jc w:val="center"/>
            </w:pPr>
            <w:r w:rsidRPr="00A83358">
              <w:t>12</w:t>
            </w:r>
          </w:p>
        </w:tc>
        <w:tc>
          <w:tcPr>
            <w:tcW w:w="816" w:type="dxa"/>
            <w:tcMar>
              <w:top w:w="28" w:type="dxa"/>
              <w:bottom w:w="28" w:type="dxa"/>
            </w:tcMar>
          </w:tcPr>
          <w:p w:rsidR="007C78CA" w:rsidRPr="00A83358" w:rsidRDefault="007C78CA" w:rsidP="000C179C">
            <w:pPr>
              <w:pStyle w:val="ConsPlusNormal0"/>
              <w:jc w:val="center"/>
            </w:pPr>
            <w:r w:rsidRPr="00A83358">
              <w:t>13</w:t>
            </w:r>
          </w:p>
        </w:tc>
      </w:tr>
      <w:tr w:rsidR="007C78CA" w:rsidRPr="003877B9" w:rsidTr="000C179C">
        <w:tc>
          <w:tcPr>
            <w:tcW w:w="1485" w:type="dxa"/>
            <w:tcBorders>
              <w:top w:val="single" w:sz="4" w:space="0" w:color="auto"/>
              <w:left w:val="single" w:sz="4" w:space="0" w:color="auto"/>
              <w:bottom w:val="single" w:sz="4" w:space="0" w:color="auto"/>
              <w:right w:val="single" w:sz="4" w:space="0" w:color="auto"/>
            </w:tcBorders>
            <w:tcMar>
              <w:top w:w="28" w:type="dxa"/>
              <w:bottom w:w="28" w:type="dxa"/>
            </w:tcMar>
          </w:tcPr>
          <w:p w:rsidR="007C78CA" w:rsidRPr="00CE46E7" w:rsidRDefault="007C78CA" w:rsidP="000C179C">
            <w:pPr>
              <w:pStyle w:val="ConsPlusNormal0"/>
              <w:jc w:val="center"/>
              <w:rPr>
                <w:highlight w:val="yellow"/>
              </w:rPr>
            </w:pPr>
            <w:r w:rsidRPr="00A83358">
              <w:t>тонн</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sidRPr="003877B9">
              <w:rPr>
                <w:color w:val="2D2D2D"/>
                <w:spacing w:val="2"/>
              </w:rPr>
              <w:t>8231,7</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sidRPr="003877B9">
              <w:rPr>
                <w:color w:val="2D2D2D"/>
                <w:spacing w:val="2"/>
              </w:rPr>
              <w:t>8236,5</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sidRPr="003877B9">
              <w:rPr>
                <w:color w:val="2D2D2D"/>
                <w:spacing w:val="2"/>
              </w:rPr>
              <w:t>8241,0</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sidRPr="003877B9">
              <w:rPr>
                <w:color w:val="2D2D2D"/>
                <w:spacing w:val="2"/>
              </w:rPr>
              <w:t>8245,4</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sidRPr="003877B9">
              <w:rPr>
                <w:color w:val="2D2D2D"/>
                <w:spacing w:val="2"/>
              </w:rPr>
              <w:t>8249,7</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sidRPr="003877B9">
              <w:rPr>
                <w:color w:val="2D2D2D"/>
                <w:spacing w:val="2"/>
              </w:rPr>
              <w:t>253,8</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sidRPr="003877B9">
              <w:rPr>
                <w:color w:val="2D2D2D"/>
                <w:spacing w:val="2"/>
              </w:rPr>
              <w:t>8257,7</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sidRPr="003877B9">
              <w:rPr>
                <w:color w:val="2D2D2D"/>
                <w:spacing w:val="2"/>
              </w:rPr>
              <w:t>8261,5</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sidRPr="003877B9">
              <w:rPr>
                <w:color w:val="2D2D2D"/>
                <w:spacing w:val="2"/>
              </w:rPr>
              <w:t>8265,0</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sidRPr="003877B9">
              <w:rPr>
                <w:color w:val="2D2D2D"/>
                <w:spacing w:val="2"/>
              </w:rPr>
              <w:t>8268,5</w:t>
            </w:r>
          </w:p>
        </w:tc>
      </w:tr>
      <w:tr w:rsidR="007C78CA" w:rsidRPr="003877B9" w:rsidTr="000C179C">
        <w:tc>
          <w:tcPr>
            <w:tcW w:w="1485" w:type="dxa"/>
            <w:tcBorders>
              <w:top w:val="single" w:sz="4" w:space="0" w:color="auto"/>
              <w:left w:val="single" w:sz="4" w:space="0" w:color="auto"/>
              <w:bottom w:val="single" w:sz="4" w:space="0" w:color="auto"/>
              <w:right w:val="single" w:sz="4" w:space="0" w:color="auto"/>
            </w:tcBorders>
            <w:tcMar>
              <w:top w:w="28" w:type="dxa"/>
              <w:bottom w:w="28" w:type="dxa"/>
            </w:tcMar>
          </w:tcPr>
          <w:p w:rsidR="007C78CA" w:rsidRPr="00A83358" w:rsidRDefault="007C78CA" w:rsidP="000C179C">
            <w:pPr>
              <w:pStyle w:val="ConsPlusNormal0"/>
              <w:jc w:val="center"/>
            </w:pPr>
            <w:r>
              <w:t>куб.м</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Pr>
                <w:color w:val="2D2D2D"/>
                <w:spacing w:val="2"/>
              </w:rPr>
              <w:t>75842</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Pr>
                <w:color w:val="2D2D2D"/>
                <w:spacing w:val="2"/>
              </w:rPr>
              <w:t>75886</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Pr>
                <w:color w:val="2D2D2D"/>
                <w:spacing w:val="2"/>
              </w:rPr>
              <w:t>75928</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Pr>
                <w:color w:val="2D2D2D"/>
                <w:spacing w:val="2"/>
              </w:rPr>
              <w:t>75969</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Pr>
                <w:color w:val="2D2D2D"/>
                <w:spacing w:val="2"/>
              </w:rPr>
              <w:t>76008</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Pr>
                <w:color w:val="2D2D2D"/>
                <w:spacing w:val="2"/>
              </w:rPr>
              <w:t>76045</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Pr>
                <w:color w:val="2D2D2D"/>
                <w:spacing w:val="2"/>
              </w:rPr>
              <w:t>76081</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Pr>
                <w:color w:val="2D2D2D"/>
                <w:spacing w:val="2"/>
              </w:rPr>
              <w:t>76116</w:t>
            </w:r>
          </w:p>
        </w:tc>
        <w:tc>
          <w:tcPr>
            <w:tcW w:w="81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Pr>
                <w:color w:val="2D2D2D"/>
                <w:spacing w:val="2"/>
              </w:rPr>
              <w:t>76149</w:t>
            </w:r>
          </w:p>
        </w:tc>
        <w:tc>
          <w:tcPr>
            <w:tcW w:w="81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C78CA" w:rsidRPr="003877B9" w:rsidRDefault="007C78CA" w:rsidP="000C179C">
            <w:pPr>
              <w:jc w:val="center"/>
              <w:textAlignment w:val="baseline"/>
              <w:rPr>
                <w:color w:val="2D2D2D"/>
                <w:spacing w:val="2"/>
              </w:rPr>
            </w:pPr>
            <w:r>
              <w:rPr>
                <w:color w:val="2D2D2D"/>
                <w:spacing w:val="2"/>
              </w:rPr>
              <w:t>76181</w:t>
            </w:r>
          </w:p>
        </w:tc>
      </w:tr>
    </w:tbl>
    <w:p w:rsidR="007C78CA" w:rsidRPr="00CE46E7" w:rsidRDefault="007C78CA" w:rsidP="007C78CA">
      <w:pPr>
        <w:ind w:firstLine="709"/>
        <w:rPr>
          <w:highlight w:val="yellow"/>
        </w:rPr>
      </w:pPr>
      <w:r w:rsidRPr="00A83358">
        <w:t>В соответствии с Территориальной схемой Камешкирский район входит в вос</w:t>
      </w:r>
      <w:r>
        <w:t xml:space="preserve">точную </w:t>
      </w:r>
      <w:r w:rsidRPr="00A83358">
        <w:t xml:space="preserve">зону деятельности региональных операторов. В восточной зоне обращением с твердыми коммунальными отходами занимается региональный оператор </w:t>
      </w:r>
      <w:r w:rsidRPr="00A8274F">
        <w:t>ООО «Экопром»</w:t>
      </w:r>
      <w:r>
        <w:t xml:space="preserve">. </w:t>
      </w:r>
      <w:r w:rsidRPr="00A8274F">
        <w:t>В обязанности регоператора входит осуществлять сбор, транспортирование, обработку, утилизацию, обезвреживание, захоронение ТКО.</w:t>
      </w:r>
    </w:p>
    <w:p w:rsidR="007C78CA" w:rsidRPr="008A07B9" w:rsidRDefault="007C78CA" w:rsidP="007C78CA">
      <w:pPr>
        <w:ind w:firstLine="709"/>
      </w:pPr>
      <w:r w:rsidRPr="00D05BFB">
        <w:t>В соответствии с Территориальной схемой перспективная логистическая модель Камешкирского района должна выглядеть следующим образом: сбор и вывоз ТКО на Камешкирскую перегрузку – вывоз и сортировка на мусоросортировочном комплексе в Кузнецком районе – утилизация неперспективном полигоне ТКО и промотходов Кузнецкого района (таблица 2.1.2-8)</w:t>
      </w:r>
      <w:r w:rsidRPr="008A07B9">
        <w:t xml:space="preserve">. В связи с запретом с 01.01.2017 захоронения отходов, в состав которых входят полезные компоненты, подлежащие утилизации (пункт 8 статьи 12 Федерального закона от 24.06.1998 </w:t>
      </w:r>
      <w:r>
        <w:t>№</w:t>
      </w:r>
      <w:r w:rsidRPr="008A07B9">
        <w:t xml:space="preserve"> 89 «Об отходах производства и потребления» (с последующими изменениями)), в муниципальных образованиях Пензенской области должна быть организована система сбора вторичных ресурсов, содержащихся в ТКО.</w:t>
      </w:r>
    </w:p>
    <w:p w:rsidR="007C78CA" w:rsidRPr="00A83358" w:rsidRDefault="007C78CA" w:rsidP="007C78CA">
      <w:pPr>
        <w:spacing w:before="120" w:after="120"/>
        <w:jc w:val="center"/>
      </w:pPr>
      <w:r w:rsidRPr="00A83358">
        <w:t xml:space="preserve">Таблица </w:t>
      </w:r>
      <w:r>
        <w:t>2.1.2</w:t>
      </w:r>
      <w:r w:rsidRPr="00A83358">
        <w:t>-8. Перспективная логистическая модель</w:t>
      </w:r>
      <w:r w:rsidRPr="00A83358">
        <w:br/>
        <w:t xml:space="preserve"> (схема потоков ТКО на период 2020-2030 гг.)</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848"/>
        <w:gridCol w:w="548"/>
        <w:gridCol w:w="872"/>
        <w:gridCol w:w="992"/>
        <w:gridCol w:w="709"/>
        <w:gridCol w:w="708"/>
        <w:gridCol w:w="993"/>
        <w:gridCol w:w="708"/>
        <w:gridCol w:w="709"/>
        <w:gridCol w:w="992"/>
      </w:tblGrid>
      <w:tr w:rsidR="007C78CA" w:rsidRPr="00CE46E7" w:rsidTr="000C179C">
        <w:trPr>
          <w:cantSplit/>
          <w:trHeight w:val="2199"/>
          <w:tblHeader/>
        </w:trPr>
        <w:tc>
          <w:tcPr>
            <w:tcW w:w="1565" w:type="dxa"/>
            <w:shd w:val="clear" w:color="auto" w:fill="auto"/>
            <w:tcMar>
              <w:left w:w="0" w:type="dxa"/>
              <w:right w:w="0" w:type="dxa"/>
            </w:tcMar>
          </w:tcPr>
          <w:p w:rsidR="007C78CA" w:rsidRPr="00A83358" w:rsidRDefault="007C78CA" w:rsidP="000C179C">
            <w:pPr>
              <w:spacing w:before="120" w:after="120"/>
              <w:jc w:val="center"/>
            </w:pPr>
            <w:r w:rsidRPr="00A83358">
              <w:t>Муниципальное образование</w:t>
            </w:r>
          </w:p>
        </w:tc>
        <w:tc>
          <w:tcPr>
            <w:tcW w:w="848" w:type="dxa"/>
            <w:shd w:val="clear" w:color="auto" w:fill="auto"/>
            <w:tcMar>
              <w:left w:w="0" w:type="dxa"/>
              <w:right w:w="0" w:type="dxa"/>
            </w:tcMar>
            <w:textDirection w:val="btLr"/>
          </w:tcPr>
          <w:p w:rsidR="007C78CA" w:rsidRPr="00A83358" w:rsidRDefault="007C78CA" w:rsidP="000C179C">
            <w:pPr>
              <w:spacing w:before="120" w:after="120"/>
              <w:ind w:right="113"/>
              <w:jc w:val="center"/>
            </w:pPr>
            <w:r w:rsidRPr="00A83358">
              <w:t>Масса образованных отходов, тыс.т</w:t>
            </w:r>
          </w:p>
        </w:tc>
        <w:tc>
          <w:tcPr>
            <w:tcW w:w="548" w:type="dxa"/>
            <w:shd w:val="clear" w:color="auto" w:fill="auto"/>
            <w:tcMar>
              <w:left w:w="0" w:type="dxa"/>
              <w:right w:w="0" w:type="dxa"/>
            </w:tcMar>
            <w:textDirection w:val="btLr"/>
          </w:tcPr>
          <w:p w:rsidR="007C78CA" w:rsidRPr="00A83358" w:rsidRDefault="007C78CA" w:rsidP="000C179C">
            <w:pPr>
              <w:spacing w:before="120" w:after="120"/>
              <w:ind w:right="113"/>
              <w:jc w:val="center"/>
            </w:pPr>
            <w:r w:rsidRPr="00A83358">
              <w:t xml:space="preserve">перегрузка </w:t>
            </w:r>
          </w:p>
        </w:tc>
        <w:tc>
          <w:tcPr>
            <w:tcW w:w="872" w:type="dxa"/>
            <w:shd w:val="clear" w:color="auto" w:fill="auto"/>
            <w:tcMar>
              <w:left w:w="0" w:type="dxa"/>
              <w:right w:w="0" w:type="dxa"/>
            </w:tcMar>
            <w:textDirection w:val="btLr"/>
          </w:tcPr>
          <w:p w:rsidR="007C78CA" w:rsidRPr="00A83358" w:rsidRDefault="007C78CA" w:rsidP="000C179C">
            <w:pPr>
              <w:spacing w:before="120" w:after="120"/>
              <w:ind w:right="113"/>
              <w:jc w:val="center"/>
            </w:pPr>
            <w:r w:rsidRPr="00A83358">
              <w:t>масса поступивших отходов</w:t>
            </w:r>
          </w:p>
        </w:tc>
        <w:tc>
          <w:tcPr>
            <w:tcW w:w="992" w:type="dxa"/>
            <w:shd w:val="clear" w:color="auto" w:fill="auto"/>
            <w:tcMar>
              <w:left w:w="0" w:type="dxa"/>
              <w:right w:w="0" w:type="dxa"/>
            </w:tcMar>
            <w:textDirection w:val="btLr"/>
          </w:tcPr>
          <w:p w:rsidR="007C78CA" w:rsidRPr="00A83358" w:rsidRDefault="007C78CA" w:rsidP="000C179C">
            <w:pPr>
              <w:spacing w:before="120" w:after="120"/>
              <w:ind w:right="113"/>
              <w:jc w:val="center"/>
            </w:pPr>
            <w:r w:rsidRPr="00A83358">
              <w:t>Средняя дистанция до перегрузки по маршрутам района, км</w:t>
            </w:r>
          </w:p>
        </w:tc>
        <w:tc>
          <w:tcPr>
            <w:tcW w:w="709" w:type="dxa"/>
            <w:shd w:val="clear" w:color="auto" w:fill="auto"/>
            <w:tcMar>
              <w:left w:w="0" w:type="dxa"/>
              <w:right w:w="0" w:type="dxa"/>
            </w:tcMar>
            <w:textDirection w:val="btLr"/>
          </w:tcPr>
          <w:p w:rsidR="007C78CA" w:rsidRPr="00A83358" w:rsidRDefault="007C78CA" w:rsidP="000C179C">
            <w:pPr>
              <w:spacing w:before="120" w:after="120"/>
              <w:ind w:right="113"/>
              <w:jc w:val="center"/>
            </w:pPr>
            <w:r w:rsidRPr="00A83358">
              <w:t>Сортировка</w:t>
            </w:r>
          </w:p>
        </w:tc>
        <w:tc>
          <w:tcPr>
            <w:tcW w:w="708" w:type="dxa"/>
            <w:shd w:val="clear" w:color="auto" w:fill="auto"/>
            <w:tcMar>
              <w:left w:w="0" w:type="dxa"/>
              <w:right w:w="0" w:type="dxa"/>
            </w:tcMar>
            <w:textDirection w:val="btLr"/>
          </w:tcPr>
          <w:p w:rsidR="007C78CA" w:rsidRPr="00A83358" w:rsidRDefault="007C78CA" w:rsidP="000C179C">
            <w:pPr>
              <w:spacing w:before="120" w:after="120"/>
              <w:ind w:right="113"/>
              <w:jc w:val="center"/>
            </w:pPr>
            <w:r w:rsidRPr="00A83358">
              <w:t>масса поступивших отходов</w:t>
            </w:r>
          </w:p>
        </w:tc>
        <w:tc>
          <w:tcPr>
            <w:tcW w:w="993" w:type="dxa"/>
            <w:shd w:val="clear" w:color="auto" w:fill="auto"/>
            <w:tcMar>
              <w:left w:w="0" w:type="dxa"/>
              <w:right w:w="0" w:type="dxa"/>
            </w:tcMar>
            <w:textDirection w:val="btLr"/>
          </w:tcPr>
          <w:p w:rsidR="007C78CA" w:rsidRPr="00A83358" w:rsidRDefault="007C78CA" w:rsidP="000C179C">
            <w:pPr>
              <w:spacing w:before="120" w:after="120"/>
              <w:ind w:right="113"/>
              <w:jc w:val="center"/>
            </w:pPr>
            <w:r w:rsidRPr="00A83358">
              <w:t>Средняя дистанция до перегрузки по маршрутам района, км</w:t>
            </w:r>
          </w:p>
        </w:tc>
        <w:tc>
          <w:tcPr>
            <w:tcW w:w="708" w:type="dxa"/>
            <w:shd w:val="clear" w:color="auto" w:fill="auto"/>
            <w:tcMar>
              <w:left w:w="0" w:type="dxa"/>
              <w:right w:w="0" w:type="dxa"/>
            </w:tcMar>
            <w:textDirection w:val="btLr"/>
          </w:tcPr>
          <w:p w:rsidR="007C78CA" w:rsidRPr="00A83358" w:rsidRDefault="007C78CA" w:rsidP="000C179C">
            <w:pPr>
              <w:spacing w:before="120" w:after="120"/>
              <w:ind w:right="113"/>
              <w:jc w:val="center"/>
            </w:pPr>
            <w:r w:rsidRPr="00A83358">
              <w:t>Полигон</w:t>
            </w:r>
          </w:p>
        </w:tc>
        <w:tc>
          <w:tcPr>
            <w:tcW w:w="709" w:type="dxa"/>
            <w:shd w:val="clear" w:color="auto" w:fill="auto"/>
            <w:tcMar>
              <w:left w:w="0" w:type="dxa"/>
              <w:right w:w="0" w:type="dxa"/>
            </w:tcMar>
            <w:textDirection w:val="btLr"/>
          </w:tcPr>
          <w:p w:rsidR="007C78CA" w:rsidRPr="00A83358" w:rsidRDefault="007C78CA" w:rsidP="000C179C">
            <w:pPr>
              <w:spacing w:before="120" w:after="120"/>
              <w:ind w:right="113"/>
              <w:jc w:val="center"/>
            </w:pPr>
            <w:r w:rsidRPr="00A83358">
              <w:t>масса поступивших отходов</w:t>
            </w:r>
          </w:p>
        </w:tc>
        <w:tc>
          <w:tcPr>
            <w:tcW w:w="992" w:type="dxa"/>
            <w:shd w:val="clear" w:color="auto" w:fill="auto"/>
            <w:tcMar>
              <w:left w:w="0" w:type="dxa"/>
              <w:right w:w="0" w:type="dxa"/>
            </w:tcMar>
            <w:textDirection w:val="btLr"/>
          </w:tcPr>
          <w:p w:rsidR="007C78CA" w:rsidRPr="00A83358" w:rsidRDefault="007C78CA" w:rsidP="000C179C">
            <w:pPr>
              <w:spacing w:before="120" w:after="120"/>
              <w:ind w:right="113"/>
              <w:jc w:val="center"/>
            </w:pPr>
            <w:r w:rsidRPr="00A83358">
              <w:t>Средняя дистанция до перегрузки по маршрутам района, км</w:t>
            </w:r>
          </w:p>
        </w:tc>
      </w:tr>
      <w:tr w:rsidR="007C78CA" w:rsidRPr="008A07B9" w:rsidTr="000C179C">
        <w:trPr>
          <w:tblHeader/>
        </w:trPr>
        <w:tc>
          <w:tcPr>
            <w:tcW w:w="1565" w:type="dxa"/>
            <w:shd w:val="clear" w:color="auto" w:fill="auto"/>
            <w:tcMar>
              <w:left w:w="0" w:type="dxa"/>
              <w:right w:w="0" w:type="dxa"/>
            </w:tcMar>
          </w:tcPr>
          <w:p w:rsidR="007C78CA" w:rsidRPr="008A07B9" w:rsidRDefault="007C78CA" w:rsidP="000C179C">
            <w:pPr>
              <w:jc w:val="center"/>
            </w:pPr>
            <w:r w:rsidRPr="008A07B9">
              <w:t>1</w:t>
            </w:r>
          </w:p>
        </w:tc>
        <w:tc>
          <w:tcPr>
            <w:tcW w:w="848" w:type="dxa"/>
            <w:shd w:val="clear" w:color="auto" w:fill="auto"/>
            <w:tcMar>
              <w:left w:w="0" w:type="dxa"/>
              <w:right w:w="0" w:type="dxa"/>
            </w:tcMar>
          </w:tcPr>
          <w:p w:rsidR="007C78CA" w:rsidRPr="008A07B9" w:rsidRDefault="007C78CA" w:rsidP="000C179C">
            <w:pPr>
              <w:jc w:val="center"/>
            </w:pPr>
            <w:r w:rsidRPr="008A07B9">
              <w:t>2</w:t>
            </w:r>
          </w:p>
        </w:tc>
        <w:tc>
          <w:tcPr>
            <w:tcW w:w="548" w:type="dxa"/>
            <w:shd w:val="clear" w:color="auto" w:fill="auto"/>
            <w:tcMar>
              <w:left w:w="0" w:type="dxa"/>
              <w:right w:w="0" w:type="dxa"/>
            </w:tcMar>
          </w:tcPr>
          <w:p w:rsidR="007C78CA" w:rsidRPr="008A07B9" w:rsidRDefault="007C78CA" w:rsidP="000C179C">
            <w:pPr>
              <w:jc w:val="center"/>
            </w:pPr>
            <w:r w:rsidRPr="008A07B9">
              <w:t>3</w:t>
            </w:r>
          </w:p>
        </w:tc>
        <w:tc>
          <w:tcPr>
            <w:tcW w:w="872" w:type="dxa"/>
            <w:shd w:val="clear" w:color="auto" w:fill="auto"/>
            <w:tcMar>
              <w:left w:w="0" w:type="dxa"/>
              <w:right w:w="0" w:type="dxa"/>
            </w:tcMar>
          </w:tcPr>
          <w:p w:rsidR="007C78CA" w:rsidRPr="008A07B9" w:rsidRDefault="007C78CA" w:rsidP="000C179C">
            <w:pPr>
              <w:jc w:val="center"/>
            </w:pPr>
            <w:r w:rsidRPr="008A07B9">
              <w:t>4</w:t>
            </w:r>
          </w:p>
        </w:tc>
        <w:tc>
          <w:tcPr>
            <w:tcW w:w="992" w:type="dxa"/>
            <w:shd w:val="clear" w:color="auto" w:fill="auto"/>
            <w:tcMar>
              <w:left w:w="0" w:type="dxa"/>
              <w:right w:w="0" w:type="dxa"/>
            </w:tcMar>
          </w:tcPr>
          <w:p w:rsidR="007C78CA" w:rsidRPr="008A07B9" w:rsidRDefault="007C78CA" w:rsidP="000C179C">
            <w:pPr>
              <w:jc w:val="center"/>
            </w:pPr>
            <w:r w:rsidRPr="008A07B9">
              <w:t>5</w:t>
            </w:r>
          </w:p>
        </w:tc>
        <w:tc>
          <w:tcPr>
            <w:tcW w:w="709" w:type="dxa"/>
            <w:shd w:val="clear" w:color="auto" w:fill="auto"/>
            <w:tcMar>
              <w:left w:w="0" w:type="dxa"/>
              <w:right w:w="0" w:type="dxa"/>
            </w:tcMar>
          </w:tcPr>
          <w:p w:rsidR="007C78CA" w:rsidRPr="008A07B9" w:rsidRDefault="007C78CA" w:rsidP="000C179C">
            <w:pPr>
              <w:jc w:val="center"/>
            </w:pPr>
            <w:r w:rsidRPr="008A07B9">
              <w:t>6</w:t>
            </w:r>
          </w:p>
        </w:tc>
        <w:tc>
          <w:tcPr>
            <w:tcW w:w="708" w:type="dxa"/>
            <w:shd w:val="clear" w:color="auto" w:fill="auto"/>
            <w:tcMar>
              <w:left w:w="0" w:type="dxa"/>
              <w:right w:w="0" w:type="dxa"/>
            </w:tcMar>
          </w:tcPr>
          <w:p w:rsidR="007C78CA" w:rsidRPr="008A07B9" w:rsidRDefault="007C78CA" w:rsidP="000C179C">
            <w:pPr>
              <w:jc w:val="center"/>
            </w:pPr>
            <w:r w:rsidRPr="008A07B9">
              <w:t>7</w:t>
            </w:r>
          </w:p>
        </w:tc>
        <w:tc>
          <w:tcPr>
            <w:tcW w:w="993" w:type="dxa"/>
            <w:shd w:val="clear" w:color="auto" w:fill="auto"/>
            <w:tcMar>
              <w:left w:w="0" w:type="dxa"/>
              <w:right w:w="0" w:type="dxa"/>
            </w:tcMar>
          </w:tcPr>
          <w:p w:rsidR="007C78CA" w:rsidRPr="008A07B9" w:rsidRDefault="007C78CA" w:rsidP="000C179C">
            <w:pPr>
              <w:jc w:val="center"/>
            </w:pPr>
            <w:r w:rsidRPr="008A07B9">
              <w:t>8</w:t>
            </w:r>
          </w:p>
        </w:tc>
        <w:tc>
          <w:tcPr>
            <w:tcW w:w="708" w:type="dxa"/>
            <w:shd w:val="clear" w:color="auto" w:fill="auto"/>
            <w:tcMar>
              <w:left w:w="0" w:type="dxa"/>
              <w:right w:w="0" w:type="dxa"/>
            </w:tcMar>
          </w:tcPr>
          <w:p w:rsidR="007C78CA" w:rsidRPr="008A07B9" w:rsidRDefault="007C78CA" w:rsidP="000C179C">
            <w:pPr>
              <w:jc w:val="center"/>
            </w:pPr>
            <w:r w:rsidRPr="008A07B9">
              <w:t>9</w:t>
            </w:r>
          </w:p>
        </w:tc>
        <w:tc>
          <w:tcPr>
            <w:tcW w:w="709" w:type="dxa"/>
            <w:shd w:val="clear" w:color="auto" w:fill="auto"/>
            <w:tcMar>
              <w:left w:w="0" w:type="dxa"/>
              <w:right w:w="0" w:type="dxa"/>
            </w:tcMar>
          </w:tcPr>
          <w:p w:rsidR="007C78CA" w:rsidRPr="008A07B9" w:rsidRDefault="007C78CA" w:rsidP="000C179C">
            <w:pPr>
              <w:jc w:val="center"/>
            </w:pPr>
            <w:r w:rsidRPr="008A07B9">
              <w:t>10</w:t>
            </w:r>
          </w:p>
        </w:tc>
        <w:tc>
          <w:tcPr>
            <w:tcW w:w="992" w:type="dxa"/>
            <w:shd w:val="clear" w:color="auto" w:fill="auto"/>
            <w:tcMar>
              <w:left w:w="0" w:type="dxa"/>
              <w:right w:w="0" w:type="dxa"/>
            </w:tcMar>
          </w:tcPr>
          <w:p w:rsidR="007C78CA" w:rsidRPr="008A07B9" w:rsidRDefault="007C78CA" w:rsidP="000C179C">
            <w:pPr>
              <w:jc w:val="center"/>
            </w:pPr>
            <w:r w:rsidRPr="008A07B9">
              <w:t>11</w:t>
            </w:r>
          </w:p>
        </w:tc>
      </w:tr>
      <w:tr w:rsidR="007C78CA" w:rsidRPr="00CE46E7" w:rsidTr="000C179C">
        <w:tc>
          <w:tcPr>
            <w:tcW w:w="1565" w:type="dxa"/>
            <w:shd w:val="clear" w:color="auto" w:fill="auto"/>
            <w:tcMar>
              <w:left w:w="0" w:type="dxa"/>
              <w:right w:w="0" w:type="dxa"/>
            </w:tcMar>
            <w:vAlign w:val="center"/>
          </w:tcPr>
          <w:p w:rsidR="007C78CA" w:rsidRPr="0052267D" w:rsidRDefault="007C78CA" w:rsidP="000C179C">
            <w:r w:rsidRPr="0052267D">
              <w:t>Большеумысский с/с</w:t>
            </w:r>
          </w:p>
        </w:tc>
        <w:tc>
          <w:tcPr>
            <w:tcW w:w="848" w:type="dxa"/>
            <w:shd w:val="clear" w:color="auto" w:fill="auto"/>
            <w:tcMar>
              <w:left w:w="0" w:type="dxa"/>
              <w:right w:w="0" w:type="dxa"/>
            </w:tcMar>
            <w:vAlign w:val="center"/>
          </w:tcPr>
          <w:p w:rsidR="007C78CA" w:rsidRPr="0052267D" w:rsidRDefault="007C78CA" w:rsidP="000C179C">
            <w:pPr>
              <w:jc w:val="center"/>
            </w:pPr>
            <w:r w:rsidRPr="0052267D">
              <w:t>0,90</w:t>
            </w:r>
          </w:p>
        </w:tc>
        <w:tc>
          <w:tcPr>
            <w:tcW w:w="548" w:type="dxa"/>
            <w:vMerge w:val="restart"/>
            <w:shd w:val="clear" w:color="auto" w:fill="auto"/>
            <w:tcMar>
              <w:left w:w="0" w:type="dxa"/>
              <w:right w:w="0" w:type="dxa"/>
            </w:tcMar>
            <w:textDirection w:val="btLr"/>
            <w:vAlign w:val="center"/>
          </w:tcPr>
          <w:p w:rsidR="007C78CA" w:rsidRPr="0052267D" w:rsidRDefault="007C78CA" w:rsidP="000C179C">
            <w:pPr>
              <w:jc w:val="center"/>
            </w:pPr>
            <w:r w:rsidRPr="0052267D">
              <w:t>Камешкирская перегрузка</w:t>
            </w:r>
          </w:p>
        </w:tc>
        <w:tc>
          <w:tcPr>
            <w:tcW w:w="872" w:type="dxa"/>
            <w:shd w:val="clear" w:color="auto" w:fill="auto"/>
            <w:tcMar>
              <w:left w:w="0" w:type="dxa"/>
              <w:right w:w="0" w:type="dxa"/>
            </w:tcMar>
            <w:vAlign w:val="center"/>
          </w:tcPr>
          <w:p w:rsidR="007C78CA" w:rsidRPr="0052267D" w:rsidRDefault="007C78CA" w:rsidP="000C179C">
            <w:pPr>
              <w:jc w:val="center"/>
            </w:pPr>
            <w:r w:rsidRPr="0052267D">
              <w:t>0,90</w:t>
            </w:r>
          </w:p>
        </w:tc>
        <w:tc>
          <w:tcPr>
            <w:tcW w:w="992" w:type="dxa"/>
            <w:shd w:val="clear" w:color="auto" w:fill="auto"/>
            <w:tcMar>
              <w:left w:w="0" w:type="dxa"/>
              <w:right w:w="0" w:type="dxa"/>
            </w:tcMar>
            <w:vAlign w:val="center"/>
          </w:tcPr>
          <w:p w:rsidR="007C78CA" w:rsidRPr="0052267D" w:rsidRDefault="007C78CA" w:rsidP="000C179C">
            <w:pPr>
              <w:jc w:val="center"/>
            </w:pPr>
            <w:r w:rsidRPr="0052267D">
              <w:t>33,46</w:t>
            </w:r>
          </w:p>
        </w:tc>
        <w:tc>
          <w:tcPr>
            <w:tcW w:w="709" w:type="dxa"/>
            <w:vMerge w:val="restart"/>
            <w:shd w:val="clear" w:color="auto" w:fill="auto"/>
            <w:tcMar>
              <w:left w:w="0" w:type="dxa"/>
              <w:right w:w="0" w:type="dxa"/>
            </w:tcMar>
            <w:textDirection w:val="btLr"/>
            <w:vAlign w:val="center"/>
          </w:tcPr>
          <w:p w:rsidR="007C78CA" w:rsidRPr="0052267D" w:rsidRDefault="007C78CA" w:rsidP="000C179C">
            <w:pPr>
              <w:jc w:val="center"/>
            </w:pPr>
            <w:r w:rsidRPr="0052267D">
              <w:t>Мусоросортировочный комплекс в Кузнецком районе</w:t>
            </w:r>
          </w:p>
        </w:tc>
        <w:tc>
          <w:tcPr>
            <w:tcW w:w="708" w:type="dxa"/>
            <w:shd w:val="clear" w:color="auto" w:fill="auto"/>
            <w:tcMar>
              <w:left w:w="0" w:type="dxa"/>
              <w:right w:w="0" w:type="dxa"/>
            </w:tcMar>
            <w:vAlign w:val="center"/>
          </w:tcPr>
          <w:p w:rsidR="007C78CA" w:rsidRPr="0052267D" w:rsidRDefault="007C78CA" w:rsidP="000C179C">
            <w:pPr>
              <w:jc w:val="center"/>
            </w:pPr>
            <w:r w:rsidRPr="0052267D">
              <w:t>0,90</w:t>
            </w:r>
          </w:p>
        </w:tc>
        <w:tc>
          <w:tcPr>
            <w:tcW w:w="993" w:type="dxa"/>
            <w:shd w:val="clear" w:color="auto" w:fill="auto"/>
            <w:tcMar>
              <w:left w:w="0" w:type="dxa"/>
              <w:right w:w="0" w:type="dxa"/>
            </w:tcMar>
            <w:vAlign w:val="center"/>
          </w:tcPr>
          <w:p w:rsidR="007C78CA" w:rsidRPr="0052267D" w:rsidRDefault="007C78CA" w:rsidP="000C179C">
            <w:pPr>
              <w:jc w:val="center"/>
            </w:pPr>
            <w:r w:rsidRPr="0052267D">
              <w:t>81,99</w:t>
            </w:r>
          </w:p>
        </w:tc>
        <w:tc>
          <w:tcPr>
            <w:tcW w:w="708" w:type="dxa"/>
            <w:vMerge w:val="restart"/>
            <w:shd w:val="clear" w:color="auto" w:fill="auto"/>
            <w:tcMar>
              <w:left w:w="0" w:type="dxa"/>
              <w:right w:w="0" w:type="dxa"/>
            </w:tcMar>
            <w:textDirection w:val="btLr"/>
            <w:vAlign w:val="center"/>
          </w:tcPr>
          <w:p w:rsidR="007C78CA" w:rsidRPr="0052267D" w:rsidRDefault="007C78CA" w:rsidP="000C179C">
            <w:pPr>
              <w:jc w:val="center"/>
            </w:pPr>
            <w:r w:rsidRPr="0052267D">
              <w:t>Перспективный полигон ТКО и промотходов Кузнецкого района</w:t>
            </w:r>
          </w:p>
        </w:tc>
        <w:tc>
          <w:tcPr>
            <w:tcW w:w="709" w:type="dxa"/>
            <w:shd w:val="clear" w:color="auto" w:fill="auto"/>
            <w:tcMar>
              <w:left w:w="0" w:type="dxa"/>
              <w:right w:w="0" w:type="dxa"/>
            </w:tcMar>
            <w:vAlign w:val="center"/>
          </w:tcPr>
          <w:p w:rsidR="007C78CA" w:rsidRPr="0052267D" w:rsidRDefault="007C78CA" w:rsidP="000C179C">
            <w:pPr>
              <w:jc w:val="center"/>
            </w:pPr>
            <w:r w:rsidRPr="0052267D">
              <w:t>0,45</w:t>
            </w:r>
          </w:p>
        </w:tc>
        <w:tc>
          <w:tcPr>
            <w:tcW w:w="992" w:type="dxa"/>
            <w:shd w:val="clear" w:color="auto" w:fill="auto"/>
            <w:tcMar>
              <w:left w:w="0" w:type="dxa"/>
              <w:right w:w="0" w:type="dxa"/>
            </w:tcMar>
            <w:vAlign w:val="center"/>
          </w:tcPr>
          <w:p w:rsidR="007C78CA" w:rsidRPr="0052267D" w:rsidRDefault="007C78CA" w:rsidP="000C179C">
            <w:pPr>
              <w:jc w:val="center"/>
            </w:pPr>
            <w:r w:rsidRPr="0052267D">
              <w:t>0</w:t>
            </w:r>
          </w:p>
        </w:tc>
      </w:tr>
      <w:tr w:rsidR="007C78CA" w:rsidRPr="0061258F" w:rsidTr="000C179C">
        <w:tc>
          <w:tcPr>
            <w:tcW w:w="1565" w:type="dxa"/>
            <w:shd w:val="clear" w:color="auto" w:fill="auto"/>
            <w:tcMar>
              <w:left w:w="0" w:type="dxa"/>
              <w:right w:w="0" w:type="dxa"/>
            </w:tcMar>
            <w:vAlign w:val="center"/>
          </w:tcPr>
          <w:p w:rsidR="007C78CA" w:rsidRPr="0061258F" w:rsidRDefault="007C78CA" w:rsidP="000C179C">
            <w:r w:rsidRPr="0061258F">
              <w:t>Лапшовский с/с</w:t>
            </w:r>
          </w:p>
        </w:tc>
        <w:tc>
          <w:tcPr>
            <w:tcW w:w="848" w:type="dxa"/>
            <w:shd w:val="clear" w:color="auto" w:fill="auto"/>
            <w:tcMar>
              <w:left w:w="0" w:type="dxa"/>
              <w:right w:w="0" w:type="dxa"/>
            </w:tcMar>
            <w:vAlign w:val="center"/>
          </w:tcPr>
          <w:p w:rsidR="007C78CA" w:rsidRPr="0061258F" w:rsidRDefault="007C78CA" w:rsidP="000C179C">
            <w:pPr>
              <w:jc w:val="center"/>
            </w:pPr>
            <w:r w:rsidRPr="0061258F">
              <w:t>0,66</w:t>
            </w:r>
          </w:p>
        </w:tc>
        <w:tc>
          <w:tcPr>
            <w:tcW w:w="548" w:type="dxa"/>
            <w:vMerge/>
            <w:shd w:val="clear" w:color="auto" w:fill="auto"/>
            <w:tcMar>
              <w:left w:w="0" w:type="dxa"/>
              <w:right w:w="0" w:type="dxa"/>
            </w:tcMar>
          </w:tcPr>
          <w:p w:rsidR="007C78CA" w:rsidRPr="0061258F" w:rsidRDefault="007C78CA" w:rsidP="000C179C">
            <w:pPr>
              <w:jc w:val="center"/>
            </w:pPr>
          </w:p>
        </w:tc>
        <w:tc>
          <w:tcPr>
            <w:tcW w:w="872" w:type="dxa"/>
            <w:shd w:val="clear" w:color="auto" w:fill="auto"/>
            <w:tcMar>
              <w:left w:w="0" w:type="dxa"/>
              <w:right w:w="0" w:type="dxa"/>
            </w:tcMar>
            <w:vAlign w:val="center"/>
          </w:tcPr>
          <w:p w:rsidR="007C78CA" w:rsidRPr="0061258F" w:rsidRDefault="007C78CA" w:rsidP="000C179C">
            <w:pPr>
              <w:jc w:val="center"/>
            </w:pPr>
            <w:r w:rsidRPr="0061258F">
              <w:t>0,66</w:t>
            </w:r>
          </w:p>
        </w:tc>
        <w:tc>
          <w:tcPr>
            <w:tcW w:w="992" w:type="dxa"/>
            <w:shd w:val="clear" w:color="auto" w:fill="auto"/>
            <w:tcMar>
              <w:left w:w="0" w:type="dxa"/>
              <w:right w:w="0" w:type="dxa"/>
            </w:tcMar>
            <w:vAlign w:val="center"/>
          </w:tcPr>
          <w:p w:rsidR="007C78CA" w:rsidRPr="0061258F" w:rsidRDefault="007C78CA" w:rsidP="000C179C">
            <w:pPr>
              <w:jc w:val="center"/>
            </w:pPr>
            <w:r w:rsidRPr="0061258F">
              <w:t>38,25</w:t>
            </w:r>
          </w:p>
        </w:tc>
        <w:tc>
          <w:tcPr>
            <w:tcW w:w="709" w:type="dxa"/>
            <w:vMerge/>
            <w:shd w:val="clear" w:color="auto" w:fill="auto"/>
            <w:tcMar>
              <w:left w:w="0" w:type="dxa"/>
              <w:right w:w="0" w:type="dxa"/>
            </w:tcMar>
          </w:tcPr>
          <w:p w:rsidR="007C78CA" w:rsidRPr="0061258F" w:rsidRDefault="007C78CA" w:rsidP="000C179C">
            <w:pPr>
              <w:jc w:val="center"/>
            </w:pPr>
          </w:p>
        </w:tc>
        <w:tc>
          <w:tcPr>
            <w:tcW w:w="708" w:type="dxa"/>
            <w:shd w:val="clear" w:color="auto" w:fill="auto"/>
            <w:tcMar>
              <w:left w:w="0" w:type="dxa"/>
              <w:right w:w="0" w:type="dxa"/>
            </w:tcMar>
            <w:vAlign w:val="center"/>
          </w:tcPr>
          <w:p w:rsidR="007C78CA" w:rsidRPr="0061258F" w:rsidRDefault="007C78CA" w:rsidP="000C179C">
            <w:pPr>
              <w:jc w:val="center"/>
            </w:pPr>
            <w:r w:rsidRPr="0061258F">
              <w:t>0,66</w:t>
            </w:r>
          </w:p>
        </w:tc>
        <w:tc>
          <w:tcPr>
            <w:tcW w:w="993" w:type="dxa"/>
            <w:shd w:val="clear" w:color="auto" w:fill="auto"/>
            <w:tcMar>
              <w:left w:w="0" w:type="dxa"/>
              <w:right w:w="0" w:type="dxa"/>
            </w:tcMar>
            <w:vAlign w:val="center"/>
          </w:tcPr>
          <w:p w:rsidR="007C78CA" w:rsidRPr="0061258F" w:rsidRDefault="007C78CA" w:rsidP="000C179C">
            <w:pPr>
              <w:jc w:val="center"/>
            </w:pPr>
            <w:r w:rsidRPr="0061258F">
              <w:t>81,99</w:t>
            </w:r>
          </w:p>
        </w:tc>
        <w:tc>
          <w:tcPr>
            <w:tcW w:w="708" w:type="dxa"/>
            <w:vMerge/>
            <w:shd w:val="clear" w:color="auto" w:fill="auto"/>
            <w:tcMar>
              <w:left w:w="0" w:type="dxa"/>
              <w:right w:w="0" w:type="dxa"/>
            </w:tcMar>
          </w:tcPr>
          <w:p w:rsidR="007C78CA" w:rsidRPr="0061258F" w:rsidRDefault="007C78CA" w:rsidP="000C179C">
            <w:pPr>
              <w:jc w:val="center"/>
            </w:pPr>
          </w:p>
        </w:tc>
        <w:tc>
          <w:tcPr>
            <w:tcW w:w="709" w:type="dxa"/>
            <w:shd w:val="clear" w:color="auto" w:fill="auto"/>
            <w:tcMar>
              <w:left w:w="0" w:type="dxa"/>
              <w:right w:w="0" w:type="dxa"/>
            </w:tcMar>
            <w:vAlign w:val="center"/>
          </w:tcPr>
          <w:p w:rsidR="007C78CA" w:rsidRPr="0061258F" w:rsidRDefault="007C78CA" w:rsidP="000C179C">
            <w:pPr>
              <w:jc w:val="center"/>
            </w:pPr>
            <w:r w:rsidRPr="0061258F">
              <w:t>0,45</w:t>
            </w:r>
          </w:p>
        </w:tc>
        <w:tc>
          <w:tcPr>
            <w:tcW w:w="992" w:type="dxa"/>
            <w:shd w:val="clear" w:color="auto" w:fill="auto"/>
            <w:tcMar>
              <w:left w:w="0" w:type="dxa"/>
              <w:right w:w="0" w:type="dxa"/>
            </w:tcMar>
            <w:vAlign w:val="center"/>
          </w:tcPr>
          <w:p w:rsidR="007C78CA" w:rsidRPr="0061258F" w:rsidRDefault="007C78CA" w:rsidP="000C179C">
            <w:pPr>
              <w:jc w:val="center"/>
            </w:pPr>
            <w:r w:rsidRPr="0061258F">
              <w:t>0</w:t>
            </w:r>
          </w:p>
        </w:tc>
      </w:tr>
      <w:tr w:rsidR="007C78CA" w:rsidRPr="0061258F" w:rsidTr="000C179C">
        <w:tc>
          <w:tcPr>
            <w:tcW w:w="1565" w:type="dxa"/>
            <w:shd w:val="clear" w:color="auto" w:fill="auto"/>
            <w:tcMar>
              <w:left w:w="0" w:type="dxa"/>
              <w:right w:w="0" w:type="dxa"/>
            </w:tcMar>
            <w:vAlign w:val="center"/>
          </w:tcPr>
          <w:p w:rsidR="007C78CA" w:rsidRPr="0061258F" w:rsidRDefault="007C78CA" w:rsidP="000C179C">
            <w:r w:rsidRPr="0061258F">
              <w:t>Новошаткинский с/</w:t>
            </w:r>
          </w:p>
        </w:tc>
        <w:tc>
          <w:tcPr>
            <w:tcW w:w="848" w:type="dxa"/>
            <w:shd w:val="clear" w:color="auto" w:fill="auto"/>
            <w:tcMar>
              <w:left w:w="0" w:type="dxa"/>
              <w:right w:w="0" w:type="dxa"/>
            </w:tcMar>
            <w:vAlign w:val="center"/>
          </w:tcPr>
          <w:p w:rsidR="007C78CA" w:rsidRPr="0061258F" w:rsidRDefault="007C78CA" w:rsidP="000C179C">
            <w:pPr>
              <w:jc w:val="center"/>
            </w:pPr>
            <w:r>
              <w:t>0,91</w:t>
            </w:r>
          </w:p>
        </w:tc>
        <w:tc>
          <w:tcPr>
            <w:tcW w:w="548" w:type="dxa"/>
            <w:vMerge/>
            <w:shd w:val="clear" w:color="auto" w:fill="auto"/>
            <w:tcMar>
              <w:left w:w="0" w:type="dxa"/>
              <w:right w:w="0" w:type="dxa"/>
            </w:tcMar>
          </w:tcPr>
          <w:p w:rsidR="007C78CA" w:rsidRPr="0061258F" w:rsidRDefault="007C78CA" w:rsidP="000C179C">
            <w:pPr>
              <w:jc w:val="center"/>
            </w:pPr>
          </w:p>
        </w:tc>
        <w:tc>
          <w:tcPr>
            <w:tcW w:w="872" w:type="dxa"/>
            <w:shd w:val="clear" w:color="auto" w:fill="auto"/>
            <w:tcMar>
              <w:left w:w="0" w:type="dxa"/>
              <w:right w:w="0" w:type="dxa"/>
            </w:tcMar>
            <w:vAlign w:val="center"/>
          </w:tcPr>
          <w:p w:rsidR="007C78CA" w:rsidRPr="0061258F" w:rsidRDefault="007C78CA" w:rsidP="000C179C">
            <w:pPr>
              <w:jc w:val="center"/>
            </w:pPr>
            <w:r>
              <w:t>0,91</w:t>
            </w:r>
          </w:p>
        </w:tc>
        <w:tc>
          <w:tcPr>
            <w:tcW w:w="992" w:type="dxa"/>
            <w:shd w:val="clear" w:color="auto" w:fill="auto"/>
            <w:tcMar>
              <w:left w:w="0" w:type="dxa"/>
              <w:right w:w="0" w:type="dxa"/>
            </w:tcMar>
            <w:vAlign w:val="center"/>
          </w:tcPr>
          <w:p w:rsidR="007C78CA" w:rsidRPr="0061258F" w:rsidRDefault="007C78CA" w:rsidP="000C179C">
            <w:pPr>
              <w:jc w:val="center"/>
            </w:pPr>
            <w:r>
              <w:t>54,33</w:t>
            </w:r>
          </w:p>
        </w:tc>
        <w:tc>
          <w:tcPr>
            <w:tcW w:w="709" w:type="dxa"/>
            <w:vMerge/>
            <w:shd w:val="clear" w:color="auto" w:fill="auto"/>
            <w:tcMar>
              <w:left w:w="0" w:type="dxa"/>
              <w:right w:w="0" w:type="dxa"/>
            </w:tcMar>
          </w:tcPr>
          <w:p w:rsidR="007C78CA" w:rsidRPr="0061258F" w:rsidRDefault="007C78CA" w:rsidP="000C179C">
            <w:pPr>
              <w:jc w:val="center"/>
            </w:pPr>
          </w:p>
        </w:tc>
        <w:tc>
          <w:tcPr>
            <w:tcW w:w="708" w:type="dxa"/>
            <w:shd w:val="clear" w:color="auto" w:fill="auto"/>
            <w:tcMar>
              <w:left w:w="0" w:type="dxa"/>
              <w:right w:w="0" w:type="dxa"/>
            </w:tcMar>
            <w:vAlign w:val="center"/>
          </w:tcPr>
          <w:p w:rsidR="007C78CA" w:rsidRPr="0061258F" w:rsidRDefault="007C78CA" w:rsidP="000C179C">
            <w:pPr>
              <w:jc w:val="center"/>
            </w:pPr>
            <w:r>
              <w:t>0,91</w:t>
            </w:r>
          </w:p>
        </w:tc>
        <w:tc>
          <w:tcPr>
            <w:tcW w:w="993" w:type="dxa"/>
            <w:shd w:val="clear" w:color="auto" w:fill="auto"/>
            <w:tcMar>
              <w:left w:w="0" w:type="dxa"/>
              <w:right w:w="0" w:type="dxa"/>
            </w:tcMar>
            <w:vAlign w:val="center"/>
          </w:tcPr>
          <w:p w:rsidR="007C78CA" w:rsidRDefault="007C78CA" w:rsidP="000C179C">
            <w:pPr>
              <w:jc w:val="center"/>
            </w:pPr>
            <w:r w:rsidRPr="00D50A0A">
              <w:t>81,99</w:t>
            </w:r>
          </w:p>
        </w:tc>
        <w:tc>
          <w:tcPr>
            <w:tcW w:w="708" w:type="dxa"/>
            <w:vMerge/>
            <w:shd w:val="clear" w:color="auto" w:fill="auto"/>
            <w:tcMar>
              <w:left w:w="0" w:type="dxa"/>
              <w:right w:w="0" w:type="dxa"/>
            </w:tcMar>
          </w:tcPr>
          <w:p w:rsidR="007C78CA" w:rsidRPr="0061258F" w:rsidRDefault="007C78CA" w:rsidP="000C179C">
            <w:pPr>
              <w:jc w:val="center"/>
            </w:pPr>
          </w:p>
        </w:tc>
        <w:tc>
          <w:tcPr>
            <w:tcW w:w="709" w:type="dxa"/>
            <w:shd w:val="clear" w:color="auto" w:fill="auto"/>
            <w:tcMar>
              <w:left w:w="0" w:type="dxa"/>
              <w:right w:w="0" w:type="dxa"/>
            </w:tcMar>
            <w:vAlign w:val="center"/>
          </w:tcPr>
          <w:p w:rsidR="007C78CA" w:rsidRPr="0061258F" w:rsidRDefault="007C78CA" w:rsidP="000C179C">
            <w:pPr>
              <w:jc w:val="center"/>
            </w:pPr>
            <w:r>
              <w:t>0,61</w:t>
            </w:r>
          </w:p>
        </w:tc>
        <w:tc>
          <w:tcPr>
            <w:tcW w:w="992" w:type="dxa"/>
            <w:shd w:val="clear" w:color="auto" w:fill="auto"/>
            <w:tcMar>
              <w:left w:w="0" w:type="dxa"/>
              <w:right w:w="0" w:type="dxa"/>
            </w:tcMar>
            <w:vAlign w:val="center"/>
          </w:tcPr>
          <w:p w:rsidR="007C78CA" w:rsidRPr="0061258F" w:rsidRDefault="007C78CA" w:rsidP="000C179C">
            <w:pPr>
              <w:jc w:val="center"/>
            </w:pPr>
            <w:r>
              <w:t>0</w:t>
            </w:r>
          </w:p>
        </w:tc>
      </w:tr>
      <w:tr w:rsidR="007C78CA" w:rsidRPr="0061258F" w:rsidTr="000C179C">
        <w:tc>
          <w:tcPr>
            <w:tcW w:w="1565" w:type="dxa"/>
            <w:shd w:val="clear" w:color="auto" w:fill="auto"/>
            <w:tcMar>
              <w:left w:w="0" w:type="dxa"/>
              <w:right w:w="0" w:type="dxa"/>
            </w:tcMar>
            <w:vAlign w:val="center"/>
          </w:tcPr>
          <w:p w:rsidR="007C78CA" w:rsidRPr="0061258F" w:rsidRDefault="007C78CA" w:rsidP="000C179C">
            <w:r>
              <w:t>Пестровский с/с</w:t>
            </w:r>
          </w:p>
        </w:tc>
        <w:tc>
          <w:tcPr>
            <w:tcW w:w="848" w:type="dxa"/>
            <w:shd w:val="clear" w:color="auto" w:fill="auto"/>
            <w:tcMar>
              <w:left w:w="0" w:type="dxa"/>
              <w:right w:w="0" w:type="dxa"/>
            </w:tcMar>
            <w:vAlign w:val="center"/>
          </w:tcPr>
          <w:p w:rsidR="007C78CA" w:rsidRPr="0061258F" w:rsidRDefault="007C78CA" w:rsidP="000C179C">
            <w:pPr>
              <w:jc w:val="center"/>
            </w:pPr>
            <w:r>
              <w:t>0,54</w:t>
            </w:r>
          </w:p>
        </w:tc>
        <w:tc>
          <w:tcPr>
            <w:tcW w:w="548" w:type="dxa"/>
            <w:vMerge/>
            <w:shd w:val="clear" w:color="auto" w:fill="auto"/>
            <w:tcMar>
              <w:left w:w="0" w:type="dxa"/>
              <w:right w:w="0" w:type="dxa"/>
            </w:tcMar>
          </w:tcPr>
          <w:p w:rsidR="007C78CA" w:rsidRPr="0061258F" w:rsidRDefault="007C78CA" w:rsidP="000C179C">
            <w:pPr>
              <w:jc w:val="center"/>
            </w:pPr>
          </w:p>
        </w:tc>
        <w:tc>
          <w:tcPr>
            <w:tcW w:w="872" w:type="dxa"/>
            <w:shd w:val="clear" w:color="auto" w:fill="auto"/>
            <w:tcMar>
              <w:left w:w="0" w:type="dxa"/>
              <w:right w:w="0" w:type="dxa"/>
            </w:tcMar>
            <w:vAlign w:val="center"/>
          </w:tcPr>
          <w:p w:rsidR="007C78CA" w:rsidRPr="0061258F" w:rsidRDefault="007C78CA" w:rsidP="000C179C">
            <w:pPr>
              <w:jc w:val="center"/>
            </w:pPr>
            <w:r>
              <w:t>0,54</w:t>
            </w:r>
          </w:p>
        </w:tc>
        <w:tc>
          <w:tcPr>
            <w:tcW w:w="992" w:type="dxa"/>
            <w:shd w:val="clear" w:color="auto" w:fill="auto"/>
            <w:tcMar>
              <w:left w:w="0" w:type="dxa"/>
              <w:right w:w="0" w:type="dxa"/>
            </w:tcMar>
            <w:vAlign w:val="center"/>
          </w:tcPr>
          <w:p w:rsidR="007C78CA" w:rsidRPr="0061258F" w:rsidRDefault="007C78CA" w:rsidP="000C179C">
            <w:pPr>
              <w:jc w:val="center"/>
            </w:pPr>
            <w:r>
              <w:t>38,06</w:t>
            </w:r>
          </w:p>
        </w:tc>
        <w:tc>
          <w:tcPr>
            <w:tcW w:w="709" w:type="dxa"/>
            <w:vMerge/>
            <w:shd w:val="clear" w:color="auto" w:fill="auto"/>
            <w:tcMar>
              <w:left w:w="0" w:type="dxa"/>
              <w:right w:w="0" w:type="dxa"/>
            </w:tcMar>
          </w:tcPr>
          <w:p w:rsidR="007C78CA" w:rsidRPr="0061258F" w:rsidRDefault="007C78CA" w:rsidP="000C179C">
            <w:pPr>
              <w:jc w:val="center"/>
            </w:pPr>
          </w:p>
        </w:tc>
        <w:tc>
          <w:tcPr>
            <w:tcW w:w="708" w:type="dxa"/>
            <w:shd w:val="clear" w:color="auto" w:fill="auto"/>
            <w:tcMar>
              <w:left w:w="0" w:type="dxa"/>
              <w:right w:w="0" w:type="dxa"/>
            </w:tcMar>
            <w:vAlign w:val="center"/>
          </w:tcPr>
          <w:p w:rsidR="007C78CA" w:rsidRPr="0061258F" w:rsidRDefault="007C78CA" w:rsidP="000C179C">
            <w:pPr>
              <w:jc w:val="center"/>
            </w:pPr>
            <w:r>
              <w:t>0,54</w:t>
            </w:r>
          </w:p>
        </w:tc>
        <w:tc>
          <w:tcPr>
            <w:tcW w:w="993" w:type="dxa"/>
            <w:shd w:val="clear" w:color="auto" w:fill="auto"/>
            <w:tcMar>
              <w:left w:w="0" w:type="dxa"/>
              <w:right w:w="0" w:type="dxa"/>
            </w:tcMar>
            <w:vAlign w:val="center"/>
          </w:tcPr>
          <w:p w:rsidR="007C78CA" w:rsidRDefault="007C78CA" w:rsidP="000C179C">
            <w:pPr>
              <w:jc w:val="center"/>
            </w:pPr>
            <w:r w:rsidRPr="00D50A0A">
              <w:t>81,99</w:t>
            </w:r>
          </w:p>
        </w:tc>
        <w:tc>
          <w:tcPr>
            <w:tcW w:w="708" w:type="dxa"/>
            <w:vMerge/>
            <w:shd w:val="clear" w:color="auto" w:fill="auto"/>
            <w:tcMar>
              <w:left w:w="0" w:type="dxa"/>
              <w:right w:w="0" w:type="dxa"/>
            </w:tcMar>
          </w:tcPr>
          <w:p w:rsidR="007C78CA" w:rsidRPr="0061258F" w:rsidRDefault="007C78CA" w:rsidP="000C179C">
            <w:pPr>
              <w:jc w:val="center"/>
            </w:pPr>
          </w:p>
        </w:tc>
        <w:tc>
          <w:tcPr>
            <w:tcW w:w="709" w:type="dxa"/>
            <w:shd w:val="clear" w:color="auto" w:fill="auto"/>
            <w:tcMar>
              <w:left w:w="0" w:type="dxa"/>
              <w:right w:w="0" w:type="dxa"/>
            </w:tcMar>
            <w:vAlign w:val="center"/>
          </w:tcPr>
          <w:p w:rsidR="007C78CA" w:rsidRPr="0061258F" w:rsidRDefault="007C78CA" w:rsidP="000C179C">
            <w:pPr>
              <w:jc w:val="center"/>
            </w:pPr>
            <w:r>
              <w:t>0,36</w:t>
            </w:r>
          </w:p>
        </w:tc>
        <w:tc>
          <w:tcPr>
            <w:tcW w:w="992" w:type="dxa"/>
            <w:shd w:val="clear" w:color="auto" w:fill="auto"/>
            <w:tcMar>
              <w:left w:w="0" w:type="dxa"/>
              <w:right w:w="0" w:type="dxa"/>
            </w:tcMar>
            <w:vAlign w:val="center"/>
          </w:tcPr>
          <w:p w:rsidR="007C78CA" w:rsidRPr="0061258F" w:rsidRDefault="007C78CA" w:rsidP="000C179C">
            <w:pPr>
              <w:jc w:val="center"/>
            </w:pPr>
            <w:r>
              <w:t>0</w:t>
            </w:r>
          </w:p>
        </w:tc>
      </w:tr>
      <w:tr w:rsidR="007C78CA" w:rsidRPr="0061258F" w:rsidTr="000C179C">
        <w:tc>
          <w:tcPr>
            <w:tcW w:w="1565" w:type="dxa"/>
            <w:shd w:val="clear" w:color="auto" w:fill="auto"/>
            <w:tcMar>
              <w:left w:w="0" w:type="dxa"/>
              <w:right w:w="0" w:type="dxa"/>
            </w:tcMar>
            <w:vAlign w:val="center"/>
          </w:tcPr>
          <w:p w:rsidR="007C78CA" w:rsidRPr="0061258F" w:rsidRDefault="007C78CA" w:rsidP="000C179C">
            <w:r>
              <w:t>Русско-Камешкирский с/с</w:t>
            </w:r>
          </w:p>
        </w:tc>
        <w:tc>
          <w:tcPr>
            <w:tcW w:w="848" w:type="dxa"/>
            <w:shd w:val="clear" w:color="auto" w:fill="auto"/>
            <w:tcMar>
              <w:left w:w="0" w:type="dxa"/>
              <w:right w:w="0" w:type="dxa"/>
            </w:tcMar>
            <w:vAlign w:val="center"/>
          </w:tcPr>
          <w:p w:rsidR="007C78CA" w:rsidRPr="0061258F" w:rsidRDefault="007C78CA" w:rsidP="000C179C">
            <w:pPr>
              <w:jc w:val="center"/>
            </w:pPr>
            <w:r>
              <w:t>4,89</w:t>
            </w:r>
          </w:p>
        </w:tc>
        <w:tc>
          <w:tcPr>
            <w:tcW w:w="548" w:type="dxa"/>
            <w:vMerge/>
            <w:shd w:val="clear" w:color="auto" w:fill="auto"/>
            <w:tcMar>
              <w:left w:w="0" w:type="dxa"/>
              <w:right w:w="0" w:type="dxa"/>
            </w:tcMar>
          </w:tcPr>
          <w:p w:rsidR="007C78CA" w:rsidRPr="0061258F" w:rsidRDefault="007C78CA" w:rsidP="000C179C">
            <w:pPr>
              <w:jc w:val="center"/>
            </w:pPr>
          </w:p>
        </w:tc>
        <w:tc>
          <w:tcPr>
            <w:tcW w:w="872" w:type="dxa"/>
            <w:shd w:val="clear" w:color="auto" w:fill="auto"/>
            <w:tcMar>
              <w:left w:w="0" w:type="dxa"/>
              <w:right w:w="0" w:type="dxa"/>
            </w:tcMar>
            <w:vAlign w:val="center"/>
          </w:tcPr>
          <w:p w:rsidR="007C78CA" w:rsidRPr="0061258F" w:rsidRDefault="007C78CA" w:rsidP="000C179C">
            <w:pPr>
              <w:jc w:val="center"/>
            </w:pPr>
            <w:r>
              <w:t>4,89</w:t>
            </w:r>
          </w:p>
        </w:tc>
        <w:tc>
          <w:tcPr>
            <w:tcW w:w="992" w:type="dxa"/>
            <w:shd w:val="clear" w:color="auto" w:fill="auto"/>
            <w:tcMar>
              <w:left w:w="0" w:type="dxa"/>
              <w:right w:w="0" w:type="dxa"/>
            </w:tcMar>
            <w:vAlign w:val="center"/>
          </w:tcPr>
          <w:p w:rsidR="007C78CA" w:rsidRPr="0061258F" w:rsidRDefault="007C78CA" w:rsidP="000C179C">
            <w:pPr>
              <w:jc w:val="center"/>
            </w:pPr>
            <w:r>
              <w:t>15,26</w:t>
            </w:r>
          </w:p>
        </w:tc>
        <w:tc>
          <w:tcPr>
            <w:tcW w:w="709" w:type="dxa"/>
            <w:vMerge/>
            <w:shd w:val="clear" w:color="auto" w:fill="auto"/>
            <w:tcMar>
              <w:left w:w="0" w:type="dxa"/>
              <w:right w:w="0" w:type="dxa"/>
            </w:tcMar>
          </w:tcPr>
          <w:p w:rsidR="007C78CA" w:rsidRPr="0061258F" w:rsidRDefault="007C78CA" w:rsidP="000C179C">
            <w:pPr>
              <w:jc w:val="center"/>
            </w:pPr>
          </w:p>
        </w:tc>
        <w:tc>
          <w:tcPr>
            <w:tcW w:w="708" w:type="dxa"/>
            <w:shd w:val="clear" w:color="auto" w:fill="auto"/>
            <w:tcMar>
              <w:left w:w="0" w:type="dxa"/>
              <w:right w:w="0" w:type="dxa"/>
            </w:tcMar>
            <w:vAlign w:val="center"/>
          </w:tcPr>
          <w:p w:rsidR="007C78CA" w:rsidRPr="0061258F" w:rsidRDefault="007C78CA" w:rsidP="000C179C">
            <w:pPr>
              <w:jc w:val="center"/>
            </w:pPr>
            <w:r>
              <w:t>4,89</w:t>
            </w:r>
          </w:p>
        </w:tc>
        <w:tc>
          <w:tcPr>
            <w:tcW w:w="993" w:type="dxa"/>
            <w:shd w:val="clear" w:color="auto" w:fill="auto"/>
            <w:tcMar>
              <w:left w:w="0" w:type="dxa"/>
              <w:right w:w="0" w:type="dxa"/>
            </w:tcMar>
            <w:vAlign w:val="center"/>
          </w:tcPr>
          <w:p w:rsidR="007C78CA" w:rsidRDefault="007C78CA" w:rsidP="000C179C">
            <w:pPr>
              <w:jc w:val="center"/>
            </w:pPr>
            <w:r w:rsidRPr="00D50A0A">
              <w:t>81,99</w:t>
            </w:r>
          </w:p>
        </w:tc>
        <w:tc>
          <w:tcPr>
            <w:tcW w:w="708" w:type="dxa"/>
            <w:vMerge/>
            <w:shd w:val="clear" w:color="auto" w:fill="auto"/>
            <w:tcMar>
              <w:left w:w="0" w:type="dxa"/>
              <w:right w:w="0" w:type="dxa"/>
            </w:tcMar>
          </w:tcPr>
          <w:p w:rsidR="007C78CA" w:rsidRPr="0061258F" w:rsidRDefault="007C78CA" w:rsidP="000C179C">
            <w:pPr>
              <w:jc w:val="center"/>
            </w:pPr>
          </w:p>
        </w:tc>
        <w:tc>
          <w:tcPr>
            <w:tcW w:w="709" w:type="dxa"/>
            <w:shd w:val="clear" w:color="auto" w:fill="auto"/>
            <w:tcMar>
              <w:left w:w="0" w:type="dxa"/>
              <w:right w:w="0" w:type="dxa"/>
            </w:tcMar>
            <w:vAlign w:val="center"/>
          </w:tcPr>
          <w:p w:rsidR="007C78CA" w:rsidRPr="0061258F" w:rsidRDefault="007C78CA" w:rsidP="000C179C">
            <w:pPr>
              <w:jc w:val="center"/>
            </w:pPr>
            <w:r>
              <w:t>3,28</w:t>
            </w:r>
          </w:p>
        </w:tc>
        <w:tc>
          <w:tcPr>
            <w:tcW w:w="992" w:type="dxa"/>
            <w:shd w:val="clear" w:color="auto" w:fill="auto"/>
            <w:tcMar>
              <w:left w:w="0" w:type="dxa"/>
              <w:right w:w="0" w:type="dxa"/>
            </w:tcMar>
            <w:vAlign w:val="center"/>
          </w:tcPr>
          <w:p w:rsidR="007C78CA" w:rsidRPr="0061258F" w:rsidRDefault="007C78CA" w:rsidP="000C179C">
            <w:pPr>
              <w:jc w:val="center"/>
            </w:pPr>
            <w:r>
              <w:t>0</w:t>
            </w:r>
          </w:p>
        </w:tc>
      </w:tr>
      <w:tr w:rsidR="007C78CA" w:rsidRPr="0061258F" w:rsidTr="000C179C">
        <w:tc>
          <w:tcPr>
            <w:tcW w:w="1565" w:type="dxa"/>
            <w:shd w:val="clear" w:color="auto" w:fill="auto"/>
            <w:tcMar>
              <w:left w:w="0" w:type="dxa"/>
              <w:right w:w="0" w:type="dxa"/>
            </w:tcMar>
            <w:vAlign w:val="center"/>
          </w:tcPr>
          <w:p w:rsidR="007C78CA" w:rsidRPr="0061258F" w:rsidRDefault="007C78CA" w:rsidP="000C179C">
            <w:r>
              <w:t>Чумаевский с/с</w:t>
            </w:r>
          </w:p>
        </w:tc>
        <w:tc>
          <w:tcPr>
            <w:tcW w:w="848" w:type="dxa"/>
            <w:shd w:val="clear" w:color="auto" w:fill="auto"/>
            <w:tcMar>
              <w:left w:w="0" w:type="dxa"/>
              <w:right w:w="0" w:type="dxa"/>
            </w:tcMar>
            <w:vAlign w:val="center"/>
          </w:tcPr>
          <w:p w:rsidR="007C78CA" w:rsidRPr="0061258F" w:rsidRDefault="007C78CA" w:rsidP="000C179C">
            <w:pPr>
              <w:jc w:val="center"/>
            </w:pPr>
            <w:r>
              <w:t>0,36</w:t>
            </w:r>
          </w:p>
        </w:tc>
        <w:tc>
          <w:tcPr>
            <w:tcW w:w="548" w:type="dxa"/>
            <w:vMerge/>
            <w:shd w:val="clear" w:color="auto" w:fill="auto"/>
            <w:tcMar>
              <w:left w:w="0" w:type="dxa"/>
              <w:right w:w="0" w:type="dxa"/>
            </w:tcMar>
          </w:tcPr>
          <w:p w:rsidR="007C78CA" w:rsidRPr="0061258F" w:rsidRDefault="007C78CA" w:rsidP="000C179C">
            <w:pPr>
              <w:jc w:val="center"/>
            </w:pPr>
          </w:p>
        </w:tc>
        <w:tc>
          <w:tcPr>
            <w:tcW w:w="872" w:type="dxa"/>
            <w:shd w:val="clear" w:color="auto" w:fill="auto"/>
            <w:tcMar>
              <w:left w:w="0" w:type="dxa"/>
              <w:right w:w="0" w:type="dxa"/>
            </w:tcMar>
            <w:vAlign w:val="center"/>
          </w:tcPr>
          <w:p w:rsidR="007C78CA" w:rsidRPr="0061258F" w:rsidRDefault="007C78CA" w:rsidP="000C179C">
            <w:pPr>
              <w:jc w:val="center"/>
            </w:pPr>
            <w:r>
              <w:t>0,36</w:t>
            </w:r>
          </w:p>
        </w:tc>
        <w:tc>
          <w:tcPr>
            <w:tcW w:w="992" w:type="dxa"/>
            <w:shd w:val="clear" w:color="auto" w:fill="auto"/>
            <w:tcMar>
              <w:left w:w="0" w:type="dxa"/>
              <w:right w:w="0" w:type="dxa"/>
            </w:tcMar>
            <w:vAlign w:val="center"/>
          </w:tcPr>
          <w:p w:rsidR="007C78CA" w:rsidRPr="0061258F" w:rsidRDefault="007C78CA" w:rsidP="000C179C">
            <w:pPr>
              <w:jc w:val="center"/>
            </w:pPr>
            <w:r>
              <w:t>26,02</w:t>
            </w:r>
          </w:p>
        </w:tc>
        <w:tc>
          <w:tcPr>
            <w:tcW w:w="709" w:type="dxa"/>
            <w:vMerge/>
            <w:shd w:val="clear" w:color="auto" w:fill="auto"/>
            <w:tcMar>
              <w:left w:w="0" w:type="dxa"/>
              <w:right w:w="0" w:type="dxa"/>
            </w:tcMar>
          </w:tcPr>
          <w:p w:rsidR="007C78CA" w:rsidRPr="0061258F" w:rsidRDefault="007C78CA" w:rsidP="000C179C">
            <w:pPr>
              <w:jc w:val="center"/>
            </w:pPr>
          </w:p>
        </w:tc>
        <w:tc>
          <w:tcPr>
            <w:tcW w:w="708" w:type="dxa"/>
            <w:shd w:val="clear" w:color="auto" w:fill="auto"/>
            <w:tcMar>
              <w:left w:w="0" w:type="dxa"/>
              <w:right w:w="0" w:type="dxa"/>
            </w:tcMar>
            <w:vAlign w:val="center"/>
          </w:tcPr>
          <w:p w:rsidR="007C78CA" w:rsidRPr="0061258F" w:rsidRDefault="007C78CA" w:rsidP="000C179C">
            <w:pPr>
              <w:jc w:val="center"/>
            </w:pPr>
            <w:r>
              <w:t>0,36</w:t>
            </w:r>
          </w:p>
        </w:tc>
        <w:tc>
          <w:tcPr>
            <w:tcW w:w="993" w:type="dxa"/>
            <w:shd w:val="clear" w:color="auto" w:fill="auto"/>
            <w:tcMar>
              <w:left w:w="0" w:type="dxa"/>
              <w:right w:w="0" w:type="dxa"/>
            </w:tcMar>
            <w:vAlign w:val="center"/>
          </w:tcPr>
          <w:p w:rsidR="007C78CA" w:rsidRDefault="007C78CA" w:rsidP="000C179C">
            <w:pPr>
              <w:jc w:val="center"/>
            </w:pPr>
            <w:r w:rsidRPr="00D50A0A">
              <w:t>81,99</w:t>
            </w:r>
          </w:p>
        </w:tc>
        <w:tc>
          <w:tcPr>
            <w:tcW w:w="708" w:type="dxa"/>
            <w:vMerge/>
            <w:shd w:val="clear" w:color="auto" w:fill="auto"/>
            <w:tcMar>
              <w:left w:w="0" w:type="dxa"/>
              <w:right w:w="0" w:type="dxa"/>
            </w:tcMar>
          </w:tcPr>
          <w:p w:rsidR="007C78CA" w:rsidRPr="0061258F" w:rsidRDefault="007C78CA" w:rsidP="000C179C">
            <w:pPr>
              <w:jc w:val="center"/>
            </w:pPr>
          </w:p>
        </w:tc>
        <w:tc>
          <w:tcPr>
            <w:tcW w:w="709" w:type="dxa"/>
            <w:shd w:val="clear" w:color="auto" w:fill="auto"/>
            <w:tcMar>
              <w:left w:w="0" w:type="dxa"/>
              <w:right w:w="0" w:type="dxa"/>
            </w:tcMar>
            <w:vAlign w:val="center"/>
          </w:tcPr>
          <w:p w:rsidR="007C78CA" w:rsidRPr="0061258F" w:rsidRDefault="007C78CA" w:rsidP="000C179C">
            <w:pPr>
              <w:jc w:val="center"/>
            </w:pPr>
            <w:r>
              <w:t>0,24</w:t>
            </w:r>
          </w:p>
        </w:tc>
        <w:tc>
          <w:tcPr>
            <w:tcW w:w="992" w:type="dxa"/>
            <w:shd w:val="clear" w:color="auto" w:fill="auto"/>
            <w:tcMar>
              <w:left w:w="0" w:type="dxa"/>
              <w:right w:w="0" w:type="dxa"/>
            </w:tcMar>
            <w:vAlign w:val="center"/>
          </w:tcPr>
          <w:p w:rsidR="007C78CA" w:rsidRPr="0061258F" w:rsidRDefault="007C78CA" w:rsidP="000C179C">
            <w:pPr>
              <w:jc w:val="center"/>
            </w:pPr>
            <w:r>
              <w:t>0</w:t>
            </w:r>
          </w:p>
        </w:tc>
      </w:tr>
    </w:tbl>
    <w:p w:rsidR="007C78CA" w:rsidRPr="008018F5" w:rsidRDefault="007C78CA" w:rsidP="007C78CA">
      <w:pPr>
        <w:spacing w:before="120"/>
        <w:ind w:firstLine="709"/>
      </w:pPr>
      <w:r w:rsidRPr="008018F5">
        <w:t>Размещение мусороперегрузочной станции «Камешкирская перегрузка</w:t>
      </w:r>
      <w:r w:rsidRPr="00D05BFB">
        <w:t xml:space="preserve">» </w:t>
      </w:r>
      <w:r>
        <w:t xml:space="preserve">предлагается </w:t>
      </w:r>
      <w:r w:rsidRPr="00D05BFB">
        <w:t xml:space="preserve">на существующей площадке временного хранения ТКО: кадастровый номер 58:11:0430102:13 (52.818264 46.124737), площадь участка - </w:t>
      </w:r>
      <w:r>
        <w:t>21000</w:t>
      </w:r>
      <w:r w:rsidRPr="00D05BFB">
        <w:t xml:space="preserve"> кв.м. </w:t>
      </w:r>
      <w:r w:rsidRPr="008018F5">
        <w:t xml:space="preserve">Планируемая мощность </w:t>
      </w:r>
      <w:r>
        <w:t>площадки 8,3 тыс.т/год с ежегодным завозом и перегрузкой 8,2-8,3 тыс. т ТКО</w:t>
      </w:r>
      <w:r>
        <w:rPr>
          <w:rStyle w:val="a7"/>
        </w:rPr>
        <w:footnoteReference w:id="15"/>
      </w:r>
      <w:r>
        <w:t xml:space="preserve">. </w:t>
      </w:r>
    </w:p>
    <w:p w:rsidR="007C78CA" w:rsidRDefault="007C78CA" w:rsidP="007C78CA">
      <w:pPr>
        <w:ind w:firstLine="709"/>
      </w:pPr>
      <w:r>
        <w:t xml:space="preserve">В Схеме территориального планирования Пензенской области, утвержденной постановлением Правительства Пензенской области </w:t>
      </w:r>
      <w:r w:rsidRPr="00F975FE">
        <w:t xml:space="preserve">от </w:t>
      </w:r>
      <w:r>
        <w:t>0</w:t>
      </w:r>
      <w:r w:rsidRPr="00F975FE">
        <w:t>7</w:t>
      </w:r>
      <w:r>
        <w:t>.06.</w:t>
      </w:r>
      <w:r w:rsidRPr="00F975FE">
        <w:t>2012 N 431-пП</w:t>
      </w:r>
      <w:r>
        <w:t xml:space="preserve"> (</w:t>
      </w:r>
      <w:r w:rsidRPr="00F975FE">
        <w:t>с изменениями на 17</w:t>
      </w:r>
      <w:r>
        <w:t>.09.</w:t>
      </w:r>
      <w:r w:rsidRPr="00F975FE">
        <w:t>2020</w:t>
      </w:r>
      <w:r>
        <w:t>) размещение объектов обращения с ТКО на территории Камешкирского района не предусматривается.</w:t>
      </w:r>
    </w:p>
    <w:p w:rsidR="007C78CA" w:rsidRPr="00834C0C" w:rsidRDefault="007C78CA" w:rsidP="007C78CA">
      <w:pPr>
        <w:ind w:firstLine="709"/>
      </w:pPr>
      <w:r w:rsidRPr="000A5C0F">
        <w:t>Выводы: Зон</w:t>
      </w:r>
      <w:r>
        <w:t>ы</w:t>
      </w:r>
      <w:r w:rsidRPr="000A5C0F">
        <w:t xml:space="preserve"> экологического бедствия или неблагополучия </w:t>
      </w:r>
      <w:r>
        <w:t>на территории</w:t>
      </w:r>
      <w:r w:rsidRPr="000A5C0F">
        <w:t xml:space="preserve"> Камешкирско</w:t>
      </w:r>
      <w:r>
        <w:t>го</w:t>
      </w:r>
      <w:r w:rsidRPr="000A5C0F">
        <w:t xml:space="preserve"> район</w:t>
      </w:r>
      <w:r>
        <w:t>а</w:t>
      </w:r>
      <w:r w:rsidRPr="000A5C0F">
        <w:t xml:space="preserve"> </w:t>
      </w:r>
      <w:r>
        <w:t>отсутствуют</w:t>
      </w:r>
      <w:r w:rsidRPr="000A5C0F">
        <w:t xml:space="preserve">. </w:t>
      </w:r>
      <w:r>
        <w:t>В целом экологическую обстановку можно охарактеризовать как благоприятную</w:t>
      </w:r>
      <w:r w:rsidRPr="00834C0C">
        <w:t>. (Приложение 1, п. 1.7).</w:t>
      </w:r>
    </w:p>
    <w:p w:rsidR="007C78CA" w:rsidRPr="00141A5E" w:rsidRDefault="007C78CA" w:rsidP="007C78CA">
      <w:pPr>
        <w:rPr>
          <w:color w:val="FF0000"/>
          <w:highlight w:val="yellow"/>
        </w:rPr>
      </w:pPr>
    </w:p>
    <w:p w:rsidR="007C78CA" w:rsidRPr="00C90B31" w:rsidRDefault="007C78CA" w:rsidP="007C78CA">
      <w:pPr>
        <w:pStyle w:val="3"/>
        <w:rPr>
          <w:color w:val="C45911"/>
        </w:rPr>
      </w:pPr>
      <w:bookmarkStart w:id="22" w:name="_Toc63417065"/>
      <w:r w:rsidRPr="00C90B31">
        <w:rPr>
          <w:color w:val="C45911"/>
        </w:rPr>
        <w:t>2.1.3. Социально-экономический потенциал развития территории</w:t>
      </w:r>
      <w:bookmarkEnd w:id="22"/>
      <w:r w:rsidRPr="00C90B31">
        <w:rPr>
          <w:color w:val="C45911"/>
        </w:rPr>
        <w:t xml:space="preserve"> </w:t>
      </w:r>
    </w:p>
    <w:p w:rsidR="007C78CA" w:rsidRPr="0011690A" w:rsidRDefault="007C78CA" w:rsidP="007C78CA">
      <w:pPr>
        <w:ind w:firstLine="709"/>
      </w:pPr>
      <w:r w:rsidRPr="0011690A">
        <w:t xml:space="preserve">Ведущими видами экономической деятельности </w:t>
      </w:r>
      <w:r>
        <w:t xml:space="preserve">на территории Камешкирского района </w:t>
      </w:r>
      <w:r w:rsidRPr="0011690A">
        <w:t>являются: сельское хозяйство, розничная торговля и общественное питание, промышленность, транспорт и связь, строительство, предоставление услуг</w:t>
      </w:r>
      <w:r>
        <w:t xml:space="preserve"> (таблица 2.1.3-1)</w:t>
      </w:r>
      <w:r w:rsidRPr="0011690A">
        <w:t xml:space="preserve">. Земельные ресурсы района – одно из значимых </w:t>
      </w:r>
      <w:r w:rsidRPr="0011690A">
        <w:lastRenderedPageBreak/>
        <w:t>природных богатств. Общая площадь земель Камешкирского района составляет 127032,384 га. Самую большую долю земельного фонда занимают земли сельскохозяйственного назначения, их площадь – 89562,676 га (70,5 %).</w:t>
      </w:r>
    </w:p>
    <w:p w:rsidR="007C78CA" w:rsidRPr="008A07B9" w:rsidRDefault="007C78CA" w:rsidP="007C78CA">
      <w:pPr>
        <w:spacing w:before="120" w:after="120"/>
        <w:jc w:val="center"/>
        <w:rPr>
          <w:rFonts w:eastAsia="Courier New"/>
          <w:color w:val="000000"/>
        </w:rPr>
      </w:pPr>
      <w:r w:rsidRPr="008A07B9">
        <w:rPr>
          <w:rFonts w:eastAsia="Courier New"/>
          <w:color w:val="000000"/>
        </w:rPr>
        <w:t>Таблица 2.1.3-1. Отраслевая структура экономики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138"/>
        <w:gridCol w:w="3191"/>
      </w:tblGrid>
      <w:tr w:rsidR="007C78CA" w:rsidRPr="008A07B9" w:rsidTr="000C179C">
        <w:tc>
          <w:tcPr>
            <w:tcW w:w="1242" w:type="dxa"/>
            <w:shd w:val="clear" w:color="auto" w:fill="auto"/>
            <w:vAlign w:val="center"/>
          </w:tcPr>
          <w:p w:rsidR="007C78CA" w:rsidRPr="006858FD" w:rsidRDefault="007C78CA" w:rsidP="000C179C">
            <w:pPr>
              <w:jc w:val="center"/>
              <w:rPr>
                <w:rFonts w:eastAsia="Courier New"/>
                <w:color w:val="000000"/>
              </w:rPr>
            </w:pPr>
            <w:r w:rsidRPr="006858FD">
              <w:rPr>
                <w:rFonts w:eastAsia="Courier New"/>
                <w:color w:val="000000"/>
              </w:rPr>
              <w:t>№ п.п.</w:t>
            </w:r>
          </w:p>
        </w:tc>
        <w:tc>
          <w:tcPr>
            <w:tcW w:w="5138" w:type="dxa"/>
            <w:shd w:val="clear" w:color="auto" w:fill="auto"/>
            <w:vAlign w:val="center"/>
          </w:tcPr>
          <w:p w:rsidR="007C78CA" w:rsidRPr="006858FD" w:rsidRDefault="007C78CA" w:rsidP="000C179C">
            <w:pPr>
              <w:jc w:val="center"/>
              <w:rPr>
                <w:rFonts w:eastAsia="Courier New"/>
                <w:color w:val="000000"/>
              </w:rPr>
            </w:pPr>
            <w:r w:rsidRPr="006858FD">
              <w:rPr>
                <w:rFonts w:eastAsia="Courier New"/>
                <w:color w:val="000000"/>
              </w:rPr>
              <w:t>Наименование предприятия</w:t>
            </w:r>
          </w:p>
        </w:tc>
        <w:tc>
          <w:tcPr>
            <w:tcW w:w="3191" w:type="dxa"/>
            <w:shd w:val="clear" w:color="auto" w:fill="auto"/>
            <w:vAlign w:val="center"/>
          </w:tcPr>
          <w:p w:rsidR="007C78CA" w:rsidRPr="006858FD" w:rsidRDefault="007C78CA" w:rsidP="000C179C">
            <w:pPr>
              <w:jc w:val="center"/>
              <w:rPr>
                <w:rFonts w:eastAsia="Courier New"/>
                <w:color w:val="000000"/>
              </w:rPr>
            </w:pPr>
            <w:r w:rsidRPr="006858FD">
              <w:rPr>
                <w:rFonts w:eastAsia="Courier New"/>
                <w:color w:val="000000"/>
              </w:rPr>
              <w:t>Доля в общем объеме производства, %</w:t>
            </w:r>
          </w:p>
        </w:tc>
      </w:tr>
      <w:tr w:rsidR="007C78CA" w:rsidRPr="008A07B9" w:rsidTr="000C179C">
        <w:tc>
          <w:tcPr>
            <w:tcW w:w="1242"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1</w:t>
            </w:r>
          </w:p>
        </w:tc>
        <w:tc>
          <w:tcPr>
            <w:tcW w:w="5138"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2</w:t>
            </w:r>
          </w:p>
        </w:tc>
        <w:tc>
          <w:tcPr>
            <w:tcW w:w="3191"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3</w:t>
            </w:r>
          </w:p>
        </w:tc>
      </w:tr>
      <w:tr w:rsidR="007C78CA" w:rsidRPr="008A07B9" w:rsidTr="000C179C">
        <w:tc>
          <w:tcPr>
            <w:tcW w:w="1242"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1</w:t>
            </w:r>
          </w:p>
        </w:tc>
        <w:tc>
          <w:tcPr>
            <w:tcW w:w="5138" w:type="dxa"/>
            <w:shd w:val="clear" w:color="auto" w:fill="auto"/>
          </w:tcPr>
          <w:p w:rsidR="007C78CA" w:rsidRPr="006858FD" w:rsidRDefault="007C78CA" w:rsidP="000C179C">
            <w:pPr>
              <w:rPr>
                <w:rFonts w:eastAsia="Courier New"/>
                <w:color w:val="000000"/>
              </w:rPr>
            </w:pPr>
            <w:r w:rsidRPr="006858FD">
              <w:rPr>
                <w:rFonts w:eastAsia="Courier New"/>
                <w:color w:val="000000"/>
              </w:rPr>
              <w:t>Промышленность</w:t>
            </w:r>
          </w:p>
        </w:tc>
        <w:tc>
          <w:tcPr>
            <w:tcW w:w="3191"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8,5</w:t>
            </w:r>
          </w:p>
        </w:tc>
      </w:tr>
      <w:tr w:rsidR="007C78CA" w:rsidRPr="008A07B9" w:rsidTr="000C179C">
        <w:tc>
          <w:tcPr>
            <w:tcW w:w="1242"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2</w:t>
            </w:r>
          </w:p>
        </w:tc>
        <w:tc>
          <w:tcPr>
            <w:tcW w:w="5138" w:type="dxa"/>
            <w:shd w:val="clear" w:color="auto" w:fill="auto"/>
          </w:tcPr>
          <w:p w:rsidR="007C78CA" w:rsidRPr="006858FD" w:rsidRDefault="007C78CA" w:rsidP="000C179C">
            <w:pPr>
              <w:rPr>
                <w:rFonts w:eastAsia="Courier New"/>
                <w:color w:val="000000"/>
              </w:rPr>
            </w:pPr>
            <w:r w:rsidRPr="006858FD">
              <w:rPr>
                <w:rFonts w:eastAsia="Courier New"/>
                <w:color w:val="000000"/>
              </w:rPr>
              <w:t>Сельское хозяйство</w:t>
            </w:r>
          </w:p>
        </w:tc>
        <w:tc>
          <w:tcPr>
            <w:tcW w:w="3191"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44,8</w:t>
            </w:r>
          </w:p>
        </w:tc>
      </w:tr>
      <w:tr w:rsidR="007C78CA" w:rsidRPr="008A07B9" w:rsidTr="000C179C">
        <w:tc>
          <w:tcPr>
            <w:tcW w:w="1242"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3</w:t>
            </w:r>
          </w:p>
        </w:tc>
        <w:tc>
          <w:tcPr>
            <w:tcW w:w="5138" w:type="dxa"/>
            <w:shd w:val="clear" w:color="auto" w:fill="auto"/>
          </w:tcPr>
          <w:p w:rsidR="007C78CA" w:rsidRPr="006858FD" w:rsidRDefault="007C78CA" w:rsidP="000C179C">
            <w:pPr>
              <w:rPr>
                <w:rFonts w:eastAsia="Courier New"/>
                <w:color w:val="000000"/>
              </w:rPr>
            </w:pPr>
            <w:r w:rsidRPr="006858FD">
              <w:rPr>
                <w:rFonts w:eastAsia="Courier New"/>
                <w:color w:val="000000"/>
              </w:rPr>
              <w:t>Транспорт, связь</w:t>
            </w:r>
          </w:p>
        </w:tc>
        <w:tc>
          <w:tcPr>
            <w:tcW w:w="3191"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3,8</w:t>
            </w:r>
          </w:p>
        </w:tc>
      </w:tr>
      <w:tr w:rsidR="007C78CA" w:rsidRPr="008A07B9" w:rsidTr="000C179C">
        <w:tc>
          <w:tcPr>
            <w:tcW w:w="1242"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4</w:t>
            </w:r>
          </w:p>
        </w:tc>
        <w:tc>
          <w:tcPr>
            <w:tcW w:w="5138" w:type="dxa"/>
            <w:shd w:val="clear" w:color="auto" w:fill="auto"/>
          </w:tcPr>
          <w:p w:rsidR="007C78CA" w:rsidRPr="006858FD" w:rsidRDefault="007C78CA" w:rsidP="000C179C">
            <w:pPr>
              <w:rPr>
                <w:rFonts w:eastAsia="Courier New"/>
                <w:color w:val="000000"/>
              </w:rPr>
            </w:pPr>
            <w:r w:rsidRPr="006858FD">
              <w:rPr>
                <w:rFonts w:eastAsia="Courier New"/>
                <w:color w:val="000000"/>
              </w:rPr>
              <w:t>Торговля, общественное питание</w:t>
            </w:r>
          </w:p>
        </w:tc>
        <w:tc>
          <w:tcPr>
            <w:tcW w:w="3191"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36,9</w:t>
            </w:r>
          </w:p>
        </w:tc>
      </w:tr>
      <w:tr w:rsidR="007C78CA" w:rsidRPr="008A07B9" w:rsidTr="000C179C">
        <w:tc>
          <w:tcPr>
            <w:tcW w:w="1242"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5</w:t>
            </w:r>
          </w:p>
        </w:tc>
        <w:tc>
          <w:tcPr>
            <w:tcW w:w="5138" w:type="dxa"/>
            <w:shd w:val="clear" w:color="auto" w:fill="auto"/>
          </w:tcPr>
          <w:p w:rsidR="007C78CA" w:rsidRPr="006858FD" w:rsidRDefault="007C78CA" w:rsidP="000C179C">
            <w:pPr>
              <w:rPr>
                <w:rFonts w:eastAsia="Courier New"/>
                <w:color w:val="000000"/>
              </w:rPr>
            </w:pPr>
            <w:r w:rsidRPr="006858FD">
              <w:rPr>
                <w:rFonts w:eastAsia="Courier New"/>
                <w:color w:val="000000"/>
              </w:rPr>
              <w:t>Сфера быта и услуг</w:t>
            </w:r>
          </w:p>
        </w:tc>
        <w:tc>
          <w:tcPr>
            <w:tcW w:w="3191"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5,5</w:t>
            </w:r>
          </w:p>
        </w:tc>
      </w:tr>
      <w:tr w:rsidR="007C78CA" w:rsidRPr="008A07B9" w:rsidTr="000C179C">
        <w:tc>
          <w:tcPr>
            <w:tcW w:w="1242"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6</w:t>
            </w:r>
          </w:p>
        </w:tc>
        <w:tc>
          <w:tcPr>
            <w:tcW w:w="5138" w:type="dxa"/>
            <w:shd w:val="clear" w:color="auto" w:fill="auto"/>
          </w:tcPr>
          <w:p w:rsidR="007C78CA" w:rsidRPr="006858FD" w:rsidRDefault="007C78CA" w:rsidP="000C179C">
            <w:pPr>
              <w:rPr>
                <w:rFonts w:eastAsia="Courier New"/>
                <w:color w:val="000000"/>
              </w:rPr>
            </w:pPr>
            <w:r w:rsidRPr="006858FD">
              <w:rPr>
                <w:rFonts w:eastAsia="Courier New"/>
                <w:color w:val="000000"/>
              </w:rPr>
              <w:t>Прочие</w:t>
            </w:r>
          </w:p>
        </w:tc>
        <w:tc>
          <w:tcPr>
            <w:tcW w:w="3191" w:type="dxa"/>
            <w:shd w:val="clear" w:color="auto" w:fill="auto"/>
          </w:tcPr>
          <w:p w:rsidR="007C78CA" w:rsidRPr="006858FD" w:rsidRDefault="007C78CA" w:rsidP="000C179C">
            <w:pPr>
              <w:jc w:val="center"/>
              <w:rPr>
                <w:rFonts w:eastAsia="Courier New"/>
                <w:color w:val="000000"/>
              </w:rPr>
            </w:pPr>
            <w:r w:rsidRPr="006858FD">
              <w:rPr>
                <w:rFonts w:eastAsia="Courier New"/>
                <w:color w:val="000000"/>
              </w:rPr>
              <w:t>0,5</w:t>
            </w:r>
          </w:p>
        </w:tc>
      </w:tr>
    </w:tbl>
    <w:p w:rsidR="007C78CA" w:rsidRPr="00C90B31" w:rsidRDefault="007C78CA" w:rsidP="007C78CA">
      <w:pPr>
        <w:shd w:val="clear" w:color="auto" w:fill="FFFFFF"/>
        <w:rPr>
          <w:highlight w:val="yellow"/>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Сельское хозяйство</w:t>
      </w:r>
    </w:p>
    <w:p w:rsidR="007C78CA" w:rsidRDefault="007C78CA" w:rsidP="007C78CA">
      <w:pPr>
        <w:autoSpaceDE w:val="0"/>
        <w:autoSpaceDN w:val="0"/>
        <w:adjustRightInd w:val="0"/>
        <w:ind w:firstLine="709"/>
      </w:pPr>
      <w:r w:rsidRPr="008A07B9">
        <w:t>Основу экономики Камешкирского района составляет сельское хозяйство. Сельскохозяйственная отрасль обеспечивает не только продовольственную безопасность, но и определяет социальную атмосферу района, а также уровень жизни около</w:t>
      </w:r>
      <w:r>
        <w:t xml:space="preserve"> третьей части</w:t>
      </w:r>
      <w:r w:rsidRPr="008A07B9">
        <w:t xml:space="preserve"> населения, занятого в аграрно-промышленном комплексе</w:t>
      </w:r>
      <w:r>
        <w:t xml:space="preserve">. </w:t>
      </w:r>
    </w:p>
    <w:p w:rsidR="007C78CA" w:rsidRDefault="007C78CA" w:rsidP="007C78CA">
      <w:pPr>
        <w:autoSpaceDE w:val="0"/>
        <w:autoSpaceDN w:val="0"/>
        <w:adjustRightInd w:val="0"/>
        <w:ind w:firstLine="709"/>
      </w:pPr>
      <w:r w:rsidRPr="0011690A">
        <w:t xml:space="preserve">Природно-климатические условия Камешкирского района позволяют сельскому хозяйству специализироваться на </w:t>
      </w:r>
      <w:r>
        <w:t xml:space="preserve">производстве растениеводческой </w:t>
      </w:r>
      <w:r w:rsidRPr="0011690A">
        <w:t xml:space="preserve">продукции (в основном зерновых культур, подсолнечника), в животноводстве на производстве мяса свиней и </w:t>
      </w:r>
      <w:r>
        <w:t xml:space="preserve">разведении </w:t>
      </w:r>
      <w:r w:rsidRPr="0011690A">
        <w:t xml:space="preserve">крупнорогатого скота. </w:t>
      </w:r>
      <w:r>
        <w:t xml:space="preserve">В 2019 году в районе осуществляли деятельность 13 сельскохозяйственных организаций, 26 крестьянских (фермерских) хозяйств и индивидуальных предпринимателей, </w:t>
      </w:r>
      <w:r w:rsidRPr="00EA2089">
        <w:t>6628</w:t>
      </w:r>
      <w:r>
        <w:t xml:space="preserve"> личных подсобных хозяйств.</w:t>
      </w:r>
    </w:p>
    <w:p w:rsidR="007C78CA" w:rsidRDefault="007C78CA" w:rsidP="007C78CA">
      <w:pPr>
        <w:autoSpaceDE w:val="0"/>
        <w:autoSpaceDN w:val="0"/>
        <w:adjustRightInd w:val="0"/>
        <w:ind w:firstLine="709"/>
      </w:pPr>
      <w:r>
        <w:t xml:space="preserve">Наиболее крупными производителями сельхозпродукции на территории Камешкирского района являются предприятия ООО Агро-Трейдинг (Новошаткинский сельсовет, с. Красное Поле), ООО Камешкирский Комбикормовый завод (Русско-Камешкирский сельсовет, с. Русский Камешкир), ООО МК-АГРО (Новошаткинский сельсовет, с. Ст. Чирчим), ООО Агро-мир (таблица 2.1.3-2). </w:t>
      </w:r>
    </w:p>
    <w:p w:rsidR="007C78CA" w:rsidRPr="008A07B9" w:rsidRDefault="007C78CA" w:rsidP="007C78CA">
      <w:pPr>
        <w:spacing w:before="120" w:after="120"/>
        <w:jc w:val="center"/>
        <w:rPr>
          <w:rFonts w:eastAsia="Courier New"/>
          <w:color w:val="000000"/>
        </w:rPr>
      </w:pPr>
      <w:r w:rsidRPr="008A07B9">
        <w:rPr>
          <w:rFonts w:eastAsia="Courier New"/>
          <w:color w:val="000000"/>
        </w:rPr>
        <w:t>Таблица 2.1.3-</w:t>
      </w:r>
      <w:r>
        <w:rPr>
          <w:rFonts w:eastAsia="Courier New"/>
          <w:color w:val="000000"/>
        </w:rPr>
        <w:t>2</w:t>
      </w:r>
      <w:r w:rsidRPr="008A07B9">
        <w:rPr>
          <w:rFonts w:eastAsia="Courier New"/>
          <w:color w:val="000000"/>
        </w:rPr>
        <w:t xml:space="preserve">. </w:t>
      </w:r>
      <w:r w:rsidRPr="00E51E09">
        <w:rPr>
          <w:rFonts w:eastAsia="Courier New"/>
          <w:color w:val="000000"/>
        </w:rPr>
        <w:t>Сельскохозяйственные и рыбоводчески</w:t>
      </w:r>
      <w:r>
        <w:rPr>
          <w:rFonts w:eastAsia="Courier New"/>
          <w:color w:val="000000"/>
        </w:rPr>
        <w:t>е предприятия</w:t>
      </w:r>
      <w:r>
        <w:rPr>
          <w:rFonts w:eastAsia="Courier New"/>
          <w:color w:val="000000"/>
        </w:rPr>
        <w:br/>
      </w:r>
      <w:r w:rsidRPr="00E51E09">
        <w:rPr>
          <w:rFonts w:eastAsia="Courier New"/>
          <w:color w:val="000000"/>
        </w:rPr>
        <w:t xml:space="preserve"> Камешкирского </w:t>
      </w:r>
      <w:r>
        <w:rPr>
          <w:rFonts w:eastAsia="Courier New"/>
          <w:color w:val="000000"/>
        </w:rPr>
        <w:t>р</w:t>
      </w:r>
      <w:r w:rsidRPr="00E51E09">
        <w:rPr>
          <w:rFonts w:eastAsia="Courier New"/>
          <w:color w:val="000000"/>
        </w:rPr>
        <w:t>айона</w:t>
      </w:r>
      <w:r>
        <w:rPr>
          <w:rStyle w:val="a7"/>
          <w:rFonts w:eastAsia="Courier New"/>
          <w:color w:val="000000"/>
        </w:rPr>
        <w:footnoteReference w:id="16"/>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35"/>
        <w:gridCol w:w="1843"/>
        <w:gridCol w:w="2835"/>
        <w:gridCol w:w="1559"/>
      </w:tblGrid>
      <w:tr w:rsidR="007C78CA" w:rsidRPr="00F24F18" w:rsidTr="000C179C">
        <w:trPr>
          <w:trHeight w:val="419"/>
        </w:trPr>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bCs/>
              </w:rPr>
            </w:pPr>
            <w:r w:rsidRPr="006858FD">
              <w:rPr>
                <w:bCs/>
              </w:rPr>
              <w:t>№</w:t>
            </w:r>
          </w:p>
          <w:p w:rsidR="007C78CA" w:rsidRPr="006858FD" w:rsidRDefault="007C78CA" w:rsidP="000C179C">
            <w:pPr>
              <w:autoSpaceDE w:val="0"/>
              <w:autoSpaceDN w:val="0"/>
              <w:adjustRightInd w:val="0"/>
              <w:jc w:val="center"/>
              <w:rPr>
                <w:bCs/>
              </w:rPr>
            </w:pPr>
            <w:r w:rsidRPr="006858FD">
              <w:rPr>
                <w:bCs/>
              </w:rPr>
              <w:t>п.п.</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bCs/>
              </w:rPr>
            </w:pPr>
            <w:r w:rsidRPr="006858FD">
              <w:rPr>
                <w:bCs/>
              </w:rPr>
              <w:t>Наименование предприятий</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bCs/>
              </w:rPr>
            </w:pPr>
            <w:r w:rsidRPr="006858FD">
              <w:rPr>
                <w:bCs/>
              </w:rPr>
              <w:t>Местоположение</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bCs/>
              </w:rPr>
            </w:pPr>
            <w:r w:rsidRPr="006858FD">
              <w:rPr>
                <w:bCs/>
              </w:rPr>
              <w:t>Основной вид деятельности</w:t>
            </w:r>
          </w:p>
        </w:tc>
        <w:tc>
          <w:tcPr>
            <w:tcW w:w="1559" w:type="dxa"/>
            <w:shd w:val="clear" w:color="auto" w:fill="auto"/>
            <w:tcMar>
              <w:left w:w="28" w:type="dxa"/>
              <w:right w:w="28" w:type="dxa"/>
            </w:tcMar>
            <w:vAlign w:val="center"/>
          </w:tcPr>
          <w:p w:rsidR="007C78CA" w:rsidRPr="006858FD" w:rsidRDefault="007C78CA" w:rsidP="000C179C">
            <w:pPr>
              <w:jc w:val="center"/>
            </w:pPr>
            <w:r w:rsidRPr="006858FD">
              <w:t>Численность</w:t>
            </w:r>
          </w:p>
          <w:p w:rsidR="007C78CA" w:rsidRPr="006858FD" w:rsidRDefault="007C78CA" w:rsidP="000C179C">
            <w:pPr>
              <w:jc w:val="center"/>
            </w:pPr>
            <w:r w:rsidRPr="006858FD">
              <w:t>работающих</w:t>
            </w:r>
          </w:p>
        </w:tc>
      </w:tr>
      <w:tr w:rsidR="007C78CA" w:rsidRPr="00F24F18" w:rsidTr="000C179C">
        <w:trPr>
          <w:trHeight w:val="228"/>
        </w:trPr>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bCs/>
              </w:rPr>
            </w:pPr>
            <w:r w:rsidRPr="006858FD">
              <w:rPr>
                <w:bCs/>
              </w:rPr>
              <w:t>1</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bCs/>
              </w:rPr>
            </w:pPr>
            <w:r w:rsidRPr="006858FD">
              <w:rPr>
                <w:bCs/>
              </w:rPr>
              <w:t>2</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bCs/>
              </w:rPr>
            </w:pPr>
            <w:r w:rsidRPr="006858FD">
              <w:rPr>
                <w:bCs/>
              </w:rPr>
              <w:t>3</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bCs/>
              </w:rPr>
            </w:pPr>
            <w:r w:rsidRPr="006858FD">
              <w:rPr>
                <w:bCs/>
              </w:rPr>
              <w:t>4</w:t>
            </w:r>
          </w:p>
        </w:tc>
        <w:tc>
          <w:tcPr>
            <w:tcW w:w="1559" w:type="dxa"/>
            <w:shd w:val="clear" w:color="auto" w:fill="auto"/>
            <w:tcMar>
              <w:left w:w="28" w:type="dxa"/>
              <w:right w:w="28" w:type="dxa"/>
            </w:tcMar>
            <w:vAlign w:val="center"/>
          </w:tcPr>
          <w:p w:rsidR="007C78CA" w:rsidRPr="006858FD" w:rsidRDefault="007C78CA" w:rsidP="000C179C">
            <w:pPr>
              <w:jc w:val="center"/>
            </w:pPr>
            <w:r w:rsidRPr="006858FD">
              <w:t>5</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1</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rPr>
                <w:color w:val="000000"/>
              </w:rPr>
            </w:pPr>
            <w:r w:rsidRPr="006858FD">
              <w:rPr>
                <w:color w:val="000000"/>
              </w:rPr>
              <w:t>ООО «Агро-Трейдинг»</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Красное Поле</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29</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ООО «МК-АГРО»</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Ст. Чирчим</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3</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ООО «Камешкирский комбикормовый завод»</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28</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4</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ООО «Вираж»</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7</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ООО «Кулясово и Мамадыш»</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н/д</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Выращивание лекарственных трав</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14</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8</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ООО «Агро-Мир»</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30</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9</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ООО «Долина»</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н/д</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 в сочетании с животноводством</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14</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10</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ООО «Роща»</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н/д</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14</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11</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ООО «Корноил»</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Выращивание зерновых (кроме риса), зернобобовых культур и семян масличных культур Производство растительного масла</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24</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12</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ООО «Колосок»</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н/д</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15</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13</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Бибарсов Р.И</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Новое Шаткино</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 и животноводство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3</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14</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Куряев И.А.</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 производство круп</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15</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15</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КФХ Самышина Н.А.</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Дьячевка</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lastRenderedPageBreak/>
              <w:t>16</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Зинин Н.А</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Выращивание КРС, 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17</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Чаевцев И.А</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Выращивание КРС, 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3</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18</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Харитонова Л.В</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Красное Поле</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19</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Патиев А.А.</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 и животноводство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20</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КФХ Сущенко В.Н.</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 рыбоводство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21</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Полетучий В.И.</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Ст. Чирчим</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 рыбоводство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22</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Козылов И.К.</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Большой Умыс</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 и животноводство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3</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23</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КФХ Грачева С.В.</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Животноводство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24</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Мальцев Н.Н.</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Порзово</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Растениеводство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25</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Аблязов И.Н.</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Старый Чирчим</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Разведение прудовой рыбы</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26</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Смолков А.В.</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Старый Чирчим</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Животноводство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27</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Герасин Д.А.</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Животноводство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28</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Бахтеев И.А.</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Русский Камешкир</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Животноводство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29</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ООО «Идель»</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н/д</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Рыбоводство, туризм</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8</w:t>
            </w:r>
          </w:p>
        </w:tc>
      </w:tr>
      <w:tr w:rsidR="007C78CA" w:rsidRPr="00F24F18" w:rsidTr="000C179C">
        <w:tc>
          <w:tcPr>
            <w:tcW w:w="562" w:type="dxa"/>
            <w:shd w:val="clear" w:color="auto" w:fill="auto"/>
            <w:tcMar>
              <w:left w:w="28" w:type="dxa"/>
              <w:right w:w="28" w:type="dxa"/>
            </w:tcMar>
            <w:vAlign w:val="center"/>
          </w:tcPr>
          <w:p w:rsidR="007C78CA" w:rsidRPr="006858FD" w:rsidRDefault="007C78CA" w:rsidP="000C179C">
            <w:pPr>
              <w:autoSpaceDE w:val="0"/>
              <w:autoSpaceDN w:val="0"/>
              <w:adjustRightInd w:val="0"/>
              <w:jc w:val="center"/>
            </w:pPr>
            <w:r w:rsidRPr="006858FD">
              <w:t>33</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ИП Тюньков В.И.</w:t>
            </w:r>
          </w:p>
        </w:tc>
        <w:tc>
          <w:tcPr>
            <w:tcW w:w="1843"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с. Порзово</w:t>
            </w:r>
          </w:p>
        </w:tc>
        <w:tc>
          <w:tcPr>
            <w:tcW w:w="2835" w:type="dxa"/>
            <w:shd w:val="clear" w:color="auto" w:fill="auto"/>
            <w:tcMar>
              <w:left w:w="28" w:type="dxa"/>
              <w:right w:w="28" w:type="dxa"/>
            </w:tcMar>
            <w:vAlign w:val="center"/>
          </w:tcPr>
          <w:p w:rsidR="007C78CA" w:rsidRPr="006858FD" w:rsidRDefault="007C78CA" w:rsidP="000C179C">
            <w:pPr>
              <w:autoSpaceDE w:val="0"/>
              <w:autoSpaceDN w:val="0"/>
              <w:adjustRightInd w:val="0"/>
            </w:pPr>
            <w:r w:rsidRPr="006858FD">
              <w:t>рыбоводство</w:t>
            </w:r>
          </w:p>
        </w:tc>
        <w:tc>
          <w:tcPr>
            <w:tcW w:w="1559"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r>
    </w:tbl>
    <w:p w:rsidR="007C78CA" w:rsidRDefault="007C78CA" w:rsidP="007C78CA">
      <w:pPr>
        <w:spacing w:before="120"/>
        <w:ind w:firstLine="709"/>
      </w:pPr>
      <w:r w:rsidRPr="0011690A">
        <w:t>Для ведения сельскохозяйственного производства Камешкирский район обладает значительным потенциалом.</w:t>
      </w:r>
      <w:r>
        <w:t xml:space="preserve"> Площадь с</w:t>
      </w:r>
      <w:r w:rsidRPr="002A3AD4">
        <w:t>ельхозугод</w:t>
      </w:r>
      <w:r>
        <w:t>ий составляет</w:t>
      </w:r>
      <w:r w:rsidRPr="002A3AD4">
        <w:t xml:space="preserve"> 84877 га</w:t>
      </w:r>
      <w:r>
        <w:t xml:space="preserve">, </w:t>
      </w:r>
      <w:r w:rsidRPr="00EA2089">
        <w:t xml:space="preserve">в том числе пашня – 59437 га. </w:t>
      </w:r>
      <w:r>
        <w:t xml:space="preserve">При этом площадь обрабатываемых земель составляет 54326 га. </w:t>
      </w:r>
      <w:r w:rsidRPr="00A7098F">
        <w:t xml:space="preserve">Посевная площадь во всех категориях хозяйств составила 2019 году 35339 га. За последнее время посевная площадь увеличилась более чем на 5 тыс. га. При этом сокращается площадь неиспользуемых земель, в том числе количество невостребованных долей.   </w:t>
      </w:r>
      <w:r>
        <w:t>В</w:t>
      </w:r>
      <w:r w:rsidRPr="004F2A6F">
        <w:t xml:space="preserve"> 2020 году запланирован ввод земли в оборот на площади</w:t>
      </w:r>
      <w:r>
        <w:t xml:space="preserve"> 1555га, в 2021 году -1370 га (таблица 2.1.2-3).</w:t>
      </w:r>
      <w:r>
        <w:rPr>
          <w:rStyle w:val="a7"/>
        </w:rPr>
        <w:footnoteReference w:id="17"/>
      </w:r>
    </w:p>
    <w:p w:rsidR="007C78CA" w:rsidRPr="008A07B9" w:rsidRDefault="007C78CA" w:rsidP="007C78CA">
      <w:pPr>
        <w:spacing w:before="120" w:after="120"/>
        <w:jc w:val="center"/>
        <w:rPr>
          <w:rFonts w:eastAsia="Courier New"/>
          <w:color w:val="000000"/>
        </w:rPr>
      </w:pPr>
      <w:r w:rsidRPr="008A07B9">
        <w:rPr>
          <w:rFonts w:eastAsia="Courier New"/>
          <w:color w:val="000000"/>
        </w:rPr>
        <w:t>Таблица 2.1.3-</w:t>
      </w:r>
      <w:r>
        <w:rPr>
          <w:rFonts w:eastAsia="Courier New"/>
          <w:color w:val="000000"/>
        </w:rPr>
        <w:t>3</w:t>
      </w:r>
      <w:r w:rsidRPr="008A07B9">
        <w:rPr>
          <w:rFonts w:eastAsia="Courier New"/>
          <w:color w:val="000000"/>
        </w:rPr>
        <w:t xml:space="preserve">. </w:t>
      </w:r>
      <w:r>
        <w:rPr>
          <w:rFonts w:eastAsia="Courier New"/>
          <w:color w:val="000000"/>
        </w:rPr>
        <w:t>Основные показатели сельскохозяйственного производства (растениеводства) Камешкирского района</w:t>
      </w:r>
      <w:r>
        <w:rPr>
          <w:rStyle w:val="a7"/>
          <w:rFonts w:eastAsia="Courier New"/>
          <w:color w:val="000000"/>
        </w:rPr>
        <w:footnoteReference w:id="18"/>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3842"/>
        <w:gridCol w:w="1403"/>
        <w:gridCol w:w="1266"/>
        <w:gridCol w:w="1326"/>
        <w:gridCol w:w="1129"/>
      </w:tblGrid>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rPr>
                <w:bCs/>
              </w:rPr>
            </w:pPr>
            <w:r w:rsidRPr="006858FD">
              <w:rPr>
                <w:bCs/>
              </w:rPr>
              <w:t>№ п.п.</w:t>
            </w:r>
          </w:p>
        </w:tc>
        <w:tc>
          <w:tcPr>
            <w:tcW w:w="3842" w:type="dxa"/>
            <w:shd w:val="clear" w:color="auto" w:fill="auto"/>
            <w:tcMar>
              <w:left w:w="28" w:type="dxa"/>
              <w:right w:w="28" w:type="dxa"/>
            </w:tcMar>
            <w:vAlign w:val="center"/>
          </w:tcPr>
          <w:p w:rsidR="007C78CA" w:rsidRPr="006858FD" w:rsidRDefault="007C78CA" w:rsidP="000C179C">
            <w:pPr>
              <w:jc w:val="center"/>
              <w:rPr>
                <w:bCs/>
              </w:rPr>
            </w:pPr>
            <w:r w:rsidRPr="006858FD">
              <w:rPr>
                <w:bCs/>
              </w:rPr>
              <w:t>Наименование показателя</w:t>
            </w:r>
          </w:p>
        </w:tc>
        <w:tc>
          <w:tcPr>
            <w:tcW w:w="1403" w:type="dxa"/>
            <w:shd w:val="clear" w:color="auto" w:fill="auto"/>
            <w:tcMar>
              <w:left w:w="28" w:type="dxa"/>
              <w:right w:w="28" w:type="dxa"/>
            </w:tcMar>
            <w:vAlign w:val="center"/>
          </w:tcPr>
          <w:p w:rsidR="007C78CA" w:rsidRPr="006858FD" w:rsidRDefault="007C78CA" w:rsidP="000C179C">
            <w:pPr>
              <w:jc w:val="center"/>
              <w:rPr>
                <w:bCs/>
                <w:color w:val="000000"/>
              </w:rPr>
            </w:pPr>
            <w:r w:rsidRPr="006858FD">
              <w:rPr>
                <w:bCs/>
                <w:color w:val="000000"/>
              </w:rPr>
              <w:t>Ед. Изм.</w:t>
            </w:r>
          </w:p>
        </w:tc>
        <w:tc>
          <w:tcPr>
            <w:tcW w:w="1266" w:type="dxa"/>
            <w:shd w:val="clear" w:color="auto" w:fill="auto"/>
            <w:tcMar>
              <w:left w:w="28" w:type="dxa"/>
              <w:right w:w="28" w:type="dxa"/>
            </w:tcMar>
            <w:vAlign w:val="center"/>
          </w:tcPr>
          <w:p w:rsidR="007C78CA" w:rsidRPr="006858FD" w:rsidRDefault="007C78CA" w:rsidP="000C179C">
            <w:pPr>
              <w:jc w:val="center"/>
              <w:rPr>
                <w:bCs/>
                <w:color w:val="000000"/>
              </w:rPr>
            </w:pPr>
            <w:r w:rsidRPr="006858FD">
              <w:rPr>
                <w:bCs/>
                <w:color w:val="000000"/>
              </w:rPr>
              <w:t>2017</w:t>
            </w:r>
          </w:p>
        </w:tc>
        <w:tc>
          <w:tcPr>
            <w:tcW w:w="1326" w:type="dxa"/>
            <w:shd w:val="clear" w:color="auto" w:fill="auto"/>
            <w:tcMar>
              <w:left w:w="28" w:type="dxa"/>
              <w:right w:w="28" w:type="dxa"/>
            </w:tcMar>
            <w:vAlign w:val="center"/>
          </w:tcPr>
          <w:p w:rsidR="007C78CA" w:rsidRPr="006858FD" w:rsidRDefault="007C78CA" w:rsidP="000C179C">
            <w:pPr>
              <w:jc w:val="center"/>
              <w:rPr>
                <w:bCs/>
                <w:color w:val="000000"/>
              </w:rPr>
            </w:pPr>
            <w:r w:rsidRPr="006858FD">
              <w:rPr>
                <w:bCs/>
                <w:color w:val="000000"/>
              </w:rPr>
              <w:t>2018</w:t>
            </w:r>
          </w:p>
        </w:tc>
        <w:tc>
          <w:tcPr>
            <w:tcW w:w="1129" w:type="dxa"/>
            <w:shd w:val="clear" w:color="auto" w:fill="auto"/>
            <w:tcMar>
              <w:left w:w="28" w:type="dxa"/>
              <w:right w:w="28" w:type="dxa"/>
            </w:tcMar>
            <w:vAlign w:val="center"/>
          </w:tcPr>
          <w:p w:rsidR="007C78CA" w:rsidRPr="006858FD" w:rsidRDefault="007C78CA" w:rsidP="000C179C">
            <w:pPr>
              <w:jc w:val="center"/>
              <w:rPr>
                <w:bCs/>
                <w:color w:val="000000"/>
              </w:rPr>
            </w:pPr>
            <w:r w:rsidRPr="006858FD">
              <w:rPr>
                <w:bCs/>
                <w:color w:val="000000"/>
              </w:rPr>
              <w:t>2019</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1</w:t>
            </w:r>
          </w:p>
        </w:tc>
        <w:tc>
          <w:tcPr>
            <w:tcW w:w="3842" w:type="dxa"/>
            <w:shd w:val="clear" w:color="auto" w:fill="auto"/>
            <w:tcMar>
              <w:left w:w="28" w:type="dxa"/>
              <w:right w:w="28" w:type="dxa"/>
            </w:tcMar>
            <w:vAlign w:val="center"/>
          </w:tcPr>
          <w:p w:rsidR="007C78CA" w:rsidRPr="006858FD" w:rsidRDefault="007C78CA" w:rsidP="000C179C">
            <w:pPr>
              <w:jc w:val="center"/>
            </w:pPr>
            <w:r w:rsidRPr="006858FD">
              <w:t>2</w:t>
            </w:r>
          </w:p>
        </w:tc>
        <w:tc>
          <w:tcPr>
            <w:tcW w:w="1403" w:type="dxa"/>
            <w:shd w:val="clear" w:color="auto" w:fill="auto"/>
            <w:tcMar>
              <w:left w:w="28" w:type="dxa"/>
              <w:right w:w="28" w:type="dxa"/>
            </w:tcMar>
            <w:vAlign w:val="center"/>
          </w:tcPr>
          <w:p w:rsidR="007C78CA" w:rsidRPr="006858FD" w:rsidRDefault="007C78CA" w:rsidP="000C179C">
            <w:pPr>
              <w:jc w:val="center"/>
            </w:pPr>
            <w:r w:rsidRPr="006858FD">
              <w:t>3</w:t>
            </w:r>
          </w:p>
        </w:tc>
        <w:tc>
          <w:tcPr>
            <w:tcW w:w="1266" w:type="dxa"/>
            <w:shd w:val="clear" w:color="auto" w:fill="auto"/>
            <w:tcMar>
              <w:left w:w="28" w:type="dxa"/>
              <w:right w:w="28" w:type="dxa"/>
            </w:tcMar>
            <w:vAlign w:val="center"/>
          </w:tcPr>
          <w:p w:rsidR="007C78CA" w:rsidRPr="006858FD" w:rsidRDefault="007C78CA" w:rsidP="000C179C">
            <w:pPr>
              <w:jc w:val="center"/>
            </w:pPr>
            <w:r w:rsidRPr="006858FD">
              <w:t>4</w:t>
            </w:r>
          </w:p>
        </w:tc>
        <w:tc>
          <w:tcPr>
            <w:tcW w:w="1326" w:type="dxa"/>
            <w:shd w:val="clear" w:color="auto" w:fill="auto"/>
            <w:tcMar>
              <w:left w:w="28" w:type="dxa"/>
              <w:right w:w="28" w:type="dxa"/>
            </w:tcMar>
            <w:vAlign w:val="center"/>
          </w:tcPr>
          <w:p w:rsidR="007C78CA" w:rsidRPr="006858FD" w:rsidRDefault="007C78CA" w:rsidP="000C179C">
            <w:pPr>
              <w:jc w:val="center"/>
            </w:pPr>
            <w:r w:rsidRPr="006858FD">
              <w:t>5</w:t>
            </w:r>
          </w:p>
        </w:tc>
        <w:tc>
          <w:tcPr>
            <w:tcW w:w="1129" w:type="dxa"/>
            <w:shd w:val="clear" w:color="auto" w:fill="auto"/>
            <w:tcMar>
              <w:left w:w="28" w:type="dxa"/>
              <w:right w:w="28" w:type="dxa"/>
            </w:tcMar>
            <w:vAlign w:val="center"/>
          </w:tcPr>
          <w:p w:rsidR="007C78CA" w:rsidRPr="006858FD" w:rsidRDefault="007C78CA" w:rsidP="000C179C">
            <w:pPr>
              <w:jc w:val="center"/>
            </w:pPr>
            <w:r w:rsidRPr="006858FD">
              <w:t>6</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1</w:t>
            </w:r>
          </w:p>
        </w:tc>
        <w:tc>
          <w:tcPr>
            <w:tcW w:w="3842" w:type="dxa"/>
            <w:shd w:val="clear" w:color="auto" w:fill="auto"/>
            <w:tcMar>
              <w:left w:w="28" w:type="dxa"/>
              <w:right w:w="28" w:type="dxa"/>
            </w:tcMar>
            <w:vAlign w:val="center"/>
          </w:tcPr>
          <w:p w:rsidR="007C78CA" w:rsidRPr="006858FD" w:rsidRDefault="007C78CA" w:rsidP="000C179C">
            <w:r w:rsidRPr="006858FD">
              <w:t>Число сельскохозяйственных организаций, всего, из них:</w:t>
            </w:r>
          </w:p>
        </w:tc>
        <w:tc>
          <w:tcPr>
            <w:tcW w:w="1403" w:type="dxa"/>
            <w:shd w:val="clear" w:color="auto" w:fill="auto"/>
            <w:tcMar>
              <w:left w:w="28" w:type="dxa"/>
              <w:right w:w="28" w:type="dxa"/>
            </w:tcMar>
            <w:vAlign w:val="center"/>
          </w:tcPr>
          <w:p w:rsidR="007C78CA" w:rsidRPr="006858FD" w:rsidRDefault="007C78CA" w:rsidP="000C179C">
            <w:pPr>
              <w:jc w:val="center"/>
            </w:pPr>
            <w:r w:rsidRPr="006858FD">
              <w:t>ед.</w:t>
            </w:r>
          </w:p>
        </w:tc>
        <w:tc>
          <w:tcPr>
            <w:tcW w:w="1266" w:type="dxa"/>
            <w:shd w:val="clear" w:color="auto" w:fill="auto"/>
            <w:tcMar>
              <w:left w:w="28" w:type="dxa"/>
              <w:right w:w="28" w:type="dxa"/>
            </w:tcMar>
            <w:vAlign w:val="center"/>
          </w:tcPr>
          <w:p w:rsidR="007C78CA" w:rsidRPr="006858FD" w:rsidRDefault="007C78CA" w:rsidP="000C179C">
            <w:pPr>
              <w:jc w:val="center"/>
            </w:pPr>
            <w:r w:rsidRPr="006858FD">
              <w:t>14</w:t>
            </w:r>
          </w:p>
        </w:tc>
        <w:tc>
          <w:tcPr>
            <w:tcW w:w="1326" w:type="dxa"/>
            <w:shd w:val="clear" w:color="auto" w:fill="auto"/>
            <w:tcMar>
              <w:left w:w="28" w:type="dxa"/>
              <w:right w:w="28" w:type="dxa"/>
            </w:tcMar>
            <w:vAlign w:val="center"/>
          </w:tcPr>
          <w:p w:rsidR="007C78CA" w:rsidRPr="006858FD" w:rsidRDefault="007C78CA" w:rsidP="000C179C">
            <w:pPr>
              <w:jc w:val="center"/>
            </w:pPr>
            <w:r w:rsidRPr="006858FD">
              <w:t>13</w:t>
            </w:r>
          </w:p>
        </w:tc>
        <w:tc>
          <w:tcPr>
            <w:tcW w:w="1129" w:type="dxa"/>
            <w:shd w:val="clear" w:color="auto" w:fill="auto"/>
            <w:tcMar>
              <w:left w:w="28" w:type="dxa"/>
              <w:right w:w="28" w:type="dxa"/>
            </w:tcMar>
            <w:vAlign w:val="center"/>
          </w:tcPr>
          <w:p w:rsidR="007C78CA" w:rsidRPr="006858FD" w:rsidRDefault="007C78CA" w:rsidP="000C179C">
            <w:pPr>
              <w:jc w:val="center"/>
            </w:pPr>
            <w:r w:rsidRPr="006858FD">
              <w:t>13</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2</w:t>
            </w:r>
          </w:p>
        </w:tc>
        <w:tc>
          <w:tcPr>
            <w:tcW w:w="3842" w:type="dxa"/>
            <w:shd w:val="clear" w:color="auto" w:fill="auto"/>
            <w:tcMar>
              <w:left w:w="28" w:type="dxa"/>
              <w:right w:w="28" w:type="dxa"/>
            </w:tcMar>
            <w:vAlign w:val="center"/>
          </w:tcPr>
          <w:p w:rsidR="007C78CA" w:rsidRPr="006858FD" w:rsidRDefault="007C78CA" w:rsidP="000C179C">
            <w:r w:rsidRPr="006858FD">
              <w:t>Число крестьянских (фермерских) хозяйств и индивидуальных предпринимателей</w:t>
            </w:r>
          </w:p>
        </w:tc>
        <w:tc>
          <w:tcPr>
            <w:tcW w:w="1403" w:type="dxa"/>
            <w:shd w:val="clear" w:color="auto" w:fill="auto"/>
            <w:tcMar>
              <w:left w:w="28" w:type="dxa"/>
              <w:right w:w="28" w:type="dxa"/>
            </w:tcMar>
            <w:vAlign w:val="center"/>
          </w:tcPr>
          <w:p w:rsidR="007C78CA" w:rsidRPr="006858FD" w:rsidRDefault="007C78CA" w:rsidP="000C179C">
            <w:pPr>
              <w:jc w:val="center"/>
            </w:pPr>
            <w:r w:rsidRPr="006858FD">
              <w:t>ед.</w:t>
            </w:r>
          </w:p>
        </w:tc>
        <w:tc>
          <w:tcPr>
            <w:tcW w:w="1266" w:type="dxa"/>
            <w:shd w:val="clear" w:color="auto" w:fill="auto"/>
            <w:tcMar>
              <w:left w:w="28" w:type="dxa"/>
              <w:right w:w="28" w:type="dxa"/>
            </w:tcMar>
            <w:vAlign w:val="center"/>
          </w:tcPr>
          <w:p w:rsidR="007C78CA" w:rsidRPr="006858FD" w:rsidRDefault="007C78CA" w:rsidP="000C179C">
            <w:pPr>
              <w:jc w:val="center"/>
            </w:pPr>
            <w:r w:rsidRPr="006858FD">
              <w:t>35</w:t>
            </w:r>
          </w:p>
        </w:tc>
        <w:tc>
          <w:tcPr>
            <w:tcW w:w="1326" w:type="dxa"/>
            <w:shd w:val="clear" w:color="auto" w:fill="auto"/>
            <w:tcMar>
              <w:left w:w="28" w:type="dxa"/>
              <w:right w:w="28" w:type="dxa"/>
            </w:tcMar>
            <w:vAlign w:val="center"/>
          </w:tcPr>
          <w:p w:rsidR="007C78CA" w:rsidRPr="006858FD" w:rsidRDefault="007C78CA" w:rsidP="000C179C">
            <w:pPr>
              <w:jc w:val="center"/>
            </w:pPr>
            <w:r w:rsidRPr="006858FD">
              <w:t>33</w:t>
            </w:r>
          </w:p>
        </w:tc>
        <w:tc>
          <w:tcPr>
            <w:tcW w:w="1129" w:type="dxa"/>
            <w:shd w:val="clear" w:color="auto" w:fill="auto"/>
            <w:tcMar>
              <w:left w:w="28" w:type="dxa"/>
              <w:right w:w="28" w:type="dxa"/>
            </w:tcMar>
            <w:vAlign w:val="center"/>
          </w:tcPr>
          <w:p w:rsidR="007C78CA" w:rsidRPr="006858FD" w:rsidRDefault="007C78CA" w:rsidP="000C179C">
            <w:pPr>
              <w:jc w:val="center"/>
            </w:pPr>
            <w:r w:rsidRPr="006858FD">
              <w:t>26</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3</w:t>
            </w:r>
          </w:p>
        </w:tc>
        <w:tc>
          <w:tcPr>
            <w:tcW w:w="3842" w:type="dxa"/>
            <w:shd w:val="clear" w:color="auto" w:fill="auto"/>
            <w:tcMar>
              <w:left w:w="28" w:type="dxa"/>
              <w:right w:w="28" w:type="dxa"/>
            </w:tcMar>
            <w:vAlign w:val="center"/>
          </w:tcPr>
          <w:p w:rsidR="007C78CA" w:rsidRPr="006858FD" w:rsidRDefault="007C78CA" w:rsidP="000C179C">
            <w:r w:rsidRPr="006858FD">
              <w:t>Число личных подсобных хозяйств, хозяйств населения</w:t>
            </w:r>
          </w:p>
        </w:tc>
        <w:tc>
          <w:tcPr>
            <w:tcW w:w="1403" w:type="dxa"/>
            <w:shd w:val="clear" w:color="auto" w:fill="auto"/>
            <w:tcMar>
              <w:left w:w="28" w:type="dxa"/>
              <w:right w:w="28" w:type="dxa"/>
            </w:tcMar>
            <w:vAlign w:val="center"/>
          </w:tcPr>
          <w:p w:rsidR="007C78CA" w:rsidRPr="006858FD" w:rsidRDefault="007C78CA" w:rsidP="000C179C">
            <w:pPr>
              <w:jc w:val="center"/>
            </w:pPr>
            <w:r w:rsidRPr="006858FD">
              <w:t>ед.</w:t>
            </w:r>
          </w:p>
        </w:tc>
        <w:tc>
          <w:tcPr>
            <w:tcW w:w="1266" w:type="dxa"/>
            <w:shd w:val="clear" w:color="auto" w:fill="auto"/>
            <w:tcMar>
              <w:left w:w="28" w:type="dxa"/>
              <w:right w:w="28" w:type="dxa"/>
            </w:tcMar>
            <w:vAlign w:val="center"/>
          </w:tcPr>
          <w:p w:rsidR="007C78CA" w:rsidRPr="006858FD" w:rsidRDefault="007C78CA" w:rsidP="000C179C">
            <w:pPr>
              <w:jc w:val="center"/>
            </w:pPr>
            <w:r w:rsidRPr="006858FD">
              <w:t>6424</w:t>
            </w:r>
          </w:p>
        </w:tc>
        <w:tc>
          <w:tcPr>
            <w:tcW w:w="1326" w:type="dxa"/>
            <w:shd w:val="clear" w:color="auto" w:fill="auto"/>
            <w:tcMar>
              <w:left w:w="28" w:type="dxa"/>
              <w:right w:w="28" w:type="dxa"/>
            </w:tcMar>
            <w:vAlign w:val="center"/>
          </w:tcPr>
          <w:p w:rsidR="007C78CA" w:rsidRPr="006858FD" w:rsidRDefault="007C78CA" w:rsidP="000C179C">
            <w:pPr>
              <w:jc w:val="center"/>
            </w:pPr>
            <w:r w:rsidRPr="006858FD">
              <w:t>6518</w:t>
            </w:r>
          </w:p>
        </w:tc>
        <w:tc>
          <w:tcPr>
            <w:tcW w:w="1129" w:type="dxa"/>
            <w:shd w:val="clear" w:color="auto" w:fill="auto"/>
            <w:tcMar>
              <w:left w:w="28" w:type="dxa"/>
              <w:right w:w="28" w:type="dxa"/>
            </w:tcMar>
            <w:vAlign w:val="center"/>
          </w:tcPr>
          <w:p w:rsidR="007C78CA" w:rsidRPr="006858FD" w:rsidRDefault="007C78CA" w:rsidP="000C179C">
            <w:pPr>
              <w:jc w:val="center"/>
            </w:pPr>
            <w:r w:rsidRPr="006858FD">
              <w:t>6628</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4</w:t>
            </w:r>
          </w:p>
        </w:tc>
        <w:tc>
          <w:tcPr>
            <w:tcW w:w="3842" w:type="dxa"/>
            <w:shd w:val="clear" w:color="auto" w:fill="auto"/>
            <w:tcMar>
              <w:left w:w="28" w:type="dxa"/>
              <w:right w:w="28" w:type="dxa"/>
            </w:tcMar>
            <w:vAlign w:val="center"/>
          </w:tcPr>
          <w:p w:rsidR="007C78CA" w:rsidRPr="006858FD" w:rsidRDefault="007C78CA" w:rsidP="000C179C">
            <w:r w:rsidRPr="006858FD">
              <w:t>Общая площадь сельхозугодий, всего, из них:</w:t>
            </w:r>
          </w:p>
        </w:tc>
        <w:tc>
          <w:tcPr>
            <w:tcW w:w="1403" w:type="dxa"/>
            <w:shd w:val="clear" w:color="auto" w:fill="auto"/>
            <w:tcMar>
              <w:left w:w="28" w:type="dxa"/>
              <w:right w:w="28" w:type="dxa"/>
            </w:tcMar>
            <w:vAlign w:val="cente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84876,92</w:t>
            </w:r>
          </w:p>
        </w:tc>
        <w:tc>
          <w:tcPr>
            <w:tcW w:w="1326" w:type="dxa"/>
            <w:shd w:val="clear" w:color="auto" w:fill="auto"/>
            <w:tcMar>
              <w:left w:w="28" w:type="dxa"/>
              <w:right w:w="28" w:type="dxa"/>
            </w:tcMar>
            <w:vAlign w:val="center"/>
          </w:tcPr>
          <w:p w:rsidR="007C78CA" w:rsidRPr="006858FD" w:rsidRDefault="007C78CA" w:rsidP="000C179C">
            <w:pPr>
              <w:jc w:val="center"/>
            </w:pPr>
            <w:r w:rsidRPr="006858FD">
              <w:t>84876,9</w:t>
            </w:r>
          </w:p>
        </w:tc>
        <w:tc>
          <w:tcPr>
            <w:tcW w:w="1129" w:type="dxa"/>
            <w:shd w:val="clear" w:color="auto" w:fill="auto"/>
            <w:tcMar>
              <w:left w:w="28" w:type="dxa"/>
              <w:right w:w="28" w:type="dxa"/>
            </w:tcMar>
            <w:vAlign w:val="center"/>
          </w:tcPr>
          <w:p w:rsidR="007C78CA" w:rsidRPr="006858FD" w:rsidRDefault="007C78CA" w:rsidP="000C179C">
            <w:pPr>
              <w:jc w:val="center"/>
            </w:pPr>
            <w:r w:rsidRPr="006858FD">
              <w:t>84876,9</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5</w:t>
            </w:r>
          </w:p>
        </w:tc>
        <w:tc>
          <w:tcPr>
            <w:tcW w:w="3842" w:type="dxa"/>
            <w:shd w:val="clear" w:color="auto" w:fill="auto"/>
            <w:tcMar>
              <w:left w:w="28" w:type="dxa"/>
              <w:right w:w="28" w:type="dxa"/>
            </w:tcMar>
            <w:vAlign w:val="center"/>
          </w:tcPr>
          <w:p w:rsidR="007C78CA" w:rsidRPr="006858FD" w:rsidRDefault="007C78CA" w:rsidP="000C179C">
            <w:r w:rsidRPr="006858FD">
              <w:t>Пашня, из нее:</w:t>
            </w:r>
          </w:p>
        </w:tc>
        <w:tc>
          <w:tcPr>
            <w:tcW w:w="1403" w:type="dxa"/>
            <w:shd w:val="clear" w:color="auto" w:fill="auto"/>
            <w:tcMar>
              <w:left w:w="28" w:type="dxa"/>
              <w:right w:w="28" w:type="dxa"/>
            </w:tcMar>
            <w:vAlign w:val="cente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59437</w:t>
            </w:r>
          </w:p>
        </w:tc>
        <w:tc>
          <w:tcPr>
            <w:tcW w:w="1326" w:type="dxa"/>
            <w:shd w:val="clear" w:color="auto" w:fill="auto"/>
            <w:tcMar>
              <w:left w:w="28" w:type="dxa"/>
              <w:right w:w="28" w:type="dxa"/>
            </w:tcMar>
            <w:vAlign w:val="center"/>
          </w:tcPr>
          <w:p w:rsidR="007C78CA" w:rsidRPr="006858FD" w:rsidRDefault="007C78CA" w:rsidP="000C179C">
            <w:pPr>
              <w:jc w:val="center"/>
            </w:pPr>
            <w:r w:rsidRPr="006858FD">
              <w:t>59437</w:t>
            </w:r>
          </w:p>
        </w:tc>
        <w:tc>
          <w:tcPr>
            <w:tcW w:w="1129" w:type="dxa"/>
            <w:shd w:val="clear" w:color="auto" w:fill="auto"/>
            <w:tcMar>
              <w:left w:w="28" w:type="dxa"/>
              <w:right w:w="28" w:type="dxa"/>
            </w:tcMar>
            <w:vAlign w:val="center"/>
          </w:tcPr>
          <w:p w:rsidR="007C78CA" w:rsidRPr="006858FD" w:rsidRDefault="007C78CA" w:rsidP="000C179C">
            <w:pPr>
              <w:jc w:val="center"/>
            </w:pPr>
            <w:r w:rsidRPr="006858FD">
              <w:t>59437</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6</w:t>
            </w:r>
          </w:p>
        </w:tc>
        <w:tc>
          <w:tcPr>
            <w:tcW w:w="3842" w:type="dxa"/>
            <w:shd w:val="clear" w:color="auto" w:fill="auto"/>
            <w:tcMar>
              <w:left w:w="28" w:type="dxa"/>
              <w:right w:w="28" w:type="dxa"/>
            </w:tcMar>
            <w:vAlign w:val="center"/>
          </w:tcPr>
          <w:p w:rsidR="007C78CA" w:rsidRPr="006858FD" w:rsidRDefault="007C78CA" w:rsidP="000C179C">
            <w:r w:rsidRPr="006858FD">
              <w:t>площадь обрабатываемой земли</w:t>
            </w:r>
          </w:p>
        </w:tc>
        <w:tc>
          <w:tcPr>
            <w:tcW w:w="1403" w:type="dxa"/>
            <w:shd w:val="clear" w:color="auto" w:fill="auto"/>
            <w:tcMar>
              <w:left w:w="28" w:type="dxa"/>
              <w:right w:w="28" w:type="dxa"/>
            </w:tcMar>
            <w:vAlign w:val="center"/>
          </w:tcPr>
          <w:p w:rsidR="007C78CA" w:rsidRPr="006858FD" w:rsidRDefault="007C78CA" w:rsidP="000C179C">
            <w:pPr>
              <w:jc w:val="center"/>
            </w:pPr>
            <w:r w:rsidRPr="006858FD">
              <w:t>га</w:t>
            </w:r>
          </w:p>
        </w:tc>
        <w:tc>
          <w:tcPr>
            <w:tcW w:w="1266" w:type="dxa"/>
            <w:shd w:val="clear" w:color="auto" w:fill="auto"/>
            <w:noWrap/>
            <w:tcMar>
              <w:left w:w="28" w:type="dxa"/>
              <w:right w:w="28" w:type="dxa"/>
            </w:tcMar>
            <w:vAlign w:val="center"/>
          </w:tcPr>
          <w:p w:rsidR="007C78CA" w:rsidRPr="006858FD" w:rsidRDefault="007C78CA" w:rsidP="000C179C">
            <w:pPr>
              <w:jc w:val="center"/>
              <w:rPr>
                <w:color w:val="000000"/>
              </w:rPr>
            </w:pPr>
            <w:r w:rsidRPr="006858FD">
              <w:rPr>
                <w:color w:val="000000"/>
              </w:rPr>
              <w:t>51071</w:t>
            </w:r>
          </w:p>
        </w:tc>
        <w:tc>
          <w:tcPr>
            <w:tcW w:w="1326" w:type="dxa"/>
            <w:shd w:val="clear" w:color="auto" w:fill="auto"/>
            <w:noWrap/>
            <w:tcMar>
              <w:left w:w="28" w:type="dxa"/>
              <w:right w:w="28" w:type="dxa"/>
            </w:tcMar>
            <w:vAlign w:val="center"/>
          </w:tcPr>
          <w:p w:rsidR="007C78CA" w:rsidRPr="006858FD" w:rsidRDefault="007C78CA" w:rsidP="000C179C">
            <w:pPr>
              <w:jc w:val="center"/>
              <w:rPr>
                <w:color w:val="000000"/>
              </w:rPr>
            </w:pPr>
            <w:r w:rsidRPr="006858FD">
              <w:rPr>
                <w:color w:val="000000"/>
              </w:rPr>
              <w:t>51613</w:t>
            </w:r>
          </w:p>
        </w:tc>
        <w:tc>
          <w:tcPr>
            <w:tcW w:w="112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54326</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7</w:t>
            </w:r>
          </w:p>
        </w:tc>
        <w:tc>
          <w:tcPr>
            <w:tcW w:w="3842" w:type="dxa"/>
            <w:shd w:val="clear" w:color="auto" w:fill="auto"/>
            <w:tcMar>
              <w:left w:w="28" w:type="dxa"/>
              <w:right w:w="28" w:type="dxa"/>
            </w:tcMar>
            <w:vAlign w:val="center"/>
          </w:tcPr>
          <w:p w:rsidR="007C78CA" w:rsidRPr="006858FD" w:rsidRDefault="007C78CA" w:rsidP="000C179C">
            <w:r w:rsidRPr="006858FD">
              <w:t>площадь необрабатываемой земли</w:t>
            </w:r>
          </w:p>
        </w:tc>
        <w:tc>
          <w:tcPr>
            <w:tcW w:w="1403" w:type="dxa"/>
            <w:shd w:val="clear" w:color="auto" w:fill="auto"/>
            <w:tcMar>
              <w:left w:w="28" w:type="dxa"/>
              <w:right w:w="28" w:type="dxa"/>
            </w:tcMar>
            <w:vAlign w:val="center"/>
          </w:tcPr>
          <w:p w:rsidR="007C78CA" w:rsidRPr="006858FD" w:rsidRDefault="007C78CA" w:rsidP="000C179C">
            <w:pPr>
              <w:jc w:val="center"/>
            </w:pPr>
            <w:r w:rsidRPr="006858FD">
              <w:t>га</w:t>
            </w:r>
          </w:p>
        </w:tc>
        <w:tc>
          <w:tcPr>
            <w:tcW w:w="1266" w:type="dxa"/>
            <w:shd w:val="clear" w:color="auto" w:fill="auto"/>
            <w:noWrap/>
            <w:tcMar>
              <w:left w:w="28" w:type="dxa"/>
              <w:right w:w="28" w:type="dxa"/>
            </w:tcMar>
            <w:vAlign w:val="center"/>
          </w:tcPr>
          <w:p w:rsidR="007C78CA" w:rsidRPr="006858FD" w:rsidRDefault="007C78CA" w:rsidP="000C179C">
            <w:pPr>
              <w:jc w:val="center"/>
              <w:rPr>
                <w:color w:val="000000"/>
              </w:rPr>
            </w:pPr>
            <w:r w:rsidRPr="006858FD">
              <w:rPr>
                <w:color w:val="000000"/>
              </w:rPr>
              <w:t>8366</w:t>
            </w:r>
          </w:p>
        </w:tc>
        <w:tc>
          <w:tcPr>
            <w:tcW w:w="1326" w:type="dxa"/>
            <w:shd w:val="clear" w:color="auto" w:fill="auto"/>
            <w:tcMar>
              <w:left w:w="28" w:type="dxa"/>
              <w:right w:w="28" w:type="dxa"/>
            </w:tcMar>
            <w:vAlign w:val="center"/>
          </w:tcPr>
          <w:p w:rsidR="007C78CA" w:rsidRPr="006858FD" w:rsidRDefault="007C78CA" w:rsidP="000C179C">
            <w:pPr>
              <w:jc w:val="center"/>
            </w:pPr>
            <w:r w:rsidRPr="006858FD">
              <w:t>7824</w:t>
            </w:r>
          </w:p>
        </w:tc>
        <w:tc>
          <w:tcPr>
            <w:tcW w:w="1129" w:type="dxa"/>
            <w:shd w:val="clear" w:color="auto" w:fill="auto"/>
            <w:tcMar>
              <w:left w:w="28" w:type="dxa"/>
              <w:right w:w="28" w:type="dxa"/>
            </w:tcMar>
            <w:vAlign w:val="center"/>
          </w:tcPr>
          <w:p w:rsidR="007C78CA" w:rsidRPr="006858FD" w:rsidRDefault="007C78CA" w:rsidP="000C179C">
            <w:pPr>
              <w:jc w:val="center"/>
            </w:pPr>
            <w:r w:rsidRPr="006858FD">
              <w:t>5111</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8</w:t>
            </w:r>
          </w:p>
        </w:tc>
        <w:tc>
          <w:tcPr>
            <w:tcW w:w="3842" w:type="dxa"/>
            <w:shd w:val="clear" w:color="auto" w:fill="auto"/>
            <w:tcMar>
              <w:left w:w="28" w:type="dxa"/>
              <w:right w:w="28" w:type="dxa"/>
            </w:tcMar>
            <w:vAlign w:val="center"/>
          </w:tcPr>
          <w:p w:rsidR="007C78CA" w:rsidRPr="006858FD" w:rsidRDefault="007C78CA" w:rsidP="000C179C">
            <w:r w:rsidRPr="006858FD">
              <w:t>Посевные площади сельскохозяйственных культур в хозяйствах всех форм собственности, всего</w:t>
            </w:r>
          </w:p>
        </w:tc>
        <w:tc>
          <w:tcPr>
            <w:tcW w:w="1403" w:type="dxa"/>
            <w:shd w:val="clear" w:color="auto" w:fill="auto"/>
            <w:tcMar>
              <w:left w:w="28" w:type="dxa"/>
              <w:right w:w="28" w:type="dxa"/>
            </w:tcMar>
            <w:vAlign w:val="cente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35796</w:t>
            </w:r>
          </w:p>
        </w:tc>
        <w:tc>
          <w:tcPr>
            <w:tcW w:w="1326" w:type="dxa"/>
            <w:shd w:val="clear" w:color="auto" w:fill="auto"/>
            <w:tcMar>
              <w:left w:w="28" w:type="dxa"/>
              <w:right w:w="28" w:type="dxa"/>
            </w:tcMar>
            <w:vAlign w:val="center"/>
          </w:tcPr>
          <w:p w:rsidR="007C78CA" w:rsidRPr="006858FD" w:rsidRDefault="007C78CA" w:rsidP="000C179C">
            <w:pPr>
              <w:jc w:val="center"/>
            </w:pPr>
            <w:r w:rsidRPr="006858FD">
              <w:t>35794</w:t>
            </w:r>
          </w:p>
        </w:tc>
        <w:tc>
          <w:tcPr>
            <w:tcW w:w="1129" w:type="dxa"/>
            <w:shd w:val="clear" w:color="auto" w:fill="auto"/>
            <w:tcMar>
              <w:left w:w="28" w:type="dxa"/>
              <w:right w:w="28" w:type="dxa"/>
            </w:tcMar>
            <w:vAlign w:val="center"/>
          </w:tcPr>
          <w:p w:rsidR="007C78CA" w:rsidRPr="006858FD" w:rsidRDefault="007C78CA" w:rsidP="000C179C">
            <w:pPr>
              <w:jc w:val="center"/>
            </w:pPr>
            <w:r w:rsidRPr="006858FD">
              <w:t>35339</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8.1</w:t>
            </w:r>
          </w:p>
        </w:tc>
        <w:tc>
          <w:tcPr>
            <w:tcW w:w="3842"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в том числе:</w:t>
            </w:r>
          </w:p>
          <w:p w:rsidR="007C78CA" w:rsidRPr="006858FD" w:rsidRDefault="007C78CA" w:rsidP="000C179C">
            <w:pPr>
              <w:rPr>
                <w:color w:val="000000"/>
              </w:rPr>
            </w:pPr>
            <w:r w:rsidRPr="006858FD">
              <w:rPr>
                <w:color w:val="000000"/>
              </w:rPr>
              <w:t>Зерновые и зернобобовые культуры</w:t>
            </w:r>
          </w:p>
        </w:tc>
        <w:tc>
          <w:tcPr>
            <w:tcW w:w="1403" w:type="dxa"/>
            <w:shd w:val="clear" w:color="auto" w:fill="auto"/>
            <w:tcMar>
              <w:left w:w="28" w:type="dxa"/>
              <w:right w:w="28" w:type="dxa"/>
            </w:tcMa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18581</w:t>
            </w:r>
          </w:p>
        </w:tc>
        <w:tc>
          <w:tcPr>
            <w:tcW w:w="1326"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22556</w:t>
            </w:r>
          </w:p>
        </w:tc>
        <w:tc>
          <w:tcPr>
            <w:tcW w:w="112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21083</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8.2</w:t>
            </w:r>
          </w:p>
        </w:tc>
        <w:tc>
          <w:tcPr>
            <w:tcW w:w="3842"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Озимые зерновые</w:t>
            </w:r>
          </w:p>
        </w:tc>
        <w:tc>
          <w:tcPr>
            <w:tcW w:w="1403" w:type="dxa"/>
            <w:shd w:val="clear" w:color="auto" w:fill="auto"/>
            <w:tcMar>
              <w:left w:w="28" w:type="dxa"/>
              <w:right w:w="28" w:type="dxa"/>
            </w:tcMa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н/д</w:t>
            </w:r>
          </w:p>
        </w:tc>
        <w:tc>
          <w:tcPr>
            <w:tcW w:w="1326"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9036</w:t>
            </w:r>
          </w:p>
        </w:tc>
        <w:tc>
          <w:tcPr>
            <w:tcW w:w="112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10760</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8.3</w:t>
            </w:r>
          </w:p>
        </w:tc>
        <w:tc>
          <w:tcPr>
            <w:tcW w:w="3842"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Яровые зерновые</w:t>
            </w:r>
          </w:p>
        </w:tc>
        <w:tc>
          <w:tcPr>
            <w:tcW w:w="1403" w:type="dxa"/>
            <w:shd w:val="clear" w:color="auto" w:fill="auto"/>
            <w:tcMar>
              <w:left w:w="28" w:type="dxa"/>
              <w:right w:w="28" w:type="dxa"/>
            </w:tcMa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н/д</w:t>
            </w:r>
          </w:p>
        </w:tc>
        <w:tc>
          <w:tcPr>
            <w:tcW w:w="1326"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12575</w:t>
            </w:r>
          </w:p>
        </w:tc>
        <w:tc>
          <w:tcPr>
            <w:tcW w:w="112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9644</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8.4</w:t>
            </w:r>
          </w:p>
        </w:tc>
        <w:tc>
          <w:tcPr>
            <w:tcW w:w="3842"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Кукуруза на зерно</w:t>
            </w:r>
          </w:p>
        </w:tc>
        <w:tc>
          <w:tcPr>
            <w:tcW w:w="1403" w:type="dxa"/>
            <w:shd w:val="clear" w:color="auto" w:fill="auto"/>
            <w:tcMar>
              <w:left w:w="28" w:type="dxa"/>
              <w:right w:w="28" w:type="dxa"/>
            </w:tcMa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2847</w:t>
            </w:r>
          </w:p>
        </w:tc>
        <w:tc>
          <w:tcPr>
            <w:tcW w:w="1326"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945</w:t>
            </w:r>
          </w:p>
        </w:tc>
        <w:tc>
          <w:tcPr>
            <w:tcW w:w="112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679</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8.5</w:t>
            </w:r>
          </w:p>
        </w:tc>
        <w:tc>
          <w:tcPr>
            <w:tcW w:w="3842"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Подсолнечник</w:t>
            </w:r>
          </w:p>
        </w:tc>
        <w:tc>
          <w:tcPr>
            <w:tcW w:w="1403" w:type="dxa"/>
            <w:shd w:val="clear" w:color="auto" w:fill="auto"/>
            <w:tcMar>
              <w:left w:w="28" w:type="dxa"/>
              <w:right w:w="28" w:type="dxa"/>
            </w:tcMa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10498</w:t>
            </w:r>
          </w:p>
        </w:tc>
        <w:tc>
          <w:tcPr>
            <w:tcW w:w="1326"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7486</w:t>
            </w:r>
          </w:p>
        </w:tc>
        <w:tc>
          <w:tcPr>
            <w:tcW w:w="112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8454</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8.6</w:t>
            </w:r>
          </w:p>
        </w:tc>
        <w:tc>
          <w:tcPr>
            <w:tcW w:w="3842"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Картофель</w:t>
            </w:r>
          </w:p>
        </w:tc>
        <w:tc>
          <w:tcPr>
            <w:tcW w:w="1403" w:type="dxa"/>
            <w:shd w:val="clear" w:color="auto" w:fill="auto"/>
            <w:tcMar>
              <w:left w:w="28" w:type="dxa"/>
              <w:right w:w="28" w:type="dxa"/>
            </w:tcMa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975</w:t>
            </w:r>
          </w:p>
        </w:tc>
        <w:tc>
          <w:tcPr>
            <w:tcW w:w="1326"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940</w:t>
            </w:r>
          </w:p>
        </w:tc>
        <w:tc>
          <w:tcPr>
            <w:tcW w:w="112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837</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8.7</w:t>
            </w:r>
          </w:p>
        </w:tc>
        <w:tc>
          <w:tcPr>
            <w:tcW w:w="3842"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Овощи</w:t>
            </w:r>
          </w:p>
        </w:tc>
        <w:tc>
          <w:tcPr>
            <w:tcW w:w="1403" w:type="dxa"/>
            <w:shd w:val="clear" w:color="auto" w:fill="auto"/>
            <w:tcMar>
              <w:left w:w="28" w:type="dxa"/>
              <w:right w:w="28" w:type="dxa"/>
            </w:tcMa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87</w:t>
            </w:r>
          </w:p>
        </w:tc>
        <w:tc>
          <w:tcPr>
            <w:tcW w:w="1326"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83</w:t>
            </w:r>
          </w:p>
        </w:tc>
        <w:tc>
          <w:tcPr>
            <w:tcW w:w="112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78</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9</w:t>
            </w:r>
          </w:p>
        </w:tc>
        <w:tc>
          <w:tcPr>
            <w:tcW w:w="3842" w:type="dxa"/>
            <w:shd w:val="clear" w:color="auto" w:fill="auto"/>
            <w:tcMar>
              <w:left w:w="28" w:type="dxa"/>
              <w:right w:w="28" w:type="dxa"/>
            </w:tcMar>
            <w:vAlign w:val="center"/>
          </w:tcPr>
          <w:p w:rsidR="007C78CA" w:rsidRPr="006858FD" w:rsidRDefault="007C78CA" w:rsidP="000C179C">
            <w:r w:rsidRPr="006858FD">
              <w:rPr>
                <w:color w:val="000000"/>
              </w:rPr>
              <w:t>Введено в оборот</w:t>
            </w:r>
          </w:p>
        </w:tc>
        <w:tc>
          <w:tcPr>
            <w:tcW w:w="1403" w:type="dxa"/>
            <w:shd w:val="clear" w:color="auto" w:fill="auto"/>
            <w:tcMar>
              <w:left w:w="28" w:type="dxa"/>
              <w:right w:w="28" w:type="dxa"/>
            </w:tcMar>
          </w:tcPr>
          <w:p w:rsidR="007C78CA" w:rsidRPr="006858FD" w:rsidRDefault="007C78CA" w:rsidP="000C179C">
            <w:pPr>
              <w:jc w:val="center"/>
            </w:pPr>
            <w:r w:rsidRPr="006858FD">
              <w:t>га</w:t>
            </w:r>
          </w:p>
        </w:tc>
        <w:tc>
          <w:tcPr>
            <w:tcW w:w="1266" w:type="dxa"/>
            <w:shd w:val="clear" w:color="auto" w:fill="auto"/>
            <w:tcMar>
              <w:left w:w="28" w:type="dxa"/>
              <w:right w:w="28" w:type="dxa"/>
            </w:tcMar>
            <w:vAlign w:val="center"/>
          </w:tcPr>
          <w:p w:rsidR="007C78CA" w:rsidRPr="006858FD" w:rsidRDefault="007C78CA" w:rsidP="000C179C">
            <w:pPr>
              <w:jc w:val="center"/>
            </w:pPr>
            <w:r w:rsidRPr="006858FD">
              <w:t>н/д</w:t>
            </w:r>
          </w:p>
        </w:tc>
        <w:tc>
          <w:tcPr>
            <w:tcW w:w="1326" w:type="dxa"/>
            <w:shd w:val="clear" w:color="auto" w:fill="auto"/>
            <w:tcMar>
              <w:left w:w="28" w:type="dxa"/>
              <w:right w:w="28" w:type="dxa"/>
            </w:tcMar>
            <w:vAlign w:val="center"/>
          </w:tcPr>
          <w:p w:rsidR="007C78CA" w:rsidRPr="006858FD" w:rsidRDefault="007C78CA" w:rsidP="000C179C">
            <w:pPr>
              <w:jc w:val="center"/>
            </w:pPr>
            <w:r w:rsidRPr="006858FD">
              <w:t>1097</w:t>
            </w:r>
          </w:p>
        </w:tc>
        <w:tc>
          <w:tcPr>
            <w:tcW w:w="1129" w:type="dxa"/>
            <w:shd w:val="clear" w:color="auto" w:fill="auto"/>
            <w:tcMar>
              <w:left w:w="28" w:type="dxa"/>
              <w:right w:w="28" w:type="dxa"/>
            </w:tcMar>
            <w:vAlign w:val="center"/>
          </w:tcPr>
          <w:p w:rsidR="007C78CA" w:rsidRPr="006858FD" w:rsidRDefault="007C78CA" w:rsidP="000C179C">
            <w:pPr>
              <w:jc w:val="center"/>
            </w:pPr>
            <w:r w:rsidRPr="006858FD">
              <w:rPr>
                <w:color w:val="000000"/>
              </w:rPr>
              <w:t>3176</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10.1</w:t>
            </w:r>
          </w:p>
        </w:tc>
        <w:tc>
          <w:tcPr>
            <w:tcW w:w="3842"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 xml:space="preserve">Посевные площади сельскохозяйственных </w:t>
            </w:r>
            <w:r w:rsidRPr="006858FD">
              <w:rPr>
                <w:color w:val="000000"/>
              </w:rPr>
              <w:lastRenderedPageBreak/>
              <w:t>культур сельскохозяйственных организаций</w:t>
            </w:r>
          </w:p>
        </w:tc>
        <w:tc>
          <w:tcPr>
            <w:tcW w:w="1403" w:type="dxa"/>
            <w:shd w:val="clear" w:color="auto" w:fill="auto"/>
            <w:tcMar>
              <w:left w:w="28" w:type="dxa"/>
              <w:right w:w="28" w:type="dxa"/>
            </w:tcMar>
            <w:vAlign w:val="center"/>
          </w:tcPr>
          <w:p w:rsidR="007C78CA" w:rsidRPr="006858FD" w:rsidRDefault="007C78CA" w:rsidP="000C179C">
            <w:pPr>
              <w:jc w:val="center"/>
            </w:pPr>
            <w:r w:rsidRPr="006858FD">
              <w:lastRenderedPageBreak/>
              <w:t>га</w:t>
            </w:r>
          </w:p>
        </w:tc>
        <w:tc>
          <w:tcPr>
            <w:tcW w:w="1266"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rsidR="007C78CA" w:rsidRPr="006858FD" w:rsidRDefault="007C78CA" w:rsidP="000C179C">
            <w:pPr>
              <w:jc w:val="center"/>
            </w:pPr>
            <w:r w:rsidRPr="006858FD">
              <w:t>29919.08</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rsidR="007C78CA" w:rsidRPr="006858FD" w:rsidRDefault="007C78CA" w:rsidP="000C179C">
            <w:pPr>
              <w:jc w:val="center"/>
            </w:pPr>
            <w:r w:rsidRPr="006858FD">
              <w:t>29834.9</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rsidR="007C78CA" w:rsidRPr="006858FD" w:rsidRDefault="007C78CA" w:rsidP="000C179C">
            <w:pPr>
              <w:jc w:val="center"/>
            </w:pPr>
            <w:r w:rsidRPr="006858FD">
              <w:t>28641</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lastRenderedPageBreak/>
              <w:t>10.2</w:t>
            </w:r>
          </w:p>
        </w:tc>
        <w:tc>
          <w:tcPr>
            <w:tcW w:w="3842"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 xml:space="preserve">Посевные площади сельскохозяйственных культур </w:t>
            </w:r>
            <w:r w:rsidRPr="006858FD">
              <w:t>КФХ и индивидуальные предприниматели</w:t>
            </w:r>
          </w:p>
        </w:tc>
        <w:tc>
          <w:tcPr>
            <w:tcW w:w="1403" w:type="dxa"/>
            <w:shd w:val="clear" w:color="auto" w:fill="auto"/>
            <w:tcMar>
              <w:left w:w="28" w:type="dxa"/>
              <w:right w:w="28" w:type="dxa"/>
            </w:tcMar>
            <w:vAlign w:val="center"/>
          </w:tcPr>
          <w:p w:rsidR="007C78CA" w:rsidRPr="006858FD" w:rsidRDefault="007C78CA" w:rsidP="000C179C">
            <w:pPr>
              <w:jc w:val="center"/>
            </w:pPr>
            <w:r w:rsidRPr="006858FD">
              <w:t>га</w:t>
            </w:r>
          </w:p>
        </w:tc>
        <w:tc>
          <w:tcPr>
            <w:tcW w:w="1266"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rsidR="007C78CA" w:rsidRPr="006858FD" w:rsidRDefault="007C78CA" w:rsidP="000C179C">
            <w:pPr>
              <w:jc w:val="center"/>
            </w:pPr>
            <w:r w:rsidRPr="006858FD">
              <w:t>4436</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rsidR="007C78CA" w:rsidRPr="006858FD" w:rsidRDefault="007C78CA" w:rsidP="000C179C">
            <w:pPr>
              <w:jc w:val="center"/>
            </w:pPr>
            <w:r w:rsidRPr="006858FD">
              <w:t>4518</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rsidR="007C78CA" w:rsidRPr="006858FD" w:rsidRDefault="007C78CA" w:rsidP="000C179C">
            <w:pPr>
              <w:jc w:val="center"/>
            </w:pPr>
            <w:r w:rsidRPr="006858FD">
              <w:t>5257</w:t>
            </w:r>
          </w:p>
        </w:tc>
      </w:tr>
      <w:tr w:rsidR="007C78CA" w:rsidRPr="00440B19" w:rsidTr="000C179C">
        <w:tc>
          <w:tcPr>
            <w:tcW w:w="668" w:type="dxa"/>
            <w:shd w:val="clear" w:color="auto" w:fill="auto"/>
            <w:tcMar>
              <w:left w:w="28" w:type="dxa"/>
              <w:right w:w="28" w:type="dxa"/>
            </w:tcMar>
            <w:vAlign w:val="center"/>
          </w:tcPr>
          <w:p w:rsidR="007C78CA" w:rsidRPr="006858FD" w:rsidRDefault="007C78CA" w:rsidP="000C179C">
            <w:pPr>
              <w:jc w:val="center"/>
            </w:pPr>
            <w:r w:rsidRPr="006858FD">
              <w:t>10.3</w:t>
            </w:r>
          </w:p>
        </w:tc>
        <w:tc>
          <w:tcPr>
            <w:tcW w:w="3842"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Посевные площади сельскохозяйственных культур хозяйств населения</w:t>
            </w:r>
          </w:p>
        </w:tc>
        <w:tc>
          <w:tcPr>
            <w:tcW w:w="1403" w:type="dxa"/>
            <w:shd w:val="clear" w:color="auto" w:fill="auto"/>
            <w:tcMar>
              <w:left w:w="28" w:type="dxa"/>
              <w:right w:w="28" w:type="dxa"/>
            </w:tcMar>
            <w:vAlign w:val="center"/>
          </w:tcPr>
          <w:p w:rsidR="007C78CA" w:rsidRPr="006858FD" w:rsidRDefault="007C78CA" w:rsidP="000C179C">
            <w:pPr>
              <w:jc w:val="center"/>
            </w:pPr>
            <w:r w:rsidRPr="006858FD">
              <w:t>га</w:t>
            </w:r>
          </w:p>
        </w:tc>
        <w:tc>
          <w:tcPr>
            <w:tcW w:w="1266"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rsidR="007C78CA" w:rsidRPr="006858FD" w:rsidRDefault="007C78CA" w:rsidP="000C179C">
            <w:pPr>
              <w:jc w:val="center"/>
            </w:pPr>
            <w:r w:rsidRPr="006858FD">
              <w:t>1440.9</w:t>
            </w:r>
          </w:p>
        </w:tc>
        <w:tc>
          <w:tcPr>
            <w:tcW w:w="1326"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rsidR="007C78CA" w:rsidRPr="006858FD" w:rsidRDefault="007C78CA" w:rsidP="000C179C">
            <w:pPr>
              <w:jc w:val="center"/>
            </w:pPr>
            <w:r w:rsidRPr="006858FD">
              <w:t>1407.89</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rsidR="007C78CA" w:rsidRPr="006858FD" w:rsidRDefault="007C78CA" w:rsidP="000C179C">
            <w:pPr>
              <w:jc w:val="center"/>
            </w:pPr>
            <w:r w:rsidRPr="006858FD">
              <w:t>1252.98</w:t>
            </w:r>
          </w:p>
        </w:tc>
      </w:tr>
    </w:tbl>
    <w:p w:rsidR="007C78CA" w:rsidRPr="00CE46E7" w:rsidRDefault="007C78CA" w:rsidP="007C78CA">
      <w:pPr>
        <w:spacing w:before="120"/>
        <w:ind w:firstLine="709"/>
        <w:rPr>
          <w:highlight w:val="yellow"/>
        </w:rPr>
      </w:pPr>
      <w:r w:rsidRPr="005877CA">
        <w:t xml:space="preserve">Производителями сельскохозяйственных культур в Камешкирском районе являются как сельскохозяйственные предприятия, так и малые формы хозяйствования. 81% посевных площадей используются сельскохозяйственными организациями, 15% - КФХ и индивидуальными предпринимателями. Динамика распределения посевных площадей по хозяйствам разных категорий за 2017-2019 гг. приведена в таблице 2.1.3-3.  </w:t>
      </w:r>
    </w:p>
    <w:p w:rsidR="007C78CA" w:rsidRPr="00C02A7E" w:rsidRDefault="007C78CA" w:rsidP="007C78CA">
      <w:pPr>
        <w:ind w:firstLine="709"/>
      </w:pPr>
      <w:r w:rsidRPr="00C02A7E">
        <w:t xml:space="preserve">Общее поголовье крупного рогатого скота в районе на 01.01.2020 года составило 1149 голов, в том числе поголовье коров - 384 головы. </w:t>
      </w:r>
      <w:r>
        <w:t>С 2015 года наблюдается значительное снижение поголовья скота и птицы.  В последний год н</w:t>
      </w:r>
      <w:r w:rsidRPr="00C02A7E">
        <w:t>аметилась тенденция роста поголовья КРС в предприятиях - участниках программных мероприятий по поддержке начинающих фермеров, а также в личных подсобных хозяйствах: поголовье КРС к уровню 01.01.2019 года увеличилось в целом по району на 6,6% (из них рост поголовья КРС в К(Ф)Х составил 3,7%, в ЛПХ - 2,9%) (таблица 2.1.3-4).</w:t>
      </w:r>
      <w:r>
        <w:t xml:space="preserve"> Но увеличение незначительно по сравнению с убылью за 5 лет.</w:t>
      </w:r>
    </w:p>
    <w:p w:rsidR="007C78CA" w:rsidRPr="008A07B9" w:rsidRDefault="007C78CA" w:rsidP="007C78CA">
      <w:pPr>
        <w:spacing w:before="120" w:after="120"/>
        <w:jc w:val="center"/>
        <w:rPr>
          <w:rFonts w:eastAsia="Courier New"/>
          <w:color w:val="000000"/>
        </w:rPr>
      </w:pPr>
      <w:r w:rsidRPr="008A07B9">
        <w:rPr>
          <w:rFonts w:eastAsia="Courier New"/>
          <w:color w:val="000000"/>
        </w:rPr>
        <w:t>Таблица 2.1.3-</w:t>
      </w:r>
      <w:r>
        <w:rPr>
          <w:rFonts w:eastAsia="Courier New"/>
          <w:color w:val="000000"/>
        </w:rPr>
        <w:t>4</w:t>
      </w:r>
      <w:r w:rsidRPr="008A07B9">
        <w:rPr>
          <w:rFonts w:eastAsia="Courier New"/>
          <w:color w:val="000000"/>
        </w:rPr>
        <w:t xml:space="preserve">. </w:t>
      </w:r>
      <w:r>
        <w:rPr>
          <w:rFonts w:eastAsia="Courier New"/>
          <w:color w:val="000000"/>
        </w:rPr>
        <w:t>Основные показатели сельскохозяйственного производства (</w:t>
      </w:r>
      <w:r w:rsidRPr="007E7B00">
        <w:rPr>
          <w:rFonts w:eastAsia="Courier New"/>
          <w:color w:val="000000"/>
        </w:rPr>
        <w:t>животноводств</w:t>
      </w:r>
      <w:r>
        <w:rPr>
          <w:rFonts w:eastAsia="Courier New"/>
          <w:color w:val="000000"/>
        </w:rPr>
        <w:t>а</w:t>
      </w:r>
      <w:r w:rsidRPr="007E7B00">
        <w:rPr>
          <w:rFonts w:eastAsia="Courier New"/>
          <w:color w:val="000000"/>
        </w:rPr>
        <w:t xml:space="preserve"> и производств</w:t>
      </w:r>
      <w:r>
        <w:rPr>
          <w:rFonts w:eastAsia="Courier New"/>
          <w:color w:val="000000"/>
        </w:rPr>
        <w:t>а</w:t>
      </w:r>
      <w:r w:rsidRPr="007E7B00">
        <w:rPr>
          <w:rFonts w:eastAsia="Courier New"/>
          <w:color w:val="000000"/>
        </w:rPr>
        <w:t xml:space="preserve"> молока, мяса</w:t>
      </w:r>
      <w:r>
        <w:rPr>
          <w:rFonts w:eastAsia="Courier New"/>
          <w:color w:val="000000"/>
        </w:rPr>
        <w:t>) Камешкирского района</w:t>
      </w:r>
      <w:r>
        <w:rPr>
          <w:rStyle w:val="a7"/>
          <w:rFonts w:eastAsia="Courier New"/>
          <w:color w:val="00000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3"/>
        <w:gridCol w:w="932"/>
        <w:gridCol w:w="1130"/>
        <w:gridCol w:w="1130"/>
        <w:gridCol w:w="1130"/>
        <w:gridCol w:w="1100"/>
        <w:gridCol w:w="1033"/>
      </w:tblGrid>
      <w:tr w:rsidR="007C78CA" w:rsidRPr="0061154C" w:rsidTr="000C179C">
        <w:tc>
          <w:tcPr>
            <w:tcW w:w="561" w:type="dxa"/>
            <w:shd w:val="clear" w:color="auto" w:fill="auto"/>
          </w:tcPr>
          <w:p w:rsidR="007C78CA" w:rsidRPr="006858FD" w:rsidRDefault="007C78CA" w:rsidP="000C179C">
            <w:pPr>
              <w:jc w:val="center"/>
              <w:rPr>
                <w:color w:val="000000"/>
              </w:rPr>
            </w:pPr>
            <w:r w:rsidRPr="006858FD">
              <w:rPr>
                <w:color w:val="000000"/>
              </w:rPr>
              <w:t>№ п.п.</w:t>
            </w:r>
          </w:p>
        </w:tc>
        <w:tc>
          <w:tcPr>
            <w:tcW w:w="2803" w:type="dxa"/>
            <w:shd w:val="clear" w:color="auto" w:fill="auto"/>
          </w:tcPr>
          <w:p w:rsidR="007C78CA" w:rsidRPr="006858FD" w:rsidRDefault="007C78CA" w:rsidP="000C179C">
            <w:pPr>
              <w:jc w:val="center"/>
              <w:rPr>
                <w:color w:val="000000"/>
              </w:rPr>
            </w:pPr>
            <w:r w:rsidRPr="006858FD">
              <w:rPr>
                <w:color w:val="000000"/>
              </w:rPr>
              <w:t>Показатели</w:t>
            </w:r>
          </w:p>
        </w:tc>
        <w:tc>
          <w:tcPr>
            <w:tcW w:w="932" w:type="dxa"/>
            <w:shd w:val="clear" w:color="auto" w:fill="auto"/>
          </w:tcPr>
          <w:p w:rsidR="007C78CA" w:rsidRPr="006858FD" w:rsidRDefault="007C78CA" w:rsidP="000C179C">
            <w:pPr>
              <w:jc w:val="center"/>
              <w:rPr>
                <w:color w:val="000000"/>
              </w:rPr>
            </w:pPr>
            <w:r w:rsidRPr="006858FD">
              <w:rPr>
                <w:color w:val="000000"/>
              </w:rPr>
              <w:t>Ед.изм.</w:t>
            </w:r>
          </w:p>
        </w:tc>
        <w:tc>
          <w:tcPr>
            <w:tcW w:w="1120" w:type="dxa"/>
            <w:shd w:val="clear" w:color="auto" w:fill="auto"/>
          </w:tcPr>
          <w:p w:rsidR="007C78CA" w:rsidRPr="006858FD" w:rsidRDefault="007C78CA" w:rsidP="000C179C">
            <w:pPr>
              <w:jc w:val="center"/>
              <w:rPr>
                <w:color w:val="000000"/>
              </w:rPr>
            </w:pPr>
            <w:smartTag w:uri="urn:schemas-microsoft-com:office:smarttags" w:element="metricconverter">
              <w:smartTagPr>
                <w:attr w:name="ProductID" w:val="2018 г"/>
              </w:smartTagPr>
              <w:r w:rsidRPr="006858FD">
                <w:rPr>
                  <w:color w:val="000000"/>
                </w:rPr>
                <w:t>2015 г</w:t>
              </w:r>
            </w:smartTag>
            <w:r w:rsidRPr="006858FD">
              <w:rPr>
                <w:color w:val="000000"/>
              </w:rPr>
              <w:t>.</w:t>
            </w:r>
          </w:p>
        </w:tc>
        <w:tc>
          <w:tcPr>
            <w:tcW w:w="1120" w:type="dxa"/>
            <w:shd w:val="clear" w:color="auto" w:fill="auto"/>
          </w:tcPr>
          <w:p w:rsidR="007C78CA" w:rsidRPr="006858FD" w:rsidRDefault="007C78CA" w:rsidP="000C179C">
            <w:pPr>
              <w:jc w:val="center"/>
              <w:rPr>
                <w:color w:val="000000"/>
              </w:rPr>
            </w:pPr>
            <w:smartTag w:uri="urn:schemas-microsoft-com:office:smarttags" w:element="metricconverter">
              <w:smartTagPr>
                <w:attr w:name="ProductID" w:val="2018 г"/>
              </w:smartTagPr>
              <w:r w:rsidRPr="006858FD">
                <w:rPr>
                  <w:color w:val="000000"/>
                </w:rPr>
                <w:t>2016 г</w:t>
              </w:r>
            </w:smartTag>
            <w:r w:rsidRPr="006858FD">
              <w:rPr>
                <w:color w:val="000000"/>
              </w:rPr>
              <w:t>.</w:t>
            </w:r>
          </w:p>
        </w:tc>
        <w:tc>
          <w:tcPr>
            <w:tcW w:w="1120" w:type="dxa"/>
            <w:shd w:val="clear" w:color="auto" w:fill="auto"/>
          </w:tcPr>
          <w:p w:rsidR="007C78CA" w:rsidRPr="006858FD" w:rsidRDefault="007C78CA" w:rsidP="000C179C">
            <w:pPr>
              <w:jc w:val="center"/>
              <w:rPr>
                <w:color w:val="000000"/>
              </w:rPr>
            </w:pPr>
            <w:smartTag w:uri="urn:schemas-microsoft-com:office:smarttags" w:element="metricconverter">
              <w:smartTagPr>
                <w:attr w:name="ProductID" w:val="2018 г"/>
              </w:smartTagPr>
              <w:r w:rsidRPr="006858FD">
                <w:rPr>
                  <w:color w:val="000000"/>
                </w:rPr>
                <w:t>2017 г</w:t>
              </w:r>
            </w:smartTag>
            <w:r w:rsidRPr="006858FD">
              <w:rPr>
                <w:color w:val="000000"/>
              </w:rPr>
              <w:t>.</w:t>
            </w:r>
          </w:p>
        </w:tc>
        <w:tc>
          <w:tcPr>
            <w:tcW w:w="1089" w:type="dxa"/>
            <w:shd w:val="clear" w:color="auto" w:fill="auto"/>
          </w:tcPr>
          <w:p w:rsidR="007C78CA" w:rsidRPr="006858FD" w:rsidRDefault="007C78CA" w:rsidP="000C179C">
            <w:pPr>
              <w:jc w:val="center"/>
              <w:rPr>
                <w:color w:val="000000"/>
              </w:rPr>
            </w:pPr>
            <w:smartTag w:uri="urn:schemas-microsoft-com:office:smarttags" w:element="metricconverter">
              <w:smartTagPr>
                <w:attr w:name="ProductID" w:val="2018 г"/>
              </w:smartTagPr>
              <w:r w:rsidRPr="006858FD">
                <w:rPr>
                  <w:color w:val="000000"/>
                </w:rPr>
                <w:t>2018 г</w:t>
              </w:r>
            </w:smartTag>
            <w:r w:rsidRPr="006858FD">
              <w:rPr>
                <w:color w:val="000000"/>
              </w:rPr>
              <w:t>.</w:t>
            </w:r>
          </w:p>
        </w:tc>
        <w:tc>
          <w:tcPr>
            <w:tcW w:w="1024" w:type="dxa"/>
            <w:shd w:val="clear" w:color="auto" w:fill="auto"/>
          </w:tcPr>
          <w:p w:rsidR="007C78CA" w:rsidRPr="006858FD" w:rsidRDefault="007C78CA" w:rsidP="000C179C">
            <w:pPr>
              <w:jc w:val="center"/>
              <w:rPr>
                <w:color w:val="000000"/>
              </w:rPr>
            </w:pPr>
            <w:r w:rsidRPr="006858FD">
              <w:rPr>
                <w:color w:val="000000"/>
              </w:rPr>
              <w:t>2019 г.</w:t>
            </w:r>
          </w:p>
        </w:tc>
      </w:tr>
      <w:tr w:rsidR="007C78CA" w:rsidRPr="0061154C" w:rsidTr="000C179C">
        <w:tc>
          <w:tcPr>
            <w:tcW w:w="561" w:type="dxa"/>
            <w:shd w:val="clear" w:color="auto" w:fill="auto"/>
          </w:tcPr>
          <w:p w:rsidR="007C78CA" w:rsidRPr="006858FD" w:rsidRDefault="007C78CA" w:rsidP="000C179C">
            <w:pPr>
              <w:jc w:val="center"/>
              <w:rPr>
                <w:color w:val="000000"/>
              </w:rPr>
            </w:pPr>
            <w:r w:rsidRPr="006858FD">
              <w:rPr>
                <w:color w:val="000000"/>
              </w:rPr>
              <w:t>1</w:t>
            </w:r>
          </w:p>
        </w:tc>
        <w:tc>
          <w:tcPr>
            <w:tcW w:w="2803" w:type="dxa"/>
            <w:shd w:val="clear" w:color="auto" w:fill="auto"/>
          </w:tcPr>
          <w:p w:rsidR="007C78CA" w:rsidRPr="006858FD" w:rsidRDefault="007C78CA" w:rsidP="000C179C">
            <w:pPr>
              <w:jc w:val="center"/>
              <w:rPr>
                <w:color w:val="000000"/>
              </w:rPr>
            </w:pPr>
            <w:r w:rsidRPr="006858FD">
              <w:rPr>
                <w:color w:val="000000"/>
              </w:rPr>
              <w:t>2</w:t>
            </w:r>
          </w:p>
        </w:tc>
        <w:tc>
          <w:tcPr>
            <w:tcW w:w="932" w:type="dxa"/>
            <w:shd w:val="clear" w:color="auto" w:fill="auto"/>
          </w:tcPr>
          <w:p w:rsidR="007C78CA" w:rsidRPr="006858FD" w:rsidRDefault="007C78CA" w:rsidP="000C179C">
            <w:pPr>
              <w:jc w:val="center"/>
              <w:rPr>
                <w:color w:val="000000"/>
              </w:rPr>
            </w:pPr>
            <w:r w:rsidRPr="006858FD">
              <w:rPr>
                <w:color w:val="000000"/>
              </w:rPr>
              <w:t>3</w:t>
            </w:r>
          </w:p>
        </w:tc>
        <w:tc>
          <w:tcPr>
            <w:tcW w:w="1120" w:type="dxa"/>
            <w:shd w:val="clear" w:color="auto" w:fill="auto"/>
          </w:tcPr>
          <w:p w:rsidR="007C78CA" w:rsidRPr="006858FD" w:rsidRDefault="007C78CA" w:rsidP="000C179C">
            <w:pPr>
              <w:jc w:val="center"/>
              <w:rPr>
                <w:color w:val="000000"/>
              </w:rPr>
            </w:pPr>
            <w:r w:rsidRPr="006858FD">
              <w:rPr>
                <w:color w:val="000000"/>
              </w:rPr>
              <w:t>4</w:t>
            </w:r>
          </w:p>
        </w:tc>
        <w:tc>
          <w:tcPr>
            <w:tcW w:w="1120" w:type="dxa"/>
            <w:shd w:val="clear" w:color="auto" w:fill="auto"/>
          </w:tcPr>
          <w:p w:rsidR="007C78CA" w:rsidRPr="006858FD" w:rsidRDefault="007C78CA" w:rsidP="000C179C">
            <w:pPr>
              <w:jc w:val="center"/>
              <w:rPr>
                <w:color w:val="000000"/>
              </w:rPr>
            </w:pPr>
            <w:r w:rsidRPr="006858FD">
              <w:rPr>
                <w:color w:val="000000"/>
              </w:rPr>
              <w:t>5</w:t>
            </w:r>
          </w:p>
        </w:tc>
        <w:tc>
          <w:tcPr>
            <w:tcW w:w="1120" w:type="dxa"/>
            <w:shd w:val="clear" w:color="auto" w:fill="auto"/>
          </w:tcPr>
          <w:p w:rsidR="007C78CA" w:rsidRPr="006858FD" w:rsidRDefault="007C78CA" w:rsidP="000C179C">
            <w:pPr>
              <w:jc w:val="center"/>
              <w:rPr>
                <w:color w:val="000000"/>
              </w:rPr>
            </w:pPr>
            <w:r w:rsidRPr="006858FD">
              <w:rPr>
                <w:color w:val="000000"/>
              </w:rPr>
              <w:t>6</w:t>
            </w:r>
          </w:p>
        </w:tc>
        <w:tc>
          <w:tcPr>
            <w:tcW w:w="1089" w:type="dxa"/>
            <w:shd w:val="clear" w:color="auto" w:fill="auto"/>
          </w:tcPr>
          <w:p w:rsidR="007C78CA" w:rsidRPr="006858FD" w:rsidRDefault="007C78CA" w:rsidP="000C179C">
            <w:pPr>
              <w:jc w:val="center"/>
              <w:rPr>
                <w:color w:val="000000"/>
              </w:rPr>
            </w:pPr>
            <w:r w:rsidRPr="006858FD">
              <w:rPr>
                <w:color w:val="000000"/>
              </w:rPr>
              <w:t>7</w:t>
            </w:r>
          </w:p>
        </w:tc>
        <w:tc>
          <w:tcPr>
            <w:tcW w:w="1024" w:type="dxa"/>
            <w:shd w:val="clear" w:color="auto" w:fill="auto"/>
          </w:tcPr>
          <w:p w:rsidR="007C78CA" w:rsidRPr="006858FD" w:rsidRDefault="007C78CA" w:rsidP="000C179C">
            <w:pPr>
              <w:jc w:val="center"/>
              <w:rPr>
                <w:color w:val="000000"/>
              </w:rPr>
            </w:pPr>
            <w:r w:rsidRPr="006858FD">
              <w:rPr>
                <w:color w:val="000000"/>
              </w:rPr>
              <w:t>8</w:t>
            </w:r>
          </w:p>
        </w:tc>
      </w:tr>
      <w:tr w:rsidR="007C78CA" w:rsidRPr="0061154C" w:rsidTr="000C179C">
        <w:tc>
          <w:tcPr>
            <w:tcW w:w="562" w:type="dxa"/>
            <w:shd w:val="clear" w:color="auto" w:fill="auto"/>
          </w:tcPr>
          <w:p w:rsidR="007C78CA" w:rsidRPr="006858FD" w:rsidRDefault="007C78CA" w:rsidP="000C179C">
            <w:pPr>
              <w:jc w:val="center"/>
            </w:pPr>
            <w:r w:rsidRPr="006858FD">
              <w:t>1</w:t>
            </w:r>
          </w:p>
        </w:tc>
        <w:tc>
          <w:tcPr>
            <w:tcW w:w="2835" w:type="dxa"/>
            <w:shd w:val="clear" w:color="auto" w:fill="auto"/>
          </w:tcPr>
          <w:p w:rsidR="007C78CA" w:rsidRPr="006858FD" w:rsidRDefault="007C78CA" w:rsidP="000C179C">
            <w:r w:rsidRPr="006858FD">
              <w:t>Поголовье крупного рогатого скота, в хозяйствах всех категорий, в том числе:</w:t>
            </w:r>
          </w:p>
        </w:tc>
        <w:tc>
          <w:tcPr>
            <w:tcW w:w="853" w:type="dxa"/>
            <w:shd w:val="clear" w:color="auto" w:fill="auto"/>
          </w:tcPr>
          <w:p w:rsidR="007C78CA" w:rsidRPr="006858FD" w:rsidRDefault="007C78CA" w:rsidP="000C179C">
            <w:pPr>
              <w:jc w:val="center"/>
              <w:rPr>
                <w:color w:val="000000"/>
              </w:rPr>
            </w:pPr>
            <w:r w:rsidRPr="006858FD">
              <w:rPr>
                <w:color w:val="000000"/>
              </w:rPr>
              <w:t>гол</w:t>
            </w:r>
          </w:p>
        </w:tc>
        <w:tc>
          <w:tcPr>
            <w:tcW w:w="1131" w:type="dxa"/>
            <w:shd w:val="clear" w:color="auto" w:fill="auto"/>
          </w:tcPr>
          <w:p w:rsidR="007C78CA" w:rsidRPr="006858FD" w:rsidRDefault="007C78CA" w:rsidP="000C179C">
            <w:pPr>
              <w:jc w:val="center"/>
              <w:rPr>
                <w:color w:val="000000"/>
              </w:rPr>
            </w:pPr>
            <w:r w:rsidRPr="006858FD">
              <w:rPr>
                <w:color w:val="000000"/>
              </w:rPr>
              <w:t>4548</w:t>
            </w:r>
          </w:p>
        </w:tc>
        <w:tc>
          <w:tcPr>
            <w:tcW w:w="1131" w:type="dxa"/>
            <w:shd w:val="clear" w:color="auto" w:fill="auto"/>
          </w:tcPr>
          <w:p w:rsidR="007C78CA" w:rsidRPr="006858FD" w:rsidRDefault="007C78CA" w:rsidP="000C179C">
            <w:pPr>
              <w:jc w:val="center"/>
              <w:rPr>
                <w:color w:val="000000"/>
              </w:rPr>
            </w:pPr>
            <w:r w:rsidRPr="006858FD">
              <w:rPr>
                <w:color w:val="000000"/>
              </w:rPr>
              <w:t>3730</w:t>
            </w:r>
          </w:p>
        </w:tc>
        <w:tc>
          <w:tcPr>
            <w:tcW w:w="1131" w:type="dxa"/>
            <w:shd w:val="clear" w:color="auto" w:fill="auto"/>
          </w:tcPr>
          <w:p w:rsidR="007C78CA" w:rsidRPr="006858FD" w:rsidRDefault="007C78CA" w:rsidP="000C179C">
            <w:pPr>
              <w:jc w:val="center"/>
              <w:rPr>
                <w:color w:val="000000"/>
              </w:rPr>
            </w:pPr>
            <w:r w:rsidRPr="006858FD">
              <w:rPr>
                <w:color w:val="000000"/>
              </w:rPr>
              <w:t>2830</w:t>
            </w:r>
          </w:p>
        </w:tc>
        <w:tc>
          <w:tcPr>
            <w:tcW w:w="1100" w:type="dxa"/>
            <w:shd w:val="clear" w:color="auto" w:fill="auto"/>
          </w:tcPr>
          <w:p w:rsidR="007C78CA" w:rsidRPr="006858FD" w:rsidRDefault="007C78CA" w:rsidP="000C179C">
            <w:pPr>
              <w:jc w:val="center"/>
              <w:rPr>
                <w:color w:val="000000"/>
              </w:rPr>
            </w:pPr>
            <w:r w:rsidRPr="006858FD">
              <w:rPr>
                <w:color w:val="000000"/>
              </w:rPr>
              <w:t>1078</w:t>
            </w:r>
          </w:p>
        </w:tc>
        <w:tc>
          <w:tcPr>
            <w:tcW w:w="1033" w:type="dxa"/>
            <w:shd w:val="clear" w:color="auto" w:fill="auto"/>
          </w:tcPr>
          <w:p w:rsidR="007C78CA" w:rsidRPr="006858FD" w:rsidRDefault="007C78CA" w:rsidP="000C179C">
            <w:pPr>
              <w:jc w:val="center"/>
              <w:rPr>
                <w:color w:val="000000"/>
              </w:rPr>
            </w:pPr>
            <w:r w:rsidRPr="006858FD">
              <w:rPr>
                <w:color w:val="000000"/>
              </w:rPr>
              <w:t>1149</w:t>
            </w:r>
          </w:p>
        </w:tc>
      </w:tr>
      <w:tr w:rsidR="007C78CA" w:rsidRPr="0061154C" w:rsidTr="000C179C">
        <w:tc>
          <w:tcPr>
            <w:tcW w:w="562" w:type="dxa"/>
            <w:shd w:val="clear" w:color="auto" w:fill="auto"/>
          </w:tcPr>
          <w:p w:rsidR="007C78CA" w:rsidRPr="006858FD" w:rsidRDefault="007C78CA" w:rsidP="000C179C">
            <w:pPr>
              <w:jc w:val="center"/>
            </w:pPr>
            <w:r w:rsidRPr="006858FD">
              <w:t>1.1</w:t>
            </w:r>
          </w:p>
        </w:tc>
        <w:tc>
          <w:tcPr>
            <w:tcW w:w="2835" w:type="dxa"/>
            <w:shd w:val="clear" w:color="auto" w:fill="auto"/>
          </w:tcPr>
          <w:p w:rsidR="007C78CA" w:rsidRPr="006858FD" w:rsidRDefault="007C78CA" w:rsidP="000C179C">
            <w:r w:rsidRPr="006858FD">
              <w:t>- коровы</w:t>
            </w:r>
          </w:p>
        </w:tc>
        <w:tc>
          <w:tcPr>
            <w:tcW w:w="853" w:type="dxa"/>
            <w:shd w:val="clear" w:color="auto" w:fill="auto"/>
          </w:tcPr>
          <w:p w:rsidR="007C78CA" w:rsidRPr="006858FD" w:rsidRDefault="007C78CA" w:rsidP="000C179C">
            <w:pPr>
              <w:jc w:val="center"/>
              <w:rPr>
                <w:color w:val="000000"/>
              </w:rPr>
            </w:pPr>
            <w:r w:rsidRPr="006858FD">
              <w:rPr>
                <w:color w:val="000000"/>
              </w:rPr>
              <w:t>гол</w:t>
            </w:r>
          </w:p>
        </w:tc>
        <w:tc>
          <w:tcPr>
            <w:tcW w:w="1131" w:type="dxa"/>
            <w:shd w:val="clear" w:color="auto" w:fill="auto"/>
          </w:tcPr>
          <w:p w:rsidR="007C78CA" w:rsidRPr="006858FD" w:rsidRDefault="007C78CA" w:rsidP="000C179C">
            <w:pPr>
              <w:jc w:val="center"/>
              <w:rPr>
                <w:color w:val="000000"/>
              </w:rPr>
            </w:pPr>
            <w:r w:rsidRPr="006858FD">
              <w:rPr>
                <w:color w:val="000000"/>
              </w:rPr>
              <w:t>2589</w:t>
            </w:r>
          </w:p>
        </w:tc>
        <w:tc>
          <w:tcPr>
            <w:tcW w:w="1131" w:type="dxa"/>
            <w:shd w:val="clear" w:color="auto" w:fill="auto"/>
          </w:tcPr>
          <w:p w:rsidR="007C78CA" w:rsidRPr="006858FD" w:rsidRDefault="007C78CA" w:rsidP="000C179C">
            <w:pPr>
              <w:jc w:val="center"/>
              <w:rPr>
                <w:color w:val="000000"/>
              </w:rPr>
            </w:pPr>
            <w:r w:rsidRPr="006858FD">
              <w:rPr>
                <w:color w:val="000000"/>
              </w:rPr>
              <w:t>2300</w:t>
            </w:r>
          </w:p>
        </w:tc>
        <w:tc>
          <w:tcPr>
            <w:tcW w:w="1131" w:type="dxa"/>
            <w:shd w:val="clear" w:color="auto" w:fill="auto"/>
          </w:tcPr>
          <w:p w:rsidR="007C78CA" w:rsidRPr="006858FD" w:rsidRDefault="007C78CA" w:rsidP="000C179C">
            <w:pPr>
              <w:jc w:val="center"/>
              <w:rPr>
                <w:color w:val="000000"/>
              </w:rPr>
            </w:pPr>
            <w:r w:rsidRPr="006858FD">
              <w:rPr>
                <w:color w:val="000000"/>
              </w:rPr>
              <w:t>1426</w:t>
            </w:r>
          </w:p>
        </w:tc>
        <w:tc>
          <w:tcPr>
            <w:tcW w:w="1100" w:type="dxa"/>
            <w:shd w:val="clear" w:color="auto" w:fill="auto"/>
          </w:tcPr>
          <w:p w:rsidR="007C78CA" w:rsidRPr="006858FD" w:rsidRDefault="007C78CA" w:rsidP="000C179C">
            <w:pPr>
              <w:jc w:val="center"/>
              <w:rPr>
                <w:color w:val="000000"/>
              </w:rPr>
            </w:pPr>
            <w:r w:rsidRPr="006858FD">
              <w:rPr>
                <w:color w:val="000000"/>
              </w:rPr>
              <w:t>366</w:t>
            </w:r>
          </w:p>
        </w:tc>
        <w:tc>
          <w:tcPr>
            <w:tcW w:w="1033" w:type="dxa"/>
            <w:shd w:val="clear" w:color="auto" w:fill="auto"/>
          </w:tcPr>
          <w:p w:rsidR="007C78CA" w:rsidRPr="006858FD" w:rsidRDefault="007C78CA" w:rsidP="000C179C">
            <w:pPr>
              <w:jc w:val="center"/>
              <w:rPr>
                <w:color w:val="000000"/>
              </w:rPr>
            </w:pPr>
            <w:r w:rsidRPr="006858FD">
              <w:rPr>
                <w:color w:val="000000"/>
              </w:rPr>
              <w:t>384</w:t>
            </w:r>
          </w:p>
        </w:tc>
      </w:tr>
      <w:tr w:rsidR="007C78CA" w:rsidRPr="0061154C" w:rsidTr="000C179C">
        <w:tc>
          <w:tcPr>
            <w:tcW w:w="562" w:type="dxa"/>
            <w:shd w:val="clear" w:color="auto" w:fill="auto"/>
          </w:tcPr>
          <w:p w:rsidR="007C78CA" w:rsidRPr="006858FD" w:rsidRDefault="007C78CA" w:rsidP="000C179C">
            <w:pPr>
              <w:jc w:val="center"/>
            </w:pPr>
            <w:r w:rsidRPr="006858FD">
              <w:t>2</w:t>
            </w:r>
          </w:p>
        </w:tc>
        <w:tc>
          <w:tcPr>
            <w:tcW w:w="2835" w:type="dxa"/>
            <w:shd w:val="clear" w:color="auto" w:fill="auto"/>
          </w:tcPr>
          <w:p w:rsidR="007C78CA" w:rsidRPr="006858FD" w:rsidRDefault="007C78CA" w:rsidP="000C179C">
            <w:r w:rsidRPr="006858FD">
              <w:t>Поголовье свиней в хозяйствах всех категорий</w:t>
            </w:r>
          </w:p>
        </w:tc>
        <w:tc>
          <w:tcPr>
            <w:tcW w:w="853" w:type="dxa"/>
            <w:shd w:val="clear" w:color="auto" w:fill="auto"/>
          </w:tcPr>
          <w:p w:rsidR="007C78CA" w:rsidRPr="006858FD" w:rsidRDefault="007C78CA" w:rsidP="000C179C">
            <w:pPr>
              <w:jc w:val="center"/>
              <w:rPr>
                <w:color w:val="000000"/>
              </w:rPr>
            </w:pPr>
            <w:r w:rsidRPr="006858FD">
              <w:rPr>
                <w:color w:val="000000"/>
              </w:rPr>
              <w:t>гол</w:t>
            </w:r>
          </w:p>
        </w:tc>
        <w:tc>
          <w:tcPr>
            <w:tcW w:w="1131" w:type="dxa"/>
            <w:shd w:val="clear" w:color="auto" w:fill="auto"/>
          </w:tcPr>
          <w:p w:rsidR="007C78CA" w:rsidRPr="006858FD" w:rsidRDefault="007C78CA" w:rsidP="000C179C">
            <w:pPr>
              <w:jc w:val="center"/>
              <w:rPr>
                <w:color w:val="000000"/>
              </w:rPr>
            </w:pPr>
            <w:r w:rsidRPr="006858FD">
              <w:rPr>
                <w:color w:val="000000"/>
              </w:rPr>
              <w:t>6088</w:t>
            </w:r>
          </w:p>
        </w:tc>
        <w:tc>
          <w:tcPr>
            <w:tcW w:w="1131" w:type="dxa"/>
            <w:shd w:val="clear" w:color="auto" w:fill="auto"/>
          </w:tcPr>
          <w:p w:rsidR="007C78CA" w:rsidRPr="006858FD" w:rsidRDefault="007C78CA" w:rsidP="000C179C">
            <w:pPr>
              <w:jc w:val="center"/>
              <w:rPr>
                <w:color w:val="000000"/>
              </w:rPr>
            </w:pPr>
            <w:r w:rsidRPr="006858FD">
              <w:rPr>
                <w:color w:val="000000"/>
              </w:rPr>
              <w:t>3193</w:t>
            </w:r>
          </w:p>
        </w:tc>
        <w:tc>
          <w:tcPr>
            <w:tcW w:w="1131" w:type="dxa"/>
            <w:shd w:val="clear" w:color="auto" w:fill="auto"/>
          </w:tcPr>
          <w:p w:rsidR="007C78CA" w:rsidRPr="006858FD" w:rsidRDefault="007C78CA" w:rsidP="000C179C">
            <w:pPr>
              <w:jc w:val="center"/>
              <w:rPr>
                <w:color w:val="000000"/>
              </w:rPr>
            </w:pPr>
            <w:r w:rsidRPr="006858FD">
              <w:rPr>
                <w:color w:val="000000"/>
              </w:rPr>
              <w:t>3009</w:t>
            </w:r>
          </w:p>
        </w:tc>
        <w:tc>
          <w:tcPr>
            <w:tcW w:w="1100" w:type="dxa"/>
            <w:shd w:val="clear" w:color="auto" w:fill="auto"/>
          </w:tcPr>
          <w:p w:rsidR="007C78CA" w:rsidRPr="006858FD" w:rsidRDefault="007C78CA" w:rsidP="000C179C">
            <w:pPr>
              <w:jc w:val="center"/>
              <w:rPr>
                <w:color w:val="000000"/>
              </w:rPr>
            </w:pPr>
            <w:r w:rsidRPr="006858FD">
              <w:rPr>
                <w:color w:val="000000"/>
              </w:rPr>
              <w:t>2929</w:t>
            </w:r>
          </w:p>
        </w:tc>
        <w:tc>
          <w:tcPr>
            <w:tcW w:w="1033" w:type="dxa"/>
            <w:shd w:val="clear" w:color="auto" w:fill="auto"/>
          </w:tcPr>
          <w:p w:rsidR="007C78CA" w:rsidRPr="006858FD" w:rsidRDefault="007C78CA" w:rsidP="000C179C">
            <w:pPr>
              <w:jc w:val="center"/>
              <w:rPr>
                <w:color w:val="000000"/>
              </w:rPr>
            </w:pPr>
            <w:r w:rsidRPr="006858FD">
              <w:rPr>
                <w:color w:val="000000"/>
              </w:rPr>
              <w:t>3140</w:t>
            </w:r>
          </w:p>
        </w:tc>
      </w:tr>
      <w:tr w:rsidR="007C78CA" w:rsidRPr="0061154C" w:rsidTr="000C179C">
        <w:tc>
          <w:tcPr>
            <w:tcW w:w="562" w:type="dxa"/>
            <w:shd w:val="clear" w:color="auto" w:fill="auto"/>
          </w:tcPr>
          <w:p w:rsidR="007C78CA" w:rsidRPr="006858FD" w:rsidRDefault="007C78CA" w:rsidP="000C179C">
            <w:pPr>
              <w:jc w:val="center"/>
            </w:pPr>
            <w:r w:rsidRPr="006858FD">
              <w:t>3</w:t>
            </w:r>
          </w:p>
        </w:tc>
        <w:tc>
          <w:tcPr>
            <w:tcW w:w="2835" w:type="dxa"/>
            <w:shd w:val="clear" w:color="auto" w:fill="auto"/>
          </w:tcPr>
          <w:p w:rsidR="007C78CA" w:rsidRPr="006858FD" w:rsidRDefault="007C78CA" w:rsidP="000C179C">
            <w:r w:rsidRPr="006858FD">
              <w:t>Поголовье овец в хозяйствах всех категорий</w:t>
            </w:r>
          </w:p>
        </w:tc>
        <w:tc>
          <w:tcPr>
            <w:tcW w:w="853" w:type="dxa"/>
            <w:shd w:val="clear" w:color="auto" w:fill="auto"/>
          </w:tcPr>
          <w:p w:rsidR="007C78CA" w:rsidRPr="006858FD" w:rsidRDefault="007C78CA" w:rsidP="000C179C">
            <w:pPr>
              <w:jc w:val="center"/>
              <w:rPr>
                <w:color w:val="000000"/>
              </w:rPr>
            </w:pPr>
            <w:r w:rsidRPr="006858FD">
              <w:rPr>
                <w:color w:val="000000"/>
              </w:rPr>
              <w:t>гол</w:t>
            </w:r>
          </w:p>
        </w:tc>
        <w:tc>
          <w:tcPr>
            <w:tcW w:w="1131" w:type="dxa"/>
            <w:shd w:val="clear" w:color="auto" w:fill="auto"/>
          </w:tcPr>
          <w:p w:rsidR="007C78CA" w:rsidRPr="006858FD" w:rsidRDefault="007C78CA" w:rsidP="000C179C">
            <w:pPr>
              <w:jc w:val="center"/>
              <w:rPr>
                <w:color w:val="000000"/>
              </w:rPr>
            </w:pPr>
            <w:r w:rsidRPr="006858FD">
              <w:rPr>
                <w:color w:val="000000"/>
              </w:rPr>
              <w:t>997</w:t>
            </w:r>
          </w:p>
        </w:tc>
        <w:tc>
          <w:tcPr>
            <w:tcW w:w="1131" w:type="dxa"/>
            <w:shd w:val="clear" w:color="auto" w:fill="auto"/>
          </w:tcPr>
          <w:p w:rsidR="007C78CA" w:rsidRPr="006858FD" w:rsidRDefault="007C78CA" w:rsidP="000C179C">
            <w:pPr>
              <w:jc w:val="center"/>
              <w:rPr>
                <w:color w:val="000000"/>
              </w:rPr>
            </w:pPr>
            <w:r w:rsidRPr="006858FD">
              <w:rPr>
                <w:color w:val="000000"/>
              </w:rPr>
              <w:t>1104</w:t>
            </w:r>
          </w:p>
        </w:tc>
        <w:tc>
          <w:tcPr>
            <w:tcW w:w="1131" w:type="dxa"/>
            <w:shd w:val="clear" w:color="auto" w:fill="auto"/>
          </w:tcPr>
          <w:p w:rsidR="007C78CA" w:rsidRPr="006858FD" w:rsidRDefault="007C78CA" w:rsidP="000C179C">
            <w:pPr>
              <w:jc w:val="center"/>
              <w:rPr>
                <w:color w:val="000000"/>
              </w:rPr>
            </w:pPr>
            <w:r w:rsidRPr="006858FD">
              <w:rPr>
                <w:color w:val="000000"/>
              </w:rPr>
              <w:t>1143</w:t>
            </w:r>
          </w:p>
        </w:tc>
        <w:tc>
          <w:tcPr>
            <w:tcW w:w="1100" w:type="dxa"/>
            <w:shd w:val="clear" w:color="auto" w:fill="auto"/>
          </w:tcPr>
          <w:p w:rsidR="007C78CA" w:rsidRPr="006858FD" w:rsidRDefault="007C78CA" w:rsidP="000C179C">
            <w:pPr>
              <w:jc w:val="center"/>
              <w:rPr>
                <w:color w:val="000000"/>
              </w:rPr>
            </w:pPr>
            <w:r w:rsidRPr="006858FD">
              <w:rPr>
                <w:color w:val="000000"/>
              </w:rPr>
              <w:t>1375</w:t>
            </w:r>
          </w:p>
        </w:tc>
        <w:tc>
          <w:tcPr>
            <w:tcW w:w="1033" w:type="dxa"/>
            <w:shd w:val="clear" w:color="auto" w:fill="auto"/>
          </w:tcPr>
          <w:p w:rsidR="007C78CA" w:rsidRPr="006858FD" w:rsidRDefault="007C78CA" w:rsidP="000C179C">
            <w:pPr>
              <w:jc w:val="center"/>
              <w:rPr>
                <w:color w:val="000000"/>
              </w:rPr>
            </w:pPr>
            <w:r w:rsidRPr="006858FD">
              <w:rPr>
                <w:color w:val="000000"/>
              </w:rPr>
              <w:t>1504</w:t>
            </w:r>
          </w:p>
        </w:tc>
      </w:tr>
      <w:tr w:rsidR="007C78CA" w:rsidRPr="0061154C" w:rsidTr="000C179C">
        <w:tc>
          <w:tcPr>
            <w:tcW w:w="562" w:type="dxa"/>
            <w:shd w:val="clear" w:color="auto" w:fill="auto"/>
          </w:tcPr>
          <w:p w:rsidR="007C78CA" w:rsidRPr="006858FD" w:rsidRDefault="007C78CA" w:rsidP="000C179C">
            <w:pPr>
              <w:jc w:val="center"/>
            </w:pPr>
            <w:r w:rsidRPr="006858FD">
              <w:t>4</w:t>
            </w:r>
          </w:p>
        </w:tc>
        <w:tc>
          <w:tcPr>
            <w:tcW w:w="2835" w:type="dxa"/>
            <w:shd w:val="clear" w:color="auto" w:fill="auto"/>
          </w:tcPr>
          <w:p w:rsidR="007C78CA" w:rsidRPr="006858FD" w:rsidRDefault="007C78CA" w:rsidP="000C179C">
            <w:r w:rsidRPr="006858FD">
              <w:t>Поголовье лошадей в хозяйствах всех категорий</w:t>
            </w:r>
          </w:p>
        </w:tc>
        <w:tc>
          <w:tcPr>
            <w:tcW w:w="853" w:type="dxa"/>
            <w:shd w:val="clear" w:color="auto" w:fill="auto"/>
          </w:tcPr>
          <w:p w:rsidR="007C78CA" w:rsidRPr="006858FD" w:rsidRDefault="007C78CA" w:rsidP="000C179C">
            <w:pPr>
              <w:jc w:val="center"/>
              <w:rPr>
                <w:color w:val="000000"/>
              </w:rPr>
            </w:pPr>
            <w:r w:rsidRPr="006858FD">
              <w:rPr>
                <w:color w:val="000000"/>
              </w:rPr>
              <w:t>гол</w:t>
            </w:r>
          </w:p>
        </w:tc>
        <w:tc>
          <w:tcPr>
            <w:tcW w:w="1131" w:type="dxa"/>
            <w:shd w:val="clear" w:color="auto" w:fill="auto"/>
          </w:tcPr>
          <w:p w:rsidR="007C78CA" w:rsidRPr="006858FD" w:rsidRDefault="007C78CA" w:rsidP="000C179C">
            <w:pPr>
              <w:jc w:val="center"/>
              <w:rPr>
                <w:color w:val="000000"/>
              </w:rPr>
            </w:pPr>
            <w:r w:rsidRPr="006858FD">
              <w:rPr>
                <w:color w:val="000000"/>
              </w:rPr>
              <w:t>93</w:t>
            </w:r>
          </w:p>
        </w:tc>
        <w:tc>
          <w:tcPr>
            <w:tcW w:w="1131" w:type="dxa"/>
            <w:shd w:val="clear" w:color="auto" w:fill="auto"/>
          </w:tcPr>
          <w:p w:rsidR="007C78CA" w:rsidRPr="006858FD" w:rsidRDefault="007C78CA" w:rsidP="000C179C">
            <w:pPr>
              <w:jc w:val="center"/>
              <w:rPr>
                <w:color w:val="000000"/>
              </w:rPr>
            </w:pPr>
            <w:r w:rsidRPr="006858FD">
              <w:rPr>
                <w:color w:val="000000"/>
              </w:rPr>
              <w:t>83</w:t>
            </w:r>
          </w:p>
        </w:tc>
        <w:tc>
          <w:tcPr>
            <w:tcW w:w="1131" w:type="dxa"/>
            <w:shd w:val="clear" w:color="auto" w:fill="auto"/>
          </w:tcPr>
          <w:p w:rsidR="007C78CA" w:rsidRPr="006858FD" w:rsidRDefault="007C78CA" w:rsidP="000C179C">
            <w:pPr>
              <w:jc w:val="center"/>
              <w:rPr>
                <w:color w:val="000000"/>
              </w:rPr>
            </w:pPr>
            <w:r w:rsidRPr="006858FD">
              <w:rPr>
                <w:color w:val="000000"/>
              </w:rPr>
              <w:t>33</w:t>
            </w:r>
          </w:p>
        </w:tc>
        <w:tc>
          <w:tcPr>
            <w:tcW w:w="1100" w:type="dxa"/>
            <w:shd w:val="clear" w:color="auto" w:fill="auto"/>
          </w:tcPr>
          <w:p w:rsidR="007C78CA" w:rsidRPr="006858FD" w:rsidRDefault="007C78CA" w:rsidP="000C179C">
            <w:pPr>
              <w:jc w:val="center"/>
              <w:rPr>
                <w:color w:val="000000"/>
              </w:rPr>
            </w:pPr>
            <w:r w:rsidRPr="006858FD">
              <w:rPr>
                <w:color w:val="000000"/>
              </w:rPr>
              <w:t>28</w:t>
            </w:r>
          </w:p>
        </w:tc>
        <w:tc>
          <w:tcPr>
            <w:tcW w:w="1033" w:type="dxa"/>
            <w:shd w:val="clear" w:color="auto" w:fill="auto"/>
          </w:tcPr>
          <w:p w:rsidR="007C78CA" w:rsidRPr="006858FD" w:rsidRDefault="007C78CA" w:rsidP="000C179C">
            <w:pPr>
              <w:jc w:val="center"/>
              <w:rPr>
                <w:color w:val="000000"/>
              </w:rPr>
            </w:pPr>
            <w:r w:rsidRPr="006858FD">
              <w:rPr>
                <w:color w:val="000000"/>
              </w:rPr>
              <w:t>28</w:t>
            </w:r>
          </w:p>
        </w:tc>
      </w:tr>
      <w:tr w:rsidR="007C78CA" w:rsidRPr="0061154C" w:rsidTr="000C179C">
        <w:tc>
          <w:tcPr>
            <w:tcW w:w="562" w:type="dxa"/>
            <w:shd w:val="clear" w:color="auto" w:fill="auto"/>
          </w:tcPr>
          <w:p w:rsidR="007C78CA" w:rsidRPr="006858FD" w:rsidRDefault="007C78CA" w:rsidP="000C179C">
            <w:pPr>
              <w:jc w:val="center"/>
            </w:pPr>
            <w:r w:rsidRPr="006858FD">
              <w:t>5</w:t>
            </w:r>
          </w:p>
        </w:tc>
        <w:tc>
          <w:tcPr>
            <w:tcW w:w="2835" w:type="dxa"/>
            <w:shd w:val="clear" w:color="auto" w:fill="auto"/>
          </w:tcPr>
          <w:p w:rsidR="007C78CA" w:rsidRPr="006858FD" w:rsidRDefault="007C78CA" w:rsidP="000C179C">
            <w:r w:rsidRPr="006858FD">
              <w:t>Поголовье птицы в хозяйствах всех категорий</w:t>
            </w:r>
          </w:p>
        </w:tc>
        <w:tc>
          <w:tcPr>
            <w:tcW w:w="853" w:type="dxa"/>
            <w:shd w:val="clear" w:color="auto" w:fill="auto"/>
          </w:tcPr>
          <w:p w:rsidR="007C78CA" w:rsidRPr="006858FD" w:rsidRDefault="007C78CA" w:rsidP="000C179C">
            <w:pPr>
              <w:jc w:val="center"/>
              <w:rPr>
                <w:color w:val="000000"/>
              </w:rPr>
            </w:pPr>
            <w:r w:rsidRPr="006858FD">
              <w:rPr>
                <w:color w:val="000000"/>
              </w:rPr>
              <w:t>гол</w:t>
            </w:r>
          </w:p>
        </w:tc>
        <w:tc>
          <w:tcPr>
            <w:tcW w:w="1131" w:type="dxa"/>
            <w:shd w:val="clear" w:color="auto" w:fill="auto"/>
          </w:tcPr>
          <w:p w:rsidR="007C78CA" w:rsidRPr="006858FD" w:rsidRDefault="007C78CA" w:rsidP="000C179C">
            <w:pPr>
              <w:jc w:val="center"/>
              <w:rPr>
                <w:color w:val="000000"/>
              </w:rPr>
            </w:pPr>
            <w:r w:rsidRPr="006858FD">
              <w:rPr>
                <w:color w:val="000000"/>
              </w:rPr>
              <w:t>40995</w:t>
            </w:r>
          </w:p>
        </w:tc>
        <w:tc>
          <w:tcPr>
            <w:tcW w:w="1131" w:type="dxa"/>
            <w:shd w:val="clear" w:color="auto" w:fill="auto"/>
          </w:tcPr>
          <w:p w:rsidR="007C78CA" w:rsidRPr="006858FD" w:rsidRDefault="007C78CA" w:rsidP="000C179C">
            <w:pPr>
              <w:jc w:val="center"/>
              <w:rPr>
                <w:color w:val="000000"/>
              </w:rPr>
            </w:pPr>
            <w:r w:rsidRPr="006858FD">
              <w:rPr>
                <w:color w:val="000000"/>
              </w:rPr>
              <w:t>32836</w:t>
            </w:r>
          </w:p>
        </w:tc>
        <w:tc>
          <w:tcPr>
            <w:tcW w:w="1131" w:type="dxa"/>
            <w:shd w:val="clear" w:color="auto" w:fill="auto"/>
          </w:tcPr>
          <w:p w:rsidR="007C78CA" w:rsidRPr="006858FD" w:rsidRDefault="007C78CA" w:rsidP="000C179C">
            <w:pPr>
              <w:jc w:val="center"/>
              <w:rPr>
                <w:color w:val="000000"/>
              </w:rPr>
            </w:pPr>
            <w:r w:rsidRPr="006858FD">
              <w:rPr>
                <w:color w:val="000000"/>
              </w:rPr>
              <w:t>32896</w:t>
            </w:r>
          </w:p>
        </w:tc>
        <w:tc>
          <w:tcPr>
            <w:tcW w:w="1100" w:type="dxa"/>
            <w:shd w:val="clear" w:color="auto" w:fill="auto"/>
          </w:tcPr>
          <w:p w:rsidR="007C78CA" w:rsidRPr="006858FD" w:rsidRDefault="007C78CA" w:rsidP="000C179C">
            <w:pPr>
              <w:jc w:val="center"/>
              <w:rPr>
                <w:color w:val="000000"/>
              </w:rPr>
            </w:pPr>
            <w:r w:rsidRPr="006858FD">
              <w:rPr>
                <w:color w:val="000000"/>
              </w:rPr>
              <w:t>32856</w:t>
            </w:r>
          </w:p>
        </w:tc>
        <w:tc>
          <w:tcPr>
            <w:tcW w:w="1033" w:type="dxa"/>
            <w:shd w:val="clear" w:color="auto" w:fill="auto"/>
          </w:tcPr>
          <w:p w:rsidR="007C78CA" w:rsidRPr="006858FD" w:rsidRDefault="007C78CA" w:rsidP="000C179C">
            <w:pPr>
              <w:jc w:val="center"/>
              <w:rPr>
                <w:color w:val="000000"/>
              </w:rPr>
            </w:pPr>
            <w:r w:rsidRPr="006858FD">
              <w:rPr>
                <w:color w:val="000000"/>
              </w:rPr>
              <w:t>33006</w:t>
            </w:r>
          </w:p>
        </w:tc>
      </w:tr>
      <w:tr w:rsidR="007C78CA" w:rsidRPr="0061154C" w:rsidTr="000C179C">
        <w:tc>
          <w:tcPr>
            <w:tcW w:w="562" w:type="dxa"/>
            <w:shd w:val="clear" w:color="auto" w:fill="auto"/>
          </w:tcPr>
          <w:p w:rsidR="007C78CA" w:rsidRPr="006858FD" w:rsidRDefault="007C78CA" w:rsidP="000C179C">
            <w:pPr>
              <w:jc w:val="center"/>
            </w:pPr>
            <w:r w:rsidRPr="006858FD">
              <w:t>6</w:t>
            </w:r>
          </w:p>
        </w:tc>
        <w:tc>
          <w:tcPr>
            <w:tcW w:w="2835" w:type="dxa"/>
            <w:shd w:val="clear" w:color="auto" w:fill="auto"/>
          </w:tcPr>
          <w:p w:rsidR="007C78CA" w:rsidRPr="006858FD" w:rsidRDefault="007C78CA" w:rsidP="000C179C">
            <w:r w:rsidRPr="006858FD">
              <w:t>Пчелосемьи</w:t>
            </w:r>
          </w:p>
        </w:tc>
        <w:tc>
          <w:tcPr>
            <w:tcW w:w="853" w:type="dxa"/>
            <w:shd w:val="clear" w:color="auto" w:fill="auto"/>
          </w:tcPr>
          <w:p w:rsidR="007C78CA" w:rsidRPr="006858FD" w:rsidRDefault="007C78CA" w:rsidP="000C179C">
            <w:pPr>
              <w:jc w:val="center"/>
              <w:rPr>
                <w:color w:val="000000"/>
              </w:rPr>
            </w:pPr>
            <w:r w:rsidRPr="006858FD">
              <w:rPr>
                <w:color w:val="000000"/>
              </w:rPr>
              <w:t>ед.</w:t>
            </w:r>
          </w:p>
        </w:tc>
        <w:tc>
          <w:tcPr>
            <w:tcW w:w="1131" w:type="dxa"/>
            <w:shd w:val="clear" w:color="auto" w:fill="auto"/>
          </w:tcPr>
          <w:p w:rsidR="007C78CA" w:rsidRPr="006858FD" w:rsidRDefault="007C78CA" w:rsidP="000C179C">
            <w:pPr>
              <w:jc w:val="center"/>
              <w:rPr>
                <w:color w:val="000000"/>
              </w:rPr>
            </w:pPr>
            <w:r w:rsidRPr="006858FD">
              <w:rPr>
                <w:color w:val="000000"/>
              </w:rPr>
              <w:t>1326</w:t>
            </w:r>
          </w:p>
        </w:tc>
        <w:tc>
          <w:tcPr>
            <w:tcW w:w="1131" w:type="dxa"/>
            <w:shd w:val="clear" w:color="auto" w:fill="auto"/>
          </w:tcPr>
          <w:p w:rsidR="007C78CA" w:rsidRPr="006858FD" w:rsidRDefault="007C78CA" w:rsidP="000C179C">
            <w:pPr>
              <w:jc w:val="center"/>
              <w:rPr>
                <w:color w:val="000000"/>
              </w:rPr>
            </w:pPr>
            <w:r w:rsidRPr="006858FD">
              <w:rPr>
                <w:color w:val="000000"/>
              </w:rPr>
              <w:t>1396</w:t>
            </w:r>
          </w:p>
        </w:tc>
        <w:tc>
          <w:tcPr>
            <w:tcW w:w="1131" w:type="dxa"/>
            <w:shd w:val="clear" w:color="auto" w:fill="auto"/>
          </w:tcPr>
          <w:p w:rsidR="007C78CA" w:rsidRPr="006858FD" w:rsidRDefault="007C78CA" w:rsidP="000C179C">
            <w:pPr>
              <w:jc w:val="center"/>
              <w:rPr>
                <w:color w:val="000000"/>
              </w:rPr>
            </w:pPr>
            <w:r w:rsidRPr="006858FD">
              <w:rPr>
                <w:color w:val="000000"/>
              </w:rPr>
              <w:t>1373</w:t>
            </w:r>
          </w:p>
        </w:tc>
        <w:tc>
          <w:tcPr>
            <w:tcW w:w="1100" w:type="dxa"/>
            <w:shd w:val="clear" w:color="auto" w:fill="auto"/>
          </w:tcPr>
          <w:p w:rsidR="007C78CA" w:rsidRPr="006858FD" w:rsidRDefault="007C78CA" w:rsidP="000C179C">
            <w:pPr>
              <w:jc w:val="center"/>
              <w:rPr>
                <w:color w:val="000000"/>
              </w:rPr>
            </w:pPr>
            <w:r w:rsidRPr="006858FD">
              <w:rPr>
                <w:color w:val="000000"/>
              </w:rPr>
              <w:t>1408</w:t>
            </w:r>
          </w:p>
        </w:tc>
        <w:tc>
          <w:tcPr>
            <w:tcW w:w="1033" w:type="dxa"/>
            <w:shd w:val="clear" w:color="auto" w:fill="auto"/>
          </w:tcPr>
          <w:p w:rsidR="007C78CA" w:rsidRPr="006858FD" w:rsidRDefault="007C78CA" w:rsidP="000C179C">
            <w:pPr>
              <w:jc w:val="center"/>
              <w:rPr>
                <w:color w:val="000000"/>
              </w:rPr>
            </w:pPr>
            <w:r w:rsidRPr="006858FD">
              <w:rPr>
                <w:color w:val="000000"/>
              </w:rPr>
              <w:t>1408</w:t>
            </w:r>
          </w:p>
        </w:tc>
      </w:tr>
      <w:tr w:rsidR="007C78CA" w:rsidRPr="0061154C" w:rsidTr="000C179C">
        <w:tc>
          <w:tcPr>
            <w:tcW w:w="562" w:type="dxa"/>
            <w:shd w:val="clear" w:color="auto" w:fill="auto"/>
          </w:tcPr>
          <w:p w:rsidR="007C78CA" w:rsidRPr="006858FD" w:rsidRDefault="007C78CA" w:rsidP="000C179C">
            <w:pPr>
              <w:jc w:val="center"/>
            </w:pPr>
            <w:r w:rsidRPr="006858FD">
              <w:t>7</w:t>
            </w:r>
          </w:p>
        </w:tc>
        <w:tc>
          <w:tcPr>
            <w:tcW w:w="2835" w:type="dxa"/>
            <w:shd w:val="clear" w:color="auto" w:fill="auto"/>
          </w:tcPr>
          <w:p w:rsidR="007C78CA" w:rsidRPr="006858FD" w:rsidRDefault="007C78CA" w:rsidP="000C179C">
            <w:r w:rsidRPr="006858FD">
              <w:t>Произведено молока в хозяйствах всех категорий, в т.ч.:</w:t>
            </w:r>
          </w:p>
        </w:tc>
        <w:tc>
          <w:tcPr>
            <w:tcW w:w="853" w:type="dxa"/>
            <w:shd w:val="clear" w:color="auto" w:fill="auto"/>
          </w:tcPr>
          <w:p w:rsidR="007C78CA" w:rsidRPr="006858FD" w:rsidRDefault="007C78CA" w:rsidP="000C179C">
            <w:pPr>
              <w:jc w:val="center"/>
              <w:rPr>
                <w:color w:val="000000"/>
              </w:rPr>
            </w:pPr>
            <w:r w:rsidRPr="006858FD">
              <w:rPr>
                <w:color w:val="000000"/>
              </w:rPr>
              <w:t>т</w:t>
            </w:r>
          </w:p>
        </w:tc>
        <w:tc>
          <w:tcPr>
            <w:tcW w:w="1131" w:type="dxa"/>
            <w:shd w:val="clear" w:color="auto" w:fill="auto"/>
          </w:tcPr>
          <w:p w:rsidR="007C78CA" w:rsidRPr="006858FD" w:rsidRDefault="007C78CA" w:rsidP="000C179C">
            <w:pPr>
              <w:jc w:val="center"/>
              <w:rPr>
                <w:color w:val="000000"/>
              </w:rPr>
            </w:pPr>
            <w:r w:rsidRPr="006858FD">
              <w:rPr>
                <w:color w:val="000000"/>
              </w:rPr>
              <w:t>2393</w:t>
            </w:r>
          </w:p>
        </w:tc>
        <w:tc>
          <w:tcPr>
            <w:tcW w:w="1131" w:type="dxa"/>
            <w:shd w:val="clear" w:color="auto" w:fill="auto"/>
          </w:tcPr>
          <w:p w:rsidR="007C78CA" w:rsidRPr="006858FD" w:rsidRDefault="007C78CA" w:rsidP="000C179C">
            <w:pPr>
              <w:jc w:val="center"/>
              <w:rPr>
                <w:color w:val="000000"/>
              </w:rPr>
            </w:pPr>
            <w:r w:rsidRPr="006858FD">
              <w:rPr>
                <w:color w:val="000000"/>
              </w:rPr>
              <w:t>1677</w:t>
            </w:r>
          </w:p>
        </w:tc>
        <w:tc>
          <w:tcPr>
            <w:tcW w:w="1131" w:type="dxa"/>
            <w:shd w:val="clear" w:color="auto" w:fill="auto"/>
          </w:tcPr>
          <w:p w:rsidR="007C78CA" w:rsidRPr="006858FD" w:rsidRDefault="007C78CA" w:rsidP="000C179C">
            <w:pPr>
              <w:jc w:val="center"/>
              <w:rPr>
                <w:color w:val="000000"/>
              </w:rPr>
            </w:pPr>
            <w:r w:rsidRPr="006858FD">
              <w:rPr>
                <w:color w:val="000000"/>
              </w:rPr>
              <w:t>1475</w:t>
            </w:r>
          </w:p>
        </w:tc>
        <w:tc>
          <w:tcPr>
            <w:tcW w:w="1100" w:type="dxa"/>
            <w:shd w:val="clear" w:color="auto" w:fill="auto"/>
          </w:tcPr>
          <w:p w:rsidR="007C78CA" w:rsidRPr="006858FD" w:rsidRDefault="007C78CA" w:rsidP="000C179C">
            <w:pPr>
              <w:jc w:val="center"/>
              <w:rPr>
                <w:color w:val="000000"/>
              </w:rPr>
            </w:pPr>
            <w:r w:rsidRPr="006858FD">
              <w:rPr>
                <w:color w:val="000000"/>
              </w:rPr>
              <w:t>1518</w:t>
            </w:r>
          </w:p>
        </w:tc>
        <w:tc>
          <w:tcPr>
            <w:tcW w:w="1033" w:type="dxa"/>
            <w:shd w:val="clear" w:color="auto" w:fill="auto"/>
          </w:tcPr>
          <w:p w:rsidR="007C78CA" w:rsidRPr="006858FD" w:rsidRDefault="007C78CA" w:rsidP="000C179C">
            <w:pPr>
              <w:jc w:val="center"/>
              <w:rPr>
                <w:color w:val="000000"/>
              </w:rPr>
            </w:pPr>
            <w:r w:rsidRPr="006858FD">
              <w:rPr>
                <w:color w:val="000000"/>
              </w:rPr>
              <w:t>1401</w:t>
            </w:r>
          </w:p>
        </w:tc>
      </w:tr>
      <w:tr w:rsidR="007C78CA" w:rsidRPr="00C02A7E" w:rsidTr="000C179C">
        <w:tc>
          <w:tcPr>
            <w:tcW w:w="562" w:type="dxa"/>
            <w:shd w:val="clear" w:color="auto" w:fill="auto"/>
          </w:tcPr>
          <w:p w:rsidR="007C78CA" w:rsidRPr="006858FD" w:rsidRDefault="007C78CA" w:rsidP="000C179C">
            <w:pPr>
              <w:jc w:val="center"/>
            </w:pPr>
            <w:r w:rsidRPr="006858FD">
              <w:t>7.1</w:t>
            </w:r>
          </w:p>
        </w:tc>
        <w:tc>
          <w:tcPr>
            <w:tcW w:w="2835" w:type="dxa"/>
            <w:shd w:val="clear" w:color="auto" w:fill="auto"/>
          </w:tcPr>
          <w:p w:rsidR="007C78CA" w:rsidRPr="006858FD" w:rsidRDefault="007C78CA" w:rsidP="000C179C">
            <w:r w:rsidRPr="006858FD">
              <w:t>с/х предприятия</w:t>
            </w:r>
          </w:p>
        </w:tc>
        <w:tc>
          <w:tcPr>
            <w:tcW w:w="853" w:type="dxa"/>
            <w:shd w:val="clear" w:color="auto" w:fill="auto"/>
            <w:vAlign w:val="center"/>
          </w:tcPr>
          <w:p w:rsidR="007C78CA" w:rsidRPr="006858FD" w:rsidRDefault="007C78CA" w:rsidP="000C179C">
            <w:pPr>
              <w:jc w:val="center"/>
            </w:pPr>
            <w:r w:rsidRPr="006858FD">
              <w:t>т</w:t>
            </w:r>
          </w:p>
        </w:tc>
        <w:tc>
          <w:tcPr>
            <w:tcW w:w="1131" w:type="dxa"/>
            <w:shd w:val="clear" w:color="auto" w:fill="auto"/>
            <w:vAlign w:val="center"/>
          </w:tcPr>
          <w:p w:rsidR="007C78CA" w:rsidRPr="006858FD" w:rsidRDefault="007C78CA" w:rsidP="000C179C">
            <w:pPr>
              <w:jc w:val="center"/>
            </w:pPr>
            <w:r w:rsidRPr="006858FD">
              <w:t>377</w:t>
            </w:r>
          </w:p>
        </w:tc>
        <w:tc>
          <w:tcPr>
            <w:tcW w:w="1131" w:type="dxa"/>
            <w:shd w:val="clear" w:color="auto" w:fill="auto"/>
            <w:vAlign w:val="center"/>
          </w:tcPr>
          <w:p w:rsidR="007C78CA" w:rsidRPr="006858FD" w:rsidRDefault="007C78CA" w:rsidP="000C179C">
            <w:pPr>
              <w:jc w:val="center"/>
            </w:pPr>
            <w:r w:rsidRPr="006858FD">
              <w:t>66</w:t>
            </w:r>
          </w:p>
        </w:tc>
        <w:tc>
          <w:tcPr>
            <w:tcW w:w="1131" w:type="dxa"/>
            <w:shd w:val="clear" w:color="auto" w:fill="auto"/>
            <w:vAlign w:val="center"/>
          </w:tcPr>
          <w:p w:rsidR="007C78CA" w:rsidRPr="006858FD" w:rsidRDefault="007C78CA" w:rsidP="000C179C">
            <w:pPr>
              <w:jc w:val="center"/>
            </w:pPr>
            <w:r w:rsidRPr="006858FD">
              <w:t>0</w:t>
            </w:r>
          </w:p>
        </w:tc>
        <w:tc>
          <w:tcPr>
            <w:tcW w:w="1100" w:type="dxa"/>
            <w:shd w:val="clear" w:color="auto" w:fill="auto"/>
            <w:vAlign w:val="center"/>
          </w:tcPr>
          <w:p w:rsidR="007C78CA" w:rsidRPr="006858FD" w:rsidRDefault="007C78CA" w:rsidP="000C179C">
            <w:pPr>
              <w:jc w:val="center"/>
            </w:pPr>
            <w:r w:rsidRPr="006858FD">
              <w:t>0</w:t>
            </w:r>
          </w:p>
        </w:tc>
        <w:tc>
          <w:tcPr>
            <w:tcW w:w="1033" w:type="dxa"/>
            <w:shd w:val="clear" w:color="auto" w:fill="auto"/>
            <w:vAlign w:val="center"/>
          </w:tcPr>
          <w:p w:rsidR="007C78CA" w:rsidRPr="006858FD" w:rsidRDefault="007C78CA" w:rsidP="000C179C">
            <w:pPr>
              <w:jc w:val="center"/>
            </w:pPr>
            <w:r w:rsidRPr="006858FD">
              <w:t>0</w:t>
            </w:r>
          </w:p>
        </w:tc>
      </w:tr>
      <w:tr w:rsidR="007C78CA" w:rsidRPr="00C02A7E" w:rsidTr="000C179C">
        <w:tc>
          <w:tcPr>
            <w:tcW w:w="563" w:type="dxa"/>
            <w:shd w:val="clear" w:color="auto" w:fill="auto"/>
          </w:tcPr>
          <w:p w:rsidR="007C78CA" w:rsidRPr="006858FD" w:rsidRDefault="007C78CA" w:rsidP="000C179C">
            <w:pPr>
              <w:jc w:val="center"/>
            </w:pPr>
            <w:r w:rsidRPr="006858FD">
              <w:t>7.2</w:t>
            </w:r>
          </w:p>
        </w:tc>
        <w:tc>
          <w:tcPr>
            <w:tcW w:w="2832" w:type="dxa"/>
            <w:shd w:val="clear" w:color="auto" w:fill="auto"/>
            <w:vAlign w:val="center"/>
          </w:tcPr>
          <w:p w:rsidR="007C78CA" w:rsidRPr="006858FD" w:rsidRDefault="007C78CA" w:rsidP="000C179C">
            <w:r w:rsidRPr="006858FD">
              <w:t>КФХ</w:t>
            </w:r>
          </w:p>
        </w:tc>
        <w:tc>
          <w:tcPr>
            <w:tcW w:w="853" w:type="dxa"/>
            <w:shd w:val="clear" w:color="auto" w:fill="auto"/>
            <w:vAlign w:val="center"/>
          </w:tcPr>
          <w:p w:rsidR="007C78CA" w:rsidRPr="006858FD" w:rsidRDefault="007C78CA" w:rsidP="000C179C">
            <w:pPr>
              <w:jc w:val="center"/>
            </w:pPr>
            <w:r w:rsidRPr="006858FD">
              <w:t>т</w:t>
            </w:r>
          </w:p>
        </w:tc>
        <w:tc>
          <w:tcPr>
            <w:tcW w:w="1130" w:type="dxa"/>
            <w:shd w:val="clear" w:color="auto" w:fill="auto"/>
            <w:vAlign w:val="center"/>
          </w:tcPr>
          <w:p w:rsidR="007C78CA" w:rsidRPr="006858FD" w:rsidRDefault="007C78CA" w:rsidP="000C179C">
            <w:pPr>
              <w:jc w:val="center"/>
            </w:pPr>
            <w:r w:rsidRPr="006858FD">
              <w:t>422</w:t>
            </w:r>
          </w:p>
        </w:tc>
        <w:tc>
          <w:tcPr>
            <w:tcW w:w="1130" w:type="dxa"/>
            <w:shd w:val="clear" w:color="auto" w:fill="auto"/>
            <w:vAlign w:val="center"/>
          </w:tcPr>
          <w:p w:rsidR="007C78CA" w:rsidRPr="006858FD" w:rsidRDefault="007C78CA" w:rsidP="000C179C">
            <w:pPr>
              <w:jc w:val="center"/>
            </w:pPr>
            <w:r w:rsidRPr="006858FD">
              <w:t>184</w:t>
            </w:r>
          </w:p>
        </w:tc>
        <w:tc>
          <w:tcPr>
            <w:tcW w:w="1130" w:type="dxa"/>
            <w:shd w:val="clear" w:color="auto" w:fill="auto"/>
            <w:vAlign w:val="center"/>
          </w:tcPr>
          <w:p w:rsidR="007C78CA" w:rsidRPr="006858FD" w:rsidRDefault="007C78CA" w:rsidP="000C179C">
            <w:pPr>
              <w:jc w:val="center"/>
            </w:pPr>
            <w:r w:rsidRPr="006858FD">
              <w:t>201</w:t>
            </w:r>
          </w:p>
        </w:tc>
        <w:tc>
          <w:tcPr>
            <w:tcW w:w="1099" w:type="dxa"/>
            <w:shd w:val="clear" w:color="auto" w:fill="auto"/>
            <w:vAlign w:val="center"/>
          </w:tcPr>
          <w:p w:rsidR="007C78CA" w:rsidRPr="006858FD" w:rsidRDefault="007C78CA" w:rsidP="000C179C">
            <w:pPr>
              <w:jc w:val="center"/>
            </w:pPr>
            <w:r w:rsidRPr="006858FD">
              <w:t>221</w:t>
            </w:r>
          </w:p>
        </w:tc>
        <w:tc>
          <w:tcPr>
            <w:tcW w:w="1032" w:type="dxa"/>
            <w:shd w:val="clear" w:color="auto" w:fill="auto"/>
            <w:vAlign w:val="center"/>
          </w:tcPr>
          <w:p w:rsidR="007C78CA" w:rsidRPr="006858FD" w:rsidRDefault="007C78CA" w:rsidP="000C179C">
            <w:pPr>
              <w:jc w:val="center"/>
            </w:pPr>
            <w:r w:rsidRPr="006858FD">
              <w:t>89</w:t>
            </w:r>
          </w:p>
        </w:tc>
      </w:tr>
      <w:tr w:rsidR="007C78CA" w:rsidRPr="00C02A7E" w:rsidTr="000C179C">
        <w:tc>
          <w:tcPr>
            <w:tcW w:w="563" w:type="dxa"/>
            <w:shd w:val="clear" w:color="auto" w:fill="auto"/>
          </w:tcPr>
          <w:p w:rsidR="007C78CA" w:rsidRPr="006858FD" w:rsidRDefault="007C78CA" w:rsidP="000C179C">
            <w:pPr>
              <w:jc w:val="center"/>
            </w:pPr>
            <w:r w:rsidRPr="006858FD">
              <w:t>7.3</w:t>
            </w:r>
          </w:p>
        </w:tc>
        <w:tc>
          <w:tcPr>
            <w:tcW w:w="2832" w:type="dxa"/>
            <w:shd w:val="clear" w:color="auto" w:fill="auto"/>
            <w:vAlign w:val="center"/>
          </w:tcPr>
          <w:p w:rsidR="007C78CA" w:rsidRPr="006858FD" w:rsidRDefault="007C78CA" w:rsidP="000C179C">
            <w:r w:rsidRPr="006858FD">
              <w:t>ЛПХ</w:t>
            </w:r>
          </w:p>
        </w:tc>
        <w:tc>
          <w:tcPr>
            <w:tcW w:w="853" w:type="dxa"/>
            <w:shd w:val="clear" w:color="auto" w:fill="auto"/>
            <w:vAlign w:val="center"/>
          </w:tcPr>
          <w:p w:rsidR="007C78CA" w:rsidRPr="006858FD" w:rsidRDefault="007C78CA" w:rsidP="000C179C">
            <w:pPr>
              <w:jc w:val="center"/>
            </w:pPr>
            <w:r w:rsidRPr="006858FD">
              <w:t>т</w:t>
            </w:r>
          </w:p>
        </w:tc>
        <w:tc>
          <w:tcPr>
            <w:tcW w:w="1130" w:type="dxa"/>
            <w:shd w:val="clear" w:color="auto" w:fill="auto"/>
            <w:vAlign w:val="center"/>
          </w:tcPr>
          <w:p w:rsidR="007C78CA" w:rsidRPr="006858FD" w:rsidRDefault="007C78CA" w:rsidP="000C179C">
            <w:pPr>
              <w:jc w:val="center"/>
            </w:pPr>
            <w:r w:rsidRPr="006858FD">
              <w:t>1994</w:t>
            </w:r>
          </w:p>
        </w:tc>
        <w:tc>
          <w:tcPr>
            <w:tcW w:w="1130" w:type="dxa"/>
            <w:shd w:val="clear" w:color="auto" w:fill="auto"/>
            <w:vAlign w:val="center"/>
          </w:tcPr>
          <w:p w:rsidR="007C78CA" w:rsidRPr="006858FD" w:rsidRDefault="007C78CA" w:rsidP="000C179C">
            <w:pPr>
              <w:jc w:val="center"/>
            </w:pPr>
            <w:r w:rsidRPr="006858FD">
              <w:t>1427</w:t>
            </w:r>
          </w:p>
        </w:tc>
        <w:tc>
          <w:tcPr>
            <w:tcW w:w="1130" w:type="dxa"/>
            <w:shd w:val="clear" w:color="auto" w:fill="auto"/>
            <w:vAlign w:val="center"/>
          </w:tcPr>
          <w:p w:rsidR="007C78CA" w:rsidRPr="006858FD" w:rsidRDefault="007C78CA" w:rsidP="000C179C">
            <w:pPr>
              <w:jc w:val="center"/>
            </w:pPr>
            <w:r w:rsidRPr="006858FD">
              <w:t>1274</w:t>
            </w:r>
          </w:p>
        </w:tc>
        <w:tc>
          <w:tcPr>
            <w:tcW w:w="1099" w:type="dxa"/>
            <w:shd w:val="clear" w:color="auto" w:fill="auto"/>
            <w:vAlign w:val="center"/>
          </w:tcPr>
          <w:p w:rsidR="007C78CA" w:rsidRPr="006858FD" w:rsidRDefault="007C78CA" w:rsidP="000C179C">
            <w:pPr>
              <w:jc w:val="center"/>
            </w:pPr>
            <w:r w:rsidRPr="006858FD">
              <w:t>1297</w:t>
            </w:r>
          </w:p>
        </w:tc>
        <w:tc>
          <w:tcPr>
            <w:tcW w:w="1032" w:type="dxa"/>
            <w:shd w:val="clear" w:color="auto" w:fill="auto"/>
            <w:vAlign w:val="center"/>
          </w:tcPr>
          <w:p w:rsidR="007C78CA" w:rsidRPr="006858FD" w:rsidRDefault="007C78CA" w:rsidP="000C179C">
            <w:pPr>
              <w:jc w:val="center"/>
            </w:pPr>
            <w:r w:rsidRPr="006858FD">
              <w:t>1312</w:t>
            </w:r>
          </w:p>
        </w:tc>
      </w:tr>
      <w:tr w:rsidR="007C78CA" w:rsidRPr="005A1CFA" w:rsidTr="000C179C">
        <w:tc>
          <w:tcPr>
            <w:tcW w:w="563" w:type="dxa"/>
            <w:shd w:val="clear" w:color="auto" w:fill="auto"/>
          </w:tcPr>
          <w:p w:rsidR="007C78CA" w:rsidRPr="006858FD" w:rsidRDefault="007C78CA" w:rsidP="000C179C">
            <w:pPr>
              <w:jc w:val="center"/>
            </w:pPr>
            <w:r w:rsidRPr="006858FD">
              <w:t>8</w:t>
            </w:r>
          </w:p>
        </w:tc>
        <w:tc>
          <w:tcPr>
            <w:tcW w:w="2832" w:type="dxa"/>
            <w:shd w:val="clear" w:color="auto" w:fill="auto"/>
            <w:vAlign w:val="center"/>
          </w:tcPr>
          <w:p w:rsidR="007C78CA" w:rsidRPr="006858FD" w:rsidRDefault="007C78CA" w:rsidP="000C179C">
            <w:r w:rsidRPr="006858FD">
              <w:t>Надой на I корову в хозяйствах всех категорий</w:t>
            </w:r>
          </w:p>
        </w:tc>
        <w:tc>
          <w:tcPr>
            <w:tcW w:w="853" w:type="dxa"/>
            <w:shd w:val="clear" w:color="auto" w:fill="auto"/>
            <w:vAlign w:val="center"/>
          </w:tcPr>
          <w:p w:rsidR="007C78CA" w:rsidRPr="006858FD" w:rsidRDefault="007C78CA" w:rsidP="000C179C">
            <w:pPr>
              <w:jc w:val="center"/>
            </w:pPr>
            <w:r w:rsidRPr="006858FD">
              <w:t>т/год</w:t>
            </w:r>
          </w:p>
        </w:tc>
        <w:tc>
          <w:tcPr>
            <w:tcW w:w="1130" w:type="dxa"/>
            <w:shd w:val="clear" w:color="auto" w:fill="auto"/>
            <w:vAlign w:val="center"/>
          </w:tcPr>
          <w:p w:rsidR="007C78CA" w:rsidRPr="006858FD" w:rsidRDefault="007C78CA" w:rsidP="000C179C">
            <w:pPr>
              <w:jc w:val="center"/>
            </w:pPr>
            <w:r w:rsidRPr="006858FD">
              <w:t>2,793</w:t>
            </w:r>
          </w:p>
        </w:tc>
        <w:tc>
          <w:tcPr>
            <w:tcW w:w="1130" w:type="dxa"/>
            <w:shd w:val="clear" w:color="auto" w:fill="auto"/>
            <w:vAlign w:val="center"/>
          </w:tcPr>
          <w:p w:rsidR="007C78CA" w:rsidRPr="006858FD" w:rsidRDefault="007C78CA" w:rsidP="000C179C">
            <w:pPr>
              <w:jc w:val="center"/>
            </w:pPr>
            <w:r w:rsidRPr="006858FD">
              <w:t>3,521</w:t>
            </w:r>
          </w:p>
        </w:tc>
        <w:tc>
          <w:tcPr>
            <w:tcW w:w="1130" w:type="dxa"/>
            <w:shd w:val="clear" w:color="auto" w:fill="auto"/>
            <w:vAlign w:val="center"/>
          </w:tcPr>
          <w:p w:rsidR="007C78CA" w:rsidRPr="006858FD" w:rsidRDefault="007C78CA" w:rsidP="000C179C">
            <w:pPr>
              <w:jc w:val="center"/>
            </w:pPr>
            <w:r w:rsidRPr="006858FD">
              <w:t>4,444</w:t>
            </w:r>
          </w:p>
        </w:tc>
        <w:tc>
          <w:tcPr>
            <w:tcW w:w="1099" w:type="dxa"/>
            <w:shd w:val="clear" w:color="auto" w:fill="auto"/>
            <w:vAlign w:val="center"/>
          </w:tcPr>
          <w:p w:rsidR="007C78CA" w:rsidRPr="006858FD" w:rsidRDefault="007C78CA" w:rsidP="000C179C">
            <w:pPr>
              <w:jc w:val="center"/>
            </w:pPr>
            <w:r w:rsidRPr="006858FD">
              <w:t>5,253</w:t>
            </w:r>
          </w:p>
        </w:tc>
        <w:tc>
          <w:tcPr>
            <w:tcW w:w="1032" w:type="dxa"/>
            <w:shd w:val="clear" w:color="auto" w:fill="auto"/>
            <w:vAlign w:val="center"/>
          </w:tcPr>
          <w:p w:rsidR="007C78CA" w:rsidRPr="006858FD" w:rsidRDefault="007C78CA" w:rsidP="000C179C">
            <w:pPr>
              <w:jc w:val="center"/>
            </w:pPr>
            <w:r w:rsidRPr="006858FD">
              <w:t>5,900</w:t>
            </w:r>
          </w:p>
        </w:tc>
      </w:tr>
      <w:tr w:rsidR="007C78CA" w:rsidRPr="005A1CFA" w:rsidTr="000C179C">
        <w:tc>
          <w:tcPr>
            <w:tcW w:w="561" w:type="dxa"/>
            <w:shd w:val="clear" w:color="auto" w:fill="auto"/>
          </w:tcPr>
          <w:p w:rsidR="007C78CA" w:rsidRPr="006858FD" w:rsidRDefault="007C78CA" w:rsidP="000C179C">
            <w:pPr>
              <w:jc w:val="center"/>
            </w:pPr>
            <w:r w:rsidRPr="006858FD">
              <w:t>9</w:t>
            </w:r>
          </w:p>
        </w:tc>
        <w:tc>
          <w:tcPr>
            <w:tcW w:w="2803" w:type="dxa"/>
            <w:shd w:val="clear" w:color="auto" w:fill="auto"/>
            <w:vAlign w:val="center"/>
          </w:tcPr>
          <w:p w:rsidR="007C78CA" w:rsidRPr="006858FD" w:rsidRDefault="007C78CA" w:rsidP="000C179C">
            <w:r w:rsidRPr="006858FD">
              <w:t>Среднесуточный надой на 1 корову в хозяйствах всех категорий</w:t>
            </w:r>
          </w:p>
        </w:tc>
        <w:tc>
          <w:tcPr>
            <w:tcW w:w="932" w:type="dxa"/>
            <w:shd w:val="clear" w:color="auto" w:fill="auto"/>
            <w:vAlign w:val="center"/>
          </w:tcPr>
          <w:p w:rsidR="007C78CA" w:rsidRPr="006858FD" w:rsidRDefault="007C78CA" w:rsidP="000C179C">
            <w:pPr>
              <w:jc w:val="center"/>
            </w:pPr>
            <w:r w:rsidRPr="006858FD">
              <w:t>кг/сутки</w:t>
            </w:r>
          </w:p>
        </w:tc>
        <w:tc>
          <w:tcPr>
            <w:tcW w:w="1120" w:type="dxa"/>
            <w:shd w:val="clear" w:color="auto" w:fill="auto"/>
            <w:vAlign w:val="center"/>
          </w:tcPr>
          <w:p w:rsidR="007C78CA" w:rsidRPr="006858FD" w:rsidRDefault="007C78CA" w:rsidP="000C179C">
            <w:pPr>
              <w:jc w:val="center"/>
            </w:pPr>
            <w:r w:rsidRPr="006858FD">
              <w:t>7,7</w:t>
            </w:r>
          </w:p>
        </w:tc>
        <w:tc>
          <w:tcPr>
            <w:tcW w:w="1120" w:type="dxa"/>
            <w:shd w:val="clear" w:color="auto" w:fill="auto"/>
            <w:vAlign w:val="center"/>
          </w:tcPr>
          <w:p w:rsidR="007C78CA" w:rsidRPr="006858FD" w:rsidRDefault="007C78CA" w:rsidP="000C179C">
            <w:pPr>
              <w:jc w:val="center"/>
            </w:pPr>
            <w:r w:rsidRPr="006858FD">
              <w:t>9,6</w:t>
            </w:r>
          </w:p>
        </w:tc>
        <w:tc>
          <w:tcPr>
            <w:tcW w:w="1120" w:type="dxa"/>
            <w:shd w:val="clear" w:color="auto" w:fill="auto"/>
            <w:vAlign w:val="center"/>
          </w:tcPr>
          <w:p w:rsidR="007C78CA" w:rsidRPr="006858FD" w:rsidRDefault="007C78CA" w:rsidP="000C179C">
            <w:pPr>
              <w:jc w:val="center"/>
            </w:pPr>
            <w:r w:rsidRPr="006858FD">
              <w:t>12,1</w:t>
            </w:r>
          </w:p>
        </w:tc>
        <w:tc>
          <w:tcPr>
            <w:tcW w:w="1089" w:type="dxa"/>
            <w:shd w:val="clear" w:color="auto" w:fill="auto"/>
            <w:vAlign w:val="center"/>
          </w:tcPr>
          <w:p w:rsidR="007C78CA" w:rsidRPr="006858FD" w:rsidRDefault="007C78CA" w:rsidP="000C179C">
            <w:pPr>
              <w:jc w:val="center"/>
            </w:pPr>
            <w:r w:rsidRPr="006858FD">
              <w:t>14,3</w:t>
            </w:r>
          </w:p>
        </w:tc>
        <w:tc>
          <w:tcPr>
            <w:tcW w:w="1024" w:type="dxa"/>
            <w:shd w:val="clear" w:color="auto" w:fill="auto"/>
            <w:vAlign w:val="center"/>
          </w:tcPr>
          <w:p w:rsidR="007C78CA" w:rsidRPr="006858FD" w:rsidRDefault="007C78CA" w:rsidP="000C179C">
            <w:pPr>
              <w:jc w:val="center"/>
            </w:pPr>
            <w:r w:rsidRPr="006858FD">
              <w:t>16,1</w:t>
            </w:r>
          </w:p>
        </w:tc>
      </w:tr>
      <w:tr w:rsidR="007C78CA" w:rsidRPr="00C02A7E" w:rsidTr="000C179C">
        <w:tblPrEx>
          <w:tblLook w:val="04A0" w:firstRow="1" w:lastRow="0" w:firstColumn="1" w:lastColumn="0" w:noHBand="0" w:noVBand="1"/>
        </w:tblPrEx>
        <w:tc>
          <w:tcPr>
            <w:tcW w:w="563" w:type="dxa"/>
            <w:shd w:val="clear" w:color="auto" w:fill="auto"/>
          </w:tcPr>
          <w:p w:rsidR="007C78CA" w:rsidRPr="006858FD" w:rsidRDefault="007C78CA" w:rsidP="000C179C">
            <w:pPr>
              <w:jc w:val="center"/>
            </w:pPr>
            <w:r w:rsidRPr="006858FD">
              <w:t>10</w:t>
            </w:r>
          </w:p>
        </w:tc>
        <w:tc>
          <w:tcPr>
            <w:tcW w:w="2832" w:type="dxa"/>
            <w:shd w:val="clear" w:color="auto" w:fill="auto"/>
          </w:tcPr>
          <w:p w:rsidR="007C78CA" w:rsidRPr="006858FD" w:rsidRDefault="007C78CA" w:rsidP="000C179C">
            <w:r w:rsidRPr="006858FD">
              <w:t>Произведено мяса</w:t>
            </w:r>
            <w:r>
              <w:t xml:space="preserve"> </w:t>
            </w:r>
            <w:r w:rsidRPr="006858FD">
              <w:t>в хозяйствах всех категорий, в т.ч.:</w:t>
            </w:r>
          </w:p>
        </w:tc>
        <w:tc>
          <w:tcPr>
            <w:tcW w:w="853" w:type="dxa"/>
            <w:shd w:val="clear" w:color="auto" w:fill="auto"/>
          </w:tcPr>
          <w:p w:rsidR="007C78CA" w:rsidRPr="006858FD" w:rsidRDefault="007C78CA" w:rsidP="000C179C">
            <w:pPr>
              <w:jc w:val="center"/>
            </w:pPr>
            <w:r w:rsidRPr="006858FD">
              <w:t>т</w:t>
            </w:r>
          </w:p>
        </w:tc>
        <w:tc>
          <w:tcPr>
            <w:tcW w:w="1130" w:type="dxa"/>
            <w:shd w:val="clear" w:color="auto" w:fill="auto"/>
          </w:tcPr>
          <w:p w:rsidR="007C78CA" w:rsidRPr="006858FD" w:rsidRDefault="007C78CA" w:rsidP="000C179C">
            <w:pPr>
              <w:jc w:val="center"/>
            </w:pPr>
            <w:r w:rsidRPr="006858FD">
              <w:t>515</w:t>
            </w:r>
          </w:p>
        </w:tc>
        <w:tc>
          <w:tcPr>
            <w:tcW w:w="1130" w:type="dxa"/>
            <w:shd w:val="clear" w:color="auto" w:fill="auto"/>
          </w:tcPr>
          <w:p w:rsidR="007C78CA" w:rsidRPr="006858FD" w:rsidRDefault="007C78CA" w:rsidP="000C179C">
            <w:pPr>
              <w:jc w:val="center"/>
            </w:pPr>
            <w:r w:rsidRPr="006858FD">
              <w:t>793</w:t>
            </w:r>
          </w:p>
        </w:tc>
        <w:tc>
          <w:tcPr>
            <w:tcW w:w="1130" w:type="dxa"/>
            <w:shd w:val="clear" w:color="auto" w:fill="auto"/>
          </w:tcPr>
          <w:p w:rsidR="007C78CA" w:rsidRPr="006858FD" w:rsidRDefault="007C78CA" w:rsidP="000C179C">
            <w:pPr>
              <w:jc w:val="center"/>
            </w:pPr>
            <w:r w:rsidRPr="006858FD">
              <w:t>991</w:t>
            </w:r>
          </w:p>
        </w:tc>
        <w:tc>
          <w:tcPr>
            <w:tcW w:w="1099" w:type="dxa"/>
            <w:shd w:val="clear" w:color="auto" w:fill="auto"/>
          </w:tcPr>
          <w:p w:rsidR="007C78CA" w:rsidRPr="006858FD" w:rsidRDefault="007C78CA" w:rsidP="000C179C">
            <w:pPr>
              <w:jc w:val="center"/>
            </w:pPr>
            <w:r w:rsidRPr="006858FD">
              <w:t>786</w:t>
            </w:r>
          </w:p>
        </w:tc>
        <w:tc>
          <w:tcPr>
            <w:tcW w:w="1032" w:type="dxa"/>
            <w:shd w:val="clear" w:color="auto" w:fill="auto"/>
          </w:tcPr>
          <w:p w:rsidR="007C78CA" w:rsidRPr="006858FD" w:rsidRDefault="007C78CA" w:rsidP="000C179C">
            <w:pPr>
              <w:jc w:val="center"/>
            </w:pPr>
            <w:r w:rsidRPr="006858FD">
              <w:t>726</w:t>
            </w:r>
          </w:p>
        </w:tc>
      </w:tr>
      <w:tr w:rsidR="007C78CA" w:rsidRPr="00C02A7E" w:rsidTr="000C179C">
        <w:tblPrEx>
          <w:tblLook w:val="04A0" w:firstRow="1" w:lastRow="0" w:firstColumn="1" w:lastColumn="0" w:noHBand="0" w:noVBand="1"/>
        </w:tblPrEx>
        <w:tc>
          <w:tcPr>
            <w:tcW w:w="561" w:type="dxa"/>
            <w:shd w:val="clear" w:color="auto" w:fill="auto"/>
          </w:tcPr>
          <w:p w:rsidR="007C78CA" w:rsidRPr="006858FD" w:rsidRDefault="007C78CA" w:rsidP="000C179C">
            <w:pPr>
              <w:jc w:val="center"/>
            </w:pPr>
            <w:r w:rsidRPr="006858FD">
              <w:t>10.1</w:t>
            </w:r>
          </w:p>
        </w:tc>
        <w:tc>
          <w:tcPr>
            <w:tcW w:w="2803" w:type="dxa"/>
            <w:shd w:val="clear" w:color="auto" w:fill="auto"/>
          </w:tcPr>
          <w:p w:rsidR="007C78CA" w:rsidRPr="006858FD" w:rsidRDefault="007C78CA" w:rsidP="000C179C">
            <w:r w:rsidRPr="006858FD">
              <w:t>с/х предприятия</w:t>
            </w:r>
          </w:p>
        </w:tc>
        <w:tc>
          <w:tcPr>
            <w:tcW w:w="932" w:type="dxa"/>
            <w:shd w:val="clear" w:color="auto" w:fill="auto"/>
          </w:tcPr>
          <w:p w:rsidR="007C78CA" w:rsidRPr="006858FD" w:rsidRDefault="007C78CA" w:rsidP="000C179C">
            <w:pPr>
              <w:jc w:val="center"/>
            </w:pPr>
            <w:r w:rsidRPr="006858FD">
              <w:t>т</w:t>
            </w:r>
          </w:p>
        </w:tc>
        <w:tc>
          <w:tcPr>
            <w:tcW w:w="1120" w:type="dxa"/>
            <w:shd w:val="clear" w:color="auto" w:fill="auto"/>
          </w:tcPr>
          <w:p w:rsidR="007C78CA" w:rsidRPr="006858FD" w:rsidRDefault="007C78CA" w:rsidP="000C179C">
            <w:pPr>
              <w:jc w:val="center"/>
            </w:pPr>
            <w:r w:rsidRPr="006858FD">
              <w:t>5</w:t>
            </w:r>
          </w:p>
        </w:tc>
        <w:tc>
          <w:tcPr>
            <w:tcW w:w="1120" w:type="dxa"/>
            <w:shd w:val="clear" w:color="auto" w:fill="auto"/>
          </w:tcPr>
          <w:p w:rsidR="007C78CA" w:rsidRPr="006858FD" w:rsidRDefault="007C78CA" w:rsidP="000C179C">
            <w:pPr>
              <w:jc w:val="center"/>
            </w:pPr>
            <w:r w:rsidRPr="006858FD">
              <w:t>0</w:t>
            </w:r>
          </w:p>
        </w:tc>
        <w:tc>
          <w:tcPr>
            <w:tcW w:w="1120" w:type="dxa"/>
            <w:shd w:val="clear" w:color="auto" w:fill="auto"/>
          </w:tcPr>
          <w:p w:rsidR="007C78CA" w:rsidRPr="006858FD" w:rsidRDefault="007C78CA" w:rsidP="000C179C">
            <w:pPr>
              <w:jc w:val="center"/>
            </w:pPr>
            <w:r w:rsidRPr="006858FD">
              <w:t>291</w:t>
            </w:r>
          </w:p>
        </w:tc>
        <w:tc>
          <w:tcPr>
            <w:tcW w:w="1089" w:type="dxa"/>
            <w:shd w:val="clear" w:color="auto" w:fill="auto"/>
          </w:tcPr>
          <w:p w:rsidR="007C78CA" w:rsidRPr="006858FD" w:rsidRDefault="007C78CA" w:rsidP="000C179C">
            <w:pPr>
              <w:jc w:val="center"/>
            </w:pPr>
            <w:r w:rsidRPr="006858FD">
              <w:t>38</w:t>
            </w:r>
          </w:p>
        </w:tc>
        <w:tc>
          <w:tcPr>
            <w:tcW w:w="1024" w:type="dxa"/>
            <w:shd w:val="clear" w:color="auto" w:fill="auto"/>
          </w:tcPr>
          <w:p w:rsidR="007C78CA" w:rsidRPr="006858FD" w:rsidRDefault="007C78CA" w:rsidP="000C179C">
            <w:pPr>
              <w:jc w:val="center"/>
            </w:pPr>
            <w:r w:rsidRPr="006858FD">
              <w:t>0</w:t>
            </w:r>
          </w:p>
        </w:tc>
      </w:tr>
      <w:tr w:rsidR="007C78CA" w:rsidRPr="00C02A7E" w:rsidTr="000C179C">
        <w:tblPrEx>
          <w:tblLook w:val="04A0" w:firstRow="1" w:lastRow="0" w:firstColumn="1" w:lastColumn="0" w:noHBand="0" w:noVBand="1"/>
        </w:tblPrEx>
        <w:tc>
          <w:tcPr>
            <w:tcW w:w="561" w:type="dxa"/>
            <w:shd w:val="clear" w:color="auto" w:fill="auto"/>
          </w:tcPr>
          <w:p w:rsidR="007C78CA" w:rsidRPr="006858FD" w:rsidRDefault="007C78CA" w:rsidP="000C179C">
            <w:pPr>
              <w:jc w:val="center"/>
            </w:pPr>
            <w:r w:rsidRPr="006858FD">
              <w:t>10.2</w:t>
            </w:r>
          </w:p>
        </w:tc>
        <w:tc>
          <w:tcPr>
            <w:tcW w:w="2803" w:type="dxa"/>
            <w:shd w:val="clear" w:color="auto" w:fill="auto"/>
          </w:tcPr>
          <w:p w:rsidR="007C78CA" w:rsidRPr="006858FD" w:rsidRDefault="007C78CA" w:rsidP="000C179C">
            <w:r w:rsidRPr="006858FD">
              <w:t>КФХ</w:t>
            </w:r>
          </w:p>
        </w:tc>
        <w:tc>
          <w:tcPr>
            <w:tcW w:w="932" w:type="dxa"/>
            <w:shd w:val="clear" w:color="auto" w:fill="auto"/>
          </w:tcPr>
          <w:p w:rsidR="007C78CA" w:rsidRPr="006858FD" w:rsidRDefault="007C78CA" w:rsidP="000C179C">
            <w:pPr>
              <w:jc w:val="center"/>
            </w:pPr>
            <w:r w:rsidRPr="006858FD">
              <w:t>т</w:t>
            </w:r>
          </w:p>
        </w:tc>
        <w:tc>
          <w:tcPr>
            <w:tcW w:w="1120" w:type="dxa"/>
            <w:shd w:val="clear" w:color="auto" w:fill="auto"/>
          </w:tcPr>
          <w:p w:rsidR="007C78CA" w:rsidRPr="006858FD" w:rsidRDefault="007C78CA" w:rsidP="000C179C">
            <w:pPr>
              <w:jc w:val="center"/>
            </w:pPr>
            <w:r w:rsidRPr="006858FD">
              <w:t>34</w:t>
            </w:r>
          </w:p>
        </w:tc>
        <w:tc>
          <w:tcPr>
            <w:tcW w:w="1120" w:type="dxa"/>
            <w:shd w:val="clear" w:color="auto" w:fill="auto"/>
          </w:tcPr>
          <w:p w:rsidR="007C78CA" w:rsidRPr="006858FD" w:rsidRDefault="007C78CA" w:rsidP="000C179C">
            <w:pPr>
              <w:jc w:val="center"/>
            </w:pPr>
            <w:r w:rsidRPr="006858FD">
              <w:t>25</w:t>
            </w:r>
          </w:p>
        </w:tc>
        <w:tc>
          <w:tcPr>
            <w:tcW w:w="1120" w:type="dxa"/>
            <w:shd w:val="clear" w:color="auto" w:fill="auto"/>
          </w:tcPr>
          <w:p w:rsidR="007C78CA" w:rsidRPr="006858FD" w:rsidRDefault="007C78CA" w:rsidP="000C179C">
            <w:pPr>
              <w:jc w:val="center"/>
            </w:pPr>
            <w:r w:rsidRPr="006858FD">
              <w:t>75</w:t>
            </w:r>
          </w:p>
        </w:tc>
        <w:tc>
          <w:tcPr>
            <w:tcW w:w="1089" w:type="dxa"/>
            <w:shd w:val="clear" w:color="auto" w:fill="auto"/>
          </w:tcPr>
          <w:p w:rsidR="007C78CA" w:rsidRPr="006858FD" w:rsidRDefault="007C78CA" w:rsidP="000C179C">
            <w:pPr>
              <w:jc w:val="center"/>
            </w:pPr>
            <w:r w:rsidRPr="006858FD">
              <w:t>104</w:t>
            </w:r>
          </w:p>
        </w:tc>
        <w:tc>
          <w:tcPr>
            <w:tcW w:w="1024" w:type="dxa"/>
            <w:shd w:val="clear" w:color="auto" w:fill="auto"/>
          </w:tcPr>
          <w:p w:rsidR="007C78CA" w:rsidRPr="006858FD" w:rsidRDefault="007C78CA" w:rsidP="000C179C">
            <w:pPr>
              <w:jc w:val="center"/>
            </w:pPr>
            <w:r w:rsidRPr="006858FD">
              <w:t>86</w:t>
            </w:r>
          </w:p>
        </w:tc>
      </w:tr>
      <w:tr w:rsidR="007C78CA" w:rsidRPr="00C02A7E" w:rsidTr="000C179C">
        <w:tblPrEx>
          <w:tblLook w:val="04A0" w:firstRow="1" w:lastRow="0" w:firstColumn="1" w:lastColumn="0" w:noHBand="0" w:noVBand="1"/>
        </w:tblPrEx>
        <w:tc>
          <w:tcPr>
            <w:tcW w:w="561" w:type="dxa"/>
            <w:shd w:val="clear" w:color="auto" w:fill="auto"/>
          </w:tcPr>
          <w:p w:rsidR="007C78CA" w:rsidRPr="006858FD" w:rsidRDefault="007C78CA" w:rsidP="000C179C">
            <w:pPr>
              <w:jc w:val="center"/>
            </w:pPr>
            <w:r w:rsidRPr="006858FD">
              <w:t>10.3</w:t>
            </w:r>
          </w:p>
        </w:tc>
        <w:tc>
          <w:tcPr>
            <w:tcW w:w="2803" w:type="dxa"/>
            <w:shd w:val="clear" w:color="auto" w:fill="auto"/>
          </w:tcPr>
          <w:p w:rsidR="007C78CA" w:rsidRPr="006858FD" w:rsidRDefault="007C78CA" w:rsidP="000C179C">
            <w:r w:rsidRPr="006858FD">
              <w:t>ЛПХ</w:t>
            </w:r>
          </w:p>
        </w:tc>
        <w:tc>
          <w:tcPr>
            <w:tcW w:w="932" w:type="dxa"/>
            <w:shd w:val="clear" w:color="auto" w:fill="auto"/>
          </w:tcPr>
          <w:p w:rsidR="007C78CA" w:rsidRPr="006858FD" w:rsidRDefault="007C78CA" w:rsidP="000C179C">
            <w:pPr>
              <w:jc w:val="center"/>
            </w:pPr>
            <w:r w:rsidRPr="006858FD">
              <w:t>т</w:t>
            </w:r>
          </w:p>
        </w:tc>
        <w:tc>
          <w:tcPr>
            <w:tcW w:w="1120" w:type="dxa"/>
            <w:shd w:val="clear" w:color="auto" w:fill="auto"/>
          </w:tcPr>
          <w:p w:rsidR="007C78CA" w:rsidRPr="006858FD" w:rsidRDefault="007C78CA" w:rsidP="000C179C">
            <w:pPr>
              <w:jc w:val="center"/>
            </w:pPr>
            <w:r w:rsidRPr="006858FD">
              <w:t>904</w:t>
            </w:r>
          </w:p>
        </w:tc>
        <w:tc>
          <w:tcPr>
            <w:tcW w:w="1120" w:type="dxa"/>
            <w:shd w:val="clear" w:color="auto" w:fill="auto"/>
          </w:tcPr>
          <w:p w:rsidR="007C78CA" w:rsidRPr="006858FD" w:rsidRDefault="007C78CA" w:rsidP="000C179C">
            <w:pPr>
              <w:jc w:val="center"/>
            </w:pPr>
            <w:r w:rsidRPr="006858FD">
              <w:t>768</w:t>
            </w:r>
          </w:p>
        </w:tc>
        <w:tc>
          <w:tcPr>
            <w:tcW w:w="1120" w:type="dxa"/>
            <w:shd w:val="clear" w:color="auto" w:fill="auto"/>
          </w:tcPr>
          <w:p w:rsidR="007C78CA" w:rsidRPr="006858FD" w:rsidRDefault="007C78CA" w:rsidP="000C179C">
            <w:pPr>
              <w:jc w:val="center"/>
            </w:pPr>
            <w:r w:rsidRPr="006858FD">
              <w:t>625</w:t>
            </w:r>
          </w:p>
        </w:tc>
        <w:tc>
          <w:tcPr>
            <w:tcW w:w="1089" w:type="dxa"/>
            <w:shd w:val="clear" w:color="auto" w:fill="auto"/>
          </w:tcPr>
          <w:p w:rsidR="007C78CA" w:rsidRPr="006858FD" w:rsidRDefault="007C78CA" w:rsidP="000C179C">
            <w:pPr>
              <w:jc w:val="center"/>
            </w:pPr>
            <w:r w:rsidRPr="006858FD">
              <w:t>644</w:t>
            </w:r>
          </w:p>
        </w:tc>
        <w:tc>
          <w:tcPr>
            <w:tcW w:w="1024" w:type="dxa"/>
            <w:shd w:val="clear" w:color="auto" w:fill="auto"/>
          </w:tcPr>
          <w:p w:rsidR="007C78CA" w:rsidRPr="006858FD" w:rsidRDefault="007C78CA" w:rsidP="000C179C">
            <w:pPr>
              <w:jc w:val="center"/>
            </w:pPr>
            <w:r w:rsidRPr="006858FD">
              <w:t>640</w:t>
            </w:r>
          </w:p>
        </w:tc>
      </w:tr>
    </w:tbl>
    <w:p w:rsidR="007C78CA" w:rsidRDefault="007C78CA" w:rsidP="007C78CA">
      <w:pPr>
        <w:spacing w:before="120"/>
        <w:ind w:firstLine="709"/>
        <w:rPr>
          <w:rFonts w:eastAsia="Courier New"/>
          <w:color w:val="000000"/>
        </w:rPr>
      </w:pPr>
      <w:r>
        <w:rPr>
          <w:rFonts w:eastAsia="Courier New"/>
          <w:color w:val="000000"/>
        </w:rPr>
        <w:t>Производством молока и мяса в Камешкирском районе занимаются личные подсобные хозяйства и крестьянские (фермерские) хозяйства (таблица 2.1.3-4). Наблюдается увеличение объемов производства мяса с 2015 года на 41%, при этом снижение производства молока на 41,5%. Перечень ферм по выращиванию, откорму и содержанию КРС и птицы, расположенных на территории Камешкирского района приведен в таблице 2.1.3-5.</w:t>
      </w:r>
    </w:p>
    <w:p w:rsidR="007C78CA" w:rsidRPr="008A07B9" w:rsidRDefault="007C78CA" w:rsidP="007C78CA">
      <w:pPr>
        <w:spacing w:before="120" w:after="120"/>
        <w:jc w:val="center"/>
        <w:rPr>
          <w:rFonts w:eastAsia="Courier New"/>
          <w:color w:val="000000"/>
        </w:rPr>
      </w:pPr>
      <w:r w:rsidRPr="008A07B9">
        <w:rPr>
          <w:rFonts w:eastAsia="Courier New"/>
          <w:color w:val="000000"/>
        </w:rPr>
        <w:lastRenderedPageBreak/>
        <w:t>Таблица 2.1.3-</w:t>
      </w:r>
      <w:r>
        <w:rPr>
          <w:rFonts w:eastAsia="Courier New"/>
          <w:color w:val="000000"/>
        </w:rPr>
        <w:t>5</w:t>
      </w:r>
      <w:r w:rsidRPr="008A07B9">
        <w:rPr>
          <w:rFonts w:eastAsia="Courier New"/>
          <w:color w:val="000000"/>
        </w:rPr>
        <w:t xml:space="preserve">. </w:t>
      </w:r>
      <w:r>
        <w:rPr>
          <w:rFonts w:eastAsia="Courier New"/>
          <w:color w:val="000000"/>
        </w:rPr>
        <w:t>Перечень животноводческий (птицеводческих) ферм</w:t>
      </w:r>
      <w:r>
        <w:rPr>
          <w:rFonts w:eastAsia="Courier New"/>
          <w:color w:val="000000"/>
        </w:rPr>
        <w:br/>
        <w:t>Камешкирского района</w:t>
      </w:r>
      <w:r>
        <w:rPr>
          <w:rStyle w:val="a7"/>
          <w:rFonts w:eastAsia="Courier New"/>
          <w:color w:val="000000"/>
        </w:rPr>
        <w:footnoteReference w:id="20"/>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701"/>
        <w:gridCol w:w="2552"/>
        <w:gridCol w:w="1984"/>
        <w:gridCol w:w="1701"/>
        <w:gridCol w:w="1134"/>
      </w:tblGrid>
      <w:tr w:rsidR="007C78CA" w:rsidRPr="00D43053" w:rsidTr="000C179C">
        <w:tc>
          <w:tcPr>
            <w:tcW w:w="562" w:type="dxa"/>
            <w:shd w:val="clear" w:color="auto" w:fill="auto"/>
          </w:tcPr>
          <w:p w:rsidR="007C78CA" w:rsidRPr="006858FD" w:rsidRDefault="007C78CA" w:rsidP="000C179C">
            <w:pPr>
              <w:jc w:val="center"/>
            </w:pPr>
            <w:r w:rsidRPr="006858FD">
              <w:t>№ п.п.</w:t>
            </w:r>
          </w:p>
        </w:tc>
        <w:tc>
          <w:tcPr>
            <w:tcW w:w="1701" w:type="dxa"/>
            <w:shd w:val="clear" w:color="auto" w:fill="auto"/>
            <w:tcMar>
              <w:left w:w="28" w:type="dxa"/>
              <w:right w:w="28" w:type="dxa"/>
            </w:tcMar>
          </w:tcPr>
          <w:p w:rsidR="007C78CA" w:rsidRPr="006858FD" w:rsidRDefault="007C78CA" w:rsidP="000C179C">
            <w:pPr>
              <w:jc w:val="center"/>
            </w:pPr>
            <w:r w:rsidRPr="006858FD">
              <w:t>Наименование предприятия</w:t>
            </w:r>
          </w:p>
        </w:tc>
        <w:tc>
          <w:tcPr>
            <w:tcW w:w="2552" w:type="dxa"/>
            <w:shd w:val="clear" w:color="auto" w:fill="auto"/>
            <w:tcMar>
              <w:left w:w="28" w:type="dxa"/>
              <w:right w:w="28" w:type="dxa"/>
            </w:tcMar>
          </w:tcPr>
          <w:p w:rsidR="007C78CA" w:rsidRPr="006858FD" w:rsidRDefault="007C78CA" w:rsidP="000C179C">
            <w:pPr>
              <w:jc w:val="center"/>
            </w:pPr>
            <w:r w:rsidRPr="006858FD">
              <w:t>Местонахождение фермы</w:t>
            </w:r>
          </w:p>
        </w:tc>
        <w:tc>
          <w:tcPr>
            <w:tcW w:w="1984" w:type="dxa"/>
            <w:shd w:val="clear" w:color="auto" w:fill="auto"/>
            <w:tcMar>
              <w:left w:w="28" w:type="dxa"/>
              <w:right w:w="28" w:type="dxa"/>
            </w:tcMar>
          </w:tcPr>
          <w:p w:rsidR="007C78CA" w:rsidRPr="006858FD" w:rsidRDefault="007C78CA" w:rsidP="000C179C">
            <w:pPr>
              <w:jc w:val="center"/>
            </w:pPr>
            <w:r w:rsidRPr="006858FD">
              <w:t>Численность поголовья, гол.</w:t>
            </w:r>
          </w:p>
        </w:tc>
        <w:tc>
          <w:tcPr>
            <w:tcW w:w="1701" w:type="dxa"/>
            <w:shd w:val="clear" w:color="auto" w:fill="auto"/>
            <w:tcMar>
              <w:left w:w="28" w:type="dxa"/>
              <w:right w:w="28" w:type="dxa"/>
            </w:tcMar>
          </w:tcPr>
          <w:p w:rsidR="007C78CA" w:rsidRPr="006858FD" w:rsidRDefault="007C78CA" w:rsidP="000C179C">
            <w:pPr>
              <w:jc w:val="center"/>
            </w:pPr>
            <w:r w:rsidRPr="006858FD">
              <w:t>Численность работающих, чел.</w:t>
            </w:r>
          </w:p>
        </w:tc>
        <w:tc>
          <w:tcPr>
            <w:tcW w:w="1134" w:type="dxa"/>
            <w:shd w:val="clear" w:color="auto" w:fill="auto"/>
          </w:tcPr>
          <w:p w:rsidR="007C78CA" w:rsidRPr="006858FD" w:rsidRDefault="007C78CA" w:rsidP="000C179C">
            <w:pPr>
              <w:jc w:val="center"/>
            </w:pPr>
            <w:r w:rsidRPr="006858FD">
              <w:t>Класс опасности</w:t>
            </w:r>
          </w:p>
        </w:tc>
      </w:tr>
      <w:tr w:rsidR="007C78CA" w:rsidRPr="00D43053" w:rsidTr="000C179C">
        <w:tc>
          <w:tcPr>
            <w:tcW w:w="562" w:type="dxa"/>
            <w:shd w:val="clear" w:color="auto" w:fill="auto"/>
          </w:tcPr>
          <w:p w:rsidR="007C78CA" w:rsidRPr="006858FD" w:rsidRDefault="007C78CA" w:rsidP="000C179C">
            <w:pPr>
              <w:jc w:val="center"/>
            </w:pPr>
            <w:r w:rsidRPr="006858FD">
              <w:t>1</w:t>
            </w:r>
          </w:p>
        </w:tc>
        <w:tc>
          <w:tcPr>
            <w:tcW w:w="1701" w:type="dxa"/>
            <w:shd w:val="clear" w:color="auto" w:fill="auto"/>
            <w:tcMar>
              <w:left w:w="28" w:type="dxa"/>
              <w:right w:w="28" w:type="dxa"/>
            </w:tcMar>
          </w:tcPr>
          <w:p w:rsidR="007C78CA" w:rsidRPr="006858FD" w:rsidRDefault="007C78CA" w:rsidP="000C179C">
            <w:pPr>
              <w:jc w:val="center"/>
            </w:pPr>
            <w:r w:rsidRPr="006858FD">
              <w:t>2</w:t>
            </w:r>
          </w:p>
        </w:tc>
        <w:tc>
          <w:tcPr>
            <w:tcW w:w="2552" w:type="dxa"/>
            <w:shd w:val="clear" w:color="auto" w:fill="auto"/>
            <w:tcMar>
              <w:left w:w="28" w:type="dxa"/>
              <w:right w:w="28" w:type="dxa"/>
            </w:tcMar>
          </w:tcPr>
          <w:p w:rsidR="007C78CA" w:rsidRPr="006858FD" w:rsidRDefault="007C78CA" w:rsidP="000C179C">
            <w:pPr>
              <w:jc w:val="center"/>
            </w:pPr>
            <w:r w:rsidRPr="006858FD">
              <w:t>3</w:t>
            </w:r>
          </w:p>
        </w:tc>
        <w:tc>
          <w:tcPr>
            <w:tcW w:w="1984" w:type="dxa"/>
            <w:shd w:val="clear" w:color="auto" w:fill="auto"/>
            <w:tcMar>
              <w:left w:w="28" w:type="dxa"/>
              <w:right w:w="28" w:type="dxa"/>
            </w:tcMar>
          </w:tcPr>
          <w:p w:rsidR="007C78CA" w:rsidRPr="006858FD" w:rsidRDefault="007C78CA" w:rsidP="000C179C">
            <w:pPr>
              <w:jc w:val="center"/>
            </w:pPr>
            <w:r w:rsidRPr="006858FD">
              <w:t>4</w:t>
            </w:r>
          </w:p>
        </w:tc>
        <w:tc>
          <w:tcPr>
            <w:tcW w:w="1701" w:type="dxa"/>
            <w:shd w:val="clear" w:color="auto" w:fill="auto"/>
            <w:tcMar>
              <w:left w:w="28" w:type="dxa"/>
              <w:right w:w="28" w:type="dxa"/>
            </w:tcMar>
          </w:tcPr>
          <w:p w:rsidR="007C78CA" w:rsidRPr="006858FD" w:rsidRDefault="007C78CA" w:rsidP="000C179C">
            <w:pPr>
              <w:jc w:val="center"/>
            </w:pPr>
            <w:r w:rsidRPr="006858FD">
              <w:t>5</w:t>
            </w:r>
          </w:p>
        </w:tc>
        <w:tc>
          <w:tcPr>
            <w:tcW w:w="1134" w:type="dxa"/>
            <w:shd w:val="clear" w:color="auto" w:fill="auto"/>
          </w:tcPr>
          <w:p w:rsidR="007C78CA" w:rsidRPr="006858FD" w:rsidRDefault="007C78CA" w:rsidP="000C179C">
            <w:pPr>
              <w:jc w:val="center"/>
              <w:rPr>
                <w:lang w:val="en-US"/>
              </w:rPr>
            </w:pPr>
            <w:r w:rsidRPr="006858FD">
              <w:rPr>
                <w:lang w:val="en-US"/>
              </w:rPr>
              <w:t>6</w:t>
            </w:r>
          </w:p>
        </w:tc>
      </w:tr>
      <w:tr w:rsidR="007C78CA" w:rsidRPr="00D43053" w:rsidTr="000C179C">
        <w:tc>
          <w:tcPr>
            <w:tcW w:w="562" w:type="dxa"/>
            <w:shd w:val="clear" w:color="auto" w:fill="auto"/>
            <w:vAlign w:val="center"/>
          </w:tcPr>
          <w:p w:rsidR="007C78CA" w:rsidRPr="006858FD" w:rsidRDefault="007C78CA" w:rsidP="000C179C">
            <w:pPr>
              <w:jc w:val="center"/>
            </w:pPr>
            <w:r w:rsidRPr="006858FD">
              <w:t>1</w:t>
            </w:r>
          </w:p>
        </w:tc>
        <w:tc>
          <w:tcPr>
            <w:tcW w:w="1701" w:type="dxa"/>
            <w:shd w:val="clear" w:color="auto" w:fill="auto"/>
            <w:tcMar>
              <w:left w:w="28" w:type="dxa"/>
              <w:right w:w="28" w:type="dxa"/>
            </w:tcMar>
            <w:vAlign w:val="center"/>
          </w:tcPr>
          <w:p w:rsidR="007C78CA" w:rsidRPr="006858FD" w:rsidRDefault="007C78CA" w:rsidP="000C179C">
            <w:r w:rsidRPr="006858FD">
              <w:t>ИП Бибарсов Р.И.-Глава КФХ</w:t>
            </w:r>
          </w:p>
        </w:tc>
        <w:tc>
          <w:tcPr>
            <w:tcW w:w="2552" w:type="dxa"/>
            <w:shd w:val="clear" w:color="auto" w:fill="auto"/>
            <w:tcMar>
              <w:left w:w="28" w:type="dxa"/>
              <w:right w:w="28" w:type="dxa"/>
            </w:tcMar>
            <w:vAlign w:val="center"/>
          </w:tcPr>
          <w:p w:rsidR="007C78CA" w:rsidRPr="006858FD" w:rsidRDefault="007C78CA" w:rsidP="000C179C">
            <w:pPr>
              <w:rPr>
                <w:highlight w:val="yellow"/>
              </w:rPr>
            </w:pPr>
            <w:r w:rsidRPr="006858FD">
              <w:rPr>
                <w:color w:val="000000"/>
              </w:rPr>
              <w:t>с. Новое Шаткино, ул. Молодежная, д.12</w:t>
            </w:r>
          </w:p>
        </w:tc>
        <w:tc>
          <w:tcPr>
            <w:tcW w:w="1984" w:type="dxa"/>
            <w:shd w:val="clear" w:color="auto" w:fill="auto"/>
            <w:tcMar>
              <w:left w:w="28" w:type="dxa"/>
              <w:right w:w="28" w:type="dxa"/>
            </w:tcMar>
            <w:vAlign w:val="center"/>
          </w:tcPr>
          <w:p w:rsidR="007C78CA" w:rsidRPr="006858FD" w:rsidRDefault="007C78CA" w:rsidP="000C179C">
            <w:r w:rsidRPr="006858FD">
              <w:t>КРС-94, в т.ч. коровы -12</w:t>
            </w:r>
          </w:p>
        </w:tc>
        <w:tc>
          <w:tcPr>
            <w:tcW w:w="1701" w:type="dxa"/>
            <w:shd w:val="clear" w:color="auto" w:fill="auto"/>
            <w:tcMar>
              <w:left w:w="28" w:type="dxa"/>
              <w:right w:w="28" w:type="dxa"/>
            </w:tcMar>
            <w:vAlign w:val="center"/>
          </w:tcPr>
          <w:p w:rsidR="007C78CA" w:rsidRPr="006858FD" w:rsidRDefault="007C78CA" w:rsidP="000C179C">
            <w:pPr>
              <w:jc w:val="center"/>
            </w:pPr>
            <w:r w:rsidRPr="006858FD">
              <w:t>3</w:t>
            </w:r>
          </w:p>
        </w:tc>
        <w:tc>
          <w:tcPr>
            <w:tcW w:w="1134" w:type="dxa"/>
            <w:shd w:val="clear" w:color="auto" w:fill="auto"/>
            <w:vAlign w:val="center"/>
          </w:tcPr>
          <w:p w:rsidR="007C78CA" w:rsidRPr="006858FD" w:rsidRDefault="007C78CA" w:rsidP="000C179C">
            <w:pPr>
              <w:jc w:val="center"/>
              <w:rPr>
                <w:lang w:val="en-US"/>
              </w:rPr>
            </w:pPr>
            <w:r w:rsidRPr="006858FD">
              <w:rPr>
                <w:lang w:val="en-US"/>
              </w:rPr>
              <w:t>IV</w:t>
            </w:r>
          </w:p>
        </w:tc>
      </w:tr>
      <w:tr w:rsidR="007C78CA" w:rsidRPr="00D43053" w:rsidTr="000C179C">
        <w:tc>
          <w:tcPr>
            <w:tcW w:w="562" w:type="dxa"/>
            <w:shd w:val="clear" w:color="auto" w:fill="auto"/>
            <w:vAlign w:val="center"/>
          </w:tcPr>
          <w:p w:rsidR="007C78CA" w:rsidRPr="006858FD" w:rsidRDefault="007C78CA" w:rsidP="000C179C">
            <w:pPr>
              <w:jc w:val="center"/>
            </w:pPr>
            <w:r w:rsidRPr="006858FD">
              <w:t>2</w:t>
            </w:r>
          </w:p>
        </w:tc>
        <w:tc>
          <w:tcPr>
            <w:tcW w:w="1701" w:type="dxa"/>
            <w:shd w:val="clear" w:color="auto" w:fill="auto"/>
            <w:tcMar>
              <w:left w:w="28" w:type="dxa"/>
              <w:right w:w="28" w:type="dxa"/>
            </w:tcMar>
            <w:vAlign w:val="center"/>
          </w:tcPr>
          <w:p w:rsidR="007C78CA" w:rsidRPr="006858FD" w:rsidRDefault="007C78CA" w:rsidP="000C179C">
            <w:r w:rsidRPr="006858FD">
              <w:t>ИП Зинин Н.А.-Глава КФХ</w:t>
            </w:r>
          </w:p>
        </w:tc>
        <w:tc>
          <w:tcPr>
            <w:tcW w:w="2552" w:type="dxa"/>
            <w:shd w:val="clear" w:color="auto" w:fill="auto"/>
            <w:tcMar>
              <w:left w:w="28" w:type="dxa"/>
              <w:right w:w="28" w:type="dxa"/>
            </w:tcMar>
            <w:vAlign w:val="center"/>
          </w:tcPr>
          <w:p w:rsidR="007C78CA" w:rsidRPr="006858FD" w:rsidRDefault="007C78CA" w:rsidP="000C179C">
            <w:pPr>
              <w:autoSpaceDE w:val="0"/>
              <w:autoSpaceDN w:val="0"/>
              <w:adjustRightInd w:val="0"/>
              <w:rPr>
                <w:color w:val="000000"/>
              </w:rPr>
            </w:pPr>
            <w:r w:rsidRPr="006858FD">
              <w:rPr>
                <w:color w:val="000000"/>
              </w:rPr>
              <w:t>с. Русский Камешкир, ул. Переулок Верхний, 28</w:t>
            </w:r>
          </w:p>
        </w:tc>
        <w:tc>
          <w:tcPr>
            <w:tcW w:w="1984" w:type="dxa"/>
            <w:shd w:val="clear" w:color="auto" w:fill="auto"/>
            <w:tcMar>
              <w:left w:w="28" w:type="dxa"/>
              <w:right w:w="28" w:type="dxa"/>
            </w:tcMar>
            <w:vAlign w:val="center"/>
          </w:tcPr>
          <w:p w:rsidR="007C78CA" w:rsidRPr="006858FD" w:rsidRDefault="007C78CA" w:rsidP="000C179C">
            <w:r w:rsidRPr="006858FD">
              <w:t>КРС-100, свиньи -70</w:t>
            </w:r>
          </w:p>
        </w:tc>
        <w:tc>
          <w:tcPr>
            <w:tcW w:w="1701" w:type="dxa"/>
            <w:shd w:val="clear" w:color="auto" w:fill="auto"/>
            <w:tcMar>
              <w:left w:w="28" w:type="dxa"/>
              <w:right w:w="28" w:type="dxa"/>
            </w:tcMar>
            <w:vAlign w:val="center"/>
          </w:tcPr>
          <w:p w:rsidR="007C78CA" w:rsidRPr="006858FD" w:rsidRDefault="007C78CA" w:rsidP="000C179C">
            <w:pPr>
              <w:jc w:val="center"/>
            </w:pPr>
            <w:r w:rsidRPr="006858FD">
              <w:t>1</w:t>
            </w:r>
          </w:p>
        </w:tc>
        <w:tc>
          <w:tcPr>
            <w:tcW w:w="1134" w:type="dxa"/>
            <w:shd w:val="clear" w:color="auto" w:fill="auto"/>
            <w:vAlign w:val="center"/>
          </w:tcPr>
          <w:p w:rsidR="007C78CA" w:rsidRPr="006858FD" w:rsidRDefault="007C78CA" w:rsidP="000C179C">
            <w:pPr>
              <w:jc w:val="center"/>
              <w:rPr>
                <w:lang w:val="en-US"/>
              </w:rPr>
            </w:pPr>
            <w:r w:rsidRPr="006858FD">
              <w:rPr>
                <w:lang w:val="en-US"/>
              </w:rPr>
              <w:t>III</w:t>
            </w:r>
          </w:p>
        </w:tc>
      </w:tr>
      <w:tr w:rsidR="007C78CA" w:rsidRPr="00D43053" w:rsidTr="000C179C">
        <w:tc>
          <w:tcPr>
            <w:tcW w:w="562" w:type="dxa"/>
            <w:shd w:val="clear" w:color="auto" w:fill="auto"/>
            <w:vAlign w:val="center"/>
          </w:tcPr>
          <w:p w:rsidR="007C78CA" w:rsidRPr="006858FD" w:rsidRDefault="007C78CA" w:rsidP="000C179C">
            <w:pPr>
              <w:jc w:val="center"/>
            </w:pPr>
            <w:r w:rsidRPr="006858FD">
              <w:t>3</w:t>
            </w:r>
          </w:p>
        </w:tc>
        <w:tc>
          <w:tcPr>
            <w:tcW w:w="1701" w:type="dxa"/>
            <w:shd w:val="clear" w:color="auto" w:fill="auto"/>
            <w:tcMar>
              <w:left w:w="28" w:type="dxa"/>
              <w:right w:w="28" w:type="dxa"/>
            </w:tcMar>
            <w:vAlign w:val="center"/>
          </w:tcPr>
          <w:p w:rsidR="007C78CA" w:rsidRPr="006858FD" w:rsidRDefault="007C78CA" w:rsidP="000C179C">
            <w:r w:rsidRPr="006858FD">
              <w:t>ИП Чаевцев И.А.-Глава КФХ</w:t>
            </w:r>
          </w:p>
        </w:tc>
        <w:tc>
          <w:tcPr>
            <w:tcW w:w="2552" w:type="dxa"/>
            <w:shd w:val="clear" w:color="auto" w:fill="auto"/>
            <w:tcMar>
              <w:left w:w="28" w:type="dxa"/>
              <w:right w:w="28" w:type="dxa"/>
            </w:tcMar>
            <w:vAlign w:val="center"/>
          </w:tcPr>
          <w:p w:rsidR="007C78CA" w:rsidRPr="006858FD" w:rsidRDefault="007C78CA" w:rsidP="000C179C">
            <w:r w:rsidRPr="006858FD">
              <w:rPr>
                <w:color w:val="000000"/>
              </w:rPr>
              <w:t>с. Русский Камешкир, Пер Верхний, 28а</w:t>
            </w:r>
          </w:p>
        </w:tc>
        <w:tc>
          <w:tcPr>
            <w:tcW w:w="1984" w:type="dxa"/>
            <w:shd w:val="clear" w:color="auto" w:fill="auto"/>
            <w:tcMar>
              <w:left w:w="28" w:type="dxa"/>
              <w:right w:w="28" w:type="dxa"/>
            </w:tcMar>
            <w:vAlign w:val="center"/>
          </w:tcPr>
          <w:p w:rsidR="007C78CA" w:rsidRPr="006858FD" w:rsidRDefault="007C78CA" w:rsidP="000C179C">
            <w:r w:rsidRPr="006858FD">
              <w:t>КРС -99, в т.ч. коровы -40, свиньи -57, овцы и козы-48</w:t>
            </w:r>
          </w:p>
        </w:tc>
        <w:tc>
          <w:tcPr>
            <w:tcW w:w="1701" w:type="dxa"/>
            <w:shd w:val="clear" w:color="auto" w:fill="auto"/>
            <w:tcMar>
              <w:left w:w="28" w:type="dxa"/>
              <w:right w:w="28" w:type="dxa"/>
            </w:tcMar>
            <w:vAlign w:val="center"/>
          </w:tcPr>
          <w:p w:rsidR="007C78CA" w:rsidRPr="006858FD" w:rsidRDefault="007C78CA" w:rsidP="000C179C">
            <w:pPr>
              <w:jc w:val="center"/>
            </w:pPr>
            <w:r w:rsidRPr="006858FD">
              <w:t>3</w:t>
            </w:r>
          </w:p>
        </w:tc>
        <w:tc>
          <w:tcPr>
            <w:tcW w:w="1134" w:type="dxa"/>
            <w:shd w:val="clear" w:color="auto" w:fill="auto"/>
            <w:vAlign w:val="center"/>
          </w:tcPr>
          <w:p w:rsidR="007C78CA" w:rsidRPr="006858FD" w:rsidRDefault="007C78CA" w:rsidP="000C179C">
            <w:pPr>
              <w:jc w:val="center"/>
              <w:rPr>
                <w:lang w:val="en-US"/>
              </w:rPr>
            </w:pPr>
            <w:r w:rsidRPr="006858FD">
              <w:rPr>
                <w:lang w:val="en-US"/>
              </w:rPr>
              <w:t>III</w:t>
            </w:r>
          </w:p>
        </w:tc>
      </w:tr>
      <w:tr w:rsidR="007C78CA" w:rsidRPr="00D43053" w:rsidTr="000C179C">
        <w:tc>
          <w:tcPr>
            <w:tcW w:w="562" w:type="dxa"/>
            <w:shd w:val="clear" w:color="auto" w:fill="auto"/>
            <w:vAlign w:val="center"/>
          </w:tcPr>
          <w:p w:rsidR="007C78CA" w:rsidRPr="006858FD" w:rsidRDefault="007C78CA" w:rsidP="000C179C">
            <w:pPr>
              <w:jc w:val="center"/>
            </w:pPr>
            <w:r w:rsidRPr="006858FD">
              <w:t>4</w:t>
            </w:r>
          </w:p>
        </w:tc>
        <w:tc>
          <w:tcPr>
            <w:tcW w:w="1701" w:type="dxa"/>
            <w:shd w:val="clear" w:color="auto" w:fill="auto"/>
            <w:tcMar>
              <w:left w:w="28" w:type="dxa"/>
              <w:right w:w="28" w:type="dxa"/>
            </w:tcMar>
            <w:vAlign w:val="center"/>
          </w:tcPr>
          <w:p w:rsidR="007C78CA" w:rsidRPr="006858FD" w:rsidRDefault="007C78CA" w:rsidP="000C179C">
            <w:r w:rsidRPr="006858FD">
              <w:t>ИП Патиев А.А.-Глава КФХ</w:t>
            </w:r>
          </w:p>
        </w:tc>
        <w:tc>
          <w:tcPr>
            <w:tcW w:w="2552" w:type="dxa"/>
            <w:shd w:val="clear" w:color="auto" w:fill="auto"/>
            <w:tcMar>
              <w:left w:w="28" w:type="dxa"/>
              <w:right w:w="28" w:type="dxa"/>
            </w:tcMar>
            <w:vAlign w:val="center"/>
          </w:tcPr>
          <w:p w:rsidR="007C78CA" w:rsidRPr="006858FD" w:rsidRDefault="007C78CA" w:rsidP="000C179C">
            <w:pPr>
              <w:rPr>
                <w:highlight w:val="yellow"/>
              </w:rPr>
            </w:pPr>
            <w:r w:rsidRPr="006858FD">
              <w:rPr>
                <w:color w:val="000000"/>
              </w:rPr>
              <w:t>с. Русский Камешкир, ул. Автодорожная, 2а</w:t>
            </w:r>
          </w:p>
        </w:tc>
        <w:tc>
          <w:tcPr>
            <w:tcW w:w="1984" w:type="dxa"/>
            <w:shd w:val="clear" w:color="auto" w:fill="auto"/>
            <w:tcMar>
              <w:left w:w="28" w:type="dxa"/>
              <w:right w:w="28" w:type="dxa"/>
            </w:tcMar>
            <w:vAlign w:val="center"/>
          </w:tcPr>
          <w:p w:rsidR="007C78CA" w:rsidRPr="006858FD" w:rsidRDefault="007C78CA" w:rsidP="000C179C">
            <w:r w:rsidRPr="006858FD">
              <w:t>КРС-16, в т.ч. коровы-5, кролики-200</w:t>
            </w:r>
          </w:p>
        </w:tc>
        <w:tc>
          <w:tcPr>
            <w:tcW w:w="1701" w:type="dxa"/>
            <w:shd w:val="clear" w:color="auto" w:fill="auto"/>
            <w:tcMar>
              <w:left w:w="28" w:type="dxa"/>
              <w:right w:w="28" w:type="dxa"/>
            </w:tcMar>
            <w:vAlign w:val="center"/>
          </w:tcPr>
          <w:p w:rsidR="007C78CA" w:rsidRPr="006858FD" w:rsidRDefault="007C78CA" w:rsidP="000C179C">
            <w:pPr>
              <w:jc w:val="center"/>
            </w:pPr>
            <w:r w:rsidRPr="006858FD">
              <w:t>1</w:t>
            </w:r>
          </w:p>
        </w:tc>
        <w:tc>
          <w:tcPr>
            <w:tcW w:w="1134" w:type="dxa"/>
            <w:shd w:val="clear" w:color="auto" w:fill="auto"/>
            <w:vAlign w:val="center"/>
          </w:tcPr>
          <w:p w:rsidR="007C78CA" w:rsidRPr="006858FD" w:rsidRDefault="007C78CA" w:rsidP="000C179C">
            <w:pPr>
              <w:jc w:val="center"/>
              <w:rPr>
                <w:lang w:val="en-US"/>
              </w:rPr>
            </w:pPr>
            <w:r w:rsidRPr="006858FD">
              <w:rPr>
                <w:lang w:val="en-US"/>
              </w:rPr>
              <w:t>V</w:t>
            </w:r>
          </w:p>
        </w:tc>
      </w:tr>
      <w:tr w:rsidR="007C78CA" w:rsidRPr="00D43053" w:rsidTr="000C179C">
        <w:tc>
          <w:tcPr>
            <w:tcW w:w="562" w:type="dxa"/>
            <w:shd w:val="clear" w:color="auto" w:fill="auto"/>
            <w:vAlign w:val="center"/>
          </w:tcPr>
          <w:p w:rsidR="007C78CA" w:rsidRPr="006858FD" w:rsidRDefault="007C78CA" w:rsidP="000C179C">
            <w:pPr>
              <w:jc w:val="center"/>
            </w:pPr>
            <w:r w:rsidRPr="006858FD">
              <w:t>5</w:t>
            </w:r>
          </w:p>
        </w:tc>
        <w:tc>
          <w:tcPr>
            <w:tcW w:w="1701" w:type="dxa"/>
            <w:shd w:val="clear" w:color="auto" w:fill="auto"/>
            <w:tcMar>
              <w:left w:w="28" w:type="dxa"/>
              <w:right w:w="28" w:type="dxa"/>
            </w:tcMar>
            <w:vAlign w:val="center"/>
          </w:tcPr>
          <w:p w:rsidR="007C78CA" w:rsidRPr="006858FD" w:rsidRDefault="007C78CA" w:rsidP="000C179C">
            <w:r w:rsidRPr="006858FD">
              <w:t>ИП Козылов И.К.-Глава КФХ</w:t>
            </w:r>
          </w:p>
        </w:tc>
        <w:tc>
          <w:tcPr>
            <w:tcW w:w="2552" w:type="dxa"/>
            <w:shd w:val="clear" w:color="auto" w:fill="auto"/>
            <w:tcMar>
              <w:left w:w="28" w:type="dxa"/>
              <w:right w:w="28" w:type="dxa"/>
            </w:tcMar>
            <w:vAlign w:val="center"/>
          </w:tcPr>
          <w:p w:rsidR="007C78CA" w:rsidRPr="006858FD" w:rsidRDefault="007C78CA" w:rsidP="000C179C">
            <w:pPr>
              <w:rPr>
                <w:color w:val="000000"/>
                <w:highlight w:val="yellow"/>
              </w:rPr>
            </w:pPr>
            <w:r w:rsidRPr="006858FD">
              <w:rPr>
                <w:color w:val="000000"/>
              </w:rPr>
              <w:t>с. Ключи, ул. Центральная, д71. кв.2</w:t>
            </w:r>
          </w:p>
        </w:tc>
        <w:tc>
          <w:tcPr>
            <w:tcW w:w="1984" w:type="dxa"/>
            <w:shd w:val="clear" w:color="auto" w:fill="auto"/>
            <w:tcMar>
              <w:left w:w="28" w:type="dxa"/>
              <w:right w:w="28" w:type="dxa"/>
            </w:tcMar>
            <w:vAlign w:val="center"/>
          </w:tcPr>
          <w:p w:rsidR="007C78CA" w:rsidRPr="006858FD" w:rsidRDefault="007C78CA" w:rsidP="000C179C">
            <w:r w:rsidRPr="006858FD">
              <w:t>КРС-166, в т.ч. коровы -83</w:t>
            </w:r>
          </w:p>
        </w:tc>
        <w:tc>
          <w:tcPr>
            <w:tcW w:w="1701" w:type="dxa"/>
            <w:shd w:val="clear" w:color="auto" w:fill="auto"/>
            <w:tcMar>
              <w:left w:w="28" w:type="dxa"/>
              <w:right w:w="28" w:type="dxa"/>
            </w:tcMar>
            <w:vAlign w:val="center"/>
          </w:tcPr>
          <w:p w:rsidR="007C78CA" w:rsidRPr="006858FD" w:rsidRDefault="007C78CA" w:rsidP="000C179C">
            <w:pPr>
              <w:jc w:val="center"/>
            </w:pPr>
            <w:r w:rsidRPr="006858FD">
              <w:t>3</w:t>
            </w:r>
          </w:p>
        </w:tc>
        <w:tc>
          <w:tcPr>
            <w:tcW w:w="1134" w:type="dxa"/>
            <w:shd w:val="clear" w:color="auto" w:fill="auto"/>
            <w:vAlign w:val="center"/>
          </w:tcPr>
          <w:p w:rsidR="007C78CA" w:rsidRPr="006858FD" w:rsidRDefault="007C78CA" w:rsidP="000C179C">
            <w:pPr>
              <w:jc w:val="center"/>
              <w:rPr>
                <w:lang w:val="en-US"/>
              </w:rPr>
            </w:pPr>
            <w:r w:rsidRPr="006858FD">
              <w:rPr>
                <w:lang w:val="en-US"/>
              </w:rPr>
              <w:t>III</w:t>
            </w:r>
          </w:p>
        </w:tc>
      </w:tr>
      <w:tr w:rsidR="007C78CA" w:rsidRPr="00D43053" w:rsidTr="000C179C">
        <w:tc>
          <w:tcPr>
            <w:tcW w:w="562" w:type="dxa"/>
            <w:shd w:val="clear" w:color="auto" w:fill="auto"/>
            <w:vAlign w:val="center"/>
          </w:tcPr>
          <w:p w:rsidR="007C78CA" w:rsidRPr="006858FD" w:rsidRDefault="007C78CA" w:rsidP="000C179C">
            <w:pPr>
              <w:jc w:val="center"/>
            </w:pPr>
            <w:r w:rsidRPr="006858FD">
              <w:t>6</w:t>
            </w:r>
          </w:p>
        </w:tc>
        <w:tc>
          <w:tcPr>
            <w:tcW w:w="1701" w:type="dxa"/>
            <w:shd w:val="clear" w:color="auto" w:fill="auto"/>
            <w:tcMar>
              <w:left w:w="28" w:type="dxa"/>
              <w:right w:w="28" w:type="dxa"/>
            </w:tcMar>
            <w:vAlign w:val="center"/>
          </w:tcPr>
          <w:p w:rsidR="007C78CA" w:rsidRPr="006858FD" w:rsidRDefault="007C78CA" w:rsidP="000C179C">
            <w:r w:rsidRPr="006858FD">
              <w:t>ИП Герасин Д.А.</w:t>
            </w:r>
          </w:p>
        </w:tc>
        <w:tc>
          <w:tcPr>
            <w:tcW w:w="2552" w:type="dxa"/>
            <w:shd w:val="clear" w:color="auto" w:fill="auto"/>
            <w:tcMar>
              <w:left w:w="28" w:type="dxa"/>
              <w:right w:w="28" w:type="dxa"/>
            </w:tcMar>
            <w:vAlign w:val="center"/>
          </w:tcPr>
          <w:p w:rsidR="007C78CA" w:rsidRPr="006858FD" w:rsidRDefault="007C78CA" w:rsidP="000C179C">
            <w:pPr>
              <w:rPr>
                <w:color w:val="000000"/>
                <w:highlight w:val="yellow"/>
              </w:rPr>
            </w:pPr>
            <w:r w:rsidRPr="006858FD">
              <w:rPr>
                <w:color w:val="000000"/>
              </w:rPr>
              <w:t>с. Русский Камешкир</w:t>
            </w:r>
          </w:p>
        </w:tc>
        <w:tc>
          <w:tcPr>
            <w:tcW w:w="1984" w:type="dxa"/>
            <w:shd w:val="clear" w:color="auto" w:fill="auto"/>
            <w:tcMar>
              <w:left w:w="28" w:type="dxa"/>
              <w:right w:w="28" w:type="dxa"/>
            </w:tcMar>
            <w:vAlign w:val="center"/>
          </w:tcPr>
          <w:p w:rsidR="007C78CA" w:rsidRPr="006858FD" w:rsidRDefault="007C78CA" w:rsidP="000C179C">
            <w:r w:rsidRPr="006858FD">
              <w:t>КРС-4, свиньи -83</w:t>
            </w:r>
          </w:p>
        </w:tc>
        <w:tc>
          <w:tcPr>
            <w:tcW w:w="1701" w:type="dxa"/>
            <w:shd w:val="clear" w:color="auto" w:fill="auto"/>
            <w:tcMar>
              <w:left w:w="28" w:type="dxa"/>
              <w:right w:w="28" w:type="dxa"/>
            </w:tcMar>
            <w:vAlign w:val="center"/>
          </w:tcPr>
          <w:p w:rsidR="007C78CA" w:rsidRPr="006858FD" w:rsidRDefault="007C78CA" w:rsidP="000C179C">
            <w:pPr>
              <w:jc w:val="center"/>
            </w:pPr>
            <w:r w:rsidRPr="006858FD">
              <w:t>1</w:t>
            </w:r>
          </w:p>
        </w:tc>
        <w:tc>
          <w:tcPr>
            <w:tcW w:w="1134" w:type="dxa"/>
            <w:shd w:val="clear" w:color="auto" w:fill="auto"/>
            <w:vAlign w:val="center"/>
          </w:tcPr>
          <w:p w:rsidR="007C78CA" w:rsidRPr="006858FD" w:rsidRDefault="007C78CA" w:rsidP="000C179C">
            <w:pPr>
              <w:jc w:val="center"/>
              <w:rPr>
                <w:lang w:val="en-US"/>
              </w:rPr>
            </w:pPr>
            <w:r w:rsidRPr="006858FD">
              <w:rPr>
                <w:lang w:val="en-US"/>
              </w:rPr>
              <w:t>IV</w:t>
            </w:r>
          </w:p>
        </w:tc>
      </w:tr>
      <w:tr w:rsidR="007C78CA" w:rsidRPr="00D43053" w:rsidTr="000C179C">
        <w:tc>
          <w:tcPr>
            <w:tcW w:w="562" w:type="dxa"/>
            <w:shd w:val="clear" w:color="auto" w:fill="auto"/>
            <w:vAlign w:val="center"/>
          </w:tcPr>
          <w:p w:rsidR="007C78CA" w:rsidRPr="006858FD" w:rsidRDefault="007C78CA" w:rsidP="000C179C">
            <w:pPr>
              <w:jc w:val="center"/>
            </w:pPr>
            <w:r w:rsidRPr="006858FD">
              <w:t>7</w:t>
            </w:r>
          </w:p>
        </w:tc>
        <w:tc>
          <w:tcPr>
            <w:tcW w:w="1701" w:type="dxa"/>
            <w:shd w:val="clear" w:color="auto" w:fill="auto"/>
            <w:tcMar>
              <w:left w:w="28" w:type="dxa"/>
              <w:right w:w="28" w:type="dxa"/>
            </w:tcMar>
            <w:vAlign w:val="center"/>
          </w:tcPr>
          <w:p w:rsidR="007C78CA" w:rsidRPr="006858FD" w:rsidRDefault="007C78CA" w:rsidP="000C179C">
            <w:r w:rsidRPr="006858FD">
              <w:t>ИП Бахтеев И.А.</w:t>
            </w:r>
          </w:p>
        </w:tc>
        <w:tc>
          <w:tcPr>
            <w:tcW w:w="2552" w:type="dxa"/>
            <w:shd w:val="clear" w:color="auto" w:fill="auto"/>
            <w:tcMar>
              <w:left w:w="28" w:type="dxa"/>
              <w:right w:w="28" w:type="dxa"/>
            </w:tcMar>
            <w:vAlign w:val="center"/>
          </w:tcPr>
          <w:p w:rsidR="007C78CA" w:rsidRPr="006858FD" w:rsidRDefault="007C78CA" w:rsidP="000C179C">
            <w:pPr>
              <w:rPr>
                <w:color w:val="000000"/>
                <w:highlight w:val="yellow"/>
              </w:rPr>
            </w:pPr>
            <w:r w:rsidRPr="006858FD">
              <w:rPr>
                <w:color w:val="000000"/>
              </w:rPr>
              <w:t>с. Русский Камешкир, Кирова 119</w:t>
            </w:r>
          </w:p>
        </w:tc>
        <w:tc>
          <w:tcPr>
            <w:tcW w:w="1984" w:type="dxa"/>
            <w:shd w:val="clear" w:color="auto" w:fill="auto"/>
            <w:tcMar>
              <w:left w:w="28" w:type="dxa"/>
              <w:right w:w="28" w:type="dxa"/>
            </w:tcMar>
            <w:vAlign w:val="center"/>
          </w:tcPr>
          <w:p w:rsidR="007C78CA" w:rsidRPr="006858FD" w:rsidRDefault="007C78CA" w:rsidP="000C179C">
            <w:r w:rsidRPr="006858FD">
              <w:t>КРС -80, в т.ч. коровы 35</w:t>
            </w:r>
          </w:p>
        </w:tc>
        <w:tc>
          <w:tcPr>
            <w:tcW w:w="1701" w:type="dxa"/>
            <w:shd w:val="clear" w:color="auto" w:fill="auto"/>
            <w:tcMar>
              <w:left w:w="28" w:type="dxa"/>
              <w:right w:w="28" w:type="dxa"/>
            </w:tcMar>
            <w:vAlign w:val="center"/>
          </w:tcPr>
          <w:p w:rsidR="007C78CA" w:rsidRPr="006858FD" w:rsidRDefault="007C78CA" w:rsidP="000C179C">
            <w:pPr>
              <w:jc w:val="center"/>
            </w:pPr>
            <w:r w:rsidRPr="006858FD">
              <w:t>1</w:t>
            </w:r>
          </w:p>
        </w:tc>
        <w:tc>
          <w:tcPr>
            <w:tcW w:w="1134" w:type="dxa"/>
            <w:shd w:val="clear" w:color="auto" w:fill="auto"/>
            <w:vAlign w:val="center"/>
          </w:tcPr>
          <w:p w:rsidR="007C78CA" w:rsidRPr="006858FD" w:rsidRDefault="007C78CA" w:rsidP="000C179C">
            <w:pPr>
              <w:jc w:val="center"/>
              <w:rPr>
                <w:lang w:val="en-US"/>
              </w:rPr>
            </w:pPr>
            <w:r w:rsidRPr="006858FD">
              <w:rPr>
                <w:lang w:val="en-US"/>
              </w:rPr>
              <w:t>IV</w:t>
            </w:r>
          </w:p>
        </w:tc>
      </w:tr>
      <w:tr w:rsidR="007C78CA" w:rsidRPr="00D43053" w:rsidTr="000C179C">
        <w:tc>
          <w:tcPr>
            <w:tcW w:w="562" w:type="dxa"/>
            <w:shd w:val="clear" w:color="auto" w:fill="auto"/>
            <w:vAlign w:val="center"/>
          </w:tcPr>
          <w:p w:rsidR="007C78CA" w:rsidRPr="006858FD" w:rsidRDefault="007C78CA" w:rsidP="000C179C">
            <w:pPr>
              <w:jc w:val="center"/>
            </w:pPr>
            <w:r w:rsidRPr="006858FD">
              <w:t>8</w:t>
            </w:r>
          </w:p>
        </w:tc>
        <w:tc>
          <w:tcPr>
            <w:tcW w:w="1701" w:type="dxa"/>
            <w:shd w:val="clear" w:color="auto" w:fill="auto"/>
            <w:tcMar>
              <w:left w:w="28" w:type="dxa"/>
              <w:right w:w="28" w:type="dxa"/>
            </w:tcMar>
            <w:vAlign w:val="center"/>
          </w:tcPr>
          <w:p w:rsidR="007C78CA" w:rsidRPr="006858FD" w:rsidRDefault="007C78CA" w:rsidP="000C179C">
            <w:r w:rsidRPr="006858FD">
              <w:t>КФХ Грачева С.В.</w:t>
            </w:r>
          </w:p>
        </w:tc>
        <w:tc>
          <w:tcPr>
            <w:tcW w:w="2552" w:type="dxa"/>
            <w:shd w:val="clear" w:color="auto" w:fill="auto"/>
            <w:tcMar>
              <w:left w:w="28" w:type="dxa"/>
              <w:right w:w="28" w:type="dxa"/>
            </w:tcMar>
            <w:vAlign w:val="center"/>
          </w:tcPr>
          <w:p w:rsidR="007C78CA" w:rsidRPr="006858FD" w:rsidRDefault="007C78CA" w:rsidP="000C179C">
            <w:pPr>
              <w:rPr>
                <w:highlight w:val="yellow"/>
              </w:rPr>
            </w:pPr>
            <w:r w:rsidRPr="006858FD">
              <w:rPr>
                <w:color w:val="000000"/>
              </w:rPr>
              <w:t>с. Русский Камешкир, ул. Садовая 40</w:t>
            </w:r>
          </w:p>
        </w:tc>
        <w:tc>
          <w:tcPr>
            <w:tcW w:w="1984" w:type="dxa"/>
            <w:shd w:val="clear" w:color="auto" w:fill="auto"/>
            <w:tcMar>
              <w:left w:w="28" w:type="dxa"/>
              <w:right w:w="28" w:type="dxa"/>
            </w:tcMar>
            <w:vAlign w:val="center"/>
          </w:tcPr>
          <w:p w:rsidR="007C78CA" w:rsidRPr="006858FD" w:rsidRDefault="007C78CA" w:rsidP="000C179C">
            <w:r w:rsidRPr="006858FD">
              <w:t>Свиньи-26, птица-90</w:t>
            </w:r>
          </w:p>
        </w:tc>
        <w:tc>
          <w:tcPr>
            <w:tcW w:w="1701" w:type="dxa"/>
            <w:shd w:val="clear" w:color="auto" w:fill="auto"/>
            <w:tcMar>
              <w:left w:w="28" w:type="dxa"/>
              <w:right w:w="28" w:type="dxa"/>
            </w:tcMar>
            <w:vAlign w:val="center"/>
          </w:tcPr>
          <w:p w:rsidR="007C78CA" w:rsidRPr="006858FD" w:rsidRDefault="007C78CA" w:rsidP="000C179C">
            <w:pPr>
              <w:jc w:val="center"/>
            </w:pPr>
            <w:r w:rsidRPr="006858FD">
              <w:t>1</w:t>
            </w:r>
          </w:p>
        </w:tc>
        <w:tc>
          <w:tcPr>
            <w:tcW w:w="1134" w:type="dxa"/>
            <w:shd w:val="clear" w:color="auto" w:fill="auto"/>
            <w:vAlign w:val="center"/>
          </w:tcPr>
          <w:p w:rsidR="007C78CA" w:rsidRPr="006858FD" w:rsidRDefault="007C78CA" w:rsidP="000C179C">
            <w:pPr>
              <w:jc w:val="center"/>
              <w:rPr>
                <w:lang w:val="en-US"/>
              </w:rPr>
            </w:pPr>
            <w:r w:rsidRPr="006858FD">
              <w:rPr>
                <w:lang w:val="en-US"/>
              </w:rPr>
              <w:t>V</w:t>
            </w:r>
          </w:p>
        </w:tc>
      </w:tr>
    </w:tbl>
    <w:p w:rsidR="007C78CA" w:rsidRPr="00F54801" w:rsidRDefault="007C78CA" w:rsidP="007C78CA">
      <w:pPr>
        <w:autoSpaceDE w:val="0"/>
        <w:autoSpaceDN w:val="0"/>
        <w:adjustRightInd w:val="0"/>
        <w:spacing w:before="120"/>
        <w:ind w:firstLine="709"/>
      </w:pPr>
      <w:r w:rsidRPr="00F54801">
        <w:t>К основным проблемам агропромышленного комплекса Камешкирского района относятся:</w:t>
      </w:r>
    </w:p>
    <w:p w:rsidR="007C78CA" w:rsidRPr="00F54801" w:rsidRDefault="007C78CA" w:rsidP="007C78CA">
      <w:pPr>
        <w:ind w:firstLine="709"/>
      </w:pPr>
      <w:r w:rsidRPr="00F54801">
        <w:t>- диспаритет цен: низкий уровень закупочных цен на сельскохозяйственную продукцию на фоне постоянно растущих цен на энергоносители и расходные материалы;</w:t>
      </w:r>
    </w:p>
    <w:p w:rsidR="007C78CA" w:rsidRPr="00F54801" w:rsidRDefault="007C78CA" w:rsidP="007C78CA">
      <w:pPr>
        <w:ind w:firstLine="709"/>
      </w:pPr>
      <w:r w:rsidRPr="00F54801">
        <w:t>- проблема сбыта сельскохозяйственной продукции (низкие закупочные цены, недостаточный уровень развития рыночной инфраструктуры, неразвитость рыночных механизмов - зерновая биржа, электронные торги и т.д.);</w:t>
      </w:r>
    </w:p>
    <w:p w:rsidR="007C78CA" w:rsidRPr="00F54801" w:rsidRDefault="007C78CA" w:rsidP="007C78CA">
      <w:pPr>
        <w:ind w:firstLine="709"/>
      </w:pPr>
      <w:r w:rsidRPr="00F54801">
        <w:t>- недостаточный темп технического перевооружения производств, обновления оборудования и совершенствования технологических процессов;</w:t>
      </w:r>
    </w:p>
    <w:p w:rsidR="007C78CA" w:rsidRPr="00F54801" w:rsidRDefault="007C78CA" w:rsidP="007C78CA">
      <w:pPr>
        <w:ind w:firstLine="709"/>
      </w:pPr>
      <w:r w:rsidRPr="00F54801">
        <w:t>- недостаточные темпы социального развития сельских территорий и, как следствие, ухудшение социально-демографической ситуации, дефицит квалифицированных кадров и их отток из-за низкого уровня доходов в сельскохозяйственном производстве;</w:t>
      </w:r>
    </w:p>
    <w:p w:rsidR="007C78CA" w:rsidRPr="00F54801" w:rsidRDefault="007C78CA" w:rsidP="007C78CA">
      <w:pPr>
        <w:ind w:firstLine="709"/>
      </w:pPr>
      <w:r w:rsidRPr="00F54801">
        <w:t>- угроза распространения особо опасных болезней животных;</w:t>
      </w:r>
    </w:p>
    <w:p w:rsidR="007C78CA" w:rsidRPr="00F54801" w:rsidRDefault="007C78CA" w:rsidP="007C78CA">
      <w:pPr>
        <w:ind w:firstLine="709"/>
      </w:pPr>
      <w:r w:rsidRPr="00F54801">
        <w:t>- дефицит финансовых ресурсов;</w:t>
      </w:r>
      <w:r w:rsidRPr="00F54801">
        <w:rPr>
          <w:rStyle w:val="a7"/>
        </w:rPr>
        <w:footnoteReference w:id="21"/>
      </w:r>
    </w:p>
    <w:p w:rsidR="007C78CA" w:rsidRPr="00F54801" w:rsidRDefault="007C78CA" w:rsidP="007C78CA">
      <w:pPr>
        <w:ind w:firstLine="709"/>
        <w:rPr>
          <w:highlight w:val="yellow"/>
        </w:rPr>
      </w:pPr>
      <w:r w:rsidRPr="00F54801">
        <w:t>Основные перспективы дальнейшего развития сферы сельского хозяйства в районе: расширение посевных площадей сельскохозяйственных культур, за счет ввода неиспользуемых и залесенных земель в севооборот; повышение урожайности зерновых и зернобобовых культур, масличных культур путем применения элитного семеноводства, ресурсосберегающей техники, внедрения современных технологий возделывания, применения минеральных удобрений и средств защиты растений. В животноводстве планируется добиться увеличения поголовья крупного рогатого скота за счет участия в различных программных мероприятиях Господдержки отрасли АПК.</w:t>
      </w:r>
      <w:r w:rsidRPr="00F54801">
        <w:rPr>
          <w:rStyle w:val="a7"/>
        </w:rPr>
        <w:footnoteReference w:id="22"/>
      </w:r>
    </w:p>
    <w:p w:rsidR="007C78CA" w:rsidRPr="00044A3B" w:rsidRDefault="007C78CA" w:rsidP="007C78CA">
      <w:pPr>
        <w:ind w:firstLine="709"/>
      </w:pPr>
      <w:r w:rsidRPr="00044A3B">
        <w:t xml:space="preserve">Предложения по развитию сельскохозяйственного производства на территории Камешкирского района приведены в таблице 2.1.3-6.   </w:t>
      </w:r>
    </w:p>
    <w:p w:rsidR="007C78CA" w:rsidRPr="00F54801" w:rsidRDefault="007C78CA" w:rsidP="007C78CA">
      <w:pPr>
        <w:spacing w:before="120" w:after="120"/>
        <w:jc w:val="center"/>
      </w:pPr>
      <w:r w:rsidRPr="00F54801">
        <w:t>Таблица 2.1.3-6. Перечень с/хозяйственных предприятий, предлагаемых для размещения на территории Камешкирского района</w:t>
      </w:r>
      <w:r w:rsidRPr="00F54801">
        <w:rPr>
          <w:rStyle w:val="a7"/>
        </w:rPr>
        <w:footnoteReference w:id="23"/>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984"/>
        <w:gridCol w:w="1276"/>
        <w:gridCol w:w="1417"/>
        <w:gridCol w:w="1276"/>
        <w:gridCol w:w="1134"/>
        <w:gridCol w:w="1134"/>
        <w:gridCol w:w="992"/>
      </w:tblGrid>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 п.п.</w:t>
            </w:r>
          </w:p>
        </w:tc>
        <w:tc>
          <w:tcPr>
            <w:tcW w:w="1984" w:type="dxa"/>
            <w:shd w:val="clear" w:color="auto" w:fill="auto"/>
            <w:tcMar>
              <w:left w:w="28" w:type="dxa"/>
              <w:right w:w="28" w:type="dxa"/>
            </w:tcMar>
            <w:vAlign w:val="center"/>
          </w:tcPr>
          <w:p w:rsidR="007C78CA" w:rsidRPr="006858FD" w:rsidRDefault="007C78CA" w:rsidP="000C179C">
            <w:pPr>
              <w:jc w:val="center"/>
            </w:pPr>
            <w:r w:rsidRPr="006858FD">
              <w:t>Наименование проекта</w:t>
            </w:r>
          </w:p>
        </w:tc>
        <w:tc>
          <w:tcPr>
            <w:tcW w:w="1276" w:type="dxa"/>
            <w:shd w:val="clear" w:color="auto" w:fill="auto"/>
            <w:tcMar>
              <w:left w:w="28" w:type="dxa"/>
              <w:right w:w="28" w:type="dxa"/>
            </w:tcMar>
            <w:vAlign w:val="center"/>
          </w:tcPr>
          <w:p w:rsidR="007C78CA" w:rsidRPr="006858FD" w:rsidRDefault="007C78CA" w:rsidP="000C179C">
            <w:pPr>
              <w:jc w:val="center"/>
            </w:pPr>
            <w:r w:rsidRPr="006858FD">
              <w:t>Отраслевая принадлежн ость проекта</w:t>
            </w:r>
          </w:p>
        </w:tc>
        <w:tc>
          <w:tcPr>
            <w:tcW w:w="1417" w:type="dxa"/>
            <w:shd w:val="clear" w:color="auto" w:fill="auto"/>
            <w:tcMar>
              <w:left w:w="28" w:type="dxa"/>
              <w:right w:w="28" w:type="dxa"/>
            </w:tcMar>
            <w:vAlign w:val="center"/>
          </w:tcPr>
          <w:p w:rsidR="007C78CA" w:rsidRPr="006858FD" w:rsidRDefault="007C78CA" w:rsidP="000C179C">
            <w:pPr>
              <w:jc w:val="center"/>
            </w:pPr>
            <w:r w:rsidRPr="006858FD">
              <w:t>Инициатор (инвестор) проекта</w:t>
            </w:r>
          </w:p>
        </w:tc>
        <w:tc>
          <w:tcPr>
            <w:tcW w:w="1276" w:type="dxa"/>
            <w:shd w:val="clear" w:color="auto" w:fill="auto"/>
            <w:tcMar>
              <w:left w:w="28" w:type="dxa"/>
              <w:right w:w="28" w:type="dxa"/>
            </w:tcMar>
            <w:vAlign w:val="center"/>
          </w:tcPr>
          <w:p w:rsidR="007C78CA" w:rsidRPr="006858FD" w:rsidRDefault="007C78CA" w:rsidP="000C179C">
            <w:pPr>
              <w:jc w:val="center"/>
            </w:pPr>
            <w:r w:rsidRPr="006858FD">
              <w:t>Фаза реализации проекта</w:t>
            </w:r>
          </w:p>
        </w:tc>
        <w:tc>
          <w:tcPr>
            <w:tcW w:w="1134" w:type="dxa"/>
            <w:shd w:val="clear" w:color="auto" w:fill="auto"/>
            <w:tcMar>
              <w:left w:w="28" w:type="dxa"/>
              <w:right w:w="28" w:type="dxa"/>
            </w:tcMar>
            <w:vAlign w:val="center"/>
          </w:tcPr>
          <w:p w:rsidR="007C78CA" w:rsidRPr="006858FD" w:rsidRDefault="007C78CA" w:rsidP="000C179C">
            <w:pPr>
              <w:jc w:val="center"/>
            </w:pPr>
            <w:r w:rsidRPr="006858FD">
              <w:t>Место реализации</w:t>
            </w:r>
          </w:p>
        </w:tc>
        <w:tc>
          <w:tcPr>
            <w:tcW w:w="1134" w:type="dxa"/>
            <w:shd w:val="clear" w:color="auto" w:fill="auto"/>
            <w:tcMar>
              <w:left w:w="28" w:type="dxa"/>
              <w:right w:w="28" w:type="dxa"/>
            </w:tcMar>
            <w:vAlign w:val="center"/>
          </w:tcPr>
          <w:p w:rsidR="007C78CA" w:rsidRPr="006858FD" w:rsidRDefault="007C78CA" w:rsidP="000C179C">
            <w:pPr>
              <w:jc w:val="center"/>
            </w:pPr>
            <w:r w:rsidRPr="006858FD">
              <w:t>Планируе мый объем</w:t>
            </w:r>
          </w:p>
          <w:p w:rsidR="007C78CA" w:rsidRPr="006858FD" w:rsidRDefault="007C78CA" w:rsidP="000C179C">
            <w:pPr>
              <w:jc w:val="center"/>
            </w:pPr>
            <w:r w:rsidRPr="006858FD">
              <w:t>инвестици й, млн. руб.</w:t>
            </w:r>
          </w:p>
        </w:tc>
        <w:tc>
          <w:tcPr>
            <w:tcW w:w="992" w:type="dxa"/>
            <w:shd w:val="clear" w:color="auto" w:fill="auto"/>
            <w:tcMar>
              <w:left w:w="28" w:type="dxa"/>
              <w:right w:w="28" w:type="dxa"/>
            </w:tcMar>
            <w:vAlign w:val="center"/>
          </w:tcPr>
          <w:p w:rsidR="007C78CA" w:rsidRPr="006858FD" w:rsidRDefault="007C78CA" w:rsidP="000C179C">
            <w:pPr>
              <w:jc w:val="center"/>
            </w:pPr>
            <w:r w:rsidRPr="006858FD">
              <w:t>Планируемый срок реализации</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1</w:t>
            </w:r>
          </w:p>
        </w:tc>
        <w:tc>
          <w:tcPr>
            <w:tcW w:w="1984" w:type="dxa"/>
            <w:shd w:val="clear" w:color="auto" w:fill="auto"/>
            <w:tcMar>
              <w:left w:w="28" w:type="dxa"/>
              <w:right w:w="28" w:type="dxa"/>
            </w:tcMar>
            <w:vAlign w:val="center"/>
          </w:tcPr>
          <w:p w:rsidR="007C78CA" w:rsidRPr="006858FD" w:rsidRDefault="007C78CA" w:rsidP="000C179C">
            <w:pPr>
              <w:jc w:val="center"/>
            </w:pPr>
            <w:r w:rsidRPr="006858FD">
              <w:t>2</w:t>
            </w:r>
          </w:p>
        </w:tc>
        <w:tc>
          <w:tcPr>
            <w:tcW w:w="1276" w:type="dxa"/>
            <w:shd w:val="clear" w:color="auto" w:fill="auto"/>
            <w:tcMar>
              <w:left w:w="28" w:type="dxa"/>
              <w:right w:w="28" w:type="dxa"/>
            </w:tcMar>
            <w:vAlign w:val="center"/>
          </w:tcPr>
          <w:p w:rsidR="007C78CA" w:rsidRPr="006858FD" w:rsidRDefault="007C78CA" w:rsidP="000C179C">
            <w:pPr>
              <w:jc w:val="center"/>
            </w:pPr>
            <w:r w:rsidRPr="006858FD">
              <w:t>3</w:t>
            </w:r>
          </w:p>
        </w:tc>
        <w:tc>
          <w:tcPr>
            <w:tcW w:w="1417" w:type="dxa"/>
            <w:shd w:val="clear" w:color="auto" w:fill="auto"/>
            <w:tcMar>
              <w:left w:w="28" w:type="dxa"/>
              <w:right w:w="28" w:type="dxa"/>
            </w:tcMar>
            <w:vAlign w:val="center"/>
          </w:tcPr>
          <w:p w:rsidR="007C78CA" w:rsidRPr="006858FD" w:rsidRDefault="007C78CA" w:rsidP="000C179C">
            <w:pPr>
              <w:jc w:val="center"/>
            </w:pPr>
            <w:r w:rsidRPr="006858FD">
              <w:t>4</w:t>
            </w:r>
          </w:p>
        </w:tc>
        <w:tc>
          <w:tcPr>
            <w:tcW w:w="1276" w:type="dxa"/>
            <w:shd w:val="clear" w:color="auto" w:fill="auto"/>
            <w:tcMar>
              <w:left w:w="28" w:type="dxa"/>
              <w:right w:w="28" w:type="dxa"/>
            </w:tcMar>
            <w:vAlign w:val="center"/>
          </w:tcPr>
          <w:p w:rsidR="007C78CA" w:rsidRPr="006858FD" w:rsidRDefault="007C78CA" w:rsidP="000C179C">
            <w:pPr>
              <w:jc w:val="center"/>
            </w:pPr>
            <w:r w:rsidRPr="006858FD">
              <w:t>5</w:t>
            </w:r>
          </w:p>
        </w:tc>
        <w:tc>
          <w:tcPr>
            <w:tcW w:w="1134" w:type="dxa"/>
            <w:shd w:val="clear" w:color="auto" w:fill="auto"/>
            <w:tcMar>
              <w:left w:w="28" w:type="dxa"/>
              <w:right w:w="28" w:type="dxa"/>
            </w:tcMar>
            <w:vAlign w:val="center"/>
          </w:tcPr>
          <w:p w:rsidR="007C78CA" w:rsidRPr="006858FD" w:rsidRDefault="007C78CA" w:rsidP="000C179C">
            <w:pPr>
              <w:jc w:val="center"/>
            </w:pPr>
            <w:r w:rsidRPr="006858FD">
              <w:t>6</w:t>
            </w:r>
          </w:p>
        </w:tc>
        <w:tc>
          <w:tcPr>
            <w:tcW w:w="1134" w:type="dxa"/>
            <w:shd w:val="clear" w:color="auto" w:fill="auto"/>
            <w:tcMar>
              <w:left w:w="28" w:type="dxa"/>
              <w:right w:w="28" w:type="dxa"/>
            </w:tcMar>
            <w:vAlign w:val="center"/>
          </w:tcPr>
          <w:p w:rsidR="007C78CA" w:rsidRPr="006858FD" w:rsidRDefault="007C78CA" w:rsidP="000C179C">
            <w:pPr>
              <w:jc w:val="center"/>
            </w:pPr>
            <w:r w:rsidRPr="006858FD">
              <w:t>7</w:t>
            </w:r>
          </w:p>
        </w:tc>
        <w:tc>
          <w:tcPr>
            <w:tcW w:w="992" w:type="dxa"/>
            <w:shd w:val="clear" w:color="auto" w:fill="auto"/>
            <w:tcMar>
              <w:left w:w="28" w:type="dxa"/>
              <w:right w:w="28" w:type="dxa"/>
            </w:tcMar>
            <w:vAlign w:val="center"/>
          </w:tcPr>
          <w:p w:rsidR="007C78CA" w:rsidRPr="006858FD" w:rsidRDefault="007C78CA" w:rsidP="000C179C">
            <w:pPr>
              <w:jc w:val="center"/>
            </w:pPr>
            <w:r w:rsidRPr="006858FD">
              <w:t>8</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p>
          <w:p w:rsidR="007C78CA" w:rsidRPr="006858FD" w:rsidRDefault="007C78CA" w:rsidP="000C179C">
            <w:pPr>
              <w:jc w:val="center"/>
            </w:pPr>
            <w:r w:rsidRPr="006858FD">
              <w:t>1.</w:t>
            </w:r>
          </w:p>
        </w:tc>
        <w:tc>
          <w:tcPr>
            <w:tcW w:w="1984" w:type="dxa"/>
            <w:shd w:val="clear" w:color="auto" w:fill="auto"/>
            <w:tcMar>
              <w:left w:w="28" w:type="dxa"/>
              <w:right w:w="28" w:type="dxa"/>
            </w:tcMar>
            <w:vAlign w:val="center"/>
          </w:tcPr>
          <w:p w:rsidR="007C78CA" w:rsidRPr="006858FD" w:rsidRDefault="007C78CA" w:rsidP="000C179C">
            <w:r w:rsidRPr="006858FD">
              <w:t xml:space="preserve">Выращивание, переработка лекарственных растений и </w:t>
            </w:r>
            <w:r w:rsidRPr="006858FD">
              <w:lastRenderedPageBreak/>
              <w:t>производство высокотехнологично й продукции</w:t>
            </w:r>
          </w:p>
        </w:tc>
        <w:tc>
          <w:tcPr>
            <w:tcW w:w="1276" w:type="dxa"/>
            <w:shd w:val="clear" w:color="auto" w:fill="auto"/>
            <w:tcMar>
              <w:left w:w="28" w:type="dxa"/>
              <w:right w:w="28" w:type="dxa"/>
            </w:tcMar>
            <w:vAlign w:val="center"/>
          </w:tcPr>
          <w:p w:rsidR="007C78CA" w:rsidRPr="006858FD" w:rsidRDefault="007C78CA" w:rsidP="000C179C">
            <w:r w:rsidRPr="006858FD">
              <w:lastRenderedPageBreak/>
              <w:t>Сельское хозяйство</w:t>
            </w:r>
          </w:p>
        </w:tc>
        <w:tc>
          <w:tcPr>
            <w:tcW w:w="1417" w:type="dxa"/>
            <w:shd w:val="clear" w:color="auto" w:fill="auto"/>
            <w:tcMar>
              <w:left w:w="28" w:type="dxa"/>
              <w:right w:w="28" w:type="dxa"/>
            </w:tcMar>
            <w:vAlign w:val="center"/>
          </w:tcPr>
          <w:p w:rsidR="007C78CA" w:rsidRPr="006858FD" w:rsidRDefault="007C78CA" w:rsidP="000C179C">
            <w:r w:rsidRPr="006858FD">
              <w:t>ООО Кулясово и Мамадыш</w:t>
            </w:r>
          </w:p>
        </w:tc>
        <w:tc>
          <w:tcPr>
            <w:tcW w:w="1276" w:type="dxa"/>
            <w:shd w:val="clear" w:color="auto" w:fill="auto"/>
            <w:tcMar>
              <w:left w:w="28" w:type="dxa"/>
              <w:right w:w="28" w:type="dxa"/>
            </w:tcMar>
            <w:vAlign w:val="center"/>
          </w:tcPr>
          <w:p w:rsidR="007C78CA" w:rsidRPr="006858FD" w:rsidRDefault="007C78CA" w:rsidP="000C179C">
            <w:r w:rsidRPr="006858FD">
              <w:t>Инвестиционная фаза</w:t>
            </w:r>
          </w:p>
        </w:tc>
        <w:tc>
          <w:tcPr>
            <w:tcW w:w="1134" w:type="dxa"/>
            <w:shd w:val="clear" w:color="auto" w:fill="auto"/>
            <w:tcMar>
              <w:left w:w="28" w:type="dxa"/>
              <w:right w:w="28" w:type="dxa"/>
            </w:tcMar>
            <w:vAlign w:val="center"/>
          </w:tcPr>
          <w:p w:rsidR="007C78CA" w:rsidRPr="006858FD" w:rsidRDefault="007C78CA" w:rsidP="000C179C">
            <w:r w:rsidRPr="006858FD">
              <w:t>с.</w:t>
            </w:r>
          </w:p>
          <w:p w:rsidR="007C78CA" w:rsidRPr="006858FD" w:rsidRDefault="007C78CA" w:rsidP="000C179C">
            <w:r w:rsidRPr="006858FD">
              <w:t>Кулясово</w:t>
            </w:r>
          </w:p>
        </w:tc>
        <w:tc>
          <w:tcPr>
            <w:tcW w:w="1134" w:type="dxa"/>
            <w:shd w:val="clear" w:color="auto" w:fill="auto"/>
            <w:tcMar>
              <w:left w:w="28" w:type="dxa"/>
              <w:right w:w="28" w:type="dxa"/>
            </w:tcMar>
            <w:vAlign w:val="center"/>
          </w:tcPr>
          <w:p w:rsidR="007C78CA" w:rsidRPr="006858FD" w:rsidRDefault="007C78CA" w:rsidP="000C179C">
            <w:pPr>
              <w:jc w:val="center"/>
            </w:pPr>
            <w:r w:rsidRPr="006858FD">
              <w:t>10</w:t>
            </w:r>
          </w:p>
        </w:tc>
        <w:tc>
          <w:tcPr>
            <w:tcW w:w="992" w:type="dxa"/>
            <w:shd w:val="clear" w:color="auto" w:fill="auto"/>
            <w:tcMar>
              <w:left w:w="28" w:type="dxa"/>
              <w:right w:w="28" w:type="dxa"/>
            </w:tcMar>
            <w:vAlign w:val="center"/>
          </w:tcPr>
          <w:p w:rsidR="007C78CA" w:rsidRPr="006858FD" w:rsidRDefault="007C78CA" w:rsidP="000C179C">
            <w:pPr>
              <w:jc w:val="center"/>
            </w:pPr>
            <w:r w:rsidRPr="006858FD">
              <w:t>2017-2020</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p>
          <w:p w:rsidR="007C78CA" w:rsidRPr="006858FD" w:rsidRDefault="007C78CA" w:rsidP="000C179C">
            <w:pPr>
              <w:jc w:val="center"/>
            </w:pPr>
            <w:r w:rsidRPr="006858FD">
              <w:t>2.</w:t>
            </w:r>
          </w:p>
        </w:tc>
        <w:tc>
          <w:tcPr>
            <w:tcW w:w="1984" w:type="dxa"/>
            <w:shd w:val="clear" w:color="auto" w:fill="auto"/>
            <w:tcMar>
              <w:left w:w="28" w:type="dxa"/>
              <w:right w:w="28" w:type="dxa"/>
            </w:tcMar>
            <w:vAlign w:val="center"/>
          </w:tcPr>
          <w:p w:rsidR="007C78CA" w:rsidRPr="006858FD" w:rsidRDefault="007C78CA" w:rsidP="000C179C">
            <w:r w:rsidRPr="006858FD">
              <w:t>Создание кроликофермы</w:t>
            </w:r>
          </w:p>
        </w:tc>
        <w:tc>
          <w:tcPr>
            <w:tcW w:w="1276" w:type="dxa"/>
            <w:shd w:val="clear" w:color="auto" w:fill="auto"/>
            <w:tcMar>
              <w:left w:w="28" w:type="dxa"/>
              <w:right w:w="28" w:type="dxa"/>
            </w:tcMar>
            <w:vAlign w:val="center"/>
          </w:tcPr>
          <w:p w:rsidR="007C78CA" w:rsidRPr="006858FD" w:rsidRDefault="007C78CA" w:rsidP="000C179C">
            <w:r w:rsidRPr="006858FD">
              <w:t>Сельское хозяйство</w:t>
            </w:r>
          </w:p>
        </w:tc>
        <w:tc>
          <w:tcPr>
            <w:tcW w:w="1417" w:type="dxa"/>
            <w:shd w:val="clear" w:color="auto" w:fill="auto"/>
            <w:tcMar>
              <w:left w:w="28" w:type="dxa"/>
              <w:right w:w="28" w:type="dxa"/>
            </w:tcMar>
            <w:vAlign w:val="center"/>
          </w:tcPr>
          <w:p w:rsidR="007C78CA" w:rsidRPr="006858FD" w:rsidRDefault="007C78CA" w:rsidP="000C179C">
            <w:r w:rsidRPr="006858FD">
              <w:t>КФХ Патиев А.А.</w:t>
            </w:r>
          </w:p>
        </w:tc>
        <w:tc>
          <w:tcPr>
            <w:tcW w:w="1276" w:type="dxa"/>
            <w:shd w:val="clear" w:color="auto" w:fill="auto"/>
            <w:tcMar>
              <w:left w:w="28" w:type="dxa"/>
              <w:right w:w="28" w:type="dxa"/>
            </w:tcMar>
            <w:vAlign w:val="center"/>
          </w:tcPr>
          <w:p w:rsidR="007C78CA" w:rsidRPr="006858FD" w:rsidRDefault="007C78CA" w:rsidP="000C179C">
            <w:r w:rsidRPr="006858FD">
              <w:t>Инвестиционная фаза</w:t>
            </w:r>
          </w:p>
        </w:tc>
        <w:tc>
          <w:tcPr>
            <w:tcW w:w="1134" w:type="dxa"/>
            <w:shd w:val="clear" w:color="auto" w:fill="auto"/>
            <w:tcMar>
              <w:left w:w="28" w:type="dxa"/>
              <w:right w:w="28" w:type="dxa"/>
            </w:tcMar>
            <w:vAlign w:val="center"/>
          </w:tcPr>
          <w:p w:rsidR="007C78CA" w:rsidRPr="006858FD" w:rsidRDefault="007C78CA" w:rsidP="000C179C">
            <w:r w:rsidRPr="006858FD">
              <w:t>с. Русский Камешкир</w:t>
            </w:r>
          </w:p>
        </w:tc>
        <w:tc>
          <w:tcPr>
            <w:tcW w:w="1134" w:type="dxa"/>
            <w:shd w:val="clear" w:color="auto" w:fill="auto"/>
            <w:tcMar>
              <w:left w:w="28" w:type="dxa"/>
              <w:right w:w="28" w:type="dxa"/>
            </w:tcMar>
            <w:vAlign w:val="center"/>
          </w:tcPr>
          <w:p w:rsidR="007C78CA" w:rsidRPr="006858FD" w:rsidRDefault="007C78CA" w:rsidP="000C179C">
            <w:pPr>
              <w:jc w:val="center"/>
            </w:pPr>
            <w:r w:rsidRPr="006858FD">
              <w:t>7</w:t>
            </w:r>
          </w:p>
        </w:tc>
        <w:tc>
          <w:tcPr>
            <w:tcW w:w="992" w:type="dxa"/>
            <w:shd w:val="clear" w:color="auto" w:fill="auto"/>
            <w:tcMar>
              <w:left w:w="28" w:type="dxa"/>
              <w:right w:w="28" w:type="dxa"/>
            </w:tcMar>
            <w:vAlign w:val="center"/>
          </w:tcPr>
          <w:p w:rsidR="007C78CA" w:rsidRPr="006858FD" w:rsidRDefault="007C78CA" w:rsidP="000C179C">
            <w:pPr>
              <w:jc w:val="center"/>
            </w:pPr>
            <w:r w:rsidRPr="006858FD">
              <w:t>2019-2024</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Выращивание зерновых и зернобобовых культур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Сельское хозяйство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ООО</w:t>
            </w:r>
          </w:p>
          <w:p w:rsidR="007C78CA" w:rsidRPr="006858FD" w:rsidRDefault="007C78CA" w:rsidP="000C179C">
            <w:r w:rsidRPr="006858FD">
              <w:t>Камешкирский комбикормовый завод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Прединвестиционная фаза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 Русский Камешкир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2018-2020</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Производство товарной рыбы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Сельское хозяйство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ИП Тюньков В.И.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Прединвестиционная фаза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w:t>
            </w:r>
          </w:p>
          <w:p w:rsidR="007C78CA" w:rsidRPr="006858FD" w:rsidRDefault="007C78CA" w:rsidP="000C179C">
            <w:r w:rsidRPr="006858FD">
              <w:t>Пестровка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2018-2022</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Животноводческий</w:t>
            </w:r>
            <w:r w:rsidRPr="006858FD">
              <w:rPr>
                <w:rStyle w:val="a7"/>
              </w:rPr>
              <w:footnoteReference w:id="24"/>
            </w:r>
          </w:p>
          <w:p w:rsidR="007C78CA" w:rsidRPr="006858FD" w:rsidRDefault="007C78CA" w:rsidP="000C179C">
            <w:r w:rsidRPr="006858FD">
              <w:t>комплекс</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Сельское хозяйство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Прединвестиционная фаза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 Алексеевка (3.7 га)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2022-2030</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 xml:space="preserve">С/х предприятие (не выше </w:t>
            </w:r>
            <w:r w:rsidRPr="006858FD">
              <w:rPr>
                <w:lang w:val="en-US"/>
              </w:rPr>
              <w:t>V</w:t>
            </w:r>
            <w:r w:rsidRPr="006858FD">
              <w:t xml:space="preserve"> класса опасности)</w:t>
            </w:r>
            <w:r w:rsidRPr="006858FD">
              <w:rPr>
                <w:rStyle w:val="a7"/>
              </w:rPr>
              <w:footnoteReference w:id="25"/>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Сельское хозяйство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Прединвестиционная фаза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 Лапшово (территория бывшего ОАО «Пензаводмелиорация», 4,2 га)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2022-2040</w:t>
            </w:r>
          </w:p>
        </w:tc>
      </w:tr>
      <w:tr w:rsidR="007C78CA" w:rsidRPr="007303DA" w:rsidTr="000C179C">
        <w:tblPrEx>
          <w:tblLook w:val="04A0" w:firstRow="1" w:lastRow="0" w:firstColumn="1" w:lastColumn="0" w:noHBand="0" w:noVBand="1"/>
        </w:tblPrEx>
        <w:tc>
          <w:tcPr>
            <w:tcW w:w="426" w:type="dxa"/>
            <w:shd w:val="clear" w:color="auto" w:fill="auto"/>
          </w:tcPr>
          <w:p w:rsidR="007C78CA" w:rsidRPr="006858FD" w:rsidRDefault="007C78CA" w:rsidP="000C179C">
            <w:pPr>
              <w:jc w:val="center"/>
            </w:pPr>
            <w:r w:rsidRPr="006858FD">
              <w:t>7</w:t>
            </w:r>
          </w:p>
        </w:tc>
        <w:tc>
          <w:tcPr>
            <w:tcW w:w="1984" w:type="dxa"/>
            <w:shd w:val="clear" w:color="auto" w:fill="auto"/>
          </w:tcPr>
          <w:p w:rsidR="007C78CA" w:rsidRPr="006858FD" w:rsidRDefault="007C78CA" w:rsidP="000C179C">
            <w:r w:rsidRPr="006858FD">
              <w:t xml:space="preserve">С/х предприятие (не выше </w:t>
            </w:r>
            <w:r w:rsidRPr="006858FD">
              <w:rPr>
                <w:lang w:val="en-US"/>
              </w:rPr>
              <w:t>IV</w:t>
            </w:r>
            <w:r w:rsidRPr="006858FD">
              <w:t xml:space="preserve"> класса опасности)</w:t>
            </w:r>
            <w:r w:rsidRPr="006858FD">
              <w:rPr>
                <w:rStyle w:val="a7"/>
              </w:rPr>
              <w:footnoteReference w:id="26"/>
            </w:r>
          </w:p>
        </w:tc>
        <w:tc>
          <w:tcPr>
            <w:tcW w:w="1276" w:type="dxa"/>
            <w:shd w:val="clear" w:color="auto" w:fill="auto"/>
          </w:tcPr>
          <w:p w:rsidR="007C78CA" w:rsidRPr="006858FD" w:rsidRDefault="007C78CA" w:rsidP="000C179C">
            <w:r w:rsidRPr="006858FD">
              <w:t>Сельское хозяйство</w:t>
            </w:r>
          </w:p>
        </w:tc>
        <w:tc>
          <w:tcPr>
            <w:tcW w:w="1417" w:type="dxa"/>
            <w:shd w:val="clear" w:color="auto" w:fill="auto"/>
          </w:tcPr>
          <w:p w:rsidR="007C78CA" w:rsidRPr="006858FD" w:rsidRDefault="007C78CA" w:rsidP="000C179C">
            <w:r w:rsidRPr="006858FD">
              <w:t>-</w:t>
            </w:r>
          </w:p>
        </w:tc>
        <w:tc>
          <w:tcPr>
            <w:tcW w:w="1276" w:type="dxa"/>
            <w:shd w:val="clear" w:color="auto" w:fill="auto"/>
          </w:tcPr>
          <w:p w:rsidR="007C78CA" w:rsidRPr="006858FD" w:rsidRDefault="007C78CA" w:rsidP="000C179C">
            <w:r w:rsidRPr="006858FD">
              <w:t>Прединвестиционная фаза</w:t>
            </w:r>
          </w:p>
        </w:tc>
        <w:tc>
          <w:tcPr>
            <w:tcW w:w="1134" w:type="dxa"/>
            <w:shd w:val="clear" w:color="auto" w:fill="auto"/>
          </w:tcPr>
          <w:p w:rsidR="007C78CA" w:rsidRPr="006858FD" w:rsidRDefault="007C78CA" w:rsidP="000C179C">
            <w:r w:rsidRPr="006858FD">
              <w:t>с. Дубровки (4,6 га)</w:t>
            </w:r>
          </w:p>
        </w:tc>
        <w:tc>
          <w:tcPr>
            <w:tcW w:w="1134" w:type="dxa"/>
            <w:shd w:val="clear" w:color="auto" w:fill="auto"/>
          </w:tcPr>
          <w:p w:rsidR="007C78CA" w:rsidRPr="006858FD" w:rsidRDefault="007C78CA" w:rsidP="000C179C">
            <w:pPr>
              <w:jc w:val="center"/>
            </w:pPr>
            <w:r w:rsidRPr="006858FD">
              <w:t>-</w:t>
            </w:r>
          </w:p>
        </w:tc>
        <w:tc>
          <w:tcPr>
            <w:tcW w:w="992" w:type="dxa"/>
            <w:shd w:val="clear" w:color="auto" w:fill="auto"/>
          </w:tcPr>
          <w:p w:rsidR="007C78CA" w:rsidRPr="006858FD" w:rsidRDefault="007C78CA" w:rsidP="000C179C">
            <w:pPr>
              <w:jc w:val="center"/>
            </w:pPr>
            <w:r w:rsidRPr="006858FD">
              <w:t>2022-2040</w:t>
            </w:r>
          </w:p>
        </w:tc>
      </w:tr>
    </w:tbl>
    <w:p w:rsidR="007C78CA" w:rsidRPr="005B61AB" w:rsidRDefault="007C78CA" w:rsidP="007C78CA">
      <w:pPr>
        <w:ind w:firstLine="709"/>
      </w:pPr>
      <w:r w:rsidRPr="005B61AB">
        <w:t xml:space="preserve">Возможно привлечение на территорию Камешкирского района крупных инвесторов. Эти инвестиционные проекты необходимо будет рассматривать дополнительно в рамках подготовки технической документации. </w:t>
      </w:r>
    </w:p>
    <w:p w:rsidR="007C78CA" w:rsidRPr="00F54801" w:rsidRDefault="007C78CA" w:rsidP="007C78CA">
      <w:pPr>
        <w:ind w:firstLine="709"/>
      </w:pPr>
      <w:r w:rsidRPr="00F54801">
        <w:t>На территории Камешкирского района имеется инвестиционная площадка для сельскохозяйственного использования. Информация приведена в таблице 2.1.3-7.</w:t>
      </w:r>
    </w:p>
    <w:p w:rsidR="007C78CA" w:rsidRPr="00C62301" w:rsidRDefault="007C78CA" w:rsidP="007C78CA">
      <w:pPr>
        <w:spacing w:before="120" w:after="120"/>
        <w:ind w:firstLine="709"/>
        <w:jc w:val="center"/>
      </w:pPr>
      <w:r w:rsidRPr="00F54801">
        <w:t>Таблица 2.1.3-7. Сельскохозяйственные инвестиционные площадки Камешкирского района</w:t>
      </w:r>
      <w:r>
        <w:t xml:space="preserve"> (на 15.06.20200)</w:t>
      </w:r>
      <w:r w:rsidRPr="00F54801">
        <w:rPr>
          <w:rStyle w:val="a7"/>
        </w:rPr>
        <w:footnoteReference w:id="27"/>
      </w:r>
    </w:p>
    <w:tbl>
      <w:tblPr>
        <w:tblW w:w="9665" w:type="dxa"/>
        <w:tblInd w:w="101" w:type="dxa"/>
        <w:tblLayout w:type="fixed"/>
        <w:tblCellMar>
          <w:left w:w="0" w:type="dxa"/>
          <w:right w:w="0" w:type="dxa"/>
        </w:tblCellMar>
        <w:tblLook w:val="0000" w:firstRow="0" w:lastRow="0" w:firstColumn="0" w:lastColumn="0" w:noHBand="0" w:noVBand="0"/>
      </w:tblPr>
      <w:tblGrid>
        <w:gridCol w:w="461"/>
        <w:gridCol w:w="1843"/>
        <w:gridCol w:w="992"/>
        <w:gridCol w:w="851"/>
        <w:gridCol w:w="1124"/>
        <w:gridCol w:w="1701"/>
        <w:gridCol w:w="1276"/>
        <w:gridCol w:w="1417"/>
      </w:tblGrid>
      <w:tr w:rsidR="007C78CA" w:rsidRPr="00C62301" w:rsidTr="000C179C">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 п</w:t>
            </w:r>
            <w:r>
              <w:t>.</w:t>
            </w:r>
            <w:r w:rsidRPr="00C62301">
              <w:t>п</w:t>
            </w:r>
            <w:r>
              <w:t>.</w:t>
            </w:r>
          </w:p>
        </w:tc>
        <w:tc>
          <w:tcPr>
            <w:tcW w:w="184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Месторасположение площадки</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Тип площадки</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 xml:space="preserve">Общая площадь, </w:t>
            </w:r>
            <w:r>
              <w:t>га</w:t>
            </w:r>
          </w:p>
        </w:tc>
        <w:tc>
          <w:tcPr>
            <w:tcW w:w="112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Категория земель</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Инфраструктура</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Собственник площадки</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Предлагаемый вид деятельности</w:t>
            </w:r>
          </w:p>
        </w:tc>
      </w:tr>
      <w:tr w:rsidR="007C78CA" w:rsidRPr="00C62301" w:rsidTr="000C179C">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1</w:t>
            </w:r>
          </w:p>
        </w:tc>
        <w:tc>
          <w:tcPr>
            <w:tcW w:w="184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2</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3</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4</w:t>
            </w:r>
          </w:p>
        </w:tc>
        <w:tc>
          <w:tcPr>
            <w:tcW w:w="112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5</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7</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8</w:t>
            </w:r>
          </w:p>
        </w:tc>
      </w:tr>
      <w:tr w:rsidR="007C78CA" w:rsidRPr="00C62301" w:rsidTr="000C179C">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1</w:t>
            </w:r>
          </w:p>
        </w:tc>
        <w:tc>
          <w:tcPr>
            <w:tcW w:w="184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Камешкирский район, примерно в 1300 км по направлению на юго-восток от центра</w:t>
            </w:r>
          </w:p>
          <w:p w:rsidR="007C78CA" w:rsidRDefault="007C78CA" w:rsidP="000C179C">
            <w:r w:rsidRPr="00C62301">
              <w:t>с. Русский Камешкир</w:t>
            </w:r>
            <w:r>
              <w:t xml:space="preserve">, </w:t>
            </w:r>
          </w:p>
          <w:p w:rsidR="007C78CA" w:rsidRPr="00C62301" w:rsidRDefault="007C78CA" w:rsidP="000C179C">
            <w:r>
              <w:t xml:space="preserve">кадастровый участок </w:t>
            </w:r>
            <w:r w:rsidRPr="00C24A40">
              <w:t>58:11:0410101:117</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Зеленая – земельный участок</w:t>
            </w: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8C245A" w:rsidRDefault="007C78CA" w:rsidP="000C179C">
            <w:pPr>
              <w:jc w:val="center"/>
            </w:pPr>
            <w:r w:rsidRPr="008C245A">
              <w:t>10,00</w:t>
            </w:r>
          </w:p>
        </w:tc>
        <w:tc>
          <w:tcPr>
            <w:tcW w:w="112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t>земли с/х назначения</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Default="007C78CA" w:rsidP="000C179C">
            <w:r w:rsidRPr="00C24A40">
              <w:t>Ближайшая ПС: ПС 110/35/10 кВ Р. Камешкир</w:t>
            </w:r>
            <w:r>
              <w:t xml:space="preserve"> в </w:t>
            </w:r>
            <w:r w:rsidRPr="00C24A40">
              <w:t>2,94</w:t>
            </w:r>
            <w:r>
              <w:t>км</w:t>
            </w:r>
          </w:p>
          <w:p w:rsidR="007C78CA" w:rsidRPr="00C62301" w:rsidRDefault="007C78CA" w:rsidP="000C179C">
            <w:r w:rsidRPr="00C24A40">
              <w:t>Ближайшая ГРС: ГРС-47 р.ц.Русский Камешкир</w:t>
            </w:r>
            <w:r>
              <w:t xml:space="preserve"> в </w:t>
            </w:r>
            <w:r w:rsidRPr="00C24A40">
              <w:t>1,24</w:t>
            </w:r>
            <w:r>
              <w:t>км</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Муниципаль ное образование Русско- Камешкирск ий сельсовет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Сельскохозяй ственная деятельность</w:t>
            </w:r>
          </w:p>
        </w:tc>
      </w:tr>
    </w:tbl>
    <w:p w:rsidR="007C78CA" w:rsidRPr="00542C3E" w:rsidRDefault="007C78CA" w:rsidP="007C78CA">
      <w:pPr>
        <w:pStyle w:val="af3"/>
        <w:ind w:firstLine="709"/>
        <w:rPr>
          <w:szCs w:val="24"/>
        </w:rPr>
      </w:pPr>
      <w:r w:rsidRPr="00542C3E">
        <w:rPr>
          <w:szCs w:val="24"/>
        </w:rPr>
        <w:t>Реализация данных проектов на территории Камешкирского района будет способствовать:</w:t>
      </w:r>
    </w:p>
    <w:p w:rsidR="007C78CA" w:rsidRPr="00542C3E" w:rsidRDefault="007C78CA" w:rsidP="007C78CA">
      <w:pPr>
        <w:pStyle w:val="af3"/>
        <w:ind w:firstLine="709"/>
        <w:rPr>
          <w:szCs w:val="24"/>
        </w:rPr>
      </w:pPr>
      <w:r w:rsidRPr="00542C3E">
        <w:rPr>
          <w:szCs w:val="24"/>
        </w:rPr>
        <w:t>- созданию дополнительных рабочих мест;</w:t>
      </w:r>
    </w:p>
    <w:p w:rsidR="007C78CA" w:rsidRPr="00542C3E" w:rsidRDefault="007C78CA" w:rsidP="007C78CA">
      <w:pPr>
        <w:pStyle w:val="af3"/>
        <w:ind w:firstLine="709"/>
        <w:rPr>
          <w:szCs w:val="24"/>
        </w:rPr>
      </w:pPr>
      <w:r w:rsidRPr="00542C3E">
        <w:rPr>
          <w:szCs w:val="24"/>
        </w:rPr>
        <w:t>- развитию растениеводства и животноводства;</w:t>
      </w:r>
    </w:p>
    <w:p w:rsidR="007C78CA" w:rsidRPr="00C90B31" w:rsidRDefault="007C78CA" w:rsidP="007C78CA">
      <w:pPr>
        <w:pStyle w:val="af3"/>
        <w:ind w:firstLine="709"/>
        <w:rPr>
          <w:szCs w:val="24"/>
        </w:rPr>
      </w:pPr>
      <w:r w:rsidRPr="00542C3E">
        <w:rPr>
          <w:szCs w:val="24"/>
        </w:rPr>
        <w:t>- увеличению налогооблагаемой базы, повышению доходов бюджета.</w:t>
      </w:r>
    </w:p>
    <w:p w:rsidR="007C78CA" w:rsidRPr="00C90B31" w:rsidRDefault="007C78CA" w:rsidP="007C78CA">
      <w:pPr>
        <w:ind w:firstLine="709"/>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lastRenderedPageBreak/>
        <w:t>Промышленность</w:t>
      </w:r>
      <w:r>
        <w:rPr>
          <w:rFonts w:ascii="Times New Roman" w:hAnsi="Times New Roman"/>
          <w:b w:val="0"/>
          <w:color w:val="833C0B"/>
          <w:sz w:val="24"/>
          <w:szCs w:val="24"/>
        </w:rPr>
        <w:t xml:space="preserve"> и строительство</w:t>
      </w:r>
    </w:p>
    <w:p w:rsidR="007C78CA" w:rsidRPr="0052072F" w:rsidRDefault="007C78CA" w:rsidP="007C78CA">
      <w:pPr>
        <w:ind w:firstLine="709"/>
        <w:rPr>
          <w:lang w:eastAsia="ar-SA"/>
        </w:rPr>
      </w:pPr>
      <w:r w:rsidRPr="0052072F">
        <w:rPr>
          <w:lang w:eastAsia="ar-SA"/>
        </w:rPr>
        <w:t xml:space="preserve">Структура промышленного производства Камешкирского района Пензенской области в основном приходится на обрабатывающие производства и обеспечение электроэнергией, газом и паром. В районе наблюдается развитие пищевой и деревообрабатывающей промышленности, имеется тенденция к росту доли производств пищевых продуктов в обрабатывающих производствах (таблица 2.1.3-8). В тоже время следует отметить снижение доли производства строительных материалов. </w:t>
      </w:r>
    </w:p>
    <w:p w:rsidR="007C78CA" w:rsidRPr="00DC3712" w:rsidRDefault="007C78CA" w:rsidP="007C78CA">
      <w:pPr>
        <w:spacing w:before="120" w:after="120"/>
        <w:jc w:val="center"/>
        <w:rPr>
          <w:lang w:eastAsia="ar-SA"/>
        </w:rPr>
      </w:pPr>
      <w:r w:rsidRPr="00DC3712">
        <w:rPr>
          <w:lang w:eastAsia="ar-SA"/>
        </w:rPr>
        <w:t>Таблица 2.1.3-</w:t>
      </w:r>
      <w:r>
        <w:rPr>
          <w:lang w:eastAsia="ar-SA"/>
        </w:rPr>
        <w:t>8</w:t>
      </w:r>
      <w:r w:rsidRPr="00DC3712">
        <w:rPr>
          <w:lang w:eastAsia="ar-SA"/>
        </w:rPr>
        <w:t xml:space="preserve">. </w:t>
      </w:r>
      <w:r>
        <w:rPr>
          <w:lang w:eastAsia="ar-SA"/>
        </w:rPr>
        <w:t>Основные социально-экономические показатели по промышленности</w:t>
      </w:r>
      <w:r w:rsidRPr="00DC3712">
        <w:rPr>
          <w:lang w:eastAsia="ar-SA"/>
        </w:rPr>
        <w:t xml:space="preserve"> Камешкирского района</w:t>
      </w: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962"/>
        <w:gridCol w:w="742"/>
        <w:gridCol w:w="699"/>
        <w:gridCol w:w="699"/>
        <w:gridCol w:w="699"/>
        <w:gridCol w:w="699"/>
        <w:gridCol w:w="699"/>
      </w:tblGrid>
      <w:tr w:rsidR="007C78CA" w:rsidRPr="00491401" w:rsidTr="000C179C">
        <w:tc>
          <w:tcPr>
            <w:tcW w:w="562" w:type="dxa"/>
            <w:shd w:val="clear" w:color="auto" w:fill="auto"/>
          </w:tcPr>
          <w:p w:rsidR="007C78CA" w:rsidRPr="006858FD" w:rsidRDefault="007C78CA" w:rsidP="000C179C">
            <w:pPr>
              <w:jc w:val="center"/>
              <w:rPr>
                <w:color w:val="000000"/>
              </w:rPr>
            </w:pPr>
            <w:r w:rsidRPr="006858FD">
              <w:rPr>
                <w:color w:val="000000"/>
              </w:rPr>
              <w:t>№ п.п.</w:t>
            </w:r>
          </w:p>
        </w:tc>
        <w:tc>
          <w:tcPr>
            <w:tcW w:w="49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Показатели</w:t>
            </w:r>
          </w:p>
        </w:tc>
        <w:tc>
          <w:tcPr>
            <w:tcW w:w="0" w:type="auto"/>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Ед.изм.</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2015 г.</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2016 г.</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2017 г.</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2018 г.</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2019</w:t>
            </w:r>
          </w:p>
        </w:tc>
      </w:tr>
      <w:tr w:rsidR="007C78CA" w:rsidRPr="00491401" w:rsidTr="000C179C">
        <w:tc>
          <w:tcPr>
            <w:tcW w:w="562" w:type="dxa"/>
            <w:shd w:val="clear" w:color="auto" w:fill="auto"/>
          </w:tcPr>
          <w:p w:rsidR="007C78CA" w:rsidRPr="006858FD" w:rsidRDefault="007C78CA" w:rsidP="000C179C">
            <w:pPr>
              <w:jc w:val="center"/>
              <w:rPr>
                <w:color w:val="000000"/>
              </w:rPr>
            </w:pPr>
            <w:r w:rsidRPr="006858FD">
              <w:rPr>
                <w:color w:val="000000"/>
              </w:rPr>
              <w:t>1</w:t>
            </w:r>
          </w:p>
        </w:tc>
        <w:tc>
          <w:tcPr>
            <w:tcW w:w="49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w:t>
            </w:r>
          </w:p>
        </w:tc>
        <w:tc>
          <w:tcPr>
            <w:tcW w:w="0" w:type="auto"/>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4</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5</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6</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7</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8</w:t>
            </w:r>
          </w:p>
        </w:tc>
      </w:tr>
      <w:tr w:rsidR="007C78CA" w:rsidRPr="00491401" w:rsidTr="000C179C">
        <w:tc>
          <w:tcPr>
            <w:tcW w:w="562" w:type="dxa"/>
            <w:shd w:val="clear" w:color="auto" w:fill="auto"/>
            <w:vAlign w:val="center"/>
          </w:tcPr>
          <w:p w:rsidR="007C78CA" w:rsidRPr="006858FD" w:rsidRDefault="007C78CA" w:rsidP="000C179C">
            <w:pPr>
              <w:jc w:val="center"/>
              <w:rPr>
                <w:rFonts w:eastAsia="Courier New"/>
                <w:color w:val="000000"/>
              </w:rPr>
            </w:pPr>
            <w:r w:rsidRPr="006858FD">
              <w:rPr>
                <w:rFonts w:eastAsia="Courier New"/>
                <w:color w:val="000000"/>
              </w:rPr>
              <w:t>1</w:t>
            </w:r>
          </w:p>
        </w:tc>
        <w:tc>
          <w:tcPr>
            <w:tcW w:w="4962" w:type="dxa"/>
            <w:shd w:val="clear" w:color="auto" w:fill="auto"/>
            <w:tcMar>
              <w:left w:w="28" w:type="dxa"/>
              <w:right w:w="28" w:type="dxa"/>
            </w:tcMar>
            <w:vAlign w:val="center"/>
          </w:tcPr>
          <w:p w:rsidR="007C78CA" w:rsidRPr="006858FD" w:rsidRDefault="007C78CA" w:rsidP="000C179C">
            <w:pPr>
              <w:rPr>
                <w:color w:val="000000"/>
              </w:rPr>
            </w:pPr>
            <w:r w:rsidRPr="006858FD">
              <w:rPr>
                <w:rFonts w:eastAsia="Courier New"/>
                <w:color w:val="000000"/>
              </w:rPr>
              <w:t>Объем отгруженных товаров собственного производства, выполненных работ и услуг собственными силами по всем деятельности по крупным и средним предприятиям</w:t>
            </w:r>
          </w:p>
        </w:tc>
        <w:tc>
          <w:tcPr>
            <w:tcW w:w="0" w:type="auto"/>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млн.руб</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145,6</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232,9</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312,5</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265,0</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606,9</w:t>
            </w:r>
          </w:p>
        </w:tc>
      </w:tr>
      <w:tr w:rsidR="007C78CA" w:rsidRPr="00491401" w:rsidTr="000C179C">
        <w:tc>
          <w:tcPr>
            <w:tcW w:w="562" w:type="dxa"/>
            <w:shd w:val="clear" w:color="auto" w:fill="auto"/>
            <w:vAlign w:val="center"/>
          </w:tcPr>
          <w:p w:rsidR="007C78CA" w:rsidRPr="006858FD" w:rsidRDefault="007C78CA" w:rsidP="000C179C">
            <w:pPr>
              <w:jc w:val="center"/>
              <w:rPr>
                <w:rFonts w:eastAsia="Courier New"/>
                <w:color w:val="000000"/>
              </w:rPr>
            </w:pPr>
            <w:r w:rsidRPr="006858FD">
              <w:rPr>
                <w:rFonts w:eastAsia="Courier New"/>
                <w:color w:val="000000"/>
              </w:rPr>
              <w:t>2</w:t>
            </w:r>
          </w:p>
        </w:tc>
        <w:tc>
          <w:tcPr>
            <w:tcW w:w="4962"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Среднесписочная численность работников</w:t>
            </w:r>
          </w:p>
        </w:tc>
        <w:tc>
          <w:tcPr>
            <w:tcW w:w="0" w:type="auto"/>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чел.</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198</w:t>
            </w:r>
          </w:p>
        </w:tc>
        <w:tc>
          <w:tcPr>
            <w:tcW w:w="69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202</w:t>
            </w:r>
          </w:p>
        </w:tc>
        <w:tc>
          <w:tcPr>
            <w:tcW w:w="699"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204</w:t>
            </w:r>
          </w:p>
        </w:tc>
        <w:tc>
          <w:tcPr>
            <w:tcW w:w="699"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204</w:t>
            </w:r>
          </w:p>
        </w:tc>
        <w:tc>
          <w:tcPr>
            <w:tcW w:w="699"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201</w:t>
            </w:r>
          </w:p>
        </w:tc>
      </w:tr>
      <w:tr w:rsidR="007C78CA" w:rsidRPr="00491401" w:rsidTr="000C179C">
        <w:tc>
          <w:tcPr>
            <w:tcW w:w="562" w:type="dxa"/>
            <w:shd w:val="clear" w:color="auto" w:fill="auto"/>
            <w:vAlign w:val="center"/>
          </w:tcPr>
          <w:p w:rsidR="007C78CA" w:rsidRPr="006858FD" w:rsidRDefault="007C78CA" w:rsidP="000C179C">
            <w:pPr>
              <w:jc w:val="center"/>
              <w:rPr>
                <w:rFonts w:eastAsia="Courier New"/>
                <w:color w:val="000000"/>
              </w:rPr>
            </w:pPr>
            <w:r w:rsidRPr="006858FD">
              <w:rPr>
                <w:rFonts w:eastAsia="Courier New"/>
                <w:color w:val="000000"/>
              </w:rPr>
              <w:t>3</w:t>
            </w:r>
          </w:p>
        </w:tc>
        <w:tc>
          <w:tcPr>
            <w:tcW w:w="4962" w:type="dxa"/>
            <w:shd w:val="clear" w:color="auto" w:fill="auto"/>
            <w:tcMar>
              <w:left w:w="28" w:type="dxa"/>
              <w:right w:w="28" w:type="dxa"/>
            </w:tcMar>
            <w:vAlign w:val="center"/>
          </w:tcPr>
          <w:p w:rsidR="007C78CA" w:rsidRPr="006858FD" w:rsidRDefault="007C78CA" w:rsidP="000C179C">
            <w:pPr>
              <w:rPr>
                <w:color w:val="000000"/>
              </w:rPr>
            </w:pPr>
            <w:r w:rsidRPr="006858FD">
              <w:rPr>
                <w:rFonts w:eastAsia="Courier New"/>
                <w:color w:val="000000"/>
              </w:rPr>
              <w:t>Среднемесячная заработная плата работников</w:t>
            </w:r>
          </w:p>
        </w:tc>
        <w:tc>
          <w:tcPr>
            <w:tcW w:w="0" w:type="auto"/>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руб.</w:t>
            </w:r>
          </w:p>
        </w:tc>
        <w:tc>
          <w:tcPr>
            <w:tcW w:w="699"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24686</w:t>
            </w:r>
          </w:p>
        </w:tc>
        <w:tc>
          <w:tcPr>
            <w:tcW w:w="699"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26415</w:t>
            </w:r>
          </w:p>
        </w:tc>
        <w:tc>
          <w:tcPr>
            <w:tcW w:w="699" w:type="dxa"/>
            <w:shd w:val="clear" w:color="auto" w:fill="auto"/>
            <w:tcMar>
              <w:left w:w="28" w:type="dxa"/>
              <w:right w:w="28" w:type="dxa"/>
            </w:tcMar>
            <w:vAlign w:val="center"/>
          </w:tcPr>
          <w:p w:rsidR="007C78CA" w:rsidRPr="006858FD" w:rsidRDefault="007C78CA" w:rsidP="000C179C">
            <w:pPr>
              <w:jc w:val="center"/>
            </w:pPr>
            <w:r w:rsidRPr="006858FD">
              <w:t>29640</w:t>
            </w:r>
          </w:p>
        </w:tc>
        <w:tc>
          <w:tcPr>
            <w:tcW w:w="699"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31714</w:t>
            </w:r>
          </w:p>
        </w:tc>
        <w:tc>
          <w:tcPr>
            <w:tcW w:w="699"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34251</w:t>
            </w:r>
          </w:p>
        </w:tc>
      </w:tr>
    </w:tbl>
    <w:p w:rsidR="007C78CA" w:rsidRDefault="007C78CA" w:rsidP="007C78CA">
      <w:pPr>
        <w:spacing w:before="120"/>
        <w:ind w:firstLine="709"/>
        <w:rPr>
          <w:lang w:eastAsia="ar-SA"/>
        </w:rPr>
      </w:pPr>
      <w:r w:rsidRPr="0052072F">
        <w:rPr>
          <w:lang w:eastAsia="ar-SA"/>
        </w:rPr>
        <w:t>Пищевая и перерабатывающая промышленность (более 10 предприятий</w:t>
      </w:r>
      <w:r>
        <w:rPr>
          <w:lang w:eastAsia="ar-SA"/>
        </w:rPr>
        <w:t>, включая ИП</w:t>
      </w:r>
      <w:r w:rsidRPr="0052072F">
        <w:rPr>
          <w:lang w:eastAsia="ar-SA"/>
        </w:rPr>
        <w:t>), направлена на переработку производимой в области сельхозпродукции и ориентирована как на внутрирайонный и внутриобластной рынок, так и на межрегиональный. Основными отраслями пищевой и перерабатывающей промышленности являются мясоперерабатывающая, молочная, хлебопекарная, крупяная. Район является производителем сыров, молочной продукции, хлеба и хлебобулочной продукции. Увеличение объемов производства продукции сельского хозяйства вследствие реализации ряда инвестиционных проектов способствует росту объемов продукции переработки.</w:t>
      </w:r>
      <w:r w:rsidRPr="0052072F">
        <w:rPr>
          <w:rStyle w:val="a7"/>
          <w:lang w:eastAsia="ar-SA"/>
        </w:rPr>
        <w:footnoteReference w:id="28"/>
      </w:r>
      <w:r w:rsidRPr="0052072F">
        <w:rPr>
          <w:lang w:eastAsia="ar-SA"/>
        </w:rPr>
        <w:t xml:space="preserve"> </w:t>
      </w:r>
    </w:p>
    <w:p w:rsidR="007C78CA" w:rsidRDefault="007C78CA" w:rsidP="007C78CA">
      <w:pPr>
        <w:ind w:firstLine="709"/>
        <w:rPr>
          <w:lang w:eastAsia="ar-SA"/>
        </w:rPr>
      </w:pPr>
      <w:r>
        <w:rPr>
          <w:lang w:eastAsia="ar-SA"/>
        </w:rPr>
        <w:t>Строительство является важной отраслью экономики района. Строительная отрасль включает около 10 субъектов, включая ИП. Доля отрасли в общем объеме составляет 11%.</w:t>
      </w:r>
    </w:p>
    <w:p w:rsidR="007C78CA" w:rsidRPr="0052072F" w:rsidRDefault="007C78CA" w:rsidP="007C78CA">
      <w:pPr>
        <w:ind w:firstLine="709"/>
        <w:rPr>
          <w:lang w:eastAsia="ar-SA"/>
        </w:rPr>
      </w:pPr>
      <w:r w:rsidRPr="0052072F">
        <w:rPr>
          <w:lang w:eastAsia="ar-SA"/>
        </w:rPr>
        <w:t>На предприятиях обрабатывающего производства занято 3,2% экономически</w:t>
      </w:r>
      <w:r>
        <w:rPr>
          <w:lang w:eastAsia="ar-SA"/>
        </w:rPr>
        <w:t xml:space="preserve"> </w:t>
      </w:r>
      <w:r w:rsidRPr="0052072F">
        <w:rPr>
          <w:lang w:eastAsia="ar-SA"/>
        </w:rPr>
        <w:t>активного населения, в строительстве – 2,1%.</w:t>
      </w:r>
    </w:p>
    <w:p w:rsidR="007C78CA" w:rsidRPr="00DC3712" w:rsidRDefault="007C78CA" w:rsidP="007C78CA">
      <w:pPr>
        <w:spacing w:before="120" w:after="120"/>
        <w:jc w:val="center"/>
        <w:rPr>
          <w:lang w:eastAsia="ar-SA"/>
        </w:rPr>
      </w:pPr>
      <w:r w:rsidRPr="00DC3712">
        <w:rPr>
          <w:lang w:eastAsia="ar-SA"/>
        </w:rPr>
        <w:t>Таблица 2.1.3-</w:t>
      </w:r>
      <w:r>
        <w:rPr>
          <w:lang w:eastAsia="ar-SA"/>
        </w:rPr>
        <w:t>9</w:t>
      </w:r>
      <w:r w:rsidRPr="00DC3712">
        <w:rPr>
          <w:lang w:eastAsia="ar-SA"/>
        </w:rPr>
        <w:t>. Характеристика промышленных предприятий Камешкирского района</w:t>
      </w:r>
      <w:r>
        <w:rPr>
          <w:rStyle w:val="a7"/>
          <w:lang w:eastAsia="ar-SA"/>
        </w:rPr>
        <w:footnoteReference w:id="29"/>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1966"/>
        <w:gridCol w:w="1843"/>
        <w:gridCol w:w="2977"/>
        <w:gridCol w:w="1291"/>
        <w:gridCol w:w="1118"/>
      </w:tblGrid>
      <w:tr w:rsidR="007C78CA" w:rsidRPr="006138B7" w:rsidTr="000C179C">
        <w:trPr>
          <w:tblHeader/>
        </w:trPr>
        <w:tc>
          <w:tcPr>
            <w:tcW w:w="58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p w:rsidR="007C78CA" w:rsidRPr="006858FD" w:rsidRDefault="007C78CA" w:rsidP="000C179C">
            <w:pPr>
              <w:jc w:val="center"/>
              <w:rPr>
                <w:rFonts w:eastAsia="Courier New"/>
                <w:color w:val="000000"/>
              </w:rPr>
            </w:pPr>
            <w:r w:rsidRPr="006858FD">
              <w:rPr>
                <w:rFonts w:eastAsia="Courier New"/>
                <w:color w:val="000000"/>
              </w:rPr>
              <w:t>п.п.</w:t>
            </w:r>
          </w:p>
        </w:tc>
        <w:tc>
          <w:tcPr>
            <w:tcW w:w="1966"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Наименование</w:t>
            </w:r>
          </w:p>
          <w:p w:rsidR="007C78CA" w:rsidRPr="006858FD" w:rsidRDefault="007C78CA" w:rsidP="000C179C">
            <w:pPr>
              <w:jc w:val="center"/>
              <w:rPr>
                <w:rFonts w:eastAsia="Courier New"/>
                <w:color w:val="000000"/>
              </w:rPr>
            </w:pPr>
            <w:r w:rsidRPr="006858FD">
              <w:rPr>
                <w:rFonts w:eastAsia="Courier New"/>
                <w:color w:val="000000"/>
              </w:rPr>
              <w:t>предприятия</w:t>
            </w:r>
          </w:p>
        </w:tc>
        <w:tc>
          <w:tcPr>
            <w:tcW w:w="1843"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Местоположение</w:t>
            </w:r>
          </w:p>
        </w:tc>
        <w:tc>
          <w:tcPr>
            <w:tcW w:w="2977"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Отраслевая</w:t>
            </w:r>
          </w:p>
          <w:p w:rsidR="007C78CA" w:rsidRPr="006858FD" w:rsidRDefault="007C78CA" w:rsidP="000C179C">
            <w:pPr>
              <w:jc w:val="center"/>
              <w:rPr>
                <w:rFonts w:eastAsia="Courier New"/>
                <w:color w:val="000000"/>
              </w:rPr>
            </w:pPr>
            <w:r w:rsidRPr="006858FD">
              <w:rPr>
                <w:rFonts w:eastAsia="Courier New"/>
                <w:color w:val="000000"/>
              </w:rPr>
              <w:t>принадлежность</w:t>
            </w:r>
          </w:p>
        </w:tc>
        <w:tc>
          <w:tcPr>
            <w:tcW w:w="129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Численность работающих</w:t>
            </w:r>
          </w:p>
        </w:tc>
        <w:tc>
          <w:tcPr>
            <w:tcW w:w="1118"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Класс вредности</w:t>
            </w:r>
          </w:p>
        </w:tc>
      </w:tr>
      <w:tr w:rsidR="007C78CA" w:rsidRPr="006138B7" w:rsidTr="000C179C">
        <w:trPr>
          <w:tblHeader/>
        </w:trPr>
        <w:tc>
          <w:tcPr>
            <w:tcW w:w="58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c>
          <w:tcPr>
            <w:tcW w:w="1966"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w:t>
            </w:r>
          </w:p>
        </w:tc>
        <w:tc>
          <w:tcPr>
            <w:tcW w:w="1843"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3</w:t>
            </w:r>
          </w:p>
        </w:tc>
        <w:tc>
          <w:tcPr>
            <w:tcW w:w="2977"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4</w:t>
            </w:r>
          </w:p>
        </w:tc>
        <w:tc>
          <w:tcPr>
            <w:tcW w:w="129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5</w:t>
            </w:r>
          </w:p>
        </w:tc>
        <w:tc>
          <w:tcPr>
            <w:tcW w:w="1118"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6</w:t>
            </w: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ООО «Надежда»</w:t>
            </w:r>
          </w:p>
        </w:tc>
        <w:tc>
          <w:tcPr>
            <w:tcW w:w="1843"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с. Р. Камешкир </w:t>
            </w:r>
          </w:p>
          <w:p w:rsidR="007C78CA" w:rsidRPr="006858FD" w:rsidRDefault="007C78CA" w:rsidP="000C179C">
            <w:pPr>
              <w:rPr>
                <w:rFonts w:eastAsia="Courier New"/>
                <w:color w:val="000000"/>
              </w:rPr>
            </w:pPr>
            <w:r w:rsidRPr="006858FD">
              <w:rPr>
                <w:rFonts w:eastAsia="Courier New"/>
                <w:color w:val="000000"/>
              </w:rPr>
              <w:t>ул. Автодорожная, 3а</w:t>
            </w:r>
          </w:p>
        </w:tc>
        <w:tc>
          <w:tcPr>
            <w:tcW w:w="2977"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Строительство жилых и нежилых зданий. Производство пиломатериалов. Производство кирпича</w:t>
            </w:r>
          </w:p>
        </w:tc>
        <w:tc>
          <w:tcPr>
            <w:tcW w:w="129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9</w:t>
            </w:r>
          </w:p>
        </w:tc>
        <w:tc>
          <w:tcPr>
            <w:tcW w:w="1118" w:type="dxa"/>
            <w:shd w:val="clear" w:color="auto" w:fill="auto"/>
            <w:tcMar>
              <w:left w:w="57" w:type="dxa"/>
              <w:right w:w="28" w:type="dxa"/>
            </w:tcMar>
          </w:tcPr>
          <w:p w:rsidR="007C78CA" w:rsidRPr="006858FD" w:rsidRDefault="007C78CA" w:rsidP="000C179C">
            <w:pPr>
              <w:jc w:val="center"/>
              <w:rPr>
                <w:rFonts w:eastAsia="Courier New"/>
              </w:rPr>
            </w:pP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ООО «Интекс»</w:t>
            </w:r>
          </w:p>
        </w:tc>
        <w:tc>
          <w:tcPr>
            <w:tcW w:w="1843"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Р. Камешкир</w:t>
            </w:r>
          </w:p>
        </w:tc>
        <w:tc>
          <w:tcPr>
            <w:tcW w:w="2977"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Строительство жилых и нежилых зданий</w:t>
            </w:r>
          </w:p>
        </w:tc>
        <w:tc>
          <w:tcPr>
            <w:tcW w:w="129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н/д</w:t>
            </w:r>
          </w:p>
        </w:tc>
        <w:tc>
          <w:tcPr>
            <w:tcW w:w="1118" w:type="dxa"/>
            <w:shd w:val="clear" w:color="auto" w:fill="auto"/>
            <w:tcMar>
              <w:left w:w="57" w:type="dxa"/>
              <w:right w:w="28" w:type="dxa"/>
            </w:tcMar>
          </w:tcPr>
          <w:p w:rsidR="007C78CA" w:rsidRPr="006858FD" w:rsidRDefault="007C78CA" w:rsidP="000C179C">
            <w:pPr>
              <w:jc w:val="center"/>
              <w:rPr>
                <w:rFonts w:eastAsia="Courier New"/>
              </w:rPr>
            </w:pP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ООО «Инжком»</w:t>
            </w:r>
          </w:p>
        </w:tc>
        <w:tc>
          <w:tcPr>
            <w:tcW w:w="1843"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Р. Камешкир, ул. Советская, 19</w:t>
            </w:r>
          </w:p>
        </w:tc>
        <w:tc>
          <w:tcPr>
            <w:tcW w:w="2977"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Строительные и электромонтажные работы</w:t>
            </w:r>
          </w:p>
        </w:tc>
        <w:tc>
          <w:tcPr>
            <w:tcW w:w="129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68</w:t>
            </w:r>
          </w:p>
        </w:tc>
        <w:tc>
          <w:tcPr>
            <w:tcW w:w="1118" w:type="dxa"/>
            <w:shd w:val="clear" w:color="auto" w:fill="auto"/>
            <w:tcMar>
              <w:left w:w="57" w:type="dxa"/>
              <w:right w:w="28" w:type="dxa"/>
            </w:tcMar>
          </w:tcPr>
          <w:p w:rsidR="007C78CA" w:rsidRPr="006858FD" w:rsidRDefault="007C78CA" w:rsidP="000C179C">
            <w:pPr>
              <w:jc w:val="center"/>
              <w:rPr>
                <w:rFonts w:eastAsia="Courier New"/>
              </w:rPr>
            </w:pP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ООО «Камешкир</w:t>
            </w:r>
          </w:p>
          <w:p w:rsidR="007C78CA" w:rsidRPr="006858FD" w:rsidRDefault="007C78CA" w:rsidP="000C179C">
            <w:pPr>
              <w:rPr>
                <w:rFonts w:eastAsia="Courier New"/>
                <w:color w:val="000000"/>
              </w:rPr>
            </w:pPr>
            <w:r w:rsidRPr="006858FD">
              <w:rPr>
                <w:rFonts w:eastAsia="Courier New"/>
                <w:color w:val="000000"/>
              </w:rPr>
              <w:t>автодорсервис»</w:t>
            </w:r>
          </w:p>
        </w:tc>
        <w:tc>
          <w:tcPr>
            <w:tcW w:w="1843"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с.Р.Камешкир </w:t>
            </w:r>
          </w:p>
          <w:p w:rsidR="007C78CA" w:rsidRPr="006858FD" w:rsidRDefault="007C78CA" w:rsidP="000C179C">
            <w:pPr>
              <w:rPr>
                <w:rFonts w:eastAsia="Courier New"/>
                <w:color w:val="000000"/>
              </w:rPr>
            </w:pPr>
            <w:r w:rsidRPr="006858FD">
              <w:rPr>
                <w:rFonts w:eastAsia="Courier New"/>
                <w:color w:val="000000"/>
              </w:rPr>
              <w:t>ул. Автодорожная, 19</w:t>
            </w:r>
          </w:p>
        </w:tc>
        <w:tc>
          <w:tcPr>
            <w:tcW w:w="2977"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Деятельность по эксплуатации автомобильных дорог и автомагистралей</w:t>
            </w:r>
          </w:p>
        </w:tc>
        <w:tc>
          <w:tcPr>
            <w:tcW w:w="129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42</w:t>
            </w:r>
          </w:p>
        </w:tc>
        <w:tc>
          <w:tcPr>
            <w:tcW w:w="1118" w:type="dxa"/>
            <w:shd w:val="clear" w:color="auto" w:fill="auto"/>
            <w:tcMar>
              <w:left w:w="57" w:type="dxa"/>
              <w:right w:w="28" w:type="dxa"/>
            </w:tcMar>
          </w:tcPr>
          <w:p w:rsidR="007C78CA" w:rsidRPr="006858FD" w:rsidRDefault="007C78CA" w:rsidP="000C179C">
            <w:pPr>
              <w:jc w:val="center"/>
              <w:rPr>
                <w:rFonts w:eastAsia="Courier New"/>
                <w:color w:val="000000"/>
              </w:rPr>
            </w:pP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ООО «Капиталстрой»</w:t>
            </w:r>
          </w:p>
        </w:tc>
        <w:tc>
          <w:tcPr>
            <w:tcW w:w="1843"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Н. Шаткино, ул. Гагарина, 6</w:t>
            </w:r>
          </w:p>
        </w:tc>
        <w:tc>
          <w:tcPr>
            <w:tcW w:w="2977"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Строительство прочих инженерных сооружений</w:t>
            </w:r>
          </w:p>
        </w:tc>
        <w:tc>
          <w:tcPr>
            <w:tcW w:w="129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c>
          <w:tcPr>
            <w:tcW w:w="1118" w:type="dxa"/>
            <w:shd w:val="clear" w:color="auto" w:fill="auto"/>
            <w:tcMar>
              <w:left w:w="57" w:type="dxa"/>
              <w:right w:w="28" w:type="dxa"/>
            </w:tcMar>
          </w:tcPr>
          <w:p w:rsidR="007C78CA" w:rsidRPr="006858FD" w:rsidRDefault="007C78CA" w:rsidP="000C179C">
            <w:pPr>
              <w:jc w:val="center"/>
              <w:rPr>
                <w:rFonts w:eastAsia="Courier New"/>
                <w:color w:val="000000"/>
              </w:rPr>
            </w:pPr>
          </w:p>
        </w:tc>
      </w:tr>
      <w:tr w:rsidR="007C78CA" w:rsidRPr="006138B7" w:rsidTr="000C179C">
        <w:trPr>
          <w:trHeight w:val="377"/>
        </w:trPr>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ООО «Лесстрой»</w:t>
            </w:r>
          </w:p>
        </w:tc>
        <w:tc>
          <w:tcPr>
            <w:tcW w:w="1843"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Чумаево, ул. Школьная, 3</w:t>
            </w:r>
          </w:p>
        </w:tc>
        <w:tc>
          <w:tcPr>
            <w:tcW w:w="2977"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Деревообработка</w:t>
            </w:r>
          </w:p>
        </w:tc>
        <w:tc>
          <w:tcPr>
            <w:tcW w:w="129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3</w:t>
            </w:r>
          </w:p>
        </w:tc>
        <w:tc>
          <w:tcPr>
            <w:tcW w:w="1118" w:type="dxa"/>
            <w:shd w:val="clear" w:color="auto" w:fill="auto"/>
            <w:tcMar>
              <w:left w:w="57" w:type="dxa"/>
              <w:right w:w="28" w:type="dxa"/>
            </w:tcMar>
          </w:tcPr>
          <w:p w:rsidR="007C78CA" w:rsidRPr="006858FD" w:rsidRDefault="007C78CA" w:rsidP="000C179C">
            <w:pPr>
              <w:jc w:val="center"/>
              <w:rPr>
                <w:rFonts w:eastAsia="Courier New"/>
                <w:color w:val="000000"/>
              </w:rPr>
            </w:pPr>
            <w:r w:rsidRPr="006858FD">
              <w:rPr>
                <w:rFonts w:eastAsia="Courier New"/>
                <w:color w:val="000000"/>
              </w:rPr>
              <w:t>III класс</w:t>
            </w: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ИП Куряев И.А. </w:t>
            </w:r>
          </w:p>
        </w:tc>
        <w:tc>
          <w:tcPr>
            <w:tcW w:w="1843"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с.Р.Камешкир </w:t>
            </w:r>
          </w:p>
          <w:p w:rsidR="007C78CA" w:rsidRPr="006858FD" w:rsidRDefault="007C78CA" w:rsidP="000C179C">
            <w:pPr>
              <w:rPr>
                <w:rFonts w:eastAsia="Courier New"/>
                <w:color w:val="000000"/>
              </w:rPr>
            </w:pPr>
            <w:r w:rsidRPr="006858FD">
              <w:rPr>
                <w:rFonts w:eastAsia="Courier New"/>
                <w:color w:val="000000"/>
              </w:rPr>
              <w:t>ул.Техническая, 5</w:t>
            </w:r>
          </w:p>
        </w:tc>
        <w:tc>
          <w:tcPr>
            <w:tcW w:w="2977"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Производство крупы и гранул из зерновых культур</w:t>
            </w:r>
          </w:p>
        </w:tc>
        <w:tc>
          <w:tcPr>
            <w:tcW w:w="129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21</w:t>
            </w:r>
          </w:p>
        </w:tc>
        <w:tc>
          <w:tcPr>
            <w:tcW w:w="1118" w:type="dxa"/>
            <w:vMerge w:val="restart"/>
            <w:shd w:val="clear" w:color="auto" w:fill="auto"/>
            <w:tcMar>
              <w:left w:w="57" w:type="dxa"/>
              <w:right w:w="28" w:type="dxa"/>
            </w:tcMar>
          </w:tcPr>
          <w:p w:rsidR="007C78CA" w:rsidRPr="006858FD" w:rsidRDefault="007C78CA" w:rsidP="000C179C">
            <w:pPr>
              <w:jc w:val="center"/>
              <w:rPr>
                <w:rFonts w:eastAsia="Courier New"/>
                <w:color w:val="000000"/>
              </w:rPr>
            </w:pPr>
            <w:r w:rsidRPr="006858FD">
              <w:rPr>
                <w:rFonts w:eastAsia="Courier New"/>
                <w:color w:val="000000"/>
              </w:rPr>
              <w:t>от 0,5 до 2 т/час - IV класс</w:t>
            </w:r>
          </w:p>
          <w:p w:rsidR="007C78CA" w:rsidRPr="006858FD" w:rsidRDefault="007C78CA" w:rsidP="000C179C">
            <w:pPr>
              <w:jc w:val="center"/>
              <w:rPr>
                <w:rFonts w:eastAsia="Courier New"/>
                <w:color w:val="000000"/>
              </w:rPr>
            </w:pPr>
            <w:r w:rsidRPr="006858FD">
              <w:rPr>
                <w:rFonts w:eastAsia="Courier New"/>
                <w:color w:val="000000"/>
              </w:rPr>
              <w:t>более 2 т/час - III класс</w:t>
            </w: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ООО «Мир –Агро  </w:t>
            </w:r>
          </w:p>
        </w:tc>
        <w:tc>
          <w:tcPr>
            <w:tcW w:w="1843"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с.Р.Камешкир </w:t>
            </w:r>
          </w:p>
          <w:p w:rsidR="007C78CA" w:rsidRPr="006858FD" w:rsidRDefault="007C78CA" w:rsidP="000C179C">
            <w:pPr>
              <w:rPr>
                <w:rFonts w:eastAsia="Courier New"/>
                <w:color w:val="000000"/>
              </w:rPr>
            </w:pPr>
            <w:r w:rsidRPr="006858FD">
              <w:rPr>
                <w:rFonts w:eastAsia="Courier New"/>
                <w:color w:val="000000"/>
              </w:rPr>
              <w:t>ул. Автодорожная,</w:t>
            </w:r>
            <w:r w:rsidRPr="006858FD">
              <w:rPr>
                <w:rFonts w:eastAsia="Courier New"/>
                <w:color w:val="000000"/>
              </w:rPr>
              <w:br/>
              <w:t>3а</w:t>
            </w:r>
          </w:p>
        </w:tc>
        <w:tc>
          <w:tcPr>
            <w:tcW w:w="2977" w:type="dxa"/>
            <w:shd w:val="clear" w:color="auto" w:fill="auto"/>
            <w:tcMar>
              <w:left w:w="57"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Производство продуктов мукомольной и крупяной промышленности</w:t>
            </w:r>
          </w:p>
        </w:tc>
        <w:tc>
          <w:tcPr>
            <w:tcW w:w="1291" w:type="dxa"/>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5</w:t>
            </w:r>
          </w:p>
        </w:tc>
        <w:tc>
          <w:tcPr>
            <w:tcW w:w="1118" w:type="dxa"/>
            <w:vMerge/>
            <w:shd w:val="clear" w:color="auto" w:fill="auto"/>
            <w:tcMar>
              <w:left w:w="57" w:type="dxa"/>
              <w:right w:w="28" w:type="dxa"/>
            </w:tcMar>
          </w:tcPr>
          <w:p w:rsidR="007C78CA" w:rsidRPr="006858FD" w:rsidRDefault="007C78CA" w:rsidP="000C179C">
            <w:pPr>
              <w:jc w:val="center"/>
              <w:rPr>
                <w:rFonts w:eastAsia="Courier New"/>
                <w:color w:val="000000"/>
              </w:rPr>
            </w:pP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ИП Алюшин В.П.</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Р. Камешкир</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Производство хлебобулочных изделий</w:t>
            </w:r>
          </w:p>
        </w:tc>
        <w:tc>
          <w:tcPr>
            <w:tcW w:w="1291" w:type="dxa"/>
            <w:shd w:val="clear" w:color="auto" w:fill="auto"/>
            <w:tcMar>
              <w:left w:w="57" w:type="dxa"/>
              <w:right w:w="28" w:type="dxa"/>
            </w:tcMar>
          </w:tcPr>
          <w:p w:rsidR="007C78CA" w:rsidRPr="006858FD" w:rsidRDefault="007C78CA" w:rsidP="000C179C">
            <w:pPr>
              <w:autoSpaceDE w:val="0"/>
              <w:autoSpaceDN w:val="0"/>
              <w:adjustRightInd w:val="0"/>
              <w:jc w:val="center"/>
            </w:pPr>
            <w:r w:rsidRPr="006858FD">
              <w:t>8</w:t>
            </w:r>
          </w:p>
        </w:tc>
        <w:tc>
          <w:tcPr>
            <w:tcW w:w="1118" w:type="dxa"/>
            <w:shd w:val="clear" w:color="auto" w:fill="auto"/>
            <w:tcMar>
              <w:left w:w="57" w:type="dxa"/>
              <w:right w:w="28" w:type="dxa"/>
            </w:tcMar>
          </w:tcPr>
          <w:p w:rsidR="007C78CA" w:rsidRPr="006858FD" w:rsidRDefault="007C78CA" w:rsidP="000C179C">
            <w:pPr>
              <w:jc w:val="center"/>
              <w:rPr>
                <w:rFonts w:eastAsia="Courier New"/>
                <w:color w:val="000000"/>
              </w:rPr>
            </w:pPr>
            <w:r w:rsidRPr="006858FD">
              <w:rPr>
                <w:rFonts w:eastAsia="Courier New"/>
                <w:color w:val="000000"/>
              </w:rPr>
              <w:t>более 2,5 т/сутки -  IV класс</w:t>
            </w:r>
          </w:p>
          <w:p w:rsidR="007C78CA" w:rsidRPr="006858FD" w:rsidRDefault="007C78CA" w:rsidP="000C179C">
            <w:pPr>
              <w:jc w:val="center"/>
              <w:rPr>
                <w:rFonts w:eastAsia="Courier New"/>
                <w:color w:val="000000"/>
              </w:rPr>
            </w:pPr>
            <w:r w:rsidRPr="006858FD">
              <w:rPr>
                <w:rFonts w:eastAsia="Courier New"/>
                <w:color w:val="000000"/>
              </w:rPr>
              <w:t xml:space="preserve">до 2,5 </w:t>
            </w:r>
            <w:r w:rsidRPr="006858FD">
              <w:rPr>
                <w:rFonts w:eastAsia="Courier New"/>
                <w:color w:val="000000"/>
              </w:rPr>
              <w:lastRenderedPageBreak/>
              <w:t>т/сутки - V класс</w:t>
            </w: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ООО «Корноил»</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Р. Камешкир</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 xml:space="preserve">Производство растительного масла </w:t>
            </w:r>
          </w:p>
        </w:tc>
        <w:tc>
          <w:tcPr>
            <w:tcW w:w="1291" w:type="dxa"/>
            <w:shd w:val="clear" w:color="auto" w:fill="auto"/>
            <w:tcMar>
              <w:left w:w="57" w:type="dxa"/>
              <w:right w:w="28" w:type="dxa"/>
            </w:tcMar>
            <w:vAlign w:val="center"/>
          </w:tcPr>
          <w:p w:rsidR="007C78CA" w:rsidRPr="006858FD" w:rsidRDefault="007C78CA" w:rsidP="000C179C">
            <w:pPr>
              <w:autoSpaceDE w:val="0"/>
              <w:autoSpaceDN w:val="0"/>
              <w:adjustRightInd w:val="0"/>
              <w:jc w:val="center"/>
            </w:pPr>
            <w:r w:rsidRPr="006858FD">
              <w:t>24</w:t>
            </w:r>
          </w:p>
        </w:tc>
        <w:tc>
          <w:tcPr>
            <w:tcW w:w="1118" w:type="dxa"/>
            <w:shd w:val="clear" w:color="auto" w:fill="auto"/>
            <w:tcMar>
              <w:left w:w="57" w:type="dxa"/>
              <w:right w:w="28" w:type="dxa"/>
            </w:tcMar>
          </w:tcPr>
          <w:p w:rsidR="007C78CA" w:rsidRPr="006858FD" w:rsidRDefault="007C78CA" w:rsidP="000C179C">
            <w:pPr>
              <w:jc w:val="center"/>
              <w:rPr>
                <w:rFonts w:eastAsia="Courier New"/>
                <w:color w:val="000000"/>
              </w:rPr>
            </w:pPr>
            <w:r w:rsidRPr="006858FD">
              <w:rPr>
                <w:rFonts w:eastAsia="Courier New"/>
                <w:color w:val="000000"/>
              </w:rPr>
              <w:t>III класс</w:t>
            </w:r>
          </w:p>
        </w:tc>
      </w:tr>
      <w:tr w:rsidR="007C78CA" w:rsidRPr="00966E42"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ООО «Камешкирский завод растительных масел»</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Р. Камешкир</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Производство масел и жиров</w:t>
            </w:r>
          </w:p>
        </w:tc>
        <w:tc>
          <w:tcPr>
            <w:tcW w:w="1291" w:type="dxa"/>
            <w:shd w:val="clear" w:color="auto" w:fill="auto"/>
            <w:tcMar>
              <w:left w:w="57" w:type="dxa"/>
              <w:right w:w="28" w:type="dxa"/>
            </w:tcMar>
            <w:vAlign w:val="center"/>
          </w:tcPr>
          <w:p w:rsidR="007C78CA" w:rsidRPr="006858FD" w:rsidRDefault="007C78CA" w:rsidP="000C179C">
            <w:pPr>
              <w:autoSpaceDE w:val="0"/>
              <w:autoSpaceDN w:val="0"/>
              <w:adjustRightInd w:val="0"/>
              <w:jc w:val="center"/>
            </w:pPr>
            <w:r w:rsidRPr="006858FD">
              <w:t>н/д</w:t>
            </w:r>
          </w:p>
        </w:tc>
        <w:tc>
          <w:tcPr>
            <w:tcW w:w="1118" w:type="dxa"/>
            <w:shd w:val="clear" w:color="auto" w:fill="auto"/>
            <w:tcMar>
              <w:left w:w="57" w:type="dxa"/>
              <w:right w:w="28" w:type="dxa"/>
            </w:tcMar>
          </w:tcPr>
          <w:p w:rsidR="007C78CA" w:rsidRPr="006858FD" w:rsidRDefault="007C78CA" w:rsidP="000C179C">
            <w:pPr>
              <w:jc w:val="center"/>
              <w:rPr>
                <w:rFonts w:eastAsia="Courier New"/>
                <w:color w:val="000000"/>
              </w:rPr>
            </w:pPr>
            <w:r w:rsidRPr="006858FD">
              <w:rPr>
                <w:rFonts w:eastAsia="Courier New"/>
                <w:color w:val="000000"/>
              </w:rPr>
              <w:t>IV класс</w:t>
            </w: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ИП Лапшин Н.В.</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Р. Камешкир</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 xml:space="preserve">Производство полуфабрикатов, колбас, деликатесов </w:t>
            </w:r>
          </w:p>
        </w:tc>
        <w:tc>
          <w:tcPr>
            <w:tcW w:w="1291" w:type="dxa"/>
            <w:shd w:val="clear" w:color="auto" w:fill="auto"/>
            <w:tcMar>
              <w:left w:w="57" w:type="dxa"/>
              <w:right w:w="28" w:type="dxa"/>
            </w:tcMar>
            <w:vAlign w:val="center"/>
          </w:tcPr>
          <w:p w:rsidR="007C78CA" w:rsidRPr="006858FD" w:rsidRDefault="007C78CA" w:rsidP="000C179C">
            <w:pPr>
              <w:autoSpaceDE w:val="0"/>
              <w:autoSpaceDN w:val="0"/>
              <w:adjustRightInd w:val="0"/>
              <w:jc w:val="center"/>
            </w:pPr>
            <w:r w:rsidRPr="006858FD">
              <w:t>15</w:t>
            </w:r>
          </w:p>
        </w:tc>
        <w:tc>
          <w:tcPr>
            <w:tcW w:w="1118" w:type="dxa"/>
            <w:vMerge w:val="restart"/>
            <w:shd w:val="clear" w:color="auto" w:fill="auto"/>
            <w:tcMar>
              <w:left w:w="57" w:type="dxa"/>
              <w:right w:w="28" w:type="dxa"/>
            </w:tcMar>
          </w:tcPr>
          <w:p w:rsidR="007C78CA" w:rsidRPr="006858FD" w:rsidRDefault="007C78CA" w:rsidP="000C179C">
            <w:pPr>
              <w:jc w:val="center"/>
              <w:rPr>
                <w:rFonts w:eastAsia="Courier New"/>
                <w:color w:val="000000"/>
              </w:rPr>
            </w:pPr>
            <w:r w:rsidRPr="006858FD">
              <w:rPr>
                <w:rFonts w:eastAsia="Courier New"/>
                <w:color w:val="000000"/>
              </w:rPr>
              <w:t>III класс</w:t>
            </w: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ИП Малик А.С.</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Пестровка</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Производство продукции из мяса убойных животных и мяса птицы</w:t>
            </w:r>
          </w:p>
        </w:tc>
        <w:tc>
          <w:tcPr>
            <w:tcW w:w="1291" w:type="dxa"/>
            <w:shd w:val="clear" w:color="auto" w:fill="auto"/>
            <w:tcMar>
              <w:left w:w="57" w:type="dxa"/>
              <w:right w:w="28" w:type="dxa"/>
            </w:tcMar>
            <w:vAlign w:val="center"/>
          </w:tcPr>
          <w:p w:rsidR="007C78CA" w:rsidRPr="006858FD" w:rsidRDefault="007C78CA" w:rsidP="000C179C">
            <w:pPr>
              <w:autoSpaceDE w:val="0"/>
              <w:autoSpaceDN w:val="0"/>
              <w:adjustRightInd w:val="0"/>
              <w:jc w:val="center"/>
            </w:pPr>
            <w:r w:rsidRPr="006858FD">
              <w:t>н/д</w:t>
            </w:r>
          </w:p>
        </w:tc>
        <w:tc>
          <w:tcPr>
            <w:tcW w:w="1118" w:type="dxa"/>
            <w:vMerge/>
            <w:shd w:val="clear" w:color="auto" w:fill="auto"/>
            <w:tcMar>
              <w:left w:w="57" w:type="dxa"/>
              <w:right w:w="28" w:type="dxa"/>
            </w:tcMar>
          </w:tcPr>
          <w:p w:rsidR="007C78CA" w:rsidRPr="006858FD" w:rsidRDefault="007C78CA" w:rsidP="000C179C">
            <w:pPr>
              <w:jc w:val="center"/>
              <w:rPr>
                <w:rFonts w:eastAsia="Courier New"/>
                <w:color w:val="000000"/>
              </w:rPr>
            </w:pP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ИП Рузайкина Е.Ф.</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Порзово</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Производство хлебобулочных изделий</w:t>
            </w:r>
          </w:p>
        </w:tc>
        <w:tc>
          <w:tcPr>
            <w:tcW w:w="1291" w:type="dxa"/>
            <w:shd w:val="clear" w:color="auto" w:fill="auto"/>
            <w:tcMar>
              <w:left w:w="57" w:type="dxa"/>
              <w:right w:w="28" w:type="dxa"/>
            </w:tcMar>
            <w:vAlign w:val="center"/>
          </w:tcPr>
          <w:p w:rsidR="007C78CA" w:rsidRPr="006858FD" w:rsidRDefault="007C78CA" w:rsidP="000C179C">
            <w:pPr>
              <w:autoSpaceDE w:val="0"/>
              <w:autoSpaceDN w:val="0"/>
              <w:adjustRightInd w:val="0"/>
              <w:jc w:val="center"/>
            </w:pPr>
            <w:r w:rsidRPr="006858FD">
              <w:t>8</w:t>
            </w:r>
          </w:p>
        </w:tc>
        <w:tc>
          <w:tcPr>
            <w:tcW w:w="1118" w:type="dxa"/>
            <w:vMerge w:val="restart"/>
            <w:shd w:val="clear" w:color="auto" w:fill="auto"/>
            <w:tcMar>
              <w:left w:w="57"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более 2,5 т/сутки -  IV класс</w:t>
            </w:r>
          </w:p>
          <w:p w:rsidR="007C78CA" w:rsidRPr="006858FD" w:rsidRDefault="007C78CA" w:rsidP="000C179C">
            <w:pPr>
              <w:jc w:val="center"/>
              <w:rPr>
                <w:rFonts w:eastAsia="Courier New"/>
                <w:color w:val="000000"/>
              </w:rPr>
            </w:pPr>
            <w:r w:rsidRPr="006858FD">
              <w:rPr>
                <w:rFonts w:eastAsia="Courier New"/>
                <w:color w:val="000000"/>
              </w:rPr>
              <w:t>до 2,5 т/сутки - V класс</w:t>
            </w: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ИП Левина С.А.</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Р. Камешкир</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Производство хлебобулочных изделий</w:t>
            </w:r>
          </w:p>
        </w:tc>
        <w:tc>
          <w:tcPr>
            <w:tcW w:w="1291" w:type="dxa"/>
            <w:shd w:val="clear" w:color="auto" w:fill="auto"/>
            <w:tcMar>
              <w:left w:w="57" w:type="dxa"/>
              <w:right w:w="28" w:type="dxa"/>
            </w:tcMar>
            <w:vAlign w:val="center"/>
          </w:tcPr>
          <w:p w:rsidR="007C78CA" w:rsidRPr="006858FD" w:rsidRDefault="007C78CA" w:rsidP="000C179C">
            <w:pPr>
              <w:autoSpaceDE w:val="0"/>
              <w:autoSpaceDN w:val="0"/>
              <w:adjustRightInd w:val="0"/>
              <w:jc w:val="center"/>
            </w:pPr>
            <w:r w:rsidRPr="006858FD">
              <w:t>3</w:t>
            </w:r>
          </w:p>
        </w:tc>
        <w:tc>
          <w:tcPr>
            <w:tcW w:w="1118" w:type="dxa"/>
            <w:vMerge/>
            <w:shd w:val="clear" w:color="auto" w:fill="auto"/>
            <w:tcMar>
              <w:left w:w="57" w:type="dxa"/>
              <w:right w:w="28" w:type="dxa"/>
            </w:tcMar>
          </w:tcPr>
          <w:p w:rsidR="007C78CA" w:rsidRPr="006858FD" w:rsidRDefault="007C78CA" w:rsidP="000C179C">
            <w:pPr>
              <w:jc w:val="center"/>
              <w:rPr>
                <w:rFonts w:eastAsia="Courier New"/>
                <w:color w:val="000000"/>
              </w:rPr>
            </w:pP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ООО «Ростослад плюс»</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Чумаево</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Производство сухарей, печенья и прочих сухарных хлебобулочных изделий, производство</w:t>
            </w:r>
          </w:p>
          <w:p w:rsidR="007C78CA" w:rsidRPr="006858FD" w:rsidRDefault="007C78CA" w:rsidP="000C179C">
            <w:pPr>
              <w:autoSpaceDE w:val="0"/>
              <w:autoSpaceDN w:val="0"/>
              <w:adjustRightInd w:val="0"/>
            </w:pPr>
            <w:r w:rsidRPr="006858FD">
              <w:t>мучных кондитерских изделий, тортов, пирожных, пирогов и бисквитов, предназначенных для длительного хранения</w:t>
            </w:r>
          </w:p>
        </w:tc>
        <w:tc>
          <w:tcPr>
            <w:tcW w:w="1291" w:type="dxa"/>
            <w:shd w:val="clear" w:color="auto" w:fill="auto"/>
            <w:tcMar>
              <w:left w:w="57" w:type="dxa"/>
              <w:right w:w="28" w:type="dxa"/>
            </w:tcMar>
            <w:vAlign w:val="center"/>
          </w:tcPr>
          <w:p w:rsidR="007C78CA" w:rsidRPr="006858FD" w:rsidRDefault="007C78CA" w:rsidP="000C179C">
            <w:pPr>
              <w:autoSpaceDE w:val="0"/>
              <w:autoSpaceDN w:val="0"/>
              <w:adjustRightInd w:val="0"/>
              <w:jc w:val="center"/>
            </w:pPr>
            <w:r w:rsidRPr="006858FD">
              <w:t>н/д</w:t>
            </w:r>
          </w:p>
        </w:tc>
        <w:tc>
          <w:tcPr>
            <w:tcW w:w="1118" w:type="dxa"/>
            <w:vMerge/>
            <w:shd w:val="clear" w:color="auto" w:fill="auto"/>
            <w:tcMar>
              <w:left w:w="57" w:type="dxa"/>
              <w:right w:w="28" w:type="dxa"/>
            </w:tcMar>
          </w:tcPr>
          <w:p w:rsidR="007C78CA" w:rsidRPr="006858FD" w:rsidRDefault="007C78CA" w:rsidP="000C179C">
            <w:pPr>
              <w:jc w:val="center"/>
              <w:rPr>
                <w:rFonts w:eastAsia="Courier New"/>
                <w:color w:val="000000"/>
              </w:rPr>
            </w:pP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ОАО «Камешкирский сырзавод»</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Р. Камешкир, ул. Маслозаводская, 1</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Производство молока (кроме сырого) и молочной продукции</w:t>
            </w:r>
          </w:p>
        </w:tc>
        <w:tc>
          <w:tcPr>
            <w:tcW w:w="1291" w:type="dxa"/>
            <w:shd w:val="clear" w:color="auto" w:fill="auto"/>
            <w:tcMar>
              <w:left w:w="57" w:type="dxa"/>
              <w:right w:w="28" w:type="dxa"/>
            </w:tcMar>
            <w:vAlign w:val="center"/>
          </w:tcPr>
          <w:p w:rsidR="007C78CA" w:rsidRPr="006858FD" w:rsidRDefault="007C78CA" w:rsidP="000C179C">
            <w:pPr>
              <w:autoSpaceDE w:val="0"/>
              <w:autoSpaceDN w:val="0"/>
              <w:adjustRightInd w:val="0"/>
              <w:jc w:val="center"/>
            </w:pPr>
            <w:r w:rsidRPr="006858FD">
              <w:t>3</w:t>
            </w:r>
          </w:p>
        </w:tc>
        <w:tc>
          <w:tcPr>
            <w:tcW w:w="1118" w:type="dxa"/>
            <w:shd w:val="clear" w:color="auto" w:fill="auto"/>
            <w:tcMar>
              <w:left w:w="57" w:type="dxa"/>
              <w:right w:w="28" w:type="dxa"/>
            </w:tcMar>
          </w:tcPr>
          <w:p w:rsidR="007C78CA" w:rsidRPr="006858FD" w:rsidRDefault="007C78CA" w:rsidP="000C179C">
            <w:pPr>
              <w:jc w:val="center"/>
              <w:rPr>
                <w:rFonts w:eastAsia="Courier New"/>
                <w:color w:val="000000"/>
              </w:rPr>
            </w:pPr>
            <w:r w:rsidRPr="006858FD">
              <w:rPr>
                <w:rFonts w:eastAsia="Courier New"/>
                <w:color w:val="000000"/>
              </w:rPr>
              <w:t>IV класс</w:t>
            </w: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ООО Сыродел</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Р. Камешкир, ул. Маслозаводская, 1а</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Производство пластмассовых изделий для упаковывания товаров</w:t>
            </w:r>
          </w:p>
        </w:tc>
        <w:tc>
          <w:tcPr>
            <w:tcW w:w="1291" w:type="dxa"/>
            <w:shd w:val="clear" w:color="auto" w:fill="auto"/>
            <w:tcMar>
              <w:left w:w="57" w:type="dxa"/>
              <w:right w:w="28" w:type="dxa"/>
            </w:tcMar>
            <w:vAlign w:val="center"/>
          </w:tcPr>
          <w:p w:rsidR="007C78CA" w:rsidRPr="006858FD" w:rsidRDefault="007C78CA" w:rsidP="000C179C">
            <w:pPr>
              <w:autoSpaceDE w:val="0"/>
              <w:autoSpaceDN w:val="0"/>
              <w:adjustRightInd w:val="0"/>
              <w:jc w:val="center"/>
            </w:pPr>
            <w:r w:rsidRPr="006858FD">
              <w:t>н/д</w:t>
            </w:r>
          </w:p>
        </w:tc>
        <w:tc>
          <w:tcPr>
            <w:tcW w:w="1118" w:type="dxa"/>
            <w:shd w:val="clear" w:color="auto" w:fill="auto"/>
            <w:tcMar>
              <w:left w:w="57" w:type="dxa"/>
              <w:right w:w="28" w:type="dxa"/>
            </w:tcMar>
          </w:tcPr>
          <w:p w:rsidR="007C78CA" w:rsidRPr="006858FD" w:rsidRDefault="007C78CA" w:rsidP="000C179C">
            <w:pPr>
              <w:jc w:val="center"/>
              <w:rPr>
                <w:rFonts w:eastAsia="Courier New"/>
                <w:color w:val="000000"/>
              </w:rPr>
            </w:pPr>
            <w:r w:rsidRPr="006858FD">
              <w:rPr>
                <w:rFonts w:eastAsia="Courier New"/>
                <w:color w:val="000000"/>
              </w:rPr>
              <w:t>V класс</w:t>
            </w:r>
          </w:p>
        </w:tc>
      </w:tr>
      <w:tr w:rsidR="007C78CA" w:rsidRPr="006138B7" w:rsidTr="000C179C">
        <w:tc>
          <w:tcPr>
            <w:tcW w:w="581" w:type="dxa"/>
            <w:shd w:val="clear" w:color="auto" w:fill="auto"/>
            <w:tcMar>
              <w:left w:w="57" w:type="dxa"/>
              <w:right w:w="28" w:type="dxa"/>
            </w:tcMar>
            <w:vAlign w:val="center"/>
          </w:tcPr>
          <w:p w:rsidR="007C78CA" w:rsidRPr="006858FD" w:rsidRDefault="007C78CA" w:rsidP="007C78CA">
            <w:pPr>
              <w:pStyle w:val="a3"/>
              <w:widowControl w:val="0"/>
              <w:numPr>
                <w:ilvl w:val="0"/>
                <w:numId w:val="36"/>
              </w:numPr>
              <w:jc w:val="center"/>
              <w:rPr>
                <w:rFonts w:eastAsia="Courier New"/>
                <w:color w:val="000000"/>
                <w:sz w:val="20"/>
                <w:szCs w:val="20"/>
              </w:rPr>
            </w:pPr>
          </w:p>
        </w:tc>
        <w:tc>
          <w:tcPr>
            <w:tcW w:w="1966"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ООО «Сура-пластик и К»</w:t>
            </w:r>
          </w:p>
        </w:tc>
        <w:tc>
          <w:tcPr>
            <w:tcW w:w="1843"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с. Р. Камешкир, пер. Верхний, 28</w:t>
            </w:r>
          </w:p>
        </w:tc>
        <w:tc>
          <w:tcPr>
            <w:tcW w:w="2977" w:type="dxa"/>
            <w:shd w:val="clear" w:color="auto" w:fill="auto"/>
            <w:tcMar>
              <w:left w:w="57" w:type="dxa"/>
              <w:right w:w="28" w:type="dxa"/>
            </w:tcMar>
            <w:vAlign w:val="center"/>
          </w:tcPr>
          <w:p w:rsidR="007C78CA" w:rsidRPr="006858FD" w:rsidRDefault="007C78CA" w:rsidP="000C179C">
            <w:pPr>
              <w:autoSpaceDE w:val="0"/>
              <w:autoSpaceDN w:val="0"/>
              <w:adjustRightInd w:val="0"/>
            </w:pPr>
            <w:r w:rsidRPr="006858FD">
              <w:t>Производство пластмассовых изделий для упаковывания товаров</w:t>
            </w:r>
          </w:p>
        </w:tc>
        <w:tc>
          <w:tcPr>
            <w:tcW w:w="1291" w:type="dxa"/>
            <w:shd w:val="clear" w:color="auto" w:fill="auto"/>
            <w:tcMar>
              <w:left w:w="57" w:type="dxa"/>
              <w:right w:w="28" w:type="dxa"/>
            </w:tcMar>
            <w:vAlign w:val="center"/>
          </w:tcPr>
          <w:p w:rsidR="007C78CA" w:rsidRPr="006858FD" w:rsidRDefault="007C78CA" w:rsidP="000C179C">
            <w:pPr>
              <w:autoSpaceDE w:val="0"/>
              <w:autoSpaceDN w:val="0"/>
              <w:adjustRightInd w:val="0"/>
              <w:jc w:val="center"/>
            </w:pPr>
            <w:r w:rsidRPr="006858FD">
              <w:t>1</w:t>
            </w:r>
          </w:p>
        </w:tc>
        <w:tc>
          <w:tcPr>
            <w:tcW w:w="1118" w:type="dxa"/>
            <w:shd w:val="clear" w:color="auto" w:fill="auto"/>
            <w:tcMar>
              <w:left w:w="57" w:type="dxa"/>
              <w:right w:w="28" w:type="dxa"/>
            </w:tcMar>
          </w:tcPr>
          <w:p w:rsidR="007C78CA" w:rsidRPr="006858FD" w:rsidRDefault="007C78CA" w:rsidP="000C179C">
            <w:pPr>
              <w:jc w:val="center"/>
              <w:rPr>
                <w:rFonts w:eastAsia="Courier New"/>
                <w:color w:val="000000"/>
              </w:rPr>
            </w:pPr>
            <w:r w:rsidRPr="006858FD">
              <w:rPr>
                <w:rFonts w:eastAsia="Courier New"/>
                <w:color w:val="000000"/>
              </w:rPr>
              <w:t>V класс</w:t>
            </w:r>
          </w:p>
        </w:tc>
      </w:tr>
    </w:tbl>
    <w:p w:rsidR="007C78CA" w:rsidRPr="0052072F" w:rsidRDefault="007C78CA" w:rsidP="007C78CA">
      <w:pPr>
        <w:spacing w:before="120"/>
        <w:ind w:firstLine="709"/>
        <w:rPr>
          <w:highlight w:val="yellow"/>
        </w:rPr>
      </w:pPr>
      <w:r w:rsidRPr="0052072F">
        <w:t>На территории района ведут свою деятельность две строительные организации: ООО «Надежда», ООО «Камешкиравтодорсервис». В настоящее время имущественный комплекс ООО «Надежда» имеет свободные промышленные площади, которые могут быть использованы при изготовлении комплектов полносборных жилых домов, отделочных строительных материалов, сантехники, столовой посуды, декоративных изделий. Также для данного вида работ имеются свободные площади на территории базы ул. Техническая, 5 (Рябова Т.В.)</w:t>
      </w:r>
    </w:p>
    <w:p w:rsidR="007C78CA" w:rsidRPr="003577DC" w:rsidRDefault="007C78CA" w:rsidP="007C78CA">
      <w:pPr>
        <w:pStyle w:val="ConsPlusNormal0"/>
        <w:ind w:firstLine="709"/>
      </w:pPr>
      <w:r w:rsidRPr="003577DC">
        <w:t>К основным проблемам развития промышленного комплекса Камешкирского района можно отнести:</w:t>
      </w:r>
    </w:p>
    <w:p w:rsidR="007C78CA" w:rsidRPr="003577DC" w:rsidRDefault="007C78CA" w:rsidP="007C78CA">
      <w:pPr>
        <w:pStyle w:val="ConsPlusNormal0"/>
        <w:ind w:firstLine="709"/>
      </w:pPr>
      <w:r w:rsidRPr="003577DC">
        <w:t>1. Техническое отставание, заключающееся в моральном и физическом износе основных производственных фондов, обусловленное недостаточным количеством инвестиций в основной капитал предприятий машиностроения. Износ основных фондов в этих производствах в среднем составляет свыше 50%.</w:t>
      </w:r>
    </w:p>
    <w:p w:rsidR="007C78CA" w:rsidRPr="003577DC" w:rsidRDefault="007C78CA" w:rsidP="007C78CA">
      <w:pPr>
        <w:pStyle w:val="ConsPlusNormal0"/>
        <w:ind w:firstLine="709"/>
      </w:pPr>
      <w:r w:rsidRPr="003577DC">
        <w:t>2. Кадровая проблема. По прогнозам в ближайшие несколько лет отсутствие достаточного количества высококвалифицированных специалистов может заметно сократить темпы промышленного роста.</w:t>
      </w:r>
    </w:p>
    <w:p w:rsidR="007C78CA" w:rsidRPr="003577DC" w:rsidRDefault="007C78CA" w:rsidP="007C78CA">
      <w:pPr>
        <w:pStyle w:val="ConsPlusNormal0"/>
        <w:ind w:firstLine="709"/>
      </w:pPr>
      <w:r w:rsidRPr="003577DC">
        <w:t>3. Повышение уровня тарифов естественных монополий. Рост цен на продукцию естественных монополий крайне негативно сказывается на развитии промышленности, снижая объемы прибыли для конкретного предприятия и повышая стоимость производимого товара.</w:t>
      </w:r>
      <w:r w:rsidRPr="003577DC">
        <w:rPr>
          <w:rStyle w:val="a7"/>
        </w:rPr>
        <w:footnoteReference w:id="30"/>
      </w:r>
    </w:p>
    <w:p w:rsidR="007C78CA" w:rsidRPr="0052072F" w:rsidRDefault="007C78CA" w:rsidP="007C78CA">
      <w:pPr>
        <w:pStyle w:val="ConsPlusNormal0"/>
        <w:ind w:firstLine="709"/>
      </w:pPr>
      <w:r>
        <w:t>Значимыми точками роста социально-экономического развития Камешкирского района Стратегия Социально-экономического развития Камешкирского района Пензенской области до 2035 года считает ведущие предприятия муниципального образования, имеющие высокий потенциал роста объемов производства, налоговых отчислений, создания рабочих мест, экспорта и инвестиций.</w:t>
      </w:r>
      <w:r w:rsidRPr="0052072F">
        <w:t xml:space="preserve"> В соответствии со Стратегией проектом предлагается размещение, реконструкция и модернизация на территории Камешкирского района ряда </w:t>
      </w:r>
      <w:r w:rsidRPr="0052072F">
        <w:lastRenderedPageBreak/>
        <w:t>производственных объектов (таблица 2.1.3-</w:t>
      </w:r>
      <w:r>
        <w:t>10</w:t>
      </w:r>
      <w:r w:rsidRPr="0052072F">
        <w:t>).</w:t>
      </w:r>
    </w:p>
    <w:p w:rsidR="007C78CA" w:rsidRPr="0052072F" w:rsidRDefault="007C78CA" w:rsidP="007C78CA">
      <w:pPr>
        <w:spacing w:before="120" w:after="120"/>
        <w:jc w:val="center"/>
      </w:pPr>
      <w:r w:rsidRPr="0052072F">
        <w:t xml:space="preserve">     Таблица 2.1.3-10. Перечень предприятий, предлагаемых для размещения и реконструкции на территории Камешкирского района</w:t>
      </w:r>
      <w:r w:rsidRPr="0052072F">
        <w:rPr>
          <w:rStyle w:val="a7"/>
        </w:rPr>
        <w:footnoteReference w:id="31"/>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984"/>
        <w:gridCol w:w="1276"/>
        <w:gridCol w:w="1417"/>
        <w:gridCol w:w="1276"/>
        <w:gridCol w:w="1134"/>
        <w:gridCol w:w="1134"/>
        <w:gridCol w:w="992"/>
      </w:tblGrid>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 п.п.</w:t>
            </w:r>
          </w:p>
        </w:tc>
        <w:tc>
          <w:tcPr>
            <w:tcW w:w="1984" w:type="dxa"/>
            <w:shd w:val="clear" w:color="auto" w:fill="auto"/>
            <w:tcMar>
              <w:left w:w="28" w:type="dxa"/>
              <w:right w:w="28" w:type="dxa"/>
            </w:tcMar>
            <w:vAlign w:val="center"/>
          </w:tcPr>
          <w:p w:rsidR="007C78CA" w:rsidRPr="006858FD" w:rsidRDefault="007C78CA" w:rsidP="000C179C">
            <w:pPr>
              <w:jc w:val="center"/>
            </w:pPr>
            <w:r w:rsidRPr="006858FD">
              <w:t>Наименование проекта</w:t>
            </w:r>
          </w:p>
        </w:tc>
        <w:tc>
          <w:tcPr>
            <w:tcW w:w="1276" w:type="dxa"/>
            <w:shd w:val="clear" w:color="auto" w:fill="auto"/>
            <w:tcMar>
              <w:left w:w="28" w:type="dxa"/>
              <w:right w:w="28" w:type="dxa"/>
            </w:tcMar>
            <w:vAlign w:val="center"/>
          </w:tcPr>
          <w:p w:rsidR="007C78CA" w:rsidRPr="006858FD" w:rsidRDefault="007C78CA" w:rsidP="000C179C">
            <w:pPr>
              <w:jc w:val="center"/>
            </w:pPr>
            <w:r w:rsidRPr="006858FD">
              <w:t>Отраслевая принадлежн ость проекта</w:t>
            </w:r>
          </w:p>
        </w:tc>
        <w:tc>
          <w:tcPr>
            <w:tcW w:w="1417" w:type="dxa"/>
            <w:shd w:val="clear" w:color="auto" w:fill="auto"/>
            <w:tcMar>
              <w:left w:w="28" w:type="dxa"/>
              <w:right w:w="28" w:type="dxa"/>
            </w:tcMar>
            <w:vAlign w:val="center"/>
          </w:tcPr>
          <w:p w:rsidR="007C78CA" w:rsidRPr="006858FD" w:rsidRDefault="007C78CA" w:rsidP="000C179C">
            <w:pPr>
              <w:jc w:val="center"/>
            </w:pPr>
            <w:r w:rsidRPr="006858FD">
              <w:t>Инициатор (инвестор) проекта</w:t>
            </w:r>
          </w:p>
        </w:tc>
        <w:tc>
          <w:tcPr>
            <w:tcW w:w="1276" w:type="dxa"/>
            <w:shd w:val="clear" w:color="auto" w:fill="auto"/>
            <w:tcMar>
              <w:left w:w="28" w:type="dxa"/>
              <w:right w:w="28" w:type="dxa"/>
            </w:tcMar>
            <w:vAlign w:val="center"/>
          </w:tcPr>
          <w:p w:rsidR="007C78CA" w:rsidRPr="006858FD" w:rsidRDefault="007C78CA" w:rsidP="000C179C">
            <w:pPr>
              <w:jc w:val="center"/>
            </w:pPr>
            <w:r w:rsidRPr="006858FD">
              <w:t>Фаза реализации проекта</w:t>
            </w:r>
          </w:p>
        </w:tc>
        <w:tc>
          <w:tcPr>
            <w:tcW w:w="1134" w:type="dxa"/>
            <w:shd w:val="clear" w:color="auto" w:fill="auto"/>
            <w:tcMar>
              <w:left w:w="28" w:type="dxa"/>
              <w:right w:w="28" w:type="dxa"/>
            </w:tcMar>
            <w:vAlign w:val="center"/>
          </w:tcPr>
          <w:p w:rsidR="007C78CA" w:rsidRPr="006858FD" w:rsidRDefault="007C78CA" w:rsidP="000C179C">
            <w:pPr>
              <w:jc w:val="center"/>
            </w:pPr>
            <w:r w:rsidRPr="006858FD">
              <w:t>Место реализации</w:t>
            </w:r>
          </w:p>
        </w:tc>
        <w:tc>
          <w:tcPr>
            <w:tcW w:w="1134" w:type="dxa"/>
            <w:shd w:val="clear" w:color="auto" w:fill="auto"/>
            <w:tcMar>
              <w:left w:w="28" w:type="dxa"/>
              <w:right w:w="28" w:type="dxa"/>
            </w:tcMar>
            <w:vAlign w:val="center"/>
          </w:tcPr>
          <w:p w:rsidR="007C78CA" w:rsidRPr="006858FD" w:rsidRDefault="007C78CA" w:rsidP="000C179C">
            <w:pPr>
              <w:jc w:val="center"/>
            </w:pPr>
            <w:r w:rsidRPr="006858FD">
              <w:t>Планируе мый объем</w:t>
            </w:r>
          </w:p>
          <w:p w:rsidR="007C78CA" w:rsidRPr="006858FD" w:rsidRDefault="007C78CA" w:rsidP="000C179C">
            <w:pPr>
              <w:jc w:val="center"/>
            </w:pPr>
            <w:r w:rsidRPr="006858FD">
              <w:t>инвестици й, млн. руб.</w:t>
            </w:r>
          </w:p>
        </w:tc>
        <w:tc>
          <w:tcPr>
            <w:tcW w:w="992" w:type="dxa"/>
            <w:shd w:val="clear" w:color="auto" w:fill="auto"/>
            <w:tcMar>
              <w:left w:w="28" w:type="dxa"/>
              <w:right w:w="28" w:type="dxa"/>
            </w:tcMar>
            <w:vAlign w:val="center"/>
          </w:tcPr>
          <w:p w:rsidR="007C78CA" w:rsidRPr="006858FD" w:rsidRDefault="007C78CA" w:rsidP="000C179C">
            <w:pPr>
              <w:jc w:val="center"/>
            </w:pPr>
            <w:r w:rsidRPr="006858FD">
              <w:t>Планируемый срок реализации</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1</w:t>
            </w:r>
          </w:p>
        </w:tc>
        <w:tc>
          <w:tcPr>
            <w:tcW w:w="1984" w:type="dxa"/>
            <w:shd w:val="clear" w:color="auto" w:fill="auto"/>
            <w:tcMar>
              <w:left w:w="28" w:type="dxa"/>
              <w:right w:w="28" w:type="dxa"/>
            </w:tcMar>
            <w:vAlign w:val="center"/>
          </w:tcPr>
          <w:p w:rsidR="007C78CA" w:rsidRPr="006858FD" w:rsidRDefault="007C78CA" w:rsidP="000C179C">
            <w:pPr>
              <w:jc w:val="center"/>
            </w:pPr>
            <w:r w:rsidRPr="006858FD">
              <w:t>2</w:t>
            </w:r>
          </w:p>
        </w:tc>
        <w:tc>
          <w:tcPr>
            <w:tcW w:w="1276" w:type="dxa"/>
            <w:shd w:val="clear" w:color="auto" w:fill="auto"/>
            <w:tcMar>
              <w:left w:w="28" w:type="dxa"/>
              <w:right w:w="28" w:type="dxa"/>
            </w:tcMar>
            <w:vAlign w:val="center"/>
          </w:tcPr>
          <w:p w:rsidR="007C78CA" w:rsidRPr="006858FD" w:rsidRDefault="007C78CA" w:rsidP="000C179C">
            <w:pPr>
              <w:jc w:val="center"/>
            </w:pPr>
            <w:r w:rsidRPr="006858FD">
              <w:t>3</w:t>
            </w:r>
          </w:p>
        </w:tc>
        <w:tc>
          <w:tcPr>
            <w:tcW w:w="1417" w:type="dxa"/>
            <w:shd w:val="clear" w:color="auto" w:fill="auto"/>
            <w:tcMar>
              <w:left w:w="28" w:type="dxa"/>
              <w:right w:w="28" w:type="dxa"/>
            </w:tcMar>
            <w:vAlign w:val="center"/>
          </w:tcPr>
          <w:p w:rsidR="007C78CA" w:rsidRPr="006858FD" w:rsidRDefault="007C78CA" w:rsidP="000C179C">
            <w:pPr>
              <w:jc w:val="center"/>
            </w:pPr>
            <w:r w:rsidRPr="006858FD">
              <w:t>4</w:t>
            </w:r>
          </w:p>
        </w:tc>
        <w:tc>
          <w:tcPr>
            <w:tcW w:w="1276" w:type="dxa"/>
            <w:shd w:val="clear" w:color="auto" w:fill="auto"/>
            <w:tcMar>
              <w:left w:w="28" w:type="dxa"/>
              <w:right w:w="28" w:type="dxa"/>
            </w:tcMar>
            <w:vAlign w:val="center"/>
          </w:tcPr>
          <w:p w:rsidR="007C78CA" w:rsidRPr="006858FD" w:rsidRDefault="007C78CA" w:rsidP="000C179C">
            <w:pPr>
              <w:jc w:val="center"/>
            </w:pPr>
            <w:r w:rsidRPr="006858FD">
              <w:t>5</w:t>
            </w:r>
          </w:p>
        </w:tc>
        <w:tc>
          <w:tcPr>
            <w:tcW w:w="1134" w:type="dxa"/>
            <w:shd w:val="clear" w:color="auto" w:fill="auto"/>
            <w:tcMar>
              <w:left w:w="28" w:type="dxa"/>
              <w:right w:w="28" w:type="dxa"/>
            </w:tcMar>
            <w:vAlign w:val="center"/>
          </w:tcPr>
          <w:p w:rsidR="007C78CA" w:rsidRPr="006858FD" w:rsidRDefault="007C78CA" w:rsidP="000C179C">
            <w:pPr>
              <w:jc w:val="center"/>
            </w:pPr>
            <w:r w:rsidRPr="006858FD">
              <w:t>6</w:t>
            </w:r>
          </w:p>
        </w:tc>
        <w:tc>
          <w:tcPr>
            <w:tcW w:w="1134" w:type="dxa"/>
            <w:shd w:val="clear" w:color="auto" w:fill="auto"/>
            <w:tcMar>
              <w:left w:w="28" w:type="dxa"/>
              <w:right w:w="28" w:type="dxa"/>
            </w:tcMar>
            <w:vAlign w:val="center"/>
          </w:tcPr>
          <w:p w:rsidR="007C78CA" w:rsidRPr="006858FD" w:rsidRDefault="007C78CA" w:rsidP="000C179C">
            <w:pPr>
              <w:jc w:val="center"/>
            </w:pPr>
            <w:r w:rsidRPr="006858FD">
              <w:t>7</w:t>
            </w:r>
          </w:p>
        </w:tc>
        <w:tc>
          <w:tcPr>
            <w:tcW w:w="992" w:type="dxa"/>
            <w:shd w:val="clear" w:color="auto" w:fill="auto"/>
            <w:tcMar>
              <w:left w:w="28" w:type="dxa"/>
              <w:right w:w="28" w:type="dxa"/>
            </w:tcMar>
            <w:vAlign w:val="center"/>
          </w:tcPr>
          <w:p w:rsidR="007C78CA" w:rsidRPr="006858FD" w:rsidRDefault="007C78CA" w:rsidP="000C179C">
            <w:pPr>
              <w:jc w:val="center"/>
            </w:pPr>
            <w:r w:rsidRPr="006858FD">
              <w:t>8</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p>
          <w:p w:rsidR="007C78CA" w:rsidRPr="006858FD" w:rsidRDefault="007C78CA" w:rsidP="000C179C">
            <w:pPr>
              <w:jc w:val="center"/>
            </w:pPr>
            <w:r w:rsidRPr="006858FD">
              <w:t>1.</w:t>
            </w:r>
          </w:p>
        </w:tc>
        <w:tc>
          <w:tcPr>
            <w:tcW w:w="1984" w:type="dxa"/>
            <w:shd w:val="clear" w:color="auto" w:fill="auto"/>
            <w:tcMar>
              <w:left w:w="28" w:type="dxa"/>
              <w:right w:w="28" w:type="dxa"/>
            </w:tcMar>
            <w:vAlign w:val="center"/>
          </w:tcPr>
          <w:p w:rsidR="007C78CA" w:rsidRPr="006858FD" w:rsidRDefault="007C78CA" w:rsidP="000C179C">
            <w:r w:rsidRPr="006858FD">
              <w:t>Строительство кирпичного завода</w:t>
            </w:r>
          </w:p>
        </w:tc>
        <w:tc>
          <w:tcPr>
            <w:tcW w:w="1276" w:type="dxa"/>
            <w:shd w:val="clear" w:color="auto" w:fill="auto"/>
            <w:tcMar>
              <w:left w:w="28" w:type="dxa"/>
              <w:right w:w="28" w:type="dxa"/>
            </w:tcMar>
            <w:vAlign w:val="center"/>
          </w:tcPr>
          <w:p w:rsidR="007C78CA" w:rsidRPr="006858FD" w:rsidRDefault="007C78CA" w:rsidP="000C179C">
            <w:r w:rsidRPr="006858FD">
              <w:t>Промышлен ность</w:t>
            </w:r>
          </w:p>
        </w:tc>
        <w:tc>
          <w:tcPr>
            <w:tcW w:w="1417" w:type="dxa"/>
            <w:shd w:val="clear" w:color="auto" w:fill="auto"/>
            <w:tcMar>
              <w:left w:w="28" w:type="dxa"/>
              <w:right w:w="28" w:type="dxa"/>
            </w:tcMar>
            <w:vAlign w:val="center"/>
          </w:tcPr>
          <w:p w:rsidR="007C78CA" w:rsidRPr="006858FD" w:rsidRDefault="007C78CA" w:rsidP="000C179C">
            <w:r w:rsidRPr="006858FD">
              <w:t>Камешкирский район</w:t>
            </w:r>
          </w:p>
        </w:tc>
        <w:tc>
          <w:tcPr>
            <w:tcW w:w="1276" w:type="dxa"/>
            <w:shd w:val="clear" w:color="auto" w:fill="auto"/>
            <w:tcMar>
              <w:left w:w="28" w:type="dxa"/>
              <w:right w:w="28" w:type="dxa"/>
            </w:tcMar>
            <w:vAlign w:val="center"/>
          </w:tcPr>
          <w:p w:rsidR="007C78CA" w:rsidRPr="006858FD" w:rsidRDefault="007C78CA" w:rsidP="000C179C">
            <w:r w:rsidRPr="006858FD">
              <w:t>Прединвестиционная фаза</w:t>
            </w:r>
          </w:p>
        </w:tc>
        <w:tc>
          <w:tcPr>
            <w:tcW w:w="1134" w:type="dxa"/>
            <w:shd w:val="clear" w:color="auto" w:fill="auto"/>
            <w:tcMar>
              <w:left w:w="28" w:type="dxa"/>
              <w:right w:w="28" w:type="dxa"/>
            </w:tcMar>
            <w:vAlign w:val="center"/>
          </w:tcPr>
          <w:p w:rsidR="007C78CA" w:rsidRPr="006858FD" w:rsidRDefault="007C78CA" w:rsidP="000C179C">
            <w:r w:rsidRPr="006858FD">
              <w:t>с. Русский Камешкир</w:t>
            </w:r>
          </w:p>
        </w:tc>
        <w:tc>
          <w:tcPr>
            <w:tcW w:w="1134" w:type="dxa"/>
            <w:shd w:val="clear" w:color="auto" w:fill="auto"/>
            <w:tcMar>
              <w:left w:w="28" w:type="dxa"/>
              <w:right w:w="28" w:type="dxa"/>
            </w:tcMar>
            <w:vAlign w:val="center"/>
          </w:tcPr>
          <w:p w:rsidR="007C78CA" w:rsidRPr="006858FD" w:rsidRDefault="007C78CA" w:rsidP="000C179C">
            <w:pPr>
              <w:jc w:val="center"/>
            </w:pPr>
            <w:r w:rsidRPr="006858FD">
              <w:t>300</w:t>
            </w:r>
          </w:p>
        </w:tc>
        <w:tc>
          <w:tcPr>
            <w:tcW w:w="992" w:type="dxa"/>
            <w:shd w:val="clear" w:color="auto" w:fill="auto"/>
            <w:tcMar>
              <w:left w:w="28" w:type="dxa"/>
              <w:right w:w="28" w:type="dxa"/>
            </w:tcMar>
            <w:vAlign w:val="center"/>
          </w:tcPr>
          <w:p w:rsidR="007C78CA" w:rsidRPr="006858FD" w:rsidRDefault="007C78CA" w:rsidP="000C179C">
            <w:pPr>
              <w:jc w:val="center"/>
            </w:pPr>
            <w:r w:rsidRPr="006858FD">
              <w:t>2019-2025</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p>
          <w:p w:rsidR="007C78CA" w:rsidRPr="006858FD" w:rsidRDefault="007C78CA" w:rsidP="000C179C">
            <w:pPr>
              <w:jc w:val="center"/>
            </w:pPr>
            <w:r w:rsidRPr="006858FD">
              <w:t>4.</w:t>
            </w:r>
          </w:p>
        </w:tc>
        <w:tc>
          <w:tcPr>
            <w:tcW w:w="1984" w:type="dxa"/>
            <w:shd w:val="clear" w:color="auto" w:fill="auto"/>
            <w:tcMar>
              <w:left w:w="28" w:type="dxa"/>
              <w:right w:w="28" w:type="dxa"/>
            </w:tcMar>
            <w:vAlign w:val="center"/>
          </w:tcPr>
          <w:p w:rsidR="007C78CA" w:rsidRPr="006858FD" w:rsidRDefault="007C78CA" w:rsidP="000C179C">
            <w:r w:rsidRPr="006858FD">
              <w:t>Создание предприятия по производству хлебобулочных изделий</w:t>
            </w:r>
          </w:p>
        </w:tc>
        <w:tc>
          <w:tcPr>
            <w:tcW w:w="1276" w:type="dxa"/>
            <w:shd w:val="clear" w:color="auto" w:fill="auto"/>
            <w:tcMar>
              <w:left w:w="28" w:type="dxa"/>
              <w:right w:w="28" w:type="dxa"/>
            </w:tcMar>
            <w:vAlign w:val="center"/>
          </w:tcPr>
          <w:p w:rsidR="007C78CA" w:rsidRPr="006858FD" w:rsidRDefault="007C78CA" w:rsidP="000C179C">
            <w:r w:rsidRPr="006858FD">
              <w:t>Промышлен ность</w:t>
            </w:r>
          </w:p>
        </w:tc>
        <w:tc>
          <w:tcPr>
            <w:tcW w:w="1417" w:type="dxa"/>
            <w:shd w:val="clear" w:color="auto" w:fill="auto"/>
            <w:tcMar>
              <w:left w:w="28" w:type="dxa"/>
              <w:right w:w="28" w:type="dxa"/>
            </w:tcMar>
            <w:vAlign w:val="center"/>
          </w:tcPr>
          <w:p w:rsidR="007C78CA" w:rsidRPr="006858FD" w:rsidRDefault="007C78CA" w:rsidP="000C179C">
            <w:r w:rsidRPr="006858FD">
              <w:t>ИП Алюшин В.П.</w:t>
            </w:r>
          </w:p>
        </w:tc>
        <w:tc>
          <w:tcPr>
            <w:tcW w:w="1276" w:type="dxa"/>
            <w:shd w:val="clear" w:color="auto" w:fill="auto"/>
            <w:tcMar>
              <w:left w:w="28" w:type="dxa"/>
              <w:right w:w="28" w:type="dxa"/>
            </w:tcMar>
            <w:vAlign w:val="center"/>
          </w:tcPr>
          <w:p w:rsidR="007C78CA" w:rsidRPr="006858FD" w:rsidRDefault="007C78CA" w:rsidP="000C179C">
            <w:r w:rsidRPr="006858FD">
              <w:t>Инвестиционная фаза</w:t>
            </w:r>
          </w:p>
        </w:tc>
        <w:tc>
          <w:tcPr>
            <w:tcW w:w="1134" w:type="dxa"/>
            <w:shd w:val="clear" w:color="auto" w:fill="auto"/>
            <w:tcMar>
              <w:left w:w="28" w:type="dxa"/>
              <w:right w:w="28" w:type="dxa"/>
            </w:tcMar>
            <w:vAlign w:val="center"/>
          </w:tcPr>
          <w:p w:rsidR="007C78CA" w:rsidRPr="006858FD" w:rsidRDefault="007C78CA" w:rsidP="000C179C">
            <w:r w:rsidRPr="006858FD">
              <w:t>с. Русский Камешкир</w:t>
            </w:r>
          </w:p>
        </w:tc>
        <w:tc>
          <w:tcPr>
            <w:tcW w:w="1134" w:type="dxa"/>
            <w:shd w:val="clear" w:color="auto" w:fill="auto"/>
            <w:tcMar>
              <w:left w:w="28" w:type="dxa"/>
              <w:right w:w="28" w:type="dxa"/>
            </w:tcMar>
            <w:vAlign w:val="center"/>
          </w:tcPr>
          <w:p w:rsidR="007C78CA" w:rsidRPr="006858FD" w:rsidRDefault="007C78CA" w:rsidP="000C179C">
            <w:pPr>
              <w:jc w:val="center"/>
            </w:pPr>
            <w:r w:rsidRPr="006858FD">
              <w:t>10</w:t>
            </w:r>
          </w:p>
        </w:tc>
        <w:tc>
          <w:tcPr>
            <w:tcW w:w="992" w:type="dxa"/>
            <w:shd w:val="clear" w:color="auto" w:fill="auto"/>
            <w:tcMar>
              <w:left w:w="28" w:type="dxa"/>
              <w:right w:w="28" w:type="dxa"/>
            </w:tcMar>
            <w:vAlign w:val="center"/>
          </w:tcPr>
          <w:p w:rsidR="007C78CA" w:rsidRPr="006858FD" w:rsidRDefault="007C78CA" w:rsidP="000C179C">
            <w:pPr>
              <w:jc w:val="center"/>
            </w:pPr>
            <w:r w:rsidRPr="006858FD">
              <w:t>2017-2022</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Создание предприятия по производству хлеба и мучных кондитерских изделий, тортов и пирожных недлительного хранения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Промышлен 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ИП Рузайкина Е.Ф.</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Инвестиционная фаза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w:t>
            </w:r>
          </w:p>
          <w:p w:rsidR="007C78CA" w:rsidRPr="006858FD" w:rsidRDefault="007C78CA" w:rsidP="000C179C">
            <w:r w:rsidRPr="006858FD">
              <w:t>Порзово, г. Пенза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10,2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2018-2024</w:t>
            </w:r>
          </w:p>
        </w:tc>
      </w:tr>
    </w:tbl>
    <w:p w:rsidR="007C78CA" w:rsidRPr="0052072F" w:rsidRDefault="007C78CA" w:rsidP="007C78CA">
      <w:pPr>
        <w:autoSpaceDE w:val="0"/>
        <w:autoSpaceDN w:val="0"/>
        <w:spacing w:before="120"/>
        <w:ind w:firstLine="709"/>
      </w:pPr>
      <w:r w:rsidRPr="0052072F">
        <w:t>Для дальнейшего развития промышленной отрасли на территории Камешкирского района сформированы инвестиционные площадки (таблица 2.1.3-11).</w:t>
      </w:r>
      <w:r w:rsidRPr="0052072F">
        <w:rPr>
          <w:vertAlign w:val="superscript"/>
        </w:rPr>
        <w:footnoteReference w:id="32"/>
      </w:r>
      <w:r w:rsidRPr="0052072F">
        <w:t xml:space="preserve"> </w:t>
      </w:r>
    </w:p>
    <w:p w:rsidR="007C78CA" w:rsidRPr="0052072F" w:rsidRDefault="007C78CA" w:rsidP="007C78CA">
      <w:pPr>
        <w:spacing w:before="120" w:after="120"/>
        <w:jc w:val="center"/>
      </w:pPr>
      <w:r w:rsidRPr="0052072F">
        <w:t>Таблица 2.1.3-11. Реестр инвестиционных площадок для размещения промышленного производства на территории Камешкирского района Пензенской области</w:t>
      </w:r>
    </w:p>
    <w:tbl>
      <w:tblPr>
        <w:tblW w:w="9817" w:type="dxa"/>
        <w:tblInd w:w="101" w:type="dxa"/>
        <w:tblLayout w:type="fixed"/>
        <w:tblCellMar>
          <w:left w:w="0" w:type="dxa"/>
          <w:right w:w="0" w:type="dxa"/>
        </w:tblCellMar>
        <w:tblLook w:val="0000" w:firstRow="0" w:lastRow="0" w:firstColumn="0" w:lastColumn="0" w:noHBand="0" w:noVBand="0"/>
      </w:tblPr>
      <w:tblGrid>
        <w:gridCol w:w="461"/>
        <w:gridCol w:w="1701"/>
        <w:gridCol w:w="1276"/>
        <w:gridCol w:w="1003"/>
        <w:gridCol w:w="992"/>
        <w:gridCol w:w="1701"/>
        <w:gridCol w:w="1265"/>
        <w:gridCol w:w="1418"/>
      </w:tblGrid>
      <w:tr w:rsidR="007C78CA" w:rsidRPr="00C62301" w:rsidTr="000C179C">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 п</w:t>
            </w:r>
            <w:r>
              <w:t>.</w:t>
            </w:r>
            <w:r w:rsidRPr="00C62301">
              <w:t>п</w:t>
            </w:r>
            <w:r>
              <w:t>.</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Месторасположение площадки</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Тип площадки</w:t>
            </w:r>
          </w:p>
        </w:tc>
        <w:tc>
          <w:tcPr>
            <w:tcW w:w="10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 xml:space="preserve">Общая площадь, </w:t>
            </w:r>
            <w:r>
              <w:t>кв.м / га</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Год постройки</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Инфраструктура</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Собственник площадки</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Предлагаемый вид деятельности</w:t>
            </w:r>
          </w:p>
        </w:tc>
      </w:tr>
      <w:tr w:rsidR="007C78CA" w:rsidRPr="00C62301" w:rsidTr="000C179C">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3</w:t>
            </w:r>
          </w:p>
        </w:tc>
        <w:tc>
          <w:tcPr>
            <w:tcW w:w="10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4</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5</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6</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7</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8</w:t>
            </w:r>
          </w:p>
        </w:tc>
      </w:tr>
      <w:tr w:rsidR="007C78CA" w:rsidRPr="00C62301" w:rsidTr="000C179C">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Default="007C78CA" w:rsidP="000C179C">
            <w:r w:rsidRPr="00C62301">
              <w:t>Камешкирский район, с.Р.Камешкир, ул. Техническая, 5</w:t>
            </w:r>
          </w:p>
          <w:p w:rsidR="007C78CA" w:rsidRPr="00C62301" w:rsidRDefault="007C78CA" w:rsidP="000C179C">
            <w:r>
              <w:t>К</w:t>
            </w:r>
            <w:r w:rsidRPr="004C6F36">
              <w:t>адастровый участок: 58:11:0100501:516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Коричневая</w:t>
            </w:r>
          </w:p>
          <w:p w:rsidR="007C78CA" w:rsidRPr="00C62301" w:rsidRDefault="007C78CA" w:rsidP="000C179C">
            <w:r w:rsidRPr="00C62301">
              <w:t>–земельный участок с постройками</w:t>
            </w:r>
          </w:p>
        </w:tc>
        <w:tc>
          <w:tcPr>
            <w:tcW w:w="10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p>
          <w:p w:rsidR="007C78CA" w:rsidRPr="00C62301" w:rsidRDefault="007C78CA" w:rsidP="000C179C">
            <w:pPr>
              <w:jc w:val="center"/>
            </w:pPr>
            <w:r w:rsidRPr="00C62301">
              <w:t>7320</w:t>
            </w:r>
            <w:r>
              <w:t xml:space="preserve"> / 2,3</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1980 г</w:t>
            </w:r>
          </w:p>
          <w:p w:rsidR="007C78CA" w:rsidRPr="00C62301" w:rsidRDefault="007C78CA" w:rsidP="000C179C">
            <w:r w:rsidRPr="00C62301">
              <w:t>1980 г</w:t>
            </w:r>
          </w:p>
          <w:p w:rsidR="007C78CA" w:rsidRPr="00C62301" w:rsidRDefault="007C78CA" w:rsidP="000C179C">
            <w:r w:rsidRPr="00C62301">
              <w:t>1973 г</w:t>
            </w:r>
          </w:p>
          <w:p w:rsidR="007C78CA" w:rsidRPr="00C62301" w:rsidRDefault="007C78CA" w:rsidP="000C179C">
            <w:r w:rsidRPr="00C62301">
              <w:t>1973 г</w:t>
            </w:r>
          </w:p>
          <w:p w:rsidR="007C78CA" w:rsidRPr="00C62301" w:rsidRDefault="007C78CA" w:rsidP="000C179C">
            <w:r w:rsidRPr="00C62301">
              <w:t>1983 г.</w:t>
            </w:r>
          </w:p>
          <w:p w:rsidR="007C78CA" w:rsidRPr="00C62301" w:rsidRDefault="007C78CA" w:rsidP="000C179C">
            <w:r w:rsidRPr="00C62301">
              <w:t>2007 г.</w:t>
            </w:r>
          </w:p>
          <w:p w:rsidR="007C78CA" w:rsidRPr="00C62301" w:rsidRDefault="007C78CA" w:rsidP="000C179C">
            <w:r w:rsidRPr="00C62301">
              <w:t>1965 г.</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Default="007C78CA" w:rsidP="000C179C">
            <w:r w:rsidRPr="00C62301">
              <w:t>Здание конторы Складское помещение Складское помещение Складское помещение Ремонтный цех Животнов</w:t>
            </w:r>
            <w:r>
              <w:t xml:space="preserve">одческое </w:t>
            </w:r>
            <w:r w:rsidRPr="00C62301">
              <w:t xml:space="preserve">помещение </w:t>
            </w:r>
          </w:p>
          <w:p w:rsidR="007C78CA" w:rsidRDefault="007C78CA" w:rsidP="000C179C">
            <w:r w:rsidRPr="00C62301">
              <w:t>Кузнечный цех</w:t>
            </w:r>
          </w:p>
          <w:p w:rsidR="007C78CA" w:rsidRDefault="007C78CA" w:rsidP="000C179C">
            <w:r w:rsidRPr="004C6F36">
              <w:t>Ближайшая ПС: ПС 110/35/10 кВ Р.Камешкир</w:t>
            </w:r>
            <w:r>
              <w:t xml:space="preserve"> в </w:t>
            </w:r>
            <w:r w:rsidRPr="004C6F36">
              <w:t>1,88</w:t>
            </w:r>
            <w:r>
              <w:t>км</w:t>
            </w:r>
          </w:p>
          <w:p w:rsidR="007C78CA" w:rsidRPr="00C62301" w:rsidRDefault="007C78CA" w:rsidP="000C179C">
            <w:r w:rsidRPr="004C6F36">
              <w:t>Ближайшая ГРС: ГРС-47 р.ц.</w:t>
            </w:r>
            <w:r>
              <w:t xml:space="preserve"> </w:t>
            </w:r>
            <w:r w:rsidRPr="004C6F36">
              <w:t>Р</w:t>
            </w:r>
            <w:r>
              <w:t>.</w:t>
            </w:r>
            <w:r w:rsidRPr="004C6F36">
              <w:t>Камешкир</w:t>
            </w:r>
            <w:r>
              <w:t xml:space="preserve"> в </w:t>
            </w:r>
            <w:r w:rsidRPr="004C6F36">
              <w:t>1,79</w:t>
            </w:r>
            <w:r>
              <w:t>км</w:t>
            </w:r>
          </w:p>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Рябова Т.Л.</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Промышленное производство</w:t>
            </w:r>
          </w:p>
        </w:tc>
      </w:tr>
      <w:tr w:rsidR="007C78CA" w:rsidRPr="00C62301" w:rsidTr="000C179C">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t>2</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Default="007C78CA" w:rsidP="000C179C">
            <w:r w:rsidRPr="00C62301">
              <w:t>Пензенская область, Камешкирский район, с. Дьячевка, ул. Сосновская 3А</w:t>
            </w:r>
          </w:p>
          <w:p w:rsidR="007C78CA" w:rsidRPr="00C62301" w:rsidRDefault="007C78CA" w:rsidP="000C179C">
            <w:r>
              <w:t>К</w:t>
            </w:r>
            <w:r w:rsidRPr="004C6F36">
              <w:t xml:space="preserve">адастровый участок: </w:t>
            </w:r>
            <w:r w:rsidRPr="004C6F36">
              <w:lastRenderedPageBreak/>
              <w:t>58:11:0070201:300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lastRenderedPageBreak/>
              <w:t>Коричневая</w:t>
            </w:r>
          </w:p>
          <w:p w:rsidR="007C78CA" w:rsidRPr="00C62301" w:rsidRDefault="007C78CA" w:rsidP="000C179C">
            <w:r w:rsidRPr="00C62301">
              <w:t>–земельный участок с постройками</w:t>
            </w:r>
          </w:p>
        </w:tc>
        <w:tc>
          <w:tcPr>
            <w:tcW w:w="10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pPr>
              <w:jc w:val="center"/>
            </w:pPr>
            <w:r w:rsidRPr="00C62301">
              <w:t>6886</w:t>
            </w:r>
            <w:r>
              <w:t xml:space="preserve"> / </w:t>
            </w:r>
            <w:r w:rsidRPr="004C6F36">
              <w:t>0,69</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1980</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Default="007C78CA" w:rsidP="000C179C">
            <w:r w:rsidRPr="00C62301">
              <w:t>Двухэтажное здание бывшей школы</w:t>
            </w:r>
          </w:p>
          <w:p w:rsidR="007C78CA" w:rsidRPr="00C62301" w:rsidRDefault="007C78CA" w:rsidP="000C179C"/>
        </w:tc>
        <w:tc>
          <w:tcPr>
            <w:tcW w:w="1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Муниципаль ное образование Камешкирск</w:t>
            </w:r>
            <w:r>
              <w:t>ий район</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C62301" w:rsidRDefault="007C78CA" w:rsidP="000C179C">
            <w:r w:rsidRPr="00C62301">
              <w:t>Промышленное производство</w:t>
            </w:r>
          </w:p>
        </w:tc>
      </w:tr>
    </w:tbl>
    <w:p w:rsidR="007C78CA" w:rsidRPr="00C90B31" w:rsidRDefault="007C78CA" w:rsidP="007C78CA">
      <w:pPr>
        <w:ind w:firstLine="709"/>
        <w:rPr>
          <w:highlight w:val="yellow"/>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 Туристско-рекреационная деятельность</w:t>
      </w:r>
    </w:p>
    <w:p w:rsidR="007C78CA" w:rsidRDefault="007C78CA" w:rsidP="007C78CA">
      <w:pPr>
        <w:ind w:firstLine="709"/>
      </w:pPr>
      <w:r w:rsidRPr="00E34468">
        <w:t>Камешкирский район обладает туристским потенциалом</w:t>
      </w:r>
      <w:r>
        <w:t>: н</w:t>
      </w:r>
      <w:r w:rsidRPr="00E34468">
        <w:t>а территории Камешкирского района отсутствуют объекты культурного наследия федерального и регионального значения, но имеются два кластерных участка Государственного природного заповедника «Приволжская лесостепь»</w:t>
      </w:r>
      <w:r>
        <w:t xml:space="preserve"> - ООПТ федерального значения</w:t>
      </w:r>
      <w:r w:rsidRPr="00E34468">
        <w:t xml:space="preserve"> (см. раздел Анализ природно-ресурсного потенциала и экологической ситуации как основы социально-экономического и пространственного развития территории Камешкирского района, таблицы</w:t>
      </w:r>
      <w:r>
        <w:t xml:space="preserve"> 2.1.2-4 и 2.1.2-5)</w:t>
      </w:r>
      <w:r w:rsidRPr="00E34468">
        <w:t>, мало измененный ландшафт создает предпосылки привлечения туристов и отдыхающих из других районов</w:t>
      </w:r>
      <w:r>
        <w:t>, к</w:t>
      </w:r>
      <w:r w:rsidRPr="00E34468">
        <w:t>лиматические условия позволяют использовать для этих целей практически всю территорию района круглогодично.</w:t>
      </w:r>
    </w:p>
    <w:p w:rsidR="007C78CA" w:rsidRDefault="007C78CA" w:rsidP="007C78CA">
      <w:pPr>
        <w:ind w:firstLine="709"/>
      </w:pPr>
      <w:r w:rsidRPr="000650D9">
        <w:t>Экотуризм является одним из путей устойчивого развития страны и в стратегических документах определен как одно из приоритетных направлений развития внутреннего и въездного туризма в Российской Федерации. Он выполняет одновременно просветительскую и природоохранную функции, представляя собой сочетание природоохранного и рекреационного типов природопользования.</w:t>
      </w:r>
      <w:r>
        <w:t xml:space="preserve"> </w:t>
      </w:r>
      <w:r w:rsidRPr="00A364FF">
        <w:t xml:space="preserve">На территории Камешкирского района расположены </w:t>
      </w:r>
      <w:r>
        <w:t>д</w:t>
      </w:r>
      <w:r w:rsidRPr="00A364FF">
        <w:t xml:space="preserve">ва кластерных </w:t>
      </w:r>
      <w:r w:rsidRPr="00965952">
        <w:t>участка Государственного природного заповедника «Приволжская лесостепь»</w:t>
      </w:r>
      <w:r>
        <w:t xml:space="preserve">: Кунчеровская лесостепь и </w:t>
      </w:r>
      <w:r w:rsidRPr="00E34468">
        <w:t>Барок</w:t>
      </w:r>
      <w:r w:rsidRPr="00965952">
        <w:t>,</w:t>
      </w:r>
      <w:r>
        <w:t xml:space="preserve"> -</w:t>
      </w:r>
      <w:r w:rsidRPr="00965952">
        <w:t xml:space="preserve"> которые могут стать основой для развития экологического туризма </w:t>
      </w:r>
      <w:r>
        <w:t xml:space="preserve">на территории Камешкирского района </w:t>
      </w:r>
      <w:r w:rsidRPr="00965952">
        <w:t>и войти в экологический маршрут</w:t>
      </w:r>
      <w:r>
        <w:t xml:space="preserve">. </w:t>
      </w:r>
      <w:r w:rsidRPr="00965952">
        <w:t xml:space="preserve"> </w:t>
      </w:r>
    </w:p>
    <w:p w:rsidR="007C78CA" w:rsidRDefault="007C78CA" w:rsidP="007C78CA">
      <w:pPr>
        <w:ind w:firstLine="709"/>
      </w:pPr>
      <w:r w:rsidRPr="00570E01">
        <w:t xml:space="preserve">Участок </w:t>
      </w:r>
      <w:r>
        <w:t>«Кунчеровская лесостепь» р</w:t>
      </w:r>
      <w:r w:rsidRPr="00570E01">
        <w:t>асположен на стыке Кузнецкого, Камешкирского и Неверкинского районов, между сёлами Верхозим</w:t>
      </w:r>
      <w:r>
        <w:t xml:space="preserve"> - Кунчерово</w:t>
      </w:r>
      <w:r w:rsidRPr="00570E01">
        <w:t>, Красное Поле и Старый Чирчим Участок транспортно доступен. Вдоль юго-западной границы кв.129 проходит асфальтированная дор</w:t>
      </w:r>
      <w:r>
        <w:t xml:space="preserve">ога общего пользования районного значения с.Шаткино </w:t>
      </w:r>
      <w:r w:rsidRPr="00570E01">
        <w:t>-</w:t>
      </w:r>
      <w:r>
        <w:t xml:space="preserve"> </w:t>
      </w:r>
      <w:r w:rsidRPr="00570E01">
        <w:t>с.Старый Чирчим. Проложена и продолжает эксплуатироваться довольно густая сеть грунтовых проселочных дорог, проходящих вдоль границ лесных массивов и степных участков заповедника.</w:t>
      </w:r>
      <w:r>
        <w:t xml:space="preserve"> </w:t>
      </w:r>
      <w:r w:rsidRPr="000650D9">
        <w:t xml:space="preserve">Участок </w:t>
      </w:r>
      <w:r>
        <w:t xml:space="preserve">«Барок» </w:t>
      </w:r>
      <w:r w:rsidRPr="000650D9">
        <w:t>находится на северо-востоке Камешкирского района. С западной стороны к нему примыкает с.Шаткино, северная граница участка проходит по р.Кадада</w:t>
      </w:r>
      <w:r>
        <w:t>.</w:t>
      </w:r>
      <w:r w:rsidRPr="00570E01">
        <w:t xml:space="preserve"> </w:t>
      </w:r>
      <w:r>
        <w:t xml:space="preserve">С южной стороны примыкает автодорога общего пользования регионального значения Кузнецк – Р. Камешкир. </w:t>
      </w:r>
    </w:p>
    <w:p w:rsidR="007C78CA" w:rsidRDefault="007C78CA" w:rsidP="007C78CA">
      <w:pPr>
        <w:ind w:firstLine="709"/>
      </w:pPr>
      <w:r>
        <w:t xml:space="preserve">Развивать туристскую инфраструктуру можно за пределами ООПТ, на базе сел Старое Шаткино, </w:t>
      </w:r>
      <w:r w:rsidRPr="00F17C03">
        <w:t>Красное Поле</w:t>
      </w:r>
      <w:r>
        <w:t xml:space="preserve"> и Новый Чирчим</w:t>
      </w:r>
      <w:r w:rsidRPr="00F17C03">
        <w:t>. Необходимо размещение Визит-центра в начальной точке экомаршрут</w:t>
      </w:r>
      <w:r>
        <w:t>ов, например, в с. Красное Поле</w:t>
      </w:r>
      <w:r w:rsidRPr="00F17C03">
        <w:t xml:space="preserve">. В </w:t>
      </w:r>
      <w:r>
        <w:t>Визит-центре</w:t>
      </w:r>
      <w:r w:rsidRPr="00F17C03">
        <w:t xml:space="preserve"> может вестись экопросветительская работа (семинары, лекции, кружки, экскурсии), может быть ор</w:t>
      </w:r>
      <w:r>
        <w:t>ган</w:t>
      </w:r>
      <w:r w:rsidRPr="00F17C03">
        <w:t>изована экологическая школа, музей природы</w:t>
      </w:r>
      <w:r>
        <w:t xml:space="preserve">, размещаться прокат туристического снаряжения и экипировки. </w:t>
      </w:r>
    </w:p>
    <w:p w:rsidR="007C78CA" w:rsidRPr="00570E01" w:rsidRDefault="007C78CA" w:rsidP="007C78CA">
      <w:pPr>
        <w:ind w:firstLine="709"/>
      </w:pPr>
      <w:r>
        <w:t xml:space="preserve">Экологические маршруты могут иметь тематический характер. </w:t>
      </w:r>
      <w:r w:rsidRPr="00570E01">
        <w:t>Организация и устройство учебных и экскурсионных экологических маршрутов на территори</w:t>
      </w:r>
      <w:r>
        <w:t>и</w:t>
      </w:r>
      <w:r w:rsidRPr="00570E01">
        <w:t xml:space="preserve"> государственного заповедника разрешается на специально выделенных участках ограниченного хозяйственного использования по рекомендации Ученого совета и директора заповедника после утверждения в Управление заповедного дела Госкомэкологии России.</w:t>
      </w:r>
    </w:p>
    <w:p w:rsidR="007C78CA" w:rsidRPr="005344E8" w:rsidRDefault="007C78CA" w:rsidP="007C78CA">
      <w:pPr>
        <w:ind w:firstLine="709"/>
      </w:pPr>
      <w:r w:rsidRPr="005344E8">
        <w:t xml:space="preserve">В рамках развития экотуризма большой интерес представляет территория, </w:t>
      </w:r>
      <w:r>
        <w:t>используемая</w:t>
      </w:r>
      <w:r w:rsidRPr="005344E8">
        <w:t xml:space="preserve"> фармакологической компани</w:t>
      </w:r>
      <w:r>
        <w:t>ей</w:t>
      </w:r>
      <w:r w:rsidRPr="005344E8">
        <w:t xml:space="preserve"> ООО «Парафарм»</w:t>
      </w:r>
      <w:r>
        <w:t xml:space="preserve"> для выращивания </w:t>
      </w:r>
      <w:r w:rsidRPr="005344E8">
        <w:t>лекарственны</w:t>
      </w:r>
      <w:r>
        <w:t>х</w:t>
      </w:r>
      <w:r w:rsidRPr="005344E8">
        <w:t xml:space="preserve"> растени</w:t>
      </w:r>
      <w:r>
        <w:t>й и создания экологически чистого сырья для фитопрепаратов и БАДов. Н</w:t>
      </w:r>
      <w:r w:rsidRPr="005344E8">
        <w:t>азвания сел стали оригинальным брендом «Кулясово &amp; Мамадыш», который известен сторонникам. фитотерапии далеко за пределами Пензенско</w:t>
      </w:r>
      <w:r>
        <w:t>й</w:t>
      </w:r>
      <w:r w:rsidRPr="005344E8">
        <w:t xml:space="preserve"> </w:t>
      </w:r>
      <w:r>
        <w:t>области</w:t>
      </w:r>
      <w:r w:rsidRPr="005344E8">
        <w:t>. Местные лекарственные травы легли в основу биологически активных добавок серий «Кулясово &amp; Мамадыш», «Дикоросы», «Секреты долголетия»; витаминных комплексов для спортсменов «Леветон» и «Элтон».</w:t>
      </w:r>
      <w:r>
        <w:t xml:space="preserve"> </w:t>
      </w:r>
    </w:p>
    <w:p w:rsidR="007C78CA" w:rsidRDefault="007C78CA" w:rsidP="007C78CA">
      <w:pPr>
        <w:ind w:firstLine="709"/>
      </w:pPr>
      <w:r w:rsidRPr="007D3C35">
        <w:t>Сёла Кулясово и Мамадыш помимо этого являются яркими очагами своеобразной эрзянской культуры. Ку</w:t>
      </w:r>
      <w:r>
        <w:t>л</w:t>
      </w:r>
      <w:r w:rsidRPr="007D3C35">
        <w:t>ясово (эрз. Кулязбуе) — эрзянское село</w:t>
      </w:r>
      <w:r>
        <w:t>, о</w:t>
      </w:r>
      <w:r w:rsidRPr="007D3C35">
        <w:t>снован</w:t>
      </w:r>
      <w:r>
        <w:t>ное</w:t>
      </w:r>
      <w:r w:rsidRPr="007D3C35">
        <w:t xml:space="preserve"> на одноименной речке (приток Аряша) в начале XVIII века. Развитие на базе села Кулясово этнической деревни – еще одно направление расширения турис</w:t>
      </w:r>
      <w:r>
        <w:t>тс</w:t>
      </w:r>
      <w:r w:rsidRPr="007D3C35">
        <w:t xml:space="preserve">кой деятельности на территории Камешкирского района. Здесь имеется возможность показа костюмов, демонстрация мордовских песен, обрядов, мордовских национальных угощений и напитков. </w:t>
      </w:r>
      <w:r>
        <w:t xml:space="preserve">Дополнить самобытную историю эрзян позволит </w:t>
      </w:r>
      <w:r w:rsidRPr="00596F37">
        <w:t>Курганный могильник «Калма-Латка»</w:t>
      </w:r>
      <w:r>
        <w:t xml:space="preserve"> (</w:t>
      </w:r>
      <w:r w:rsidRPr="00596F37">
        <w:t>нач</w:t>
      </w:r>
      <w:r>
        <w:t>.</w:t>
      </w:r>
      <w:r w:rsidRPr="00596F37">
        <w:t xml:space="preserve"> XVIII в</w:t>
      </w:r>
      <w:r>
        <w:t xml:space="preserve">.), расположенный </w:t>
      </w:r>
      <w:r w:rsidRPr="003A2537">
        <w:t>на правом берегу реки Колдаис</w:t>
      </w:r>
      <w:r>
        <w:t xml:space="preserve"> возле с. Дубровки.</w:t>
      </w:r>
    </w:p>
    <w:p w:rsidR="007C78CA" w:rsidRPr="007D3C35" w:rsidRDefault="007C78CA" w:rsidP="007C78CA">
      <w:pPr>
        <w:ind w:firstLine="709"/>
      </w:pPr>
      <w:r>
        <w:t>На базе сел Кулясово и Мамадыш может быть сформирован туристский кластер, объединяющий в себе аграрный, этнический, лечебно-оздоровительный и экологический виды туризма.</w:t>
      </w:r>
    </w:p>
    <w:p w:rsidR="007C78CA" w:rsidRPr="007D3C35" w:rsidRDefault="007C78CA" w:rsidP="007C78CA">
      <w:pPr>
        <w:ind w:firstLine="709"/>
      </w:pPr>
      <w:r w:rsidRPr="007D3C35">
        <w:t>Традиционными видами народных промыслов для Камешкирского района являются резьба по дереву и лозоплетение. Имеется возможность создания туристического маршрута с по</w:t>
      </w:r>
      <w:r>
        <w:t>к</w:t>
      </w:r>
      <w:r w:rsidRPr="007D3C35">
        <w:t>азом деревянной резьбы, украшающей дома сел Камешкирского района, и показ работы мастеров в с. Шаткино</w:t>
      </w:r>
      <w:r>
        <w:t xml:space="preserve"> (резьба по дереву) и с. Мамадыш (лозоплетение)</w:t>
      </w:r>
      <w:r w:rsidRPr="007D3C35">
        <w:t>. Знакомство с народными промыслами может дополнить этнотуристическ</w:t>
      </w:r>
      <w:r>
        <w:t>ий</w:t>
      </w:r>
      <w:r w:rsidRPr="007D3C35">
        <w:t xml:space="preserve"> маршрут.</w:t>
      </w:r>
    </w:p>
    <w:p w:rsidR="007C78CA" w:rsidRPr="00C93947" w:rsidRDefault="007C78CA" w:rsidP="007C78CA">
      <w:pPr>
        <w:autoSpaceDE w:val="0"/>
        <w:autoSpaceDN w:val="0"/>
        <w:ind w:firstLine="709"/>
      </w:pPr>
      <w:r w:rsidRPr="00C93947">
        <w:t xml:space="preserve">Хороший потенциал для развития на территории Камешкирского района имеет промысловый туризм. Согласно Перечню рыбопромысловых участков Пензенской области, утвержденному постановлением Правительства Пензенской области от 14.03.2008 №165-пП (с последующими изменениями) на территории Камешкирского района располагается </w:t>
      </w:r>
      <w:r>
        <w:t>5</w:t>
      </w:r>
      <w:r w:rsidRPr="00C93947">
        <w:t xml:space="preserve"> рыбопромысловых участков</w:t>
      </w:r>
      <w:r>
        <w:t xml:space="preserve"> с товарным рыбоводством</w:t>
      </w:r>
      <w:r w:rsidRPr="00C93947">
        <w:t xml:space="preserve"> (таблица 2.1.3-8).</w:t>
      </w:r>
    </w:p>
    <w:p w:rsidR="007C78CA" w:rsidRPr="00C93947" w:rsidRDefault="007C78CA" w:rsidP="007C78CA">
      <w:pPr>
        <w:spacing w:before="120" w:after="120"/>
        <w:jc w:val="center"/>
      </w:pPr>
      <w:r w:rsidRPr="00C93947">
        <w:lastRenderedPageBreak/>
        <w:t>Таблица 2.1.3-8. Перечень рыбопромысловых участков Камешкирского района</w:t>
      </w:r>
    </w:p>
    <w:tbl>
      <w:tblPr>
        <w:tblW w:w="9511" w:type="dxa"/>
        <w:tblInd w:w="120" w:type="dxa"/>
        <w:tblLayout w:type="fixed"/>
        <w:tblCellMar>
          <w:left w:w="0" w:type="dxa"/>
          <w:right w:w="0" w:type="dxa"/>
        </w:tblCellMar>
        <w:tblLook w:val="04A0" w:firstRow="1" w:lastRow="0" w:firstColumn="1" w:lastColumn="0" w:noHBand="0" w:noVBand="1"/>
      </w:tblPr>
      <w:tblGrid>
        <w:gridCol w:w="7"/>
        <w:gridCol w:w="496"/>
        <w:gridCol w:w="1009"/>
        <w:gridCol w:w="3236"/>
        <w:gridCol w:w="1126"/>
        <w:gridCol w:w="2110"/>
        <w:gridCol w:w="8"/>
        <w:gridCol w:w="1519"/>
      </w:tblGrid>
      <w:tr w:rsidR="007C78CA" w:rsidRPr="00AF5BC4" w:rsidTr="000C179C">
        <w:trPr>
          <w:gridBefore w:val="1"/>
          <w:wBefore w:w="7" w:type="dxa"/>
        </w:trPr>
        <w:tc>
          <w:tcPr>
            <w:tcW w:w="4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Pr>
                <w:color w:val="2D2D2D"/>
              </w:rPr>
              <w:t>№</w:t>
            </w:r>
            <w:r w:rsidRPr="00AF5BC4">
              <w:rPr>
                <w:color w:val="2D2D2D"/>
              </w:rPr>
              <w:t xml:space="preserve"> п</w:t>
            </w:r>
            <w:r>
              <w:rPr>
                <w:color w:val="2D2D2D"/>
              </w:rPr>
              <w:t>.</w:t>
            </w:r>
            <w:r w:rsidRPr="00AF5BC4">
              <w:rPr>
                <w:color w:val="2D2D2D"/>
              </w:rPr>
              <w:t>п</w:t>
            </w:r>
            <w:r>
              <w:rPr>
                <w:color w:val="2D2D2D"/>
              </w:rPr>
              <w:t>.</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Pr>
                <w:color w:val="2D2D2D"/>
              </w:rPr>
              <w:t>№</w:t>
            </w:r>
            <w:r w:rsidRPr="00AF5BC4">
              <w:rPr>
                <w:color w:val="2D2D2D"/>
              </w:rPr>
              <w:t xml:space="preserve"> участка</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sidRPr="00AF5BC4">
              <w:rPr>
                <w:color w:val="2D2D2D"/>
              </w:rPr>
              <w:t>Название рыболовного участка, если имеется (географическое, топономическое)</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Pr>
                <w:color w:val="2D2D2D"/>
              </w:rPr>
              <w:t>П</w:t>
            </w:r>
            <w:r w:rsidRPr="00AF5BC4">
              <w:rPr>
                <w:color w:val="2D2D2D"/>
              </w:rPr>
              <w:t>лощадь участка</w:t>
            </w:r>
            <w:r>
              <w:rPr>
                <w:color w:val="2D2D2D"/>
              </w:rPr>
              <w:t>,</w:t>
            </w:r>
            <w:r w:rsidRPr="00AF5BC4">
              <w:rPr>
                <w:color w:val="2D2D2D"/>
              </w:rPr>
              <w:t xml:space="preserve"> га</w:t>
            </w:r>
          </w:p>
        </w:tc>
        <w:tc>
          <w:tcPr>
            <w:tcW w:w="2118"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sidRPr="00AF5BC4">
              <w:rPr>
                <w:color w:val="2D2D2D"/>
              </w:rPr>
              <w:t>Характеристика участка (преобладающая ихтиофауна)</w:t>
            </w:r>
          </w:p>
        </w:tc>
        <w:tc>
          <w:tcPr>
            <w:tcW w:w="15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sidRPr="00AF5BC4">
              <w:rPr>
                <w:color w:val="2D2D2D"/>
              </w:rPr>
              <w:t>Назначение участка</w:t>
            </w:r>
          </w:p>
          <w:p w:rsidR="007C78CA" w:rsidRPr="00AF5BC4" w:rsidRDefault="007C78CA" w:rsidP="000C179C">
            <w:pPr>
              <w:jc w:val="center"/>
              <w:textAlignment w:val="baseline"/>
              <w:rPr>
                <w:color w:val="2D2D2D"/>
              </w:rPr>
            </w:pPr>
            <w:r w:rsidRPr="00AF5BC4">
              <w:rPr>
                <w:color w:val="2D2D2D"/>
              </w:rPr>
              <w:t>(вид пользования)</w:t>
            </w:r>
          </w:p>
        </w:tc>
      </w:tr>
      <w:tr w:rsidR="007C78CA" w:rsidRPr="00AF5BC4" w:rsidTr="000C179C">
        <w:trPr>
          <w:gridBefore w:val="1"/>
          <w:wBefore w:w="7" w:type="dxa"/>
        </w:trPr>
        <w:tc>
          <w:tcPr>
            <w:tcW w:w="4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sidRPr="00AF5BC4">
              <w:rPr>
                <w:color w:val="2D2D2D"/>
              </w:rPr>
              <w:t>1</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sidRPr="00AF5BC4">
              <w:rPr>
                <w:color w:val="2D2D2D"/>
              </w:rPr>
              <w:t>2</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sidRPr="00AF5BC4">
              <w:rPr>
                <w:color w:val="2D2D2D"/>
              </w:rPr>
              <w:t>3</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sidRPr="00AF5BC4">
              <w:rPr>
                <w:color w:val="2D2D2D"/>
              </w:rPr>
              <w:t>4</w:t>
            </w:r>
          </w:p>
        </w:tc>
        <w:tc>
          <w:tcPr>
            <w:tcW w:w="2118"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sidRPr="00AF5BC4">
              <w:rPr>
                <w:color w:val="2D2D2D"/>
              </w:rPr>
              <w:t>5</w:t>
            </w:r>
          </w:p>
        </w:tc>
        <w:tc>
          <w:tcPr>
            <w:tcW w:w="15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AF5BC4" w:rsidRDefault="007C78CA" w:rsidP="000C179C">
            <w:pPr>
              <w:jc w:val="center"/>
              <w:textAlignment w:val="baseline"/>
              <w:rPr>
                <w:color w:val="2D2D2D"/>
              </w:rPr>
            </w:pPr>
            <w:r w:rsidRPr="00AF5BC4">
              <w:rPr>
                <w:color w:val="2D2D2D"/>
              </w:rPr>
              <w:t>6</w:t>
            </w:r>
          </w:p>
        </w:tc>
      </w:tr>
      <w:tr w:rsidR="007C78CA" w:rsidRPr="00073226" w:rsidTr="000C179C">
        <w:tc>
          <w:tcPr>
            <w:tcW w:w="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1</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158</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 xml:space="preserve">Водохранилище </w:t>
            </w:r>
            <w:r>
              <w:rPr>
                <w:color w:val="2D2D2D"/>
              </w:rPr>
              <w:t>«</w:t>
            </w:r>
            <w:r w:rsidRPr="00073226">
              <w:rPr>
                <w:color w:val="2D2D2D"/>
              </w:rPr>
              <w:t>Лесные ключи</w:t>
            </w:r>
            <w:r>
              <w:rPr>
                <w:color w:val="2D2D2D"/>
              </w:rPr>
              <w:t>»</w:t>
            </w:r>
            <w:r w:rsidRPr="00073226">
              <w:rPr>
                <w:color w:val="2D2D2D"/>
              </w:rPr>
              <w:t xml:space="preserve"> на р. Лесные Ключи в 2,0 км к северо-западу от с. Ключи</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30,8 га</w:t>
            </w:r>
          </w:p>
        </w:tc>
        <w:tc>
          <w:tcPr>
            <w:tcW w:w="21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Карп, карась серебряный</w:t>
            </w:r>
          </w:p>
        </w:tc>
        <w:tc>
          <w:tcPr>
            <w:tcW w:w="152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Товарное рыбоводство</w:t>
            </w:r>
          </w:p>
        </w:tc>
      </w:tr>
      <w:tr w:rsidR="007C78CA" w:rsidRPr="00073226" w:rsidTr="000C179C">
        <w:tc>
          <w:tcPr>
            <w:tcW w:w="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2</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160</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 xml:space="preserve">Водохранилище </w:t>
            </w:r>
            <w:r>
              <w:rPr>
                <w:color w:val="2D2D2D"/>
              </w:rPr>
              <w:t>«</w:t>
            </w:r>
            <w:r w:rsidRPr="00073226">
              <w:rPr>
                <w:color w:val="2D2D2D"/>
              </w:rPr>
              <w:t>Камышинка</w:t>
            </w:r>
            <w:r>
              <w:rPr>
                <w:color w:val="2D2D2D"/>
              </w:rPr>
              <w:t>»</w:t>
            </w:r>
            <w:r w:rsidRPr="00073226">
              <w:rPr>
                <w:color w:val="2D2D2D"/>
              </w:rPr>
              <w:t xml:space="preserve"> на р. Камышинка в 2,0 км к юго-западу от с. Новый Чирчим</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28,0 га</w:t>
            </w:r>
          </w:p>
        </w:tc>
        <w:tc>
          <w:tcPr>
            <w:tcW w:w="21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Карп, карась серебряный</w:t>
            </w:r>
          </w:p>
        </w:tc>
        <w:tc>
          <w:tcPr>
            <w:tcW w:w="152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Товарное рыбоводство</w:t>
            </w:r>
          </w:p>
        </w:tc>
      </w:tr>
      <w:tr w:rsidR="007C78CA" w:rsidRPr="00073226" w:rsidTr="000C179C">
        <w:tc>
          <w:tcPr>
            <w:tcW w:w="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3</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161</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 xml:space="preserve">Пруд </w:t>
            </w:r>
            <w:r>
              <w:rPr>
                <w:color w:val="2D2D2D"/>
              </w:rPr>
              <w:t>«</w:t>
            </w:r>
            <w:r w:rsidRPr="00073226">
              <w:rPr>
                <w:color w:val="2D2D2D"/>
              </w:rPr>
              <w:t>Чирчим</w:t>
            </w:r>
            <w:r>
              <w:rPr>
                <w:color w:val="2D2D2D"/>
              </w:rPr>
              <w:t>»</w:t>
            </w:r>
            <w:r w:rsidRPr="00073226">
              <w:rPr>
                <w:color w:val="2D2D2D"/>
              </w:rPr>
              <w:t xml:space="preserve"> на восточной окраине с. Старый Чирчим</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17,0 га</w:t>
            </w:r>
          </w:p>
        </w:tc>
        <w:tc>
          <w:tcPr>
            <w:tcW w:w="21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Карп, карась серебряный</w:t>
            </w:r>
          </w:p>
        </w:tc>
        <w:tc>
          <w:tcPr>
            <w:tcW w:w="152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Товарное рыбоводство</w:t>
            </w:r>
          </w:p>
        </w:tc>
      </w:tr>
      <w:tr w:rsidR="007C78CA" w:rsidRPr="00073226" w:rsidTr="000C179C">
        <w:tc>
          <w:tcPr>
            <w:tcW w:w="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4</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167</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 xml:space="preserve">Пруд </w:t>
            </w:r>
            <w:r>
              <w:rPr>
                <w:color w:val="2D2D2D"/>
              </w:rPr>
              <w:t>«</w:t>
            </w:r>
            <w:r w:rsidRPr="00073226">
              <w:rPr>
                <w:color w:val="2D2D2D"/>
              </w:rPr>
              <w:t>Пестровский</w:t>
            </w:r>
            <w:r>
              <w:rPr>
                <w:color w:val="2D2D2D"/>
              </w:rPr>
              <w:t>»</w:t>
            </w:r>
            <w:r w:rsidRPr="00073226">
              <w:rPr>
                <w:color w:val="2D2D2D"/>
              </w:rPr>
              <w:t xml:space="preserve"> в 5,0 км к северо-востоку от с. </w:t>
            </w:r>
            <w:r w:rsidRPr="00A9257F">
              <w:rPr>
                <w:color w:val="2D2D2D"/>
              </w:rPr>
              <w:t>Пестровка</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12,1 га</w:t>
            </w:r>
          </w:p>
        </w:tc>
        <w:tc>
          <w:tcPr>
            <w:tcW w:w="21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Карп, карась серебряный</w:t>
            </w:r>
          </w:p>
        </w:tc>
        <w:tc>
          <w:tcPr>
            <w:tcW w:w="152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Товарное рыбоводство</w:t>
            </w:r>
          </w:p>
        </w:tc>
      </w:tr>
      <w:tr w:rsidR="007C78CA" w:rsidRPr="00073226" w:rsidTr="000C179C">
        <w:tc>
          <w:tcPr>
            <w:tcW w:w="50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5</w:t>
            </w:r>
          </w:p>
        </w:tc>
        <w:tc>
          <w:tcPr>
            <w:tcW w:w="10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174</w:t>
            </w:r>
          </w:p>
        </w:tc>
        <w:tc>
          <w:tcPr>
            <w:tcW w:w="323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 xml:space="preserve">Пруд </w:t>
            </w:r>
            <w:r>
              <w:rPr>
                <w:color w:val="2D2D2D"/>
              </w:rPr>
              <w:t>«</w:t>
            </w:r>
            <w:r w:rsidRPr="00073226">
              <w:rPr>
                <w:color w:val="2D2D2D"/>
              </w:rPr>
              <w:t>Новочирчимский</w:t>
            </w:r>
            <w:r>
              <w:rPr>
                <w:color w:val="2D2D2D"/>
              </w:rPr>
              <w:t>»</w:t>
            </w:r>
            <w:r w:rsidRPr="00073226">
              <w:rPr>
                <w:color w:val="2D2D2D"/>
              </w:rPr>
              <w:t xml:space="preserve"> на р. Сухой Ключ южная окраина с. Новый Чирчим</w:t>
            </w:r>
          </w:p>
        </w:tc>
        <w:tc>
          <w:tcPr>
            <w:tcW w:w="112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jc w:val="center"/>
              <w:textAlignment w:val="baseline"/>
              <w:rPr>
                <w:color w:val="2D2D2D"/>
              </w:rPr>
            </w:pPr>
            <w:r w:rsidRPr="00073226">
              <w:rPr>
                <w:color w:val="2D2D2D"/>
              </w:rPr>
              <w:t>3,5 га</w:t>
            </w:r>
          </w:p>
        </w:tc>
        <w:tc>
          <w:tcPr>
            <w:tcW w:w="21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Карась, окунь</w:t>
            </w:r>
          </w:p>
        </w:tc>
        <w:tc>
          <w:tcPr>
            <w:tcW w:w="152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073226" w:rsidRDefault="007C78CA" w:rsidP="000C179C">
            <w:pPr>
              <w:textAlignment w:val="baseline"/>
              <w:rPr>
                <w:color w:val="2D2D2D"/>
              </w:rPr>
            </w:pPr>
            <w:r w:rsidRPr="00073226">
              <w:rPr>
                <w:color w:val="2D2D2D"/>
              </w:rPr>
              <w:t>Товарное рыбоводство</w:t>
            </w:r>
          </w:p>
        </w:tc>
      </w:tr>
    </w:tbl>
    <w:p w:rsidR="007C78CA" w:rsidRDefault="007C78CA" w:rsidP="007C78CA">
      <w:pPr>
        <w:ind w:firstLine="709"/>
      </w:pPr>
      <w:r w:rsidRPr="00BF3C79">
        <w:t>Пруд «Пестровский» (пруд ЧП Тюнькова) предлагает рыбную ловлю и отдых.  Для этого имеются беседки с мангалами на берегу, смотровая площадка. Рыбоводное хозяйство ИП Сущенко в с. Порзово так же предлагает рыбную ловлю и отдых на берегу пруда и в лесном массиве.</w:t>
      </w:r>
      <w:r w:rsidRPr="004D5F10">
        <w:t xml:space="preserve"> </w:t>
      </w:r>
      <w:r>
        <w:t>О</w:t>
      </w:r>
      <w:r w:rsidRPr="004D5F10">
        <w:t xml:space="preserve">фициально </w:t>
      </w:r>
      <w:r>
        <w:t xml:space="preserve">так же </w:t>
      </w:r>
      <w:r w:rsidRPr="004D5F10">
        <w:t>считаются зонами отдыха пруды Малоумысский, Холодный и Озёрный.</w:t>
      </w:r>
    </w:p>
    <w:p w:rsidR="007C78CA" w:rsidRPr="00BF3C79" w:rsidRDefault="007C78CA" w:rsidP="007C78CA">
      <w:pPr>
        <w:ind w:firstLine="709"/>
      </w:pPr>
      <w:r w:rsidRPr="00831E3B">
        <w:t>В настоящее время в с. Ключи ООО «Идель» реализует свой проект по созданию базы отдыха «Лесные ключи». База расположена в лесном массиве экологически чистой местности на берегу водохранилища «Лесные ключи».  На территории базы имеются деревянные домики со спальными местами от 3 до 8 мест</w:t>
      </w:r>
      <w:r>
        <w:t>, б</w:t>
      </w:r>
      <w:r w:rsidRPr="00831E3B">
        <w:t xml:space="preserve">еседки </w:t>
      </w:r>
      <w:r>
        <w:t>с</w:t>
      </w:r>
      <w:r w:rsidRPr="00831E3B">
        <w:t xml:space="preserve"> мангалами</w:t>
      </w:r>
      <w:r>
        <w:t xml:space="preserve">, кафе-бар, пляж, причалы, предлагается прогулка на катамаранах и рыбалка. </w:t>
      </w:r>
      <w:r w:rsidRPr="00831E3B">
        <w:t xml:space="preserve">В настоящее время заложен фундамент гостиницы, завершено строительство крытой площадки, ведутся работы по строительству кафе. </w:t>
      </w:r>
    </w:p>
    <w:p w:rsidR="007C78CA" w:rsidRPr="00BF3C79" w:rsidRDefault="007C78CA" w:rsidP="007C78CA">
      <w:pPr>
        <w:ind w:firstLine="709"/>
      </w:pPr>
      <w:r w:rsidRPr="00BF3C79">
        <w:t xml:space="preserve">На территории района расположено </w:t>
      </w:r>
      <w:r>
        <w:t>5 охот</w:t>
      </w:r>
      <w:r w:rsidRPr="00BF3C79">
        <w:t>угодий</w:t>
      </w:r>
      <w:r w:rsidRPr="00BF3C79">
        <w:rPr>
          <w:rStyle w:val="a7"/>
        </w:rPr>
        <w:footnoteReference w:id="33"/>
      </w:r>
      <w:r w:rsidRPr="00BF3C79">
        <w:t xml:space="preserve">: «Порзовское», «Камешкирское», ООО «Родник», «Аряш», «Кулясовское» - общей площадью </w:t>
      </w:r>
      <w:r>
        <w:t>101,4</w:t>
      </w:r>
      <w:r w:rsidRPr="00BF3C79">
        <w:t xml:space="preserve"> </w:t>
      </w:r>
      <w:r w:rsidRPr="0074721F">
        <w:t>тыс. га</w:t>
      </w:r>
      <w:r>
        <w:t xml:space="preserve"> (таблица 2.1.3-8)</w:t>
      </w:r>
      <w:r w:rsidRPr="00BF3C79">
        <w:t xml:space="preserve">. </w:t>
      </w:r>
      <w:r>
        <w:t xml:space="preserve">Наличие развитого охотхозяйства также может способствовать развитию промыслового туризма. Возможно строительство охотничьих и гостевых домиков </w:t>
      </w:r>
      <w:r w:rsidRPr="0074721F">
        <w:t>в с. Порзово, Пестровка,</w:t>
      </w:r>
      <w:r>
        <w:t xml:space="preserve"> Аряш.</w:t>
      </w:r>
    </w:p>
    <w:p w:rsidR="007C78CA" w:rsidRPr="00BF3C79" w:rsidRDefault="007C78CA" w:rsidP="007C78CA">
      <w:pPr>
        <w:spacing w:before="120" w:after="120"/>
        <w:jc w:val="center"/>
      </w:pPr>
      <w:r w:rsidRPr="00BF3C79">
        <w:t>Таблица 2.1.3-8. Перечень охотничьих угодий Камешкирского района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42"/>
        <w:gridCol w:w="1731"/>
        <w:gridCol w:w="919"/>
        <w:gridCol w:w="4863"/>
      </w:tblGrid>
      <w:tr w:rsidR="007C78CA" w:rsidRPr="00FA2F1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 п.п.</w:t>
            </w:r>
          </w:p>
        </w:tc>
        <w:tc>
          <w:tcPr>
            <w:tcW w:w="1842" w:type="dxa"/>
            <w:shd w:val="clear" w:color="auto" w:fill="auto"/>
            <w:tcMar>
              <w:left w:w="28" w:type="dxa"/>
              <w:right w:w="28" w:type="dxa"/>
            </w:tcMar>
            <w:vAlign w:val="center"/>
          </w:tcPr>
          <w:p w:rsidR="007C78CA" w:rsidRPr="006858FD" w:rsidRDefault="007C78CA" w:rsidP="000C179C">
            <w:pPr>
              <w:jc w:val="center"/>
            </w:pPr>
            <w:r w:rsidRPr="006858FD">
              <w:t>Наименование охотничьего угодья</w:t>
            </w:r>
          </w:p>
        </w:tc>
        <w:tc>
          <w:tcPr>
            <w:tcW w:w="1731" w:type="dxa"/>
            <w:shd w:val="clear" w:color="auto" w:fill="auto"/>
            <w:tcMar>
              <w:left w:w="28" w:type="dxa"/>
              <w:right w:w="28" w:type="dxa"/>
            </w:tcMar>
            <w:vAlign w:val="center"/>
          </w:tcPr>
          <w:p w:rsidR="007C78CA" w:rsidRPr="006858FD" w:rsidRDefault="007C78CA" w:rsidP="000C179C">
            <w:pPr>
              <w:jc w:val="center"/>
            </w:pPr>
            <w:r w:rsidRPr="006858FD">
              <w:t>Охотпользователь</w:t>
            </w:r>
          </w:p>
        </w:tc>
        <w:tc>
          <w:tcPr>
            <w:tcW w:w="919" w:type="dxa"/>
            <w:shd w:val="clear" w:color="auto" w:fill="auto"/>
            <w:tcMar>
              <w:left w:w="28" w:type="dxa"/>
              <w:right w:w="28" w:type="dxa"/>
            </w:tcMar>
            <w:vAlign w:val="center"/>
          </w:tcPr>
          <w:p w:rsidR="007C78CA" w:rsidRPr="006858FD" w:rsidRDefault="007C78CA" w:rsidP="000C179C">
            <w:pPr>
              <w:jc w:val="center"/>
            </w:pPr>
            <w:r w:rsidRPr="006858FD">
              <w:t>Площадь, тыс. га</w:t>
            </w:r>
          </w:p>
        </w:tc>
        <w:tc>
          <w:tcPr>
            <w:tcW w:w="4863" w:type="dxa"/>
            <w:shd w:val="clear" w:color="auto" w:fill="auto"/>
            <w:tcMar>
              <w:left w:w="28" w:type="dxa"/>
              <w:right w:w="28" w:type="dxa"/>
            </w:tcMar>
            <w:vAlign w:val="center"/>
          </w:tcPr>
          <w:p w:rsidR="007C78CA" w:rsidRPr="006858FD" w:rsidRDefault="007C78CA" w:rsidP="000C179C">
            <w:pPr>
              <w:jc w:val="center"/>
            </w:pPr>
            <w:r w:rsidRPr="006858FD">
              <w:t>Границы</w:t>
            </w:r>
          </w:p>
        </w:tc>
      </w:tr>
      <w:tr w:rsidR="007C78CA" w:rsidRPr="00FA2F1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1</w:t>
            </w:r>
          </w:p>
        </w:tc>
        <w:tc>
          <w:tcPr>
            <w:tcW w:w="1842" w:type="dxa"/>
            <w:shd w:val="clear" w:color="auto" w:fill="auto"/>
            <w:tcMar>
              <w:left w:w="28" w:type="dxa"/>
              <w:right w:w="28" w:type="dxa"/>
            </w:tcMar>
            <w:vAlign w:val="center"/>
          </w:tcPr>
          <w:p w:rsidR="007C78CA" w:rsidRPr="006858FD" w:rsidRDefault="007C78CA" w:rsidP="000C179C">
            <w:pPr>
              <w:jc w:val="center"/>
            </w:pPr>
            <w:r w:rsidRPr="006858FD">
              <w:t>2</w:t>
            </w:r>
          </w:p>
        </w:tc>
        <w:tc>
          <w:tcPr>
            <w:tcW w:w="1731" w:type="dxa"/>
            <w:shd w:val="clear" w:color="auto" w:fill="auto"/>
            <w:tcMar>
              <w:left w:w="28" w:type="dxa"/>
              <w:right w:w="28" w:type="dxa"/>
            </w:tcMar>
            <w:vAlign w:val="center"/>
          </w:tcPr>
          <w:p w:rsidR="007C78CA" w:rsidRPr="006858FD" w:rsidRDefault="007C78CA" w:rsidP="000C179C">
            <w:pPr>
              <w:jc w:val="center"/>
            </w:pPr>
            <w:r w:rsidRPr="006858FD">
              <w:t>3</w:t>
            </w:r>
          </w:p>
        </w:tc>
        <w:tc>
          <w:tcPr>
            <w:tcW w:w="919" w:type="dxa"/>
            <w:shd w:val="clear" w:color="auto" w:fill="auto"/>
            <w:tcMar>
              <w:left w:w="28" w:type="dxa"/>
              <w:right w:w="28" w:type="dxa"/>
            </w:tcMar>
            <w:vAlign w:val="center"/>
          </w:tcPr>
          <w:p w:rsidR="007C78CA" w:rsidRPr="006858FD" w:rsidRDefault="007C78CA" w:rsidP="000C179C">
            <w:pPr>
              <w:jc w:val="center"/>
            </w:pPr>
            <w:r w:rsidRPr="006858FD">
              <w:t>4</w:t>
            </w:r>
          </w:p>
        </w:tc>
        <w:tc>
          <w:tcPr>
            <w:tcW w:w="4863" w:type="dxa"/>
            <w:shd w:val="clear" w:color="auto" w:fill="auto"/>
            <w:tcMar>
              <w:left w:w="28" w:type="dxa"/>
              <w:right w:w="28" w:type="dxa"/>
            </w:tcMar>
            <w:vAlign w:val="center"/>
          </w:tcPr>
          <w:p w:rsidR="007C78CA" w:rsidRPr="006858FD" w:rsidRDefault="007C78CA" w:rsidP="000C179C">
            <w:pPr>
              <w:jc w:val="center"/>
            </w:pPr>
            <w:r w:rsidRPr="006858FD">
              <w:t>5</w:t>
            </w:r>
          </w:p>
        </w:tc>
      </w:tr>
      <w:tr w:rsidR="007C78CA" w:rsidRPr="00FA2F1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1</w:t>
            </w:r>
          </w:p>
        </w:tc>
        <w:tc>
          <w:tcPr>
            <w:tcW w:w="1842" w:type="dxa"/>
            <w:shd w:val="clear" w:color="auto" w:fill="auto"/>
            <w:tcMar>
              <w:left w:w="28" w:type="dxa"/>
              <w:right w:w="28" w:type="dxa"/>
            </w:tcMar>
            <w:vAlign w:val="center"/>
          </w:tcPr>
          <w:p w:rsidR="007C78CA" w:rsidRPr="006858FD" w:rsidRDefault="007C78CA" w:rsidP="000C179C">
            <w:r w:rsidRPr="006858FD">
              <w:t>«Порзовское».</w:t>
            </w:r>
          </w:p>
        </w:tc>
        <w:tc>
          <w:tcPr>
            <w:tcW w:w="1731" w:type="dxa"/>
            <w:shd w:val="clear" w:color="auto" w:fill="auto"/>
            <w:tcMar>
              <w:left w:w="28" w:type="dxa"/>
              <w:right w:w="28" w:type="dxa"/>
            </w:tcMar>
            <w:vAlign w:val="center"/>
          </w:tcPr>
          <w:p w:rsidR="007C78CA" w:rsidRPr="006858FD" w:rsidRDefault="007C78CA" w:rsidP="000C179C">
            <w:r w:rsidRPr="006858FD">
              <w:t>ООО «Порзовское охотничье хозяйство».</w:t>
            </w:r>
          </w:p>
        </w:tc>
        <w:tc>
          <w:tcPr>
            <w:tcW w:w="919" w:type="dxa"/>
            <w:shd w:val="clear" w:color="auto" w:fill="auto"/>
            <w:tcMar>
              <w:left w:w="28" w:type="dxa"/>
              <w:right w:w="28" w:type="dxa"/>
            </w:tcMar>
            <w:vAlign w:val="center"/>
          </w:tcPr>
          <w:p w:rsidR="007C78CA" w:rsidRPr="006858FD" w:rsidRDefault="007C78CA" w:rsidP="000C179C">
            <w:pPr>
              <w:jc w:val="center"/>
            </w:pPr>
            <w:r w:rsidRPr="006858FD">
              <w:t>29,3</w:t>
            </w:r>
          </w:p>
        </w:tc>
        <w:tc>
          <w:tcPr>
            <w:tcW w:w="4863" w:type="dxa"/>
            <w:shd w:val="clear" w:color="auto" w:fill="auto"/>
            <w:tcMar>
              <w:left w:w="28" w:type="dxa"/>
              <w:right w:w="28" w:type="dxa"/>
            </w:tcMar>
          </w:tcPr>
          <w:p w:rsidR="007C78CA" w:rsidRPr="006858FD" w:rsidRDefault="007C78CA" w:rsidP="000C179C">
            <w:r w:rsidRPr="006858FD">
              <w:t>С севера - от с. Пестровка по автодороге «Пестровка - Новый Чирчим» до с. Новый Чирчим. С востока - от с. Новый Чирчим по административной границе Камешкирского и Неверкинского районов до ее пересечения с административной границей Пензенской и Саратовской областей. С юга - по административной границе Пензенской и Саратовской областей до с. Порзово. С запада - от с. Порзово по автодороге «Порзово - Пестровка» до с. Пестровка.</w:t>
            </w:r>
          </w:p>
        </w:tc>
      </w:tr>
      <w:tr w:rsidR="007C78CA" w:rsidRPr="00FA2F1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2</w:t>
            </w:r>
          </w:p>
        </w:tc>
        <w:tc>
          <w:tcPr>
            <w:tcW w:w="1842" w:type="dxa"/>
            <w:shd w:val="clear" w:color="auto" w:fill="auto"/>
            <w:tcMar>
              <w:left w:w="28" w:type="dxa"/>
              <w:right w:w="28" w:type="dxa"/>
            </w:tcMar>
            <w:vAlign w:val="center"/>
          </w:tcPr>
          <w:p w:rsidR="007C78CA" w:rsidRPr="006858FD" w:rsidRDefault="007C78CA" w:rsidP="000C179C">
            <w:r w:rsidRPr="006858FD">
              <w:t>«Камешкирское»</w:t>
            </w:r>
          </w:p>
        </w:tc>
        <w:tc>
          <w:tcPr>
            <w:tcW w:w="1731" w:type="dxa"/>
            <w:shd w:val="clear" w:color="auto" w:fill="auto"/>
            <w:tcMar>
              <w:left w:w="28" w:type="dxa"/>
              <w:right w:w="28" w:type="dxa"/>
            </w:tcMar>
            <w:vAlign w:val="center"/>
          </w:tcPr>
          <w:p w:rsidR="007C78CA" w:rsidRPr="006858FD" w:rsidRDefault="007C78CA" w:rsidP="000C179C">
            <w:r w:rsidRPr="006858FD">
              <w:t>Общественная организация - Пензенский региональный Союз охотников и рыболовов</w:t>
            </w:r>
          </w:p>
        </w:tc>
        <w:tc>
          <w:tcPr>
            <w:tcW w:w="919" w:type="dxa"/>
            <w:shd w:val="clear" w:color="auto" w:fill="auto"/>
            <w:tcMar>
              <w:left w:w="28" w:type="dxa"/>
              <w:right w:w="28" w:type="dxa"/>
            </w:tcMar>
            <w:vAlign w:val="center"/>
          </w:tcPr>
          <w:p w:rsidR="007C78CA" w:rsidRPr="006858FD" w:rsidRDefault="007C78CA" w:rsidP="000C179C">
            <w:pPr>
              <w:jc w:val="center"/>
            </w:pPr>
            <w:r w:rsidRPr="006858FD">
              <w:t>29,5</w:t>
            </w:r>
          </w:p>
        </w:tc>
        <w:tc>
          <w:tcPr>
            <w:tcW w:w="4863" w:type="dxa"/>
            <w:shd w:val="clear" w:color="auto" w:fill="auto"/>
            <w:tcMar>
              <w:left w:w="28" w:type="dxa"/>
              <w:right w:w="28" w:type="dxa"/>
            </w:tcMar>
          </w:tcPr>
          <w:p w:rsidR="007C78CA" w:rsidRPr="006858FD" w:rsidRDefault="007C78CA" w:rsidP="000C179C">
            <w:r w:rsidRPr="006858FD">
              <w:t xml:space="preserve">Северо-восточная: от с. Полянщино вверх по течению р. Кадады до с. Старое Шаткино, далее по границе охранной зоны государственного заповедника «Приволжская лесостепь» и административной границе Камешкирского и Неверкинского районов до с. Старого Чирчима. Южная: от с. Старого Чирчима по автодороге «Старый Чирчим – Пестровка» до с. Пестровки. Западная: от с. Пестровки по автодороге до с. Русского Камешкира, далее по автодороге «Русский Камешкир – Пенза» до места ее пересечения с административной границей Камешкирского и Городищенского районов, </w:t>
            </w:r>
            <w:r w:rsidRPr="006858FD">
              <w:lastRenderedPageBreak/>
              <w:t>далее по административной границе до с. Полянщино.</w:t>
            </w:r>
          </w:p>
        </w:tc>
      </w:tr>
      <w:tr w:rsidR="007C78CA" w:rsidRPr="00FA2F1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lastRenderedPageBreak/>
              <w:t>3</w:t>
            </w:r>
          </w:p>
        </w:tc>
        <w:tc>
          <w:tcPr>
            <w:tcW w:w="1842" w:type="dxa"/>
            <w:shd w:val="clear" w:color="auto" w:fill="auto"/>
            <w:tcMar>
              <w:left w:w="28" w:type="dxa"/>
              <w:right w:w="28" w:type="dxa"/>
            </w:tcMar>
            <w:vAlign w:val="center"/>
          </w:tcPr>
          <w:p w:rsidR="007C78CA" w:rsidRPr="006858FD" w:rsidRDefault="007C78CA" w:rsidP="000C179C">
            <w:r w:rsidRPr="006858FD">
              <w:t>ООО «Родник»</w:t>
            </w:r>
          </w:p>
        </w:tc>
        <w:tc>
          <w:tcPr>
            <w:tcW w:w="1731" w:type="dxa"/>
            <w:shd w:val="clear" w:color="auto" w:fill="auto"/>
            <w:tcMar>
              <w:left w:w="28" w:type="dxa"/>
              <w:right w:w="28" w:type="dxa"/>
            </w:tcMar>
            <w:vAlign w:val="center"/>
          </w:tcPr>
          <w:p w:rsidR="007C78CA" w:rsidRPr="006858FD" w:rsidRDefault="007C78CA" w:rsidP="000C179C">
            <w:r w:rsidRPr="006858FD">
              <w:t>ООО «Родник»</w:t>
            </w:r>
          </w:p>
        </w:tc>
        <w:tc>
          <w:tcPr>
            <w:tcW w:w="919" w:type="dxa"/>
            <w:shd w:val="clear" w:color="auto" w:fill="auto"/>
            <w:tcMar>
              <w:left w:w="28" w:type="dxa"/>
              <w:right w:w="28" w:type="dxa"/>
            </w:tcMar>
            <w:vAlign w:val="center"/>
          </w:tcPr>
          <w:p w:rsidR="007C78CA" w:rsidRPr="006858FD" w:rsidRDefault="007C78CA" w:rsidP="000C179C">
            <w:pPr>
              <w:jc w:val="center"/>
            </w:pPr>
            <w:r w:rsidRPr="006858FD">
              <w:t>25,6</w:t>
            </w:r>
          </w:p>
        </w:tc>
        <w:tc>
          <w:tcPr>
            <w:tcW w:w="4863" w:type="dxa"/>
            <w:shd w:val="clear" w:color="auto" w:fill="auto"/>
            <w:tcMar>
              <w:left w:w="28" w:type="dxa"/>
              <w:right w:w="28" w:type="dxa"/>
            </w:tcMar>
          </w:tcPr>
          <w:p w:rsidR="007C78CA" w:rsidRPr="006858FD" w:rsidRDefault="007C78CA" w:rsidP="000C179C">
            <w:r w:rsidRPr="006858FD">
              <w:t>Северная: от места пересечения административных границ Городищенского, Камешкирского и Шемышейского районов по административной границе Городищенского и Камешкирского районов до автодороги на село Лопатина; Восточная: по автодороге до села Русский Камешкир; Южная: от села Русский Камешкир по автодороге через села Дмитриевка и Лапшово до села Кулясово (административная граница Камешкирского и Шемышейского районов); Западная: от села Кулясово по административной границе Камешкирского и Шемышейского районов до места пересечения административных границ Городищенского, Камешкирского и Шемышейского районов.</w:t>
            </w:r>
          </w:p>
        </w:tc>
      </w:tr>
      <w:tr w:rsidR="007C78CA" w:rsidRPr="00FA2F1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4</w:t>
            </w:r>
          </w:p>
        </w:tc>
        <w:tc>
          <w:tcPr>
            <w:tcW w:w="1842" w:type="dxa"/>
            <w:shd w:val="clear" w:color="auto" w:fill="auto"/>
            <w:tcMar>
              <w:left w:w="28" w:type="dxa"/>
              <w:right w:w="28" w:type="dxa"/>
            </w:tcMar>
            <w:vAlign w:val="center"/>
          </w:tcPr>
          <w:p w:rsidR="007C78CA" w:rsidRPr="006858FD" w:rsidRDefault="007C78CA" w:rsidP="000C179C">
            <w:r w:rsidRPr="006858FD">
              <w:t>«Аряш»</w:t>
            </w:r>
          </w:p>
        </w:tc>
        <w:tc>
          <w:tcPr>
            <w:tcW w:w="1731" w:type="dxa"/>
            <w:shd w:val="clear" w:color="auto" w:fill="auto"/>
            <w:tcMar>
              <w:left w:w="28" w:type="dxa"/>
              <w:right w:w="28" w:type="dxa"/>
            </w:tcMar>
            <w:vAlign w:val="center"/>
          </w:tcPr>
          <w:p w:rsidR="007C78CA" w:rsidRPr="006858FD" w:rsidRDefault="007C78CA" w:rsidP="000C179C">
            <w:r w:rsidRPr="006858FD">
              <w:t>ИП. Потапов А.Н.</w:t>
            </w:r>
          </w:p>
        </w:tc>
        <w:tc>
          <w:tcPr>
            <w:tcW w:w="919" w:type="dxa"/>
            <w:shd w:val="clear" w:color="auto" w:fill="auto"/>
            <w:tcMar>
              <w:left w:w="28" w:type="dxa"/>
              <w:right w:w="28" w:type="dxa"/>
            </w:tcMar>
            <w:vAlign w:val="center"/>
          </w:tcPr>
          <w:p w:rsidR="007C78CA" w:rsidRPr="006858FD" w:rsidRDefault="007C78CA" w:rsidP="000C179C">
            <w:pPr>
              <w:jc w:val="center"/>
            </w:pPr>
            <w:r w:rsidRPr="006858FD">
              <w:t>6,8</w:t>
            </w:r>
          </w:p>
        </w:tc>
        <w:tc>
          <w:tcPr>
            <w:tcW w:w="4863" w:type="dxa"/>
            <w:shd w:val="clear" w:color="auto" w:fill="auto"/>
            <w:tcMar>
              <w:left w:w="28" w:type="dxa"/>
              <w:right w:w="28" w:type="dxa"/>
            </w:tcMar>
          </w:tcPr>
          <w:p w:rsidR="007C78CA" w:rsidRPr="006858FD" w:rsidRDefault="007C78CA" w:rsidP="000C179C">
            <w:r w:rsidRPr="006858FD">
              <w:t>С севера - от места пересечения ручья безымянный (балка Чангравлатко) с автодорогой Кулясово - Аряш по этой дороге до с. Чумаево. С юго-востока - от с. Чумаево вниз по течению ручья Чумаевка до её пересечения с административной границей Камешкирского и Лопатинского районов, затем по этой административной границе в западном направлении до места пересечения административных границ Шемышейского, Камешкирского и Лопатинского районов. С запада от места пересечения административных границ Шемышейского, Камешкирского и Лопатинского районов в северном направлении по административной границе Шемышейского и Камешкирского районов до места пересечения ручья безымянный (балка Чангравлатко) с автодорогой Кулясово - Аряш.</w:t>
            </w:r>
          </w:p>
        </w:tc>
      </w:tr>
      <w:tr w:rsidR="007C78CA" w:rsidRPr="00FA2F1A" w:rsidTr="000C179C">
        <w:tc>
          <w:tcPr>
            <w:tcW w:w="421" w:type="dxa"/>
            <w:shd w:val="clear" w:color="auto" w:fill="auto"/>
            <w:tcMar>
              <w:left w:w="28" w:type="dxa"/>
              <w:right w:w="28" w:type="dxa"/>
            </w:tcMar>
            <w:vAlign w:val="center"/>
          </w:tcPr>
          <w:p w:rsidR="007C78CA" w:rsidRPr="006858FD" w:rsidRDefault="007C78CA" w:rsidP="000C179C">
            <w:pPr>
              <w:jc w:val="center"/>
            </w:pPr>
            <w:r w:rsidRPr="006858FD">
              <w:t>5</w:t>
            </w:r>
          </w:p>
        </w:tc>
        <w:tc>
          <w:tcPr>
            <w:tcW w:w="1842" w:type="dxa"/>
            <w:shd w:val="clear" w:color="auto" w:fill="auto"/>
            <w:tcMar>
              <w:left w:w="28" w:type="dxa"/>
              <w:right w:w="28" w:type="dxa"/>
            </w:tcMar>
            <w:vAlign w:val="center"/>
          </w:tcPr>
          <w:p w:rsidR="007C78CA" w:rsidRPr="006858FD" w:rsidRDefault="007C78CA" w:rsidP="000C179C">
            <w:r w:rsidRPr="006858FD">
              <w:t>«Кулясовское»</w:t>
            </w:r>
          </w:p>
        </w:tc>
        <w:tc>
          <w:tcPr>
            <w:tcW w:w="1731" w:type="dxa"/>
            <w:shd w:val="clear" w:color="auto" w:fill="auto"/>
            <w:tcMar>
              <w:left w:w="28" w:type="dxa"/>
              <w:right w:w="28" w:type="dxa"/>
            </w:tcMar>
            <w:vAlign w:val="center"/>
          </w:tcPr>
          <w:p w:rsidR="007C78CA" w:rsidRPr="006858FD" w:rsidRDefault="007C78CA" w:rsidP="000C179C">
            <w:r w:rsidRPr="006858FD">
              <w:t>ООО «Инновация»</w:t>
            </w:r>
          </w:p>
        </w:tc>
        <w:tc>
          <w:tcPr>
            <w:tcW w:w="919" w:type="dxa"/>
            <w:shd w:val="clear" w:color="auto" w:fill="auto"/>
            <w:tcMar>
              <w:left w:w="28" w:type="dxa"/>
              <w:right w:w="28" w:type="dxa"/>
            </w:tcMar>
            <w:vAlign w:val="center"/>
          </w:tcPr>
          <w:p w:rsidR="007C78CA" w:rsidRPr="006858FD" w:rsidRDefault="007C78CA" w:rsidP="000C179C">
            <w:pPr>
              <w:jc w:val="center"/>
            </w:pPr>
            <w:r w:rsidRPr="006858FD">
              <w:t>10,2</w:t>
            </w:r>
          </w:p>
        </w:tc>
        <w:tc>
          <w:tcPr>
            <w:tcW w:w="4863" w:type="dxa"/>
            <w:shd w:val="clear" w:color="auto" w:fill="auto"/>
            <w:tcMar>
              <w:left w:w="28" w:type="dxa"/>
              <w:right w:w="28" w:type="dxa"/>
            </w:tcMar>
          </w:tcPr>
          <w:p w:rsidR="007C78CA" w:rsidRPr="006858FD" w:rsidRDefault="007C78CA" w:rsidP="000C179C">
            <w:r w:rsidRPr="006858FD">
              <w:t xml:space="preserve">Северная: от с. Кулясово (административная граница Камешкирского и Шемышейского районов) по автодороге через с. Лапшово, Дмитриевка до её пересечения с автодорогой Камешкир – Лопатино Восточная: от места пересечения автодороги Камешкир – Лопатино с автодорогой Кулясово – Камешкир в южном направлении до её пересечения с административной границей Камешкирского и Лопатинского районов. Юго-западная: от места пересечения автодороги Лопатино-Камешкир с административной границей Камешкирского и Лопатинского районов по этой границе в западном направлении до р. Чумаевка, за тем вверх по её течению до с. Чумаево, далее по автодороге Чумаево - Кулясово до с. Кулясово. </w:t>
            </w:r>
          </w:p>
        </w:tc>
      </w:tr>
    </w:tbl>
    <w:p w:rsidR="007C78CA" w:rsidRPr="00F86195" w:rsidRDefault="007C78CA" w:rsidP="007C78CA">
      <w:pPr>
        <w:spacing w:before="120"/>
        <w:ind w:firstLine="709"/>
      </w:pPr>
      <w:r w:rsidRPr="00F86195">
        <w:t>Событийный туризм так же развивается на территории Камешкирского района. Проводятся следующие мероприятия: районный фестиваль «Рыбачий стан» в с. Пестровка на базе ры</w:t>
      </w:r>
      <w:r>
        <w:t>б</w:t>
      </w:r>
      <w:r w:rsidRPr="00F86195">
        <w:t>хозяйства В. Тюнькова, район</w:t>
      </w:r>
      <w:r>
        <w:t>ный</w:t>
      </w:r>
      <w:r w:rsidRPr="00F86195">
        <w:t xml:space="preserve"> фе</w:t>
      </w:r>
      <w:r>
        <w:t>с</w:t>
      </w:r>
      <w:r w:rsidRPr="00F86195">
        <w:t>тиваль мордовской культуры «Территория традиций» в с. Кулясово.</w:t>
      </w:r>
      <w:r>
        <w:t xml:space="preserve"> Для привлечения туристов данные фестивали должны обрести больший масштаб. Как возможные направления можно предложить «Дни мордовской культуры» на безе сел Кулясово и Мамадыш, а также фестиваль деревянного зодчества и резьбы по дереву (народных промыслов, связанных с производством деревянных изделий, в то числе изделий из лозы).</w:t>
      </w:r>
    </w:p>
    <w:p w:rsidR="007C78CA" w:rsidRPr="00F74AA9" w:rsidRDefault="007C78CA" w:rsidP="007C78CA">
      <w:pPr>
        <w:ind w:firstLine="709"/>
      </w:pPr>
      <w:r w:rsidRPr="00F74AA9">
        <w:t xml:space="preserve">В Камешкирском районе имеется рекреационный объект социальной направленности - лагерь труда и отдыха с. Старый Чирчим Камешкирского района на базе МБОУ СОШ с.Старый Чирчим (Старый Чирчим, ул.Лесная,2а). Он имеет сезонный характер, принимает на отдых и оздоровление детей и подростков в возрасте от 14 до 17 лет. Данный объект не может рассматриваться в контексте внутреннего и въездного туризма. Он направлен на обслуживание местного населения. </w:t>
      </w:r>
    </w:p>
    <w:p w:rsidR="007C78CA" w:rsidRPr="008A1A54" w:rsidRDefault="007C78CA" w:rsidP="007C78CA">
      <w:pPr>
        <w:jc w:val="center"/>
        <w:rPr>
          <w:color w:val="FF0000"/>
        </w:rPr>
      </w:pPr>
      <w:r>
        <w:rPr>
          <w:noProof/>
          <w:color w:val="FF0000"/>
        </w:rPr>
        <w:lastRenderedPageBreak/>
        <w:drawing>
          <wp:inline distT="0" distB="0" distL="0" distR="0">
            <wp:extent cx="4620895" cy="3988435"/>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0895" cy="3988435"/>
                    </a:xfrm>
                    <a:prstGeom prst="rect">
                      <a:avLst/>
                    </a:prstGeom>
                    <a:noFill/>
                    <a:ln>
                      <a:noFill/>
                    </a:ln>
                  </pic:spPr>
                </pic:pic>
              </a:graphicData>
            </a:graphic>
          </wp:inline>
        </w:drawing>
      </w:r>
    </w:p>
    <w:p w:rsidR="007C78CA" w:rsidRPr="000B77B2" w:rsidRDefault="007C78CA" w:rsidP="007C78CA">
      <w:pPr>
        <w:ind w:firstLine="709"/>
        <w:jc w:val="center"/>
      </w:pPr>
      <w:r w:rsidRPr="000B77B2">
        <w:t>Рисунок 2.1.3-1. Схема расположения туристских объектов на территории Камешкирского района</w:t>
      </w:r>
    </w:p>
    <w:p w:rsidR="007C78CA" w:rsidRDefault="007C78CA" w:rsidP="007C78CA">
      <w:pPr>
        <w:ind w:firstLine="709"/>
      </w:pPr>
      <w:r>
        <w:t>Перспективы развития паломнического туризма на территории Камешкирского района отсутствуют. В качестве объектов показа культовая архитектура Камешкирского района также малоперспективна. Большинство храмов Камешкирского района были деревянными. Поэтому до наших дней сохранились немногие. Из культовых объектов представляет интерес Храм Покрова Пресвятой Богородицы (1896-1913 гг.) в с. Пестровка. Его особенностью является тот факт, что наблюдение за строительством вел Пензенский губернский архитектор А.С. Федотов. Так же может быть интересен о</w:t>
      </w:r>
      <w:r w:rsidRPr="002C226F">
        <w:t xml:space="preserve">днопрестольный храм во имя Рождества Христова </w:t>
      </w:r>
      <w:r>
        <w:t>(</w:t>
      </w:r>
      <w:r w:rsidRPr="002C226F">
        <w:t>1818 г</w:t>
      </w:r>
      <w:r>
        <w:t xml:space="preserve">.) в с. Лапшово, от которого </w:t>
      </w:r>
      <w:r w:rsidRPr="002C226F">
        <w:t>сохранилась только круглая ротонда, опирающаяся на арки, покрытая куполом и уве</w:t>
      </w:r>
      <w:r>
        <w:t xml:space="preserve">нчанная барабанчиком с главкой; </w:t>
      </w:r>
      <w:r w:rsidRPr="0090598F">
        <w:t>Троице-Сергиевская церковь</w:t>
      </w:r>
      <w:r>
        <w:t xml:space="preserve"> (1700 г.) в с. Русский Камешкир; </w:t>
      </w:r>
      <w:r w:rsidRPr="0090598F">
        <w:t>Церковь Рождества Христова</w:t>
      </w:r>
      <w:r>
        <w:t xml:space="preserve"> (1818 г.) в с. Дьячевка.</w:t>
      </w:r>
    </w:p>
    <w:p w:rsidR="007C78CA" w:rsidRDefault="007C78CA" w:rsidP="007C78CA">
      <w:pPr>
        <w:ind w:firstLine="709"/>
      </w:pPr>
      <w:r>
        <w:t xml:space="preserve">К прочим объектам показа на территории Камешкирского района, которые могут быть включены в различные туристические маршруты, можно отнести: </w:t>
      </w:r>
    </w:p>
    <w:p w:rsidR="007C78CA" w:rsidRDefault="007C78CA" w:rsidP="007C78CA">
      <w:pPr>
        <w:ind w:firstLine="709"/>
      </w:pPr>
      <w:r w:rsidRPr="00AA6EA6">
        <w:t>- минера</w:t>
      </w:r>
      <w:r>
        <w:t>л</w:t>
      </w:r>
      <w:r w:rsidRPr="00AA6EA6">
        <w:t>ьный ис</w:t>
      </w:r>
      <w:r>
        <w:t>т</w:t>
      </w:r>
      <w:r w:rsidRPr="00AA6EA6">
        <w:t>очник «Белый ключ», который находится на северной окраине села Р.Камешкир (Родниковый переулок);</w:t>
      </w:r>
      <w:r>
        <w:t xml:space="preserve">  </w:t>
      </w:r>
    </w:p>
    <w:p w:rsidR="007C78CA" w:rsidRDefault="007C78CA" w:rsidP="007C78CA">
      <w:pPr>
        <w:ind w:firstLine="709"/>
      </w:pPr>
      <w:r>
        <w:t xml:space="preserve">- </w:t>
      </w:r>
      <w:r w:rsidRPr="00F86195">
        <w:t>13 памятников погибшим воинам</w:t>
      </w:r>
      <w:r>
        <w:t>, расположенным в селах Камешкирского района;</w:t>
      </w:r>
      <w:r w:rsidRPr="00F86195">
        <w:t xml:space="preserve"> </w:t>
      </w:r>
    </w:p>
    <w:p w:rsidR="007C78CA" w:rsidRDefault="007C78CA" w:rsidP="007C78CA">
      <w:pPr>
        <w:ind w:firstLine="709"/>
      </w:pPr>
      <w:r>
        <w:t xml:space="preserve">- «картинная галерея» </w:t>
      </w:r>
      <w:r w:rsidRPr="00AA6EA6">
        <w:t>член</w:t>
      </w:r>
      <w:r>
        <w:t>а</w:t>
      </w:r>
      <w:r w:rsidRPr="00AA6EA6">
        <w:t xml:space="preserve"> Союза художников России А.В. Ширма но</w:t>
      </w:r>
      <w:r>
        <w:t>ва</w:t>
      </w:r>
      <w:r w:rsidRPr="00AA6EA6">
        <w:t xml:space="preserve"> </w:t>
      </w:r>
      <w:r w:rsidRPr="00F86195">
        <w:t>в с</w:t>
      </w:r>
      <w:r>
        <w:t>.</w:t>
      </w:r>
      <w:r w:rsidRPr="00F86195">
        <w:t xml:space="preserve"> Пестровка</w:t>
      </w:r>
      <w:r>
        <w:t>;</w:t>
      </w:r>
    </w:p>
    <w:p w:rsidR="007C78CA" w:rsidRDefault="007C78CA" w:rsidP="007C78CA">
      <w:pPr>
        <w:ind w:firstLine="709"/>
      </w:pPr>
      <w:r>
        <w:t xml:space="preserve">- </w:t>
      </w:r>
      <w:r w:rsidRPr="00F86195">
        <w:t xml:space="preserve"> </w:t>
      </w:r>
      <w:r>
        <w:t xml:space="preserve">парк </w:t>
      </w:r>
      <w:r w:rsidRPr="00AA6EA6">
        <w:t>поместь</w:t>
      </w:r>
      <w:r>
        <w:t>я</w:t>
      </w:r>
      <w:r w:rsidRPr="00AA6EA6">
        <w:t xml:space="preserve"> Салова А.Н. (1915 год)</w:t>
      </w:r>
      <w:r>
        <w:t xml:space="preserve"> в</w:t>
      </w:r>
      <w:r w:rsidRPr="00F86195">
        <w:t xml:space="preserve"> с</w:t>
      </w:r>
      <w:r>
        <w:t>. Б. Умыс;</w:t>
      </w:r>
    </w:p>
    <w:p w:rsidR="007C78CA" w:rsidRDefault="007C78CA" w:rsidP="007C78CA">
      <w:pPr>
        <w:ind w:firstLine="709"/>
      </w:pPr>
      <w:r>
        <w:t xml:space="preserve">- </w:t>
      </w:r>
      <w:r w:rsidRPr="00F86195">
        <w:t xml:space="preserve">крупное поместье помещика В.Г. </w:t>
      </w:r>
      <w:r>
        <w:t>Трирогова</w:t>
      </w:r>
      <w:r w:rsidRPr="00F86195">
        <w:t>, сын которого был женат на дочери Д. И. Менделеева</w:t>
      </w:r>
      <w:r>
        <w:t>, в</w:t>
      </w:r>
      <w:r w:rsidRPr="00454E22">
        <w:t xml:space="preserve"> с</w:t>
      </w:r>
      <w:r>
        <w:t>.</w:t>
      </w:r>
      <w:r w:rsidRPr="00454E22">
        <w:t xml:space="preserve"> Аряш</w:t>
      </w:r>
      <w:r>
        <w:t>;</w:t>
      </w:r>
    </w:p>
    <w:p w:rsidR="007C78CA" w:rsidRDefault="007C78CA" w:rsidP="007C78CA">
      <w:pPr>
        <w:ind w:firstLine="709"/>
      </w:pPr>
      <w:r>
        <w:t xml:space="preserve">- </w:t>
      </w:r>
      <w:r w:rsidRPr="00454E22">
        <w:t>Камешкирский историко-краеведческий музей (с. Р</w:t>
      </w:r>
      <w:r>
        <w:t>усский Камешкир, ул. Кирова,14);</w:t>
      </w:r>
    </w:p>
    <w:p w:rsidR="007C78CA" w:rsidRDefault="007C78CA" w:rsidP="007C78CA">
      <w:pPr>
        <w:ind w:firstLine="709"/>
      </w:pPr>
      <w:r>
        <w:t xml:space="preserve">- </w:t>
      </w:r>
      <w:r w:rsidRPr="00454E22">
        <w:t xml:space="preserve">Историко-краеведческий музей им. Терехина (с. Русский Камешкир, </w:t>
      </w:r>
      <w:r>
        <w:t>ул. Гагарина,41);</w:t>
      </w:r>
    </w:p>
    <w:p w:rsidR="007C78CA" w:rsidRDefault="007C78CA" w:rsidP="007C78CA">
      <w:pPr>
        <w:ind w:firstLine="709"/>
      </w:pPr>
      <w:r>
        <w:t>- м</w:t>
      </w:r>
      <w:r w:rsidRPr="00454E22">
        <w:t>узей им. А.В. Белянина (с. Русский Камешкир, ул. Комсомольская, 150).</w:t>
      </w:r>
    </w:p>
    <w:p w:rsidR="007C78CA" w:rsidRPr="002E3ED7" w:rsidRDefault="007C78CA" w:rsidP="007C78CA">
      <w:pPr>
        <w:ind w:firstLine="709"/>
      </w:pPr>
      <w:r w:rsidRPr="002E3ED7">
        <w:t xml:space="preserve">Индустрия гостеприимства на территории Камешкирского района плохо развита. Всего по данным Пензастат в </w:t>
      </w:r>
      <w:r>
        <w:t>Камешкирском</w:t>
      </w:r>
      <w:r w:rsidRPr="002E3ED7">
        <w:t xml:space="preserve"> районе 7 предприятий общественного питания (рестораны, кафе, бары) на 372 посадочных места</w:t>
      </w:r>
      <w:r>
        <w:t>, расположенные в с. Русский Камешкир</w:t>
      </w:r>
      <w:r w:rsidRPr="002E3ED7">
        <w:t xml:space="preserve"> (таблица 2.1.3-9).</w:t>
      </w:r>
    </w:p>
    <w:p w:rsidR="007C78CA" w:rsidRPr="005D585B" w:rsidRDefault="007C78CA" w:rsidP="007C78CA">
      <w:pPr>
        <w:spacing w:before="120" w:after="120"/>
        <w:jc w:val="center"/>
      </w:pPr>
      <w:r w:rsidRPr="002E3ED7">
        <w:t>Таблица 2.1.3-9. Перечень основных объектов гостевого</w:t>
      </w:r>
      <w:r w:rsidRPr="005D585B">
        <w:t xml:space="preserve"> сервиса Камешкирского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2"/>
        <w:gridCol w:w="2423"/>
        <w:gridCol w:w="4083"/>
        <w:gridCol w:w="2187"/>
      </w:tblGrid>
      <w:tr w:rsidR="007C78CA" w:rsidRPr="00676DC7" w:rsidTr="000C179C">
        <w:tc>
          <w:tcPr>
            <w:tcW w:w="1002" w:type="dxa"/>
            <w:shd w:val="clear" w:color="auto" w:fill="auto"/>
            <w:tcMar>
              <w:left w:w="28" w:type="dxa"/>
              <w:right w:w="28" w:type="dxa"/>
            </w:tcMar>
            <w:vAlign w:val="center"/>
            <w:hideMark/>
          </w:tcPr>
          <w:p w:rsidR="007C78CA" w:rsidRPr="006858FD" w:rsidRDefault="007C78CA" w:rsidP="000C179C">
            <w:pPr>
              <w:jc w:val="center"/>
            </w:pPr>
            <w:r w:rsidRPr="006858FD">
              <w:t>№ п.п.</w:t>
            </w:r>
          </w:p>
        </w:tc>
        <w:tc>
          <w:tcPr>
            <w:tcW w:w="2423" w:type="dxa"/>
            <w:shd w:val="clear" w:color="auto" w:fill="auto"/>
            <w:tcMar>
              <w:left w:w="28" w:type="dxa"/>
              <w:right w:w="28" w:type="dxa"/>
            </w:tcMar>
            <w:vAlign w:val="center"/>
            <w:hideMark/>
          </w:tcPr>
          <w:p w:rsidR="007C78CA" w:rsidRPr="006858FD" w:rsidRDefault="007C78CA" w:rsidP="000C179C">
            <w:pPr>
              <w:jc w:val="center"/>
            </w:pPr>
            <w:r w:rsidRPr="006858FD">
              <w:t>Полное наименование организации</w:t>
            </w:r>
          </w:p>
        </w:tc>
        <w:tc>
          <w:tcPr>
            <w:tcW w:w="4083" w:type="dxa"/>
            <w:shd w:val="clear" w:color="auto" w:fill="auto"/>
            <w:tcMar>
              <w:left w:w="28" w:type="dxa"/>
              <w:right w:w="28" w:type="dxa"/>
            </w:tcMar>
            <w:vAlign w:val="center"/>
            <w:hideMark/>
          </w:tcPr>
          <w:p w:rsidR="007C78CA" w:rsidRPr="006858FD" w:rsidRDefault="007C78CA" w:rsidP="000C179C">
            <w:pPr>
              <w:jc w:val="center"/>
            </w:pPr>
            <w:r w:rsidRPr="006858FD">
              <w:t>Адрес деятельности организации</w:t>
            </w:r>
          </w:p>
          <w:p w:rsidR="007C78CA" w:rsidRPr="006858FD" w:rsidRDefault="007C78CA" w:rsidP="000C179C">
            <w:pPr>
              <w:jc w:val="center"/>
            </w:pPr>
          </w:p>
        </w:tc>
        <w:tc>
          <w:tcPr>
            <w:tcW w:w="2187" w:type="dxa"/>
            <w:shd w:val="clear" w:color="auto" w:fill="auto"/>
            <w:tcMar>
              <w:left w:w="28" w:type="dxa"/>
              <w:right w:w="28" w:type="dxa"/>
            </w:tcMar>
            <w:vAlign w:val="center"/>
            <w:hideMark/>
          </w:tcPr>
          <w:p w:rsidR="007C78CA" w:rsidRPr="006858FD" w:rsidRDefault="007C78CA" w:rsidP="000C179C">
            <w:pPr>
              <w:jc w:val="center"/>
            </w:pPr>
            <w:r w:rsidRPr="006858FD">
              <w:t>Количество посадочных мест</w:t>
            </w:r>
          </w:p>
        </w:tc>
      </w:tr>
      <w:tr w:rsidR="007C78CA" w:rsidRPr="00676DC7" w:rsidTr="000C179C">
        <w:tc>
          <w:tcPr>
            <w:tcW w:w="1002" w:type="dxa"/>
            <w:shd w:val="clear" w:color="auto" w:fill="auto"/>
            <w:tcMar>
              <w:left w:w="28" w:type="dxa"/>
              <w:right w:w="28" w:type="dxa"/>
            </w:tcMar>
            <w:vAlign w:val="center"/>
            <w:hideMark/>
          </w:tcPr>
          <w:p w:rsidR="007C78CA" w:rsidRPr="006858FD" w:rsidRDefault="007C78CA" w:rsidP="000C179C">
            <w:pPr>
              <w:jc w:val="center"/>
            </w:pPr>
            <w:r w:rsidRPr="006858FD">
              <w:t>1</w:t>
            </w:r>
          </w:p>
        </w:tc>
        <w:tc>
          <w:tcPr>
            <w:tcW w:w="2423" w:type="dxa"/>
            <w:shd w:val="clear" w:color="auto" w:fill="auto"/>
            <w:tcMar>
              <w:left w:w="28" w:type="dxa"/>
              <w:right w:w="28" w:type="dxa"/>
            </w:tcMar>
            <w:vAlign w:val="center"/>
            <w:hideMark/>
          </w:tcPr>
          <w:p w:rsidR="007C78CA" w:rsidRPr="006858FD" w:rsidRDefault="007C78CA" w:rsidP="000C179C">
            <w:pPr>
              <w:jc w:val="center"/>
            </w:pPr>
            <w:r w:rsidRPr="006858FD">
              <w:t>2</w:t>
            </w:r>
          </w:p>
        </w:tc>
        <w:tc>
          <w:tcPr>
            <w:tcW w:w="4083" w:type="dxa"/>
            <w:shd w:val="clear" w:color="auto" w:fill="auto"/>
            <w:tcMar>
              <w:left w:w="28" w:type="dxa"/>
              <w:right w:w="28" w:type="dxa"/>
            </w:tcMar>
            <w:vAlign w:val="center"/>
            <w:hideMark/>
          </w:tcPr>
          <w:p w:rsidR="007C78CA" w:rsidRPr="006858FD" w:rsidRDefault="007C78CA" w:rsidP="000C179C">
            <w:pPr>
              <w:jc w:val="center"/>
            </w:pPr>
            <w:r w:rsidRPr="006858FD">
              <w:t>4</w:t>
            </w:r>
          </w:p>
        </w:tc>
        <w:tc>
          <w:tcPr>
            <w:tcW w:w="2187" w:type="dxa"/>
            <w:shd w:val="clear" w:color="auto" w:fill="auto"/>
            <w:tcMar>
              <w:left w:w="28" w:type="dxa"/>
              <w:right w:w="28" w:type="dxa"/>
            </w:tcMar>
            <w:vAlign w:val="center"/>
            <w:hideMark/>
          </w:tcPr>
          <w:p w:rsidR="007C78CA" w:rsidRPr="006858FD" w:rsidRDefault="007C78CA" w:rsidP="000C179C">
            <w:pPr>
              <w:jc w:val="center"/>
            </w:pPr>
            <w:r w:rsidRPr="006858FD">
              <w:t>7</w:t>
            </w:r>
          </w:p>
        </w:tc>
      </w:tr>
      <w:tr w:rsidR="007C78CA" w:rsidRPr="00676DC7" w:rsidTr="000C179C">
        <w:tc>
          <w:tcPr>
            <w:tcW w:w="1002" w:type="dxa"/>
            <w:shd w:val="clear" w:color="auto" w:fill="auto"/>
            <w:tcMar>
              <w:left w:w="28" w:type="dxa"/>
              <w:right w:w="28" w:type="dxa"/>
            </w:tcMar>
            <w:vAlign w:val="center"/>
          </w:tcPr>
          <w:p w:rsidR="007C78CA" w:rsidRPr="006858FD" w:rsidRDefault="007C78CA" w:rsidP="000C179C">
            <w:pPr>
              <w:jc w:val="center"/>
            </w:pPr>
            <w:r w:rsidRPr="006858FD">
              <w:t>1</w:t>
            </w:r>
          </w:p>
        </w:tc>
        <w:tc>
          <w:tcPr>
            <w:tcW w:w="2423"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Кафе «Визит»</w:t>
            </w:r>
          </w:p>
        </w:tc>
        <w:tc>
          <w:tcPr>
            <w:tcW w:w="4083"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с.Р. Камешкир, ул.Радищева, д.18</w:t>
            </w:r>
          </w:p>
        </w:tc>
        <w:tc>
          <w:tcPr>
            <w:tcW w:w="2187" w:type="dxa"/>
            <w:shd w:val="clear" w:color="auto" w:fill="auto"/>
            <w:tcMar>
              <w:left w:w="28" w:type="dxa"/>
              <w:right w:w="28" w:type="dxa"/>
            </w:tcMar>
            <w:vAlign w:val="center"/>
          </w:tcPr>
          <w:p w:rsidR="007C78CA" w:rsidRPr="006858FD" w:rsidRDefault="007C78CA" w:rsidP="000C179C">
            <w:pPr>
              <w:jc w:val="center"/>
            </w:pPr>
            <w:r w:rsidRPr="006858FD">
              <w:t>60</w:t>
            </w:r>
          </w:p>
        </w:tc>
      </w:tr>
      <w:tr w:rsidR="007C78CA" w:rsidRPr="00676DC7" w:rsidTr="000C179C">
        <w:tc>
          <w:tcPr>
            <w:tcW w:w="1002" w:type="dxa"/>
            <w:shd w:val="clear" w:color="auto" w:fill="auto"/>
            <w:tcMar>
              <w:left w:w="28" w:type="dxa"/>
              <w:right w:w="28" w:type="dxa"/>
            </w:tcMar>
            <w:vAlign w:val="center"/>
          </w:tcPr>
          <w:p w:rsidR="007C78CA" w:rsidRPr="006858FD" w:rsidRDefault="007C78CA" w:rsidP="000C179C">
            <w:pPr>
              <w:jc w:val="center"/>
            </w:pPr>
            <w:r w:rsidRPr="006858FD">
              <w:t>2</w:t>
            </w:r>
          </w:p>
        </w:tc>
        <w:tc>
          <w:tcPr>
            <w:tcW w:w="2423"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Кафе «Камешкирские узоры»</w:t>
            </w:r>
          </w:p>
        </w:tc>
        <w:tc>
          <w:tcPr>
            <w:tcW w:w="4083"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с.Р. Камешкир, ул.Гагарина, 44</w:t>
            </w:r>
          </w:p>
        </w:tc>
        <w:tc>
          <w:tcPr>
            <w:tcW w:w="2187" w:type="dxa"/>
            <w:shd w:val="clear" w:color="auto" w:fill="auto"/>
            <w:tcMar>
              <w:left w:w="28" w:type="dxa"/>
              <w:right w:w="28" w:type="dxa"/>
            </w:tcMar>
            <w:vAlign w:val="center"/>
          </w:tcPr>
          <w:p w:rsidR="007C78CA" w:rsidRPr="006858FD" w:rsidRDefault="007C78CA" w:rsidP="000C179C">
            <w:pPr>
              <w:jc w:val="center"/>
            </w:pPr>
            <w:r w:rsidRPr="006858FD">
              <w:t>50</w:t>
            </w:r>
          </w:p>
        </w:tc>
      </w:tr>
      <w:tr w:rsidR="007C78CA" w:rsidRPr="00676DC7" w:rsidTr="000C179C">
        <w:tc>
          <w:tcPr>
            <w:tcW w:w="1002" w:type="dxa"/>
            <w:shd w:val="clear" w:color="auto" w:fill="auto"/>
            <w:tcMar>
              <w:left w:w="28" w:type="dxa"/>
              <w:right w:w="28" w:type="dxa"/>
            </w:tcMar>
            <w:vAlign w:val="center"/>
          </w:tcPr>
          <w:p w:rsidR="007C78CA" w:rsidRPr="006858FD" w:rsidRDefault="007C78CA" w:rsidP="000C179C">
            <w:pPr>
              <w:jc w:val="center"/>
            </w:pPr>
            <w:r w:rsidRPr="006858FD">
              <w:t>3</w:t>
            </w:r>
          </w:p>
        </w:tc>
        <w:tc>
          <w:tcPr>
            <w:tcW w:w="2423"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Кафе «Мираж» </w:t>
            </w:r>
          </w:p>
        </w:tc>
        <w:tc>
          <w:tcPr>
            <w:tcW w:w="4083"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с.Р. Камешкир, ул. Гагарина, 17е</w:t>
            </w:r>
          </w:p>
        </w:tc>
        <w:tc>
          <w:tcPr>
            <w:tcW w:w="2187" w:type="dxa"/>
            <w:shd w:val="clear" w:color="auto" w:fill="auto"/>
            <w:tcMar>
              <w:left w:w="28" w:type="dxa"/>
              <w:right w:w="28" w:type="dxa"/>
            </w:tcMar>
            <w:vAlign w:val="center"/>
          </w:tcPr>
          <w:p w:rsidR="007C78CA" w:rsidRPr="006858FD" w:rsidRDefault="007C78CA" w:rsidP="000C179C">
            <w:pPr>
              <w:jc w:val="center"/>
            </w:pPr>
            <w:r w:rsidRPr="006858FD">
              <w:t>70</w:t>
            </w:r>
          </w:p>
        </w:tc>
      </w:tr>
      <w:tr w:rsidR="007C78CA" w:rsidRPr="00676DC7" w:rsidTr="000C179C">
        <w:tc>
          <w:tcPr>
            <w:tcW w:w="1002" w:type="dxa"/>
            <w:shd w:val="clear" w:color="auto" w:fill="auto"/>
            <w:tcMar>
              <w:left w:w="28" w:type="dxa"/>
              <w:right w:w="28" w:type="dxa"/>
            </w:tcMar>
            <w:vAlign w:val="center"/>
          </w:tcPr>
          <w:p w:rsidR="007C78CA" w:rsidRPr="006858FD" w:rsidRDefault="007C78CA" w:rsidP="000C179C">
            <w:pPr>
              <w:jc w:val="center"/>
            </w:pPr>
            <w:r w:rsidRPr="006858FD">
              <w:t>4</w:t>
            </w:r>
          </w:p>
        </w:tc>
        <w:tc>
          <w:tcPr>
            <w:tcW w:w="2423"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Кафе «Манушак» </w:t>
            </w:r>
          </w:p>
        </w:tc>
        <w:tc>
          <w:tcPr>
            <w:tcW w:w="4083"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Р. Камешкир, ул. Гагарина, 17д</w:t>
            </w:r>
          </w:p>
        </w:tc>
        <w:tc>
          <w:tcPr>
            <w:tcW w:w="2187" w:type="dxa"/>
            <w:shd w:val="clear" w:color="auto" w:fill="auto"/>
            <w:tcMar>
              <w:left w:w="28" w:type="dxa"/>
              <w:right w:w="28" w:type="dxa"/>
            </w:tcMar>
            <w:vAlign w:val="center"/>
          </w:tcPr>
          <w:p w:rsidR="007C78CA" w:rsidRPr="006858FD" w:rsidRDefault="007C78CA" w:rsidP="000C179C">
            <w:pPr>
              <w:jc w:val="center"/>
            </w:pPr>
            <w:r w:rsidRPr="006858FD">
              <w:t>40</w:t>
            </w:r>
          </w:p>
        </w:tc>
      </w:tr>
    </w:tbl>
    <w:p w:rsidR="007C78CA" w:rsidRPr="009F26E4" w:rsidRDefault="007C78CA" w:rsidP="007C78CA">
      <w:pPr>
        <w:spacing w:before="120"/>
        <w:ind w:firstLine="709"/>
      </w:pPr>
      <w:r w:rsidRPr="009F26E4">
        <w:lastRenderedPageBreak/>
        <w:t>Таким образом, Камешкирский район обладает достаточн</w:t>
      </w:r>
      <w:r>
        <w:t>ым</w:t>
      </w:r>
      <w:r w:rsidRPr="009F26E4">
        <w:t xml:space="preserve"> потенциалом для развития экологического, аграрного, этнического и промыслового туризма.</w:t>
      </w:r>
      <w:r w:rsidRPr="005B09C1">
        <w:t xml:space="preserve"> Эко-этнотуризм и промысловый туризм – наиболее перспективные виды туристкой деятельности на территории Камешкирског</w:t>
      </w:r>
      <w:r>
        <w:t>о</w:t>
      </w:r>
      <w:r w:rsidRPr="005B09C1">
        <w:t xml:space="preserve"> района</w:t>
      </w:r>
      <w:r>
        <w:t>.</w:t>
      </w:r>
    </w:p>
    <w:p w:rsidR="007C78CA" w:rsidRPr="005B09C1" w:rsidRDefault="007C78CA" w:rsidP="007C78CA">
      <w:pPr>
        <w:ind w:firstLine="709"/>
      </w:pPr>
      <w:r w:rsidRPr="005B09C1">
        <w:t xml:space="preserve">На основе проведенного анализа и с учетом Стратегии социально-экономического развития Камешкирского района Пензенской области до 2035 г. предлагаются следующие мероприятия по развитию туризма в </w:t>
      </w:r>
      <w:r>
        <w:t>Камешкирском</w:t>
      </w:r>
      <w:r w:rsidRPr="005B09C1">
        <w:t xml:space="preserve"> районе:</w:t>
      </w:r>
    </w:p>
    <w:p w:rsidR="007C78CA" w:rsidRDefault="007C78CA" w:rsidP="007C78CA">
      <w:pPr>
        <w:ind w:firstLine="709"/>
      </w:pPr>
      <w:r w:rsidRPr="00C768BD">
        <w:t xml:space="preserve">- формирование экологического туристического кластера на базе сел </w:t>
      </w:r>
      <w:r>
        <w:t>С</w:t>
      </w:r>
      <w:r w:rsidRPr="00C768BD">
        <w:t xml:space="preserve">т. Шаткино, Красное Поле, </w:t>
      </w:r>
      <w:r>
        <w:t>Н</w:t>
      </w:r>
      <w:r w:rsidRPr="00C768BD">
        <w:t>. Чирчим</w:t>
      </w:r>
      <w:r>
        <w:t xml:space="preserve"> и Ст. Чирчим</w:t>
      </w:r>
      <w:r w:rsidRPr="00C768BD">
        <w:t>;</w:t>
      </w:r>
    </w:p>
    <w:p w:rsidR="007C78CA" w:rsidRPr="00C768BD" w:rsidRDefault="007C78CA" w:rsidP="007C78CA">
      <w:pPr>
        <w:ind w:firstLine="709"/>
      </w:pPr>
      <w:r w:rsidRPr="00C768BD">
        <w:t xml:space="preserve">- формирование </w:t>
      </w:r>
      <w:r>
        <w:t>этнического</w:t>
      </w:r>
      <w:r w:rsidRPr="00C768BD">
        <w:t xml:space="preserve"> туристического кластера на базе сел</w:t>
      </w:r>
      <w:r>
        <w:t xml:space="preserve"> Мамадыш, Кулясово, Дубровка</w:t>
      </w:r>
      <w:r w:rsidRPr="00C768BD">
        <w:t>;</w:t>
      </w:r>
    </w:p>
    <w:p w:rsidR="007C78CA" w:rsidRPr="00C768BD" w:rsidRDefault="007C78CA" w:rsidP="007C78CA">
      <w:pPr>
        <w:ind w:firstLine="709"/>
      </w:pPr>
      <w:r w:rsidRPr="00C768BD">
        <w:t>- развитие событийного туризма;</w:t>
      </w:r>
    </w:p>
    <w:p w:rsidR="007C78CA" w:rsidRPr="00C768BD" w:rsidRDefault="007C78CA" w:rsidP="007C78CA">
      <w:pPr>
        <w:ind w:firstLine="709"/>
      </w:pPr>
      <w:r w:rsidRPr="00C768BD">
        <w:t xml:space="preserve"> - развитие промыслового туризма;</w:t>
      </w:r>
    </w:p>
    <w:p w:rsidR="007C78CA" w:rsidRPr="00BC5185" w:rsidRDefault="007C78CA" w:rsidP="007C78CA">
      <w:pPr>
        <w:ind w:firstLine="709"/>
      </w:pPr>
      <w:r w:rsidRPr="00BC5185">
        <w:t>- формирование туристской инфраструктуры: гостиниц, кемпингов, гостевых домиков, охотничьих домиков, предприятий общественного питания, предприятий по производству и реализации сувенирной продукции, транспортного обслуживания туристов;</w:t>
      </w:r>
    </w:p>
    <w:p w:rsidR="007C78CA" w:rsidRPr="00BC5185" w:rsidRDefault="007C78CA" w:rsidP="007C78CA">
      <w:pPr>
        <w:ind w:firstLine="709"/>
      </w:pPr>
      <w:r w:rsidRPr="00BC5185">
        <w:t>- развитие дорожной инфраструктуры, обеспечивающей доступ к объектам показа</w:t>
      </w:r>
      <w:r>
        <w:t>.</w:t>
      </w:r>
      <w:r w:rsidRPr="00BC5185">
        <w:t xml:space="preserve"> </w:t>
      </w:r>
    </w:p>
    <w:p w:rsidR="007C78CA" w:rsidRPr="009032E2" w:rsidRDefault="007C78CA" w:rsidP="007C78CA">
      <w:pPr>
        <w:ind w:firstLine="709"/>
      </w:pPr>
      <w:r w:rsidRPr="009032E2">
        <w:t>Для реализации данных предложений запланирован ряд мероприятий. Перечень рекреационных и туристских объектов привод</w:t>
      </w:r>
      <w:r>
        <w:t>и</w:t>
      </w:r>
      <w:r w:rsidRPr="009032E2">
        <w:t>тся в таблиц</w:t>
      </w:r>
      <w:r>
        <w:t>е</w:t>
      </w:r>
      <w:r w:rsidRPr="009032E2">
        <w:t xml:space="preserve"> </w:t>
      </w:r>
      <w:r>
        <w:t>2.1.3-10</w:t>
      </w:r>
      <w:r w:rsidRPr="009032E2">
        <w:t>.</w:t>
      </w:r>
    </w:p>
    <w:p w:rsidR="007C78CA" w:rsidRPr="007B2892" w:rsidRDefault="007C78CA" w:rsidP="007C78CA">
      <w:pPr>
        <w:spacing w:before="120" w:after="120"/>
        <w:jc w:val="center"/>
      </w:pPr>
      <w:r w:rsidRPr="00BA46DD">
        <w:t xml:space="preserve">Таблица 2.1.3-10. Перечень рекреационных и туристских объектов, предлагаемых для размещения на территории Камешкирского района </w:t>
      </w:r>
      <w:r w:rsidRPr="00BA46DD">
        <w:rPr>
          <w:vertAlign w:val="superscript"/>
        </w:rPr>
        <w:footnoteReference w:id="34"/>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984"/>
        <w:gridCol w:w="1276"/>
        <w:gridCol w:w="1417"/>
        <w:gridCol w:w="1276"/>
        <w:gridCol w:w="1134"/>
        <w:gridCol w:w="1134"/>
        <w:gridCol w:w="992"/>
      </w:tblGrid>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 п.п.</w:t>
            </w:r>
          </w:p>
        </w:tc>
        <w:tc>
          <w:tcPr>
            <w:tcW w:w="1984" w:type="dxa"/>
            <w:shd w:val="clear" w:color="auto" w:fill="auto"/>
            <w:tcMar>
              <w:left w:w="28" w:type="dxa"/>
              <w:right w:w="28" w:type="dxa"/>
            </w:tcMar>
            <w:vAlign w:val="center"/>
          </w:tcPr>
          <w:p w:rsidR="007C78CA" w:rsidRPr="006858FD" w:rsidRDefault="007C78CA" w:rsidP="000C179C">
            <w:pPr>
              <w:jc w:val="center"/>
            </w:pPr>
            <w:r w:rsidRPr="006858FD">
              <w:t>Наименование проекта</w:t>
            </w:r>
          </w:p>
        </w:tc>
        <w:tc>
          <w:tcPr>
            <w:tcW w:w="1276" w:type="dxa"/>
            <w:shd w:val="clear" w:color="auto" w:fill="auto"/>
            <w:tcMar>
              <w:left w:w="28" w:type="dxa"/>
              <w:right w:w="28" w:type="dxa"/>
            </w:tcMar>
            <w:vAlign w:val="center"/>
          </w:tcPr>
          <w:p w:rsidR="007C78CA" w:rsidRPr="006858FD" w:rsidRDefault="007C78CA" w:rsidP="000C179C">
            <w:pPr>
              <w:jc w:val="center"/>
            </w:pPr>
            <w:r w:rsidRPr="006858FD">
              <w:t>Отраслевая принадлежн ость проекта</w:t>
            </w:r>
          </w:p>
        </w:tc>
        <w:tc>
          <w:tcPr>
            <w:tcW w:w="1417" w:type="dxa"/>
            <w:shd w:val="clear" w:color="auto" w:fill="auto"/>
            <w:tcMar>
              <w:left w:w="28" w:type="dxa"/>
              <w:right w:w="28" w:type="dxa"/>
            </w:tcMar>
            <w:vAlign w:val="center"/>
          </w:tcPr>
          <w:p w:rsidR="007C78CA" w:rsidRPr="006858FD" w:rsidRDefault="007C78CA" w:rsidP="000C179C">
            <w:pPr>
              <w:jc w:val="center"/>
            </w:pPr>
            <w:r w:rsidRPr="006858FD">
              <w:t>Инициатор (инвестор) проекта</w:t>
            </w:r>
          </w:p>
        </w:tc>
        <w:tc>
          <w:tcPr>
            <w:tcW w:w="1276" w:type="dxa"/>
            <w:shd w:val="clear" w:color="auto" w:fill="auto"/>
            <w:tcMar>
              <w:left w:w="28" w:type="dxa"/>
              <w:right w:w="28" w:type="dxa"/>
            </w:tcMar>
            <w:vAlign w:val="center"/>
          </w:tcPr>
          <w:p w:rsidR="007C78CA" w:rsidRPr="006858FD" w:rsidRDefault="007C78CA" w:rsidP="000C179C">
            <w:pPr>
              <w:jc w:val="center"/>
            </w:pPr>
            <w:r w:rsidRPr="006858FD">
              <w:t>Фаза реализации проекта</w:t>
            </w:r>
          </w:p>
        </w:tc>
        <w:tc>
          <w:tcPr>
            <w:tcW w:w="1134" w:type="dxa"/>
            <w:shd w:val="clear" w:color="auto" w:fill="auto"/>
            <w:tcMar>
              <w:left w:w="28" w:type="dxa"/>
              <w:right w:w="28" w:type="dxa"/>
            </w:tcMar>
            <w:vAlign w:val="center"/>
          </w:tcPr>
          <w:p w:rsidR="007C78CA" w:rsidRPr="006858FD" w:rsidRDefault="007C78CA" w:rsidP="000C179C">
            <w:pPr>
              <w:jc w:val="center"/>
            </w:pPr>
            <w:r w:rsidRPr="006858FD">
              <w:t>Место реализации</w:t>
            </w:r>
          </w:p>
        </w:tc>
        <w:tc>
          <w:tcPr>
            <w:tcW w:w="1134" w:type="dxa"/>
            <w:shd w:val="clear" w:color="auto" w:fill="auto"/>
            <w:tcMar>
              <w:left w:w="28" w:type="dxa"/>
              <w:right w:w="28" w:type="dxa"/>
            </w:tcMar>
            <w:vAlign w:val="center"/>
          </w:tcPr>
          <w:p w:rsidR="007C78CA" w:rsidRPr="006858FD" w:rsidRDefault="007C78CA" w:rsidP="000C179C">
            <w:pPr>
              <w:jc w:val="center"/>
            </w:pPr>
            <w:r w:rsidRPr="006858FD">
              <w:t>Планируе мый объем</w:t>
            </w:r>
          </w:p>
          <w:p w:rsidR="007C78CA" w:rsidRPr="006858FD" w:rsidRDefault="007C78CA" w:rsidP="000C179C">
            <w:pPr>
              <w:jc w:val="center"/>
            </w:pPr>
            <w:r w:rsidRPr="006858FD">
              <w:t>инвестици й, млн. руб.</w:t>
            </w:r>
          </w:p>
        </w:tc>
        <w:tc>
          <w:tcPr>
            <w:tcW w:w="992" w:type="dxa"/>
            <w:shd w:val="clear" w:color="auto" w:fill="auto"/>
            <w:tcMar>
              <w:left w:w="28" w:type="dxa"/>
              <w:right w:w="28" w:type="dxa"/>
            </w:tcMar>
            <w:vAlign w:val="center"/>
          </w:tcPr>
          <w:p w:rsidR="007C78CA" w:rsidRPr="006858FD" w:rsidRDefault="007C78CA" w:rsidP="000C179C">
            <w:pPr>
              <w:jc w:val="center"/>
            </w:pPr>
            <w:r w:rsidRPr="006858FD">
              <w:t>Планируемый срок реализации</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1</w:t>
            </w:r>
          </w:p>
        </w:tc>
        <w:tc>
          <w:tcPr>
            <w:tcW w:w="1984" w:type="dxa"/>
            <w:shd w:val="clear" w:color="auto" w:fill="auto"/>
            <w:tcMar>
              <w:left w:w="28" w:type="dxa"/>
              <w:right w:w="28" w:type="dxa"/>
            </w:tcMar>
            <w:vAlign w:val="center"/>
          </w:tcPr>
          <w:p w:rsidR="007C78CA" w:rsidRPr="006858FD" w:rsidRDefault="007C78CA" w:rsidP="000C179C">
            <w:pPr>
              <w:jc w:val="center"/>
            </w:pPr>
            <w:r w:rsidRPr="006858FD">
              <w:t>2</w:t>
            </w:r>
          </w:p>
        </w:tc>
        <w:tc>
          <w:tcPr>
            <w:tcW w:w="1276" w:type="dxa"/>
            <w:shd w:val="clear" w:color="auto" w:fill="auto"/>
            <w:tcMar>
              <w:left w:w="28" w:type="dxa"/>
              <w:right w:w="28" w:type="dxa"/>
            </w:tcMar>
            <w:vAlign w:val="center"/>
          </w:tcPr>
          <w:p w:rsidR="007C78CA" w:rsidRPr="006858FD" w:rsidRDefault="007C78CA" w:rsidP="000C179C">
            <w:pPr>
              <w:jc w:val="center"/>
            </w:pPr>
            <w:r w:rsidRPr="006858FD">
              <w:t>3</w:t>
            </w:r>
          </w:p>
        </w:tc>
        <w:tc>
          <w:tcPr>
            <w:tcW w:w="1417" w:type="dxa"/>
            <w:shd w:val="clear" w:color="auto" w:fill="auto"/>
            <w:tcMar>
              <w:left w:w="28" w:type="dxa"/>
              <w:right w:w="28" w:type="dxa"/>
            </w:tcMar>
            <w:vAlign w:val="center"/>
          </w:tcPr>
          <w:p w:rsidR="007C78CA" w:rsidRPr="006858FD" w:rsidRDefault="007C78CA" w:rsidP="000C179C">
            <w:pPr>
              <w:jc w:val="center"/>
            </w:pPr>
            <w:r w:rsidRPr="006858FD">
              <w:t>4</w:t>
            </w:r>
          </w:p>
        </w:tc>
        <w:tc>
          <w:tcPr>
            <w:tcW w:w="1276" w:type="dxa"/>
            <w:shd w:val="clear" w:color="auto" w:fill="auto"/>
            <w:tcMar>
              <w:left w:w="28" w:type="dxa"/>
              <w:right w:w="28" w:type="dxa"/>
            </w:tcMar>
            <w:vAlign w:val="center"/>
          </w:tcPr>
          <w:p w:rsidR="007C78CA" w:rsidRPr="006858FD" w:rsidRDefault="007C78CA" w:rsidP="000C179C">
            <w:pPr>
              <w:jc w:val="center"/>
            </w:pPr>
            <w:r w:rsidRPr="006858FD">
              <w:t>5</w:t>
            </w:r>
          </w:p>
        </w:tc>
        <w:tc>
          <w:tcPr>
            <w:tcW w:w="1134" w:type="dxa"/>
            <w:shd w:val="clear" w:color="auto" w:fill="auto"/>
            <w:tcMar>
              <w:left w:w="28" w:type="dxa"/>
              <w:right w:w="28" w:type="dxa"/>
            </w:tcMar>
            <w:vAlign w:val="center"/>
          </w:tcPr>
          <w:p w:rsidR="007C78CA" w:rsidRPr="006858FD" w:rsidRDefault="007C78CA" w:rsidP="000C179C">
            <w:pPr>
              <w:jc w:val="center"/>
            </w:pPr>
            <w:r w:rsidRPr="006858FD">
              <w:t>6</w:t>
            </w:r>
          </w:p>
        </w:tc>
        <w:tc>
          <w:tcPr>
            <w:tcW w:w="1134" w:type="dxa"/>
            <w:shd w:val="clear" w:color="auto" w:fill="auto"/>
            <w:tcMar>
              <w:left w:w="28" w:type="dxa"/>
              <w:right w:w="28" w:type="dxa"/>
            </w:tcMar>
            <w:vAlign w:val="center"/>
          </w:tcPr>
          <w:p w:rsidR="007C78CA" w:rsidRPr="006858FD" w:rsidRDefault="007C78CA" w:rsidP="000C179C">
            <w:pPr>
              <w:jc w:val="center"/>
            </w:pPr>
            <w:r w:rsidRPr="006858FD">
              <w:t>7</w:t>
            </w:r>
          </w:p>
        </w:tc>
        <w:tc>
          <w:tcPr>
            <w:tcW w:w="992" w:type="dxa"/>
            <w:shd w:val="clear" w:color="auto" w:fill="auto"/>
            <w:tcMar>
              <w:left w:w="28" w:type="dxa"/>
              <w:right w:w="28" w:type="dxa"/>
            </w:tcMar>
            <w:vAlign w:val="center"/>
          </w:tcPr>
          <w:p w:rsidR="007C78CA" w:rsidRPr="006858FD" w:rsidRDefault="007C78CA" w:rsidP="000C179C">
            <w:pPr>
              <w:jc w:val="center"/>
            </w:pPr>
            <w:r w:rsidRPr="006858FD">
              <w:t>8</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Развитие туризма и расширение базы отдыха «Лесные ключи»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Туризм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ООО Идель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Инвестиционная фаза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 Ключи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2018-2022</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Строительство «Визит-центра экологического туризма»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Туризм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Предложение СТП</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 Красное Поле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2030-2035</w:t>
            </w:r>
          </w:p>
        </w:tc>
      </w:tr>
    </w:tbl>
    <w:p w:rsidR="007C78CA" w:rsidRPr="00CE46E7" w:rsidRDefault="007C78CA" w:rsidP="007C78CA">
      <w:pPr>
        <w:pStyle w:val="a5"/>
        <w:rPr>
          <w:highlight w:val="yellow"/>
        </w:rPr>
      </w:pPr>
    </w:p>
    <w:p w:rsidR="007C78CA" w:rsidRPr="00C90B31" w:rsidRDefault="007C78CA" w:rsidP="007C78CA">
      <w:pPr>
        <w:ind w:firstLine="709"/>
        <w:rPr>
          <w:highlight w:val="yellow"/>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 Развитие малого и среднего бизнеса</w:t>
      </w:r>
    </w:p>
    <w:p w:rsidR="007C78CA" w:rsidRPr="0063750D" w:rsidRDefault="007C78CA" w:rsidP="007C78CA">
      <w:pPr>
        <w:shd w:val="clear" w:color="auto" w:fill="FFFFFF"/>
        <w:ind w:firstLine="540"/>
        <w:rPr>
          <w:rFonts w:eastAsia="Courier New"/>
          <w:color w:val="000000"/>
        </w:rPr>
      </w:pPr>
      <w:r w:rsidRPr="00830E0C">
        <w:rPr>
          <w:color w:val="000000"/>
          <w:sz w:val="23"/>
          <w:szCs w:val="23"/>
        </w:rPr>
        <w:t>По состоянию на 08.10.2020 в Камешкирском районе по данным Единого реестра субъектов</w:t>
      </w:r>
      <w:r>
        <w:rPr>
          <w:color w:val="000000"/>
          <w:sz w:val="23"/>
          <w:szCs w:val="23"/>
        </w:rPr>
        <w:t xml:space="preserve"> малого и среднего предпринимательства (</w:t>
      </w:r>
      <w:r w:rsidRPr="00830E0C">
        <w:rPr>
          <w:color w:val="000000"/>
          <w:sz w:val="23"/>
          <w:szCs w:val="23"/>
        </w:rPr>
        <w:t>МСП</w:t>
      </w:r>
      <w:r>
        <w:rPr>
          <w:color w:val="000000"/>
          <w:sz w:val="23"/>
          <w:szCs w:val="23"/>
        </w:rPr>
        <w:t>)</w:t>
      </w:r>
      <w:r w:rsidRPr="00830E0C">
        <w:rPr>
          <w:color w:val="000000"/>
          <w:sz w:val="23"/>
          <w:szCs w:val="23"/>
        </w:rPr>
        <w:t xml:space="preserve"> ФНС России зарегистрировано субъектов малого и среднего предпринимательства в количестве 204 единицы, в том числе: 33 юридических лица и 171 ИП. </w:t>
      </w:r>
      <w:r w:rsidRPr="00966F5A">
        <w:rPr>
          <w:color w:val="000000"/>
          <w:sz w:val="23"/>
          <w:szCs w:val="23"/>
        </w:rPr>
        <w:t xml:space="preserve">В структуре малого и среднего бизнеса по видам экономической деятельности 32 % субъектов занято в торговле, 16,6% - в сельскохозяйственной отрасли, </w:t>
      </w:r>
      <w:r w:rsidRPr="007546AD">
        <w:rPr>
          <w:color w:val="000000"/>
          <w:sz w:val="23"/>
          <w:szCs w:val="23"/>
        </w:rPr>
        <w:t>13,2%</w:t>
      </w:r>
      <w:r>
        <w:rPr>
          <w:color w:val="000000"/>
          <w:sz w:val="23"/>
          <w:szCs w:val="23"/>
        </w:rPr>
        <w:t xml:space="preserve"> </w:t>
      </w:r>
      <w:r w:rsidRPr="00966F5A">
        <w:rPr>
          <w:color w:val="000000"/>
          <w:sz w:val="23"/>
          <w:szCs w:val="23"/>
        </w:rPr>
        <w:t xml:space="preserve">в производственной сфере, </w:t>
      </w:r>
      <w:r w:rsidRPr="007546AD">
        <w:rPr>
          <w:color w:val="000000"/>
          <w:sz w:val="23"/>
          <w:szCs w:val="23"/>
        </w:rPr>
        <w:t>6,9%</w:t>
      </w:r>
      <w:r>
        <w:rPr>
          <w:color w:val="000000"/>
          <w:sz w:val="23"/>
          <w:szCs w:val="23"/>
        </w:rPr>
        <w:t xml:space="preserve"> в </w:t>
      </w:r>
      <w:r w:rsidRPr="00966F5A">
        <w:rPr>
          <w:color w:val="000000"/>
          <w:sz w:val="23"/>
          <w:szCs w:val="23"/>
        </w:rPr>
        <w:t>строительстве.</w:t>
      </w:r>
      <w:r w:rsidRPr="00966F5A">
        <w:t xml:space="preserve"> </w:t>
      </w:r>
      <w:r w:rsidRPr="00966F5A">
        <w:rPr>
          <w:color w:val="000000"/>
          <w:sz w:val="23"/>
          <w:szCs w:val="23"/>
        </w:rPr>
        <w:t>На 10,0 тыс. человек населения</w:t>
      </w:r>
      <w:r>
        <w:rPr>
          <w:color w:val="000000"/>
          <w:sz w:val="23"/>
          <w:szCs w:val="23"/>
        </w:rPr>
        <w:t xml:space="preserve"> Камешкирского района </w:t>
      </w:r>
      <w:r w:rsidRPr="00966F5A">
        <w:rPr>
          <w:color w:val="000000"/>
          <w:sz w:val="23"/>
          <w:szCs w:val="23"/>
        </w:rPr>
        <w:t>в 2019 году число субъектов малого и среднего предпринимательства составило 187,6 единицы.</w:t>
      </w:r>
      <w:r w:rsidRPr="00966F5A">
        <w:t xml:space="preserve"> </w:t>
      </w:r>
      <w:r w:rsidRPr="0063750D">
        <w:t xml:space="preserve">70,3% экономически активного населения </w:t>
      </w:r>
      <w:r>
        <w:t>заняты</w:t>
      </w:r>
      <w:r w:rsidRPr="0063750D">
        <w:t xml:space="preserve"> в субъектах МСП</w:t>
      </w:r>
      <w:r>
        <w:t xml:space="preserve"> (таблица 2.1.3-11)</w:t>
      </w:r>
      <w:r w:rsidRPr="0063750D">
        <w:t>.</w:t>
      </w:r>
    </w:p>
    <w:p w:rsidR="007C78CA" w:rsidRPr="007546AD" w:rsidRDefault="007C78CA" w:rsidP="007C78CA">
      <w:pPr>
        <w:spacing w:before="120" w:after="120"/>
        <w:jc w:val="center"/>
      </w:pPr>
      <w:r w:rsidRPr="007546AD">
        <w:t>Таблица 2.1.3-11. Показатели малого и среднего предпринимательства на территории Камешкирского района Пензенской области</w:t>
      </w:r>
      <w:r>
        <w:rPr>
          <w:rStyle w:val="a7"/>
        </w:rPr>
        <w:footnoteReference w:id="35"/>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3717"/>
        <w:gridCol w:w="743"/>
        <w:gridCol w:w="779"/>
        <w:gridCol w:w="779"/>
        <w:gridCol w:w="779"/>
        <w:gridCol w:w="779"/>
        <w:gridCol w:w="779"/>
        <w:gridCol w:w="780"/>
      </w:tblGrid>
      <w:tr w:rsidR="007C78CA" w:rsidRPr="00DC186F" w:rsidTr="000C179C">
        <w:tc>
          <w:tcPr>
            <w:tcW w:w="531" w:type="dxa"/>
            <w:shd w:val="clear" w:color="auto" w:fill="auto"/>
          </w:tcPr>
          <w:p w:rsidR="007C78CA" w:rsidRPr="006858FD" w:rsidRDefault="007C78CA" w:rsidP="000C179C">
            <w:pPr>
              <w:jc w:val="center"/>
              <w:rPr>
                <w:color w:val="000000"/>
              </w:rPr>
            </w:pPr>
            <w:r w:rsidRPr="006858FD">
              <w:rPr>
                <w:color w:val="000000"/>
              </w:rPr>
              <w:t>№ п.п.</w:t>
            </w:r>
          </w:p>
        </w:tc>
        <w:tc>
          <w:tcPr>
            <w:tcW w:w="3717"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Показатели</w:t>
            </w:r>
          </w:p>
        </w:tc>
        <w:tc>
          <w:tcPr>
            <w:tcW w:w="0" w:type="auto"/>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Ед.изм.</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2015 г.</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2016 г.</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2017 г.</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2018 г.</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2019 г.</w:t>
            </w:r>
          </w:p>
        </w:tc>
        <w:tc>
          <w:tcPr>
            <w:tcW w:w="780"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2020 г.*</w:t>
            </w:r>
          </w:p>
        </w:tc>
      </w:tr>
      <w:tr w:rsidR="007C78CA" w:rsidRPr="00DC186F" w:rsidTr="000C179C">
        <w:tc>
          <w:tcPr>
            <w:tcW w:w="531" w:type="dxa"/>
            <w:shd w:val="clear" w:color="auto" w:fill="auto"/>
            <w:vAlign w:val="center"/>
          </w:tcPr>
          <w:p w:rsidR="007C78CA" w:rsidRPr="006858FD" w:rsidRDefault="007C78CA" w:rsidP="000C179C">
            <w:pPr>
              <w:jc w:val="center"/>
              <w:rPr>
                <w:color w:val="000000"/>
              </w:rPr>
            </w:pPr>
            <w:r w:rsidRPr="006858FD">
              <w:rPr>
                <w:color w:val="000000"/>
              </w:rPr>
              <w:t>1</w:t>
            </w:r>
          </w:p>
        </w:tc>
        <w:tc>
          <w:tcPr>
            <w:tcW w:w="3717"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w:t>
            </w:r>
          </w:p>
        </w:tc>
        <w:tc>
          <w:tcPr>
            <w:tcW w:w="0" w:type="auto"/>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4</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6</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7</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8</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9</w:t>
            </w:r>
          </w:p>
        </w:tc>
        <w:tc>
          <w:tcPr>
            <w:tcW w:w="780"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10</w:t>
            </w:r>
          </w:p>
        </w:tc>
      </w:tr>
      <w:tr w:rsidR="007C78CA" w:rsidRPr="00DC186F" w:rsidTr="000C179C">
        <w:tc>
          <w:tcPr>
            <w:tcW w:w="531" w:type="dxa"/>
            <w:shd w:val="clear" w:color="auto" w:fill="auto"/>
            <w:vAlign w:val="center"/>
          </w:tcPr>
          <w:p w:rsidR="007C78CA" w:rsidRPr="006858FD" w:rsidRDefault="007C78CA" w:rsidP="000C179C">
            <w:pPr>
              <w:jc w:val="center"/>
              <w:rPr>
                <w:color w:val="000000"/>
              </w:rPr>
            </w:pPr>
            <w:r w:rsidRPr="006858FD">
              <w:rPr>
                <w:color w:val="000000"/>
              </w:rPr>
              <w:t>1</w:t>
            </w:r>
          </w:p>
        </w:tc>
        <w:tc>
          <w:tcPr>
            <w:tcW w:w="3717"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Количество действующих субъектов малого и среднего предпринимательства (в т.ч. малые предприятия, кооперативы, ИП, КФХ), всего</w:t>
            </w:r>
          </w:p>
        </w:tc>
        <w:tc>
          <w:tcPr>
            <w:tcW w:w="0" w:type="auto"/>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ед.</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263</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254</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251</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248</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252</w:t>
            </w:r>
          </w:p>
        </w:tc>
        <w:tc>
          <w:tcPr>
            <w:tcW w:w="780"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204</w:t>
            </w:r>
          </w:p>
        </w:tc>
      </w:tr>
      <w:tr w:rsidR="007C78CA" w:rsidRPr="00DC186F" w:rsidTr="000C179C">
        <w:tc>
          <w:tcPr>
            <w:tcW w:w="531" w:type="dxa"/>
            <w:shd w:val="clear" w:color="auto" w:fill="auto"/>
            <w:vAlign w:val="center"/>
          </w:tcPr>
          <w:p w:rsidR="007C78CA" w:rsidRPr="006858FD" w:rsidRDefault="007C78CA" w:rsidP="000C179C">
            <w:pPr>
              <w:jc w:val="center"/>
            </w:pPr>
            <w:r w:rsidRPr="006858FD">
              <w:t>2</w:t>
            </w:r>
          </w:p>
        </w:tc>
        <w:tc>
          <w:tcPr>
            <w:tcW w:w="3717" w:type="dxa"/>
            <w:shd w:val="clear" w:color="auto" w:fill="auto"/>
            <w:tcMar>
              <w:left w:w="28" w:type="dxa"/>
              <w:right w:w="28" w:type="dxa"/>
            </w:tcMar>
            <w:vAlign w:val="center"/>
          </w:tcPr>
          <w:p w:rsidR="007C78CA" w:rsidRPr="006858FD" w:rsidRDefault="007C78CA" w:rsidP="000C179C">
            <w:r w:rsidRPr="006858FD">
              <w:t xml:space="preserve">Количество вновь созданных в течение года субъектов </w:t>
            </w:r>
            <w:r w:rsidRPr="006858FD">
              <w:rPr>
                <w:color w:val="000000"/>
              </w:rPr>
              <w:t xml:space="preserve">малого предпринимательства (в т.ч. малые </w:t>
            </w:r>
            <w:r w:rsidRPr="006858FD">
              <w:rPr>
                <w:color w:val="000000"/>
              </w:rPr>
              <w:lastRenderedPageBreak/>
              <w:t>предприятия, кооперативы, ИП, КФХ), всего</w:t>
            </w:r>
          </w:p>
        </w:tc>
        <w:tc>
          <w:tcPr>
            <w:tcW w:w="0" w:type="auto"/>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lastRenderedPageBreak/>
              <w:t>ед.</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51</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29</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485</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41</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52</w:t>
            </w:r>
          </w:p>
        </w:tc>
        <w:tc>
          <w:tcPr>
            <w:tcW w:w="780"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24</w:t>
            </w:r>
          </w:p>
        </w:tc>
      </w:tr>
      <w:tr w:rsidR="007C78CA" w:rsidRPr="00DC186F" w:rsidTr="000C179C">
        <w:tc>
          <w:tcPr>
            <w:tcW w:w="531" w:type="dxa"/>
            <w:shd w:val="clear" w:color="auto" w:fill="auto"/>
            <w:vAlign w:val="center"/>
          </w:tcPr>
          <w:p w:rsidR="007C78CA" w:rsidRPr="006858FD" w:rsidRDefault="007C78CA" w:rsidP="000C179C">
            <w:pPr>
              <w:jc w:val="center"/>
            </w:pPr>
            <w:r w:rsidRPr="006858FD">
              <w:lastRenderedPageBreak/>
              <w:t>3</w:t>
            </w:r>
          </w:p>
        </w:tc>
        <w:tc>
          <w:tcPr>
            <w:tcW w:w="3717" w:type="dxa"/>
            <w:shd w:val="clear" w:color="auto" w:fill="auto"/>
            <w:tcMar>
              <w:left w:w="28" w:type="dxa"/>
              <w:right w:w="28" w:type="dxa"/>
            </w:tcMar>
            <w:vAlign w:val="center"/>
          </w:tcPr>
          <w:p w:rsidR="007C78CA" w:rsidRPr="006858FD" w:rsidRDefault="007C78CA" w:rsidP="000C179C">
            <w:r w:rsidRPr="006858FD">
              <w:t>Число занятых работников в субъектах малого и среднего предпринимательства, всего</w:t>
            </w:r>
          </w:p>
        </w:tc>
        <w:tc>
          <w:tcPr>
            <w:tcW w:w="0" w:type="auto"/>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чел.</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3767</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3726</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3748</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3328</w:t>
            </w:r>
          </w:p>
        </w:tc>
        <w:tc>
          <w:tcPr>
            <w:tcW w:w="77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3523</w:t>
            </w:r>
          </w:p>
        </w:tc>
        <w:tc>
          <w:tcPr>
            <w:tcW w:w="780"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н/д</w:t>
            </w:r>
          </w:p>
        </w:tc>
      </w:tr>
    </w:tbl>
    <w:p w:rsidR="007C78CA" w:rsidRPr="00DC186F" w:rsidRDefault="007C78CA" w:rsidP="007C78CA">
      <w:pPr>
        <w:pStyle w:val="a3"/>
      </w:pPr>
      <w:r>
        <w:t>*</w:t>
      </w:r>
      <w:r w:rsidRPr="00DC186F">
        <w:t>на 08.10.2020</w:t>
      </w:r>
    </w:p>
    <w:p w:rsidR="007C78CA" w:rsidRPr="007546AD" w:rsidRDefault="007C78CA" w:rsidP="007C78CA">
      <w:pPr>
        <w:ind w:firstLine="709"/>
      </w:pPr>
      <w:r w:rsidRPr="007546AD">
        <w:t xml:space="preserve">Малый и средний бизнес в </w:t>
      </w:r>
      <w:r>
        <w:t>Камешкирском</w:t>
      </w:r>
      <w:r w:rsidRPr="007546AD">
        <w:t xml:space="preserve"> районе является одной из основ социально-экономического развития района. Развивающееся малое предпринимательство – это самозанятость населения, дополнительные рабочие места, выпуск необходимой для нужд населения продукции, оказание бытовых услуг и услуг общественного питания, налоговые платежи в бюджеты всех уровней.</w:t>
      </w:r>
    </w:p>
    <w:p w:rsidR="007C78CA" w:rsidRPr="007546AD" w:rsidRDefault="007C78CA" w:rsidP="007C78CA">
      <w:pPr>
        <w:ind w:firstLine="709"/>
      </w:pPr>
      <w:r w:rsidRPr="007546AD">
        <w:t xml:space="preserve"> К основным проблемам развития малого и среднего предпринимательства в районе относятся недостаток собственных средств на развитие бизнеса, проблемы получения долгосрочных кредитов и дополнительного финансирования, отсутствие квалифицированных кадров, слабость и сложность механизма государственной поддержи, сложность сбыта продукции, произведенной субъектами малого и среднего предпринимательства.</w:t>
      </w:r>
    </w:p>
    <w:p w:rsidR="007C78CA" w:rsidRPr="00CE46E7" w:rsidRDefault="007C78CA" w:rsidP="007C78CA">
      <w:pPr>
        <w:shd w:val="clear" w:color="auto" w:fill="FFFFFF"/>
        <w:ind w:firstLine="540"/>
        <w:rPr>
          <w:highlight w:val="yellow"/>
        </w:rPr>
      </w:pPr>
    </w:p>
    <w:p w:rsidR="007C78CA" w:rsidRPr="00AF3210" w:rsidRDefault="007C78CA" w:rsidP="007C78CA">
      <w:pPr>
        <w:ind w:firstLine="709"/>
      </w:pPr>
      <w:r w:rsidRPr="003A7E87">
        <w:t xml:space="preserve">Выводы: </w:t>
      </w:r>
      <w:r w:rsidRPr="00AF3210">
        <w:t xml:space="preserve">В районе имеется перспектива развития промышленного производства, лесопереработки и сельского хозяйств и строительной отрасли. Данная перспектива обусловлена наличием имеющихся производственных площадей, обновлением и реконструкцией имеющихся основных фондов, увеличением посевных площадей сельскохозяйственных культур. Природные и трудовые ресурсы района позволяют создать строительный кластер (существуют запасы тугоплавких глин, песка, щебня, лесные ресурсы).  </w:t>
      </w:r>
    </w:p>
    <w:p w:rsidR="007C78CA" w:rsidRPr="00AF3210" w:rsidRDefault="007C78CA" w:rsidP="007C78CA">
      <w:pPr>
        <w:ind w:firstLine="709"/>
      </w:pPr>
      <w:r w:rsidRPr="00AF3210">
        <w:t xml:space="preserve">С целью удовлетворения населения продуктами питания имеется необходимость в создании картофелеовощного кластера. Земельные ресурсы района, благоприятные для выращивания </w:t>
      </w:r>
      <w:r>
        <w:t xml:space="preserve">овощных культур </w:t>
      </w:r>
      <w:r w:rsidRPr="00AF3210">
        <w:t>климатические условия, равнинный рельеф, почвы позволяют увеличить посевные площади картофеля и овощей.</w:t>
      </w:r>
    </w:p>
    <w:p w:rsidR="007C78CA" w:rsidRPr="00C90B31" w:rsidRDefault="007C78CA" w:rsidP="007C78CA">
      <w:pPr>
        <w:pStyle w:val="3"/>
        <w:spacing w:after="120"/>
        <w:ind w:left="357"/>
        <w:rPr>
          <w:color w:val="C45911"/>
        </w:rPr>
      </w:pPr>
      <w:bookmarkStart w:id="23" w:name="_Toc63417066"/>
      <w:r w:rsidRPr="00C90B31">
        <w:rPr>
          <w:color w:val="C45911"/>
        </w:rPr>
        <w:t>2.1.4. Демографический потенциал</w:t>
      </w:r>
      <w:bookmarkEnd w:id="23"/>
    </w:p>
    <w:p w:rsidR="007C78CA" w:rsidRDefault="007C78CA" w:rsidP="007C78CA">
      <w:pPr>
        <w:ind w:firstLine="709"/>
      </w:pPr>
      <w:r>
        <w:t>Численность населения Камешкирского района на 01.01.2020 составила 10874 человек. Все население Камешкирского района сельское.</w:t>
      </w:r>
      <w:r>
        <w:rPr>
          <w:rStyle w:val="a7"/>
        </w:rPr>
        <w:footnoteReference w:id="36"/>
      </w:r>
      <w:r>
        <w:t xml:space="preserve">  Длительное время динамика численности населения района остается отрицательной: с 2010 года численность населения снизилась на 12,3%.</w:t>
      </w:r>
    </w:p>
    <w:p w:rsidR="007C78CA" w:rsidRDefault="007C78CA" w:rsidP="007C78CA">
      <w:pPr>
        <w:ind w:firstLine="709"/>
      </w:pPr>
      <w:r>
        <w:t>Коэффициент рождаемости после незначительного подъема в 2012-2015 годах значительно снизился и в 2019 году составил 6,7 промилле. Коэффициент смертности по сравнению с 2010 годом снизился и в 2019 году составил 18,8 промилле. В сравнении со среднеобластными показателями коэффициент естественного прироста (убыли) населения Камешкирского района в два раза ниже (-12,1 в Камешкирском районе, -6,1 в Пензенской области) (таблица 2.1.4-1). Ситуация усугубляется возрастающим миграционным оттоком населения (таблица 2.1.4-1).</w:t>
      </w:r>
      <w:r>
        <w:rPr>
          <w:sz w:val="28"/>
          <w:szCs w:val="28"/>
        </w:rPr>
        <w:t xml:space="preserve">  </w:t>
      </w:r>
      <w:r>
        <w:t>За 2019 год механическая убыль населения Камешкирского района составила 132 человека: прибыло 179 человек, а убыло 311. Внутрирегиональная миграция составила -144 человека, внешняя миграция составила -18 человек.</w:t>
      </w:r>
      <w:r>
        <w:rPr>
          <w:rStyle w:val="a7"/>
        </w:rPr>
        <w:footnoteReference w:id="37"/>
      </w:r>
    </w:p>
    <w:p w:rsidR="007C78CA" w:rsidRDefault="007C78CA" w:rsidP="007C78CA">
      <w:pPr>
        <w:ind w:firstLine="709"/>
      </w:pPr>
      <w:r>
        <w:t>Имеются и положительные тенденции. Достигнута устойчивая динамика по снижению смертности населения в трудоспособном возрасте: с 2011 года она сократилась на 21</w:t>
      </w:r>
      <w:r>
        <w:rPr>
          <w:noProof/>
        </w:rPr>
        <w:t>,5%. Ожидаемая продолжительность жизни при рождениии в Камешкирском районе в 2017 году увеличилась и составила 70 лет (в России 72,7 лет в Пензенско области 73,34 года).</w:t>
      </w:r>
    </w:p>
    <w:p w:rsidR="007C78CA" w:rsidRDefault="007C78CA" w:rsidP="007C78CA">
      <w:pPr>
        <w:spacing w:before="120" w:after="120"/>
        <w:jc w:val="center"/>
      </w:pPr>
      <w:r>
        <w:t xml:space="preserve">Таблица 2.1.4-1. Структура населения, динамика численности населения </w:t>
      </w:r>
      <w:r>
        <w:br/>
        <w:t>Камешкирского района</w:t>
      </w:r>
      <w:r>
        <w:rPr>
          <w:rStyle w:val="a7"/>
        </w:rPr>
        <w:footnoteReference w:id="38"/>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711"/>
        <w:gridCol w:w="711"/>
        <w:gridCol w:w="711"/>
        <w:gridCol w:w="711"/>
        <w:gridCol w:w="710"/>
        <w:gridCol w:w="710"/>
        <w:gridCol w:w="710"/>
        <w:gridCol w:w="710"/>
        <w:gridCol w:w="710"/>
        <w:gridCol w:w="710"/>
      </w:tblGrid>
      <w:tr w:rsidR="007C78CA" w:rsidTr="000C179C">
        <w:trPr>
          <w:tblHeader/>
        </w:trPr>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Показатели</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7C78CA" w:rsidRDefault="007C78CA" w:rsidP="000C179C">
            <w:pPr>
              <w:jc w:val="center"/>
            </w:pPr>
            <w:r>
              <w:t>2010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2011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2012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2013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2014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2015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2016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2017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2018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2019</w:t>
            </w:r>
          </w:p>
        </w:tc>
      </w:tr>
      <w:tr w:rsidR="007C78CA" w:rsidTr="000C179C">
        <w:trPr>
          <w:tblHeader/>
        </w:trPr>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C78CA" w:rsidRDefault="007C78CA" w:rsidP="000C179C">
            <w:pPr>
              <w:jc w:val="center"/>
            </w:pP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10</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Численность населения на 01 января,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C78CA" w:rsidRDefault="007C78CA" w:rsidP="000C179C">
            <w:pPr>
              <w:jc w:val="center"/>
              <w:rPr>
                <w:color w:val="000000"/>
              </w:rPr>
            </w:pPr>
            <w:r w:rsidRPr="00B4194C">
              <w:rPr>
                <w:color w:val="000000"/>
              </w:rPr>
              <w:t>13124</w:t>
            </w:r>
            <w:r>
              <w:rPr>
                <w:rStyle w:val="a7"/>
                <w:color w:val="000000"/>
              </w:rPr>
              <w:footnoteReference w:id="39"/>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12735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12455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12217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12010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11836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11588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11398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11142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10874</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в т.ч.: городского</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сельского</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C78CA" w:rsidRDefault="007C78CA" w:rsidP="000C179C">
            <w:pPr>
              <w:jc w:val="center"/>
              <w:rPr>
                <w:color w:val="000000"/>
              </w:rPr>
            </w:pP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12735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12455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12217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12010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11836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11588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11398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11142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10874</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Число родившихся,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148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132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92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70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82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72</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Общий коэффициент рождаемости, промилле</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8,7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9,4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10,5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10,1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8,0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6,2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7,4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6,7</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Число умерших,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304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239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238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224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239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221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215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202</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Общий коэффициент смертности, промилле</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23,6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19,0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19,3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18,5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17,3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19,2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19,1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18,2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18,8</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lastRenderedPageBreak/>
              <w:t>Естественный прирост (убыль),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-192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-109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-76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-74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-145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-130</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Коэффициент естественного прироста</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C78CA" w:rsidRDefault="007C78CA" w:rsidP="000C179C">
            <w:pPr>
              <w:jc w:val="center"/>
            </w:pP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C78CA" w:rsidRDefault="007C78CA" w:rsidP="000C179C">
            <w:pPr>
              <w:jc w:val="center"/>
            </w:pP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-8,8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-6,3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-6,2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-10,3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-10,8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-12,1</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Прирост (убыль) за счет миграции населения, чел., в том числе:</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-81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-160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-131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-100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-127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-61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-111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-150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-132</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 прибыло,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88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158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213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266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361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335</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329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291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248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179</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 выбыло,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-169</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-318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-342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-397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-461</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-462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-390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-402</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-398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tabs>
                <w:tab w:val="left" w:pos="0"/>
              </w:tabs>
              <w:jc w:val="center"/>
            </w:pPr>
            <w:r>
              <w:t>-311</w:t>
            </w:r>
          </w:p>
        </w:tc>
      </w:tr>
      <w:tr w:rsidR="007C78CA" w:rsidTr="000C179C">
        <w:tc>
          <w:tcPr>
            <w:tcW w:w="249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r>
              <w:t>Общий прирост (убыль) населения, чел.</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-273</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-280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-238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-207</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-174</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-248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-190</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-256</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-268</w:t>
            </w:r>
          </w:p>
        </w:tc>
        <w:tc>
          <w:tcPr>
            <w:tcW w:w="71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C78CA" w:rsidRDefault="007C78CA" w:rsidP="000C179C">
            <w:pPr>
              <w:jc w:val="center"/>
            </w:pPr>
            <w:r>
              <w:t>-262</w:t>
            </w:r>
          </w:p>
        </w:tc>
      </w:tr>
    </w:tbl>
    <w:p w:rsidR="007C78CA" w:rsidRDefault="007C78CA" w:rsidP="007C78CA">
      <w:pPr>
        <w:ind w:firstLine="709"/>
      </w:pPr>
    </w:p>
    <w:p w:rsidR="007C78CA" w:rsidRDefault="007C78CA" w:rsidP="007C78CA">
      <w:pPr>
        <w:ind w:firstLine="709"/>
      </w:pPr>
      <w:r>
        <w:t>Половозрастная структура населения Камешкирского района в целом схожа с областной. Она имеет волнообразный характер, соответствующий тридцатилетнему периоду с понижающейся амплитудой. Очевидно, что в ближайшее десятилетие следует ожидать значительного спада рождаемости и увеличения смертности в связи со вступлением в детородный возраст</w:t>
      </w:r>
      <w:r>
        <w:rPr>
          <w:rStyle w:val="a7"/>
        </w:rPr>
        <w:footnoteReference w:id="40"/>
      </w:r>
      <w:r>
        <w:t xml:space="preserve"> поколения 90-х и увеличением доли старшей возрастной группы (таблица 2.1.4-2). Снижение рождаемости и сокращение численности и доли детей в общей численности населении, увеличение продолжительности жизни ведут к демографическому старению.</w:t>
      </w:r>
    </w:p>
    <w:p w:rsidR="007C78CA" w:rsidRDefault="007C78CA" w:rsidP="007C78CA">
      <w:pPr>
        <w:ind w:firstLine="709"/>
      </w:pPr>
    </w:p>
    <w:p w:rsidR="007C78CA" w:rsidRDefault="007C78CA" w:rsidP="007C78CA">
      <w:pPr>
        <w:spacing w:before="120" w:after="120"/>
        <w:jc w:val="center"/>
      </w:pPr>
      <w:r>
        <w:t>Таблица 2.1.4-2. Динамика половозрастной структуры населения   Камешкирского района</w:t>
      </w:r>
      <w:r>
        <w:rPr>
          <w:rStyle w:val="a7"/>
        </w:rPr>
        <w:footnoteReference w:id="41"/>
      </w:r>
    </w:p>
    <w:tbl>
      <w:tblPr>
        <w:tblW w:w="9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407"/>
        <w:gridCol w:w="1408"/>
        <w:gridCol w:w="1408"/>
        <w:gridCol w:w="1408"/>
        <w:gridCol w:w="1408"/>
        <w:gridCol w:w="1193"/>
      </w:tblGrid>
      <w:tr w:rsidR="007C78CA" w:rsidTr="000C179C">
        <w:tc>
          <w:tcPr>
            <w:tcW w:w="1305" w:type="dxa"/>
            <w:vMerge w:val="restart"/>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Возрастная группа</w:t>
            </w:r>
          </w:p>
        </w:tc>
        <w:tc>
          <w:tcPr>
            <w:tcW w:w="4223" w:type="dxa"/>
            <w:gridSpan w:val="3"/>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на 01.01.2014</w:t>
            </w:r>
          </w:p>
        </w:tc>
        <w:tc>
          <w:tcPr>
            <w:tcW w:w="4009" w:type="dxa"/>
            <w:gridSpan w:val="3"/>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на 01.01.2019</w:t>
            </w:r>
          </w:p>
        </w:tc>
      </w:tr>
      <w:tr w:rsidR="007C78CA" w:rsidTr="000C179C">
        <w:tc>
          <w:tcPr>
            <w:tcW w:w="1305" w:type="dxa"/>
            <w:vMerge/>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всего</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женщины</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мужчины</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всего</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женщины</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мужчины</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1</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2</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5</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6</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7</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0-14</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1683</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831</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852</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1544</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753</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791</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15-19</w:t>
            </w:r>
          </w:p>
        </w:tc>
        <w:tc>
          <w:tcPr>
            <w:tcW w:w="1407" w:type="dxa"/>
            <w:tcBorders>
              <w:top w:val="single" w:sz="4" w:space="0" w:color="auto"/>
              <w:left w:val="single" w:sz="4" w:space="0" w:color="auto"/>
              <w:bottom w:val="single" w:sz="4" w:space="0" w:color="auto"/>
              <w:right w:val="single" w:sz="4" w:space="0" w:color="auto"/>
            </w:tcBorders>
            <w:vAlign w:val="bottom"/>
            <w:hideMark/>
          </w:tcPr>
          <w:p w:rsidR="007C78CA" w:rsidRDefault="007C78CA" w:rsidP="000C179C">
            <w:pPr>
              <w:jc w:val="center"/>
            </w:pPr>
            <w:r>
              <w:t>585</w:t>
            </w:r>
          </w:p>
        </w:tc>
        <w:tc>
          <w:tcPr>
            <w:tcW w:w="1408" w:type="dxa"/>
            <w:tcBorders>
              <w:top w:val="single" w:sz="4" w:space="0" w:color="auto"/>
              <w:left w:val="single" w:sz="4" w:space="0" w:color="auto"/>
              <w:bottom w:val="single" w:sz="4" w:space="0" w:color="auto"/>
              <w:right w:val="single" w:sz="4" w:space="0" w:color="auto"/>
            </w:tcBorders>
            <w:vAlign w:val="bottom"/>
            <w:hideMark/>
          </w:tcPr>
          <w:p w:rsidR="007C78CA" w:rsidRDefault="007C78CA" w:rsidP="000C179C">
            <w:pPr>
              <w:jc w:val="center"/>
            </w:pPr>
            <w:r>
              <w:t>286</w:t>
            </w:r>
          </w:p>
        </w:tc>
        <w:tc>
          <w:tcPr>
            <w:tcW w:w="1408" w:type="dxa"/>
            <w:tcBorders>
              <w:top w:val="single" w:sz="4" w:space="0" w:color="auto"/>
              <w:left w:val="single" w:sz="4" w:space="0" w:color="auto"/>
              <w:bottom w:val="single" w:sz="4" w:space="0" w:color="auto"/>
              <w:right w:val="single" w:sz="4" w:space="0" w:color="auto"/>
            </w:tcBorders>
            <w:vAlign w:val="bottom"/>
            <w:hideMark/>
          </w:tcPr>
          <w:p w:rsidR="007C78CA" w:rsidRDefault="007C78CA" w:rsidP="000C179C">
            <w:pPr>
              <w:jc w:val="center"/>
            </w:pPr>
            <w:r>
              <w:t>299</w:t>
            </w:r>
          </w:p>
        </w:tc>
        <w:tc>
          <w:tcPr>
            <w:tcW w:w="1408" w:type="dxa"/>
            <w:tcBorders>
              <w:top w:val="single" w:sz="4" w:space="0" w:color="auto"/>
              <w:left w:val="single" w:sz="4" w:space="0" w:color="auto"/>
              <w:bottom w:val="single" w:sz="4" w:space="0" w:color="auto"/>
              <w:right w:val="single" w:sz="4" w:space="0" w:color="auto"/>
            </w:tcBorders>
            <w:vAlign w:val="bottom"/>
            <w:hideMark/>
          </w:tcPr>
          <w:p w:rsidR="007C78CA" w:rsidRDefault="007C78CA" w:rsidP="000C179C">
            <w:pPr>
              <w:jc w:val="center"/>
            </w:pPr>
            <w:r>
              <w:t>481</w:t>
            </w:r>
          </w:p>
        </w:tc>
        <w:tc>
          <w:tcPr>
            <w:tcW w:w="1408" w:type="dxa"/>
            <w:tcBorders>
              <w:top w:val="single" w:sz="4" w:space="0" w:color="auto"/>
              <w:left w:val="single" w:sz="4" w:space="0" w:color="auto"/>
              <w:bottom w:val="single" w:sz="4" w:space="0" w:color="auto"/>
              <w:right w:val="single" w:sz="4" w:space="0" w:color="auto"/>
            </w:tcBorders>
            <w:vAlign w:val="bottom"/>
            <w:hideMark/>
          </w:tcPr>
          <w:p w:rsidR="007C78CA" w:rsidRDefault="007C78CA" w:rsidP="000C179C">
            <w:pPr>
              <w:jc w:val="center"/>
            </w:pPr>
            <w:r>
              <w:t>248</w:t>
            </w:r>
          </w:p>
        </w:tc>
        <w:tc>
          <w:tcPr>
            <w:tcW w:w="1193" w:type="dxa"/>
            <w:tcBorders>
              <w:top w:val="single" w:sz="4" w:space="0" w:color="auto"/>
              <w:left w:val="single" w:sz="4" w:space="0" w:color="auto"/>
              <w:bottom w:val="single" w:sz="4" w:space="0" w:color="auto"/>
              <w:right w:val="single" w:sz="4" w:space="0" w:color="auto"/>
            </w:tcBorders>
            <w:vAlign w:val="bottom"/>
            <w:hideMark/>
          </w:tcPr>
          <w:p w:rsidR="007C78CA" w:rsidRDefault="007C78CA" w:rsidP="000C179C">
            <w:pPr>
              <w:jc w:val="center"/>
            </w:pPr>
            <w:r>
              <w:t>233</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20-24</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665</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340</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325</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543</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270</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273</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25-29</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777</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367</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410</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555</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273</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282</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30-34</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709</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329</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380</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639</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290</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349</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35-39</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735</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383</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352</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646</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294</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352</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40-44</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807</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394</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413</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717</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369</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348</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45-49</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903</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458</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445</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778</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379</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399</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50-54</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994</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499</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495</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841</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440</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401</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55-59</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1004</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530</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474</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912</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470</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442</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60-64</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891</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508</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383</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913</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501</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412</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65-69</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536</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320</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216</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772</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457</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315</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свыше 70</w:t>
            </w:r>
          </w:p>
        </w:tc>
        <w:tc>
          <w:tcPr>
            <w:tcW w:w="1407"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1721</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1209</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512</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1533</w:t>
            </w:r>
          </w:p>
        </w:tc>
        <w:tc>
          <w:tcPr>
            <w:tcW w:w="1408"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1065</w:t>
            </w:r>
          </w:p>
        </w:tc>
        <w:tc>
          <w:tcPr>
            <w:tcW w:w="1193"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468</w:t>
            </w:r>
          </w:p>
        </w:tc>
      </w:tr>
      <w:tr w:rsidR="007C78CA" w:rsidTr="000C179C">
        <w:tc>
          <w:tcPr>
            <w:tcW w:w="1305" w:type="dxa"/>
            <w:tcBorders>
              <w:top w:val="single" w:sz="4" w:space="0" w:color="auto"/>
              <w:left w:val="single" w:sz="4" w:space="0" w:color="auto"/>
              <w:bottom w:val="single" w:sz="4" w:space="0" w:color="auto"/>
              <w:right w:val="single" w:sz="4" w:space="0" w:color="auto"/>
            </w:tcBorders>
            <w:hideMark/>
          </w:tcPr>
          <w:p w:rsidR="007C78CA" w:rsidRDefault="007C78CA" w:rsidP="000C179C">
            <w:pPr>
              <w:jc w:val="center"/>
            </w:pPr>
            <w:r>
              <w:t>ИТОГО</w:t>
            </w:r>
          </w:p>
        </w:tc>
        <w:tc>
          <w:tcPr>
            <w:tcW w:w="1407" w:type="dxa"/>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pPr>
              <w:jc w:val="center"/>
            </w:pPr>
            <w:r>
              <w:t>12010</w:t>
            </w:r>
          </w:p>
        </w:tc>
        <w:tc>
          <w:tcPr>
            <w:tcW w:w="1408" w:type="dxa"/>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pPr>
              <w:jc w:val="center"/>
            </w:pPr>
            <w:r>
              <w:t>6454</w:t>
            </w:r>
          </w:p>
        </w:tc>
        <w:tc>
          <w:tcPr>
            <w:tcW w:w="1408" w:type="dxa"/>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pPr>
              <w:jc w:val="center"/>
            </w:pPr>
            <w:r>
              <w:t>5556</w:t>
            </w:r>
          </w:p>
        </w:tc>
        <w:tc>
          <w:tcPr>
            <w:tcW w:w="1408" w:type="dxa"/>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pPr>
              <w:jc w:val="center"/>
            </w:pPr>
            <w:r>
              <w:t>10874</w:t>
            </w:r>
          </w:p>
        </w:tc>
        <w:tc>
          <w:tcPr>
            <w:tcW w:w="1408" w:type="dxa"/>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pPr>
              <w:jc w:val="center"/>
            </w:pPr>
            <w:r>
              <w:t>5809</w:t>
            </w:r>
          </w:p>
        </w:tc>
        <w:tc>
          <w:tcPr>
            <w:tcW w:w="1193" w:type="dxa"/>
            <w:tcBorders>
              <w:top w:val="single" w:sz="4" w:space="0" w:color="auto"/>
              <w:left w:val="single" w:sz="4" w:space="0" w:color="auto"/>
              <w:bottom w:val="single" w:sz="4" w:space="0" w:color="auto"/>
              <w:right w:val="single" w:sz="4" w:space="0" w:color="auto"/>
            </w:tcBorders>
            <w:vAlign w:val="center"/>
            <w:hideMark/>
          </w:tcPr>
          <w:p w:rsidR="007C78CA" w:rsidRDefault="007C78CA" w:rsidP="000C179C">
            <w:pPr>
              <w:jc w:val="center"/>
            </w:pPr>
            <w:r>
              <w:t>5065</w:t>
            </w:r>
          </w:p>
        </w:tc>
      </w:tr>
    </w:tbl>
    <w:p w:rsidR="007C78CA" w:rsidRDefault="007C78CA" w:rsidP="007C78CA">
      <w:pPr>
        <w:spacing w:before="120"/>
        <w:ind w:firstLine="709"/>
      </w:pPr>
      <w:r>
        <w:t xml:space="preserve">Численность трудоспособного населения Камешкирского района в 2019 г. составила 5548 человек. </w:t>
      </w:r>
      <w:r>
        <w:rPr>
          <w:noProof/>
        </w:rPr>
        <w:t xml:space="preserve">Численность занятых в экономике с 2010 года снизилась на 24% и составила в 2019 году 5011 человек. </w:t>
      </w:r>
      <w:r>
        <w:t>В 2019 г. на регистрационном учете в Центре занятости состояло 77 безработных граждан (таблица 2.1.4-3). Уровень регистрируемой безработицы составляет</w:t>
      </w:r>
      <w:r>
        <w:rPr>
          <w:noProof/>
        </w:rPr>
        <w:t xml:space="preserve"> 1,38% от численности экономического активного населения района.</w:t>
      </w:r>
      <w:r>
        <w:rPr>
          <w:rStyle w:val="a7"/>
          <w:noProof/>
        </w:rPr>
        <w:footnoteReference w:id="42"/>
      </w:r>
      <w:r>
        <w:rPr>
          <w:noProof/>
        </w:rPr>
        <w:t xml:space="preserve"> </w:t>
      </w:r>
    </w:p>
    <w:p w:rsidR="007C78CA" w:rsidRDefault="007C78CA" w:rsidP="007C78CA">
      <w:pPr>
        <w:spacing w:before="120" w:after="120"/>
        <w:ind w:firstLine="709"/>
        <w:jc w:val="center"/>
      </w:pPr>
    </w:p>
    <w:p w:rsidR="007C78CA" w:rsidRDefault="007C78CA" w:rsidP="007C78CA">
      <w:pPr>
        <w:spacing w:before="120" w:after="120"/>
        <w:ind w:firstLine="709"/>
        <w:jc w:val="center"/>
      </w:pPr>
    </w:p>
    <w:p w:rsidR="007C78CA" w:rsidRDefault="007C78CA" w:rsidP="007C78CA">
      <w:pPr>
        <w:spacing w:before="120" w:after="120"/>
        <w:ind w:firstLine="709"/>
        <w:jc w:val="center"/>
      </w:pPr>
      <w:r>
        <w:t>Таблица 2.1.4-3. Трудовые ресурсы Камешкирского района</w:t>
      </w:r>
      <w:r>
        <w:rPr>
          <w:rStyle w:val="a7"/>
        </w:rPr>
        <w:footnoteReference w:id="43"/>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821"/>
        <w:gridCol w:w="821"/>
        <w:gridCol w:w="822"/>
        <w:gridCol w:w="822"/>
        <w:gridCol w:w="822"/>
        <w:gridCol w:w="822"/>
        <w:gridCol w:w="822"/>
        <w:gridCol w:w="822"/>
        <w:gridCol w:w="822"/>
        <w:gridCol w:w="823"/>
      </w:tblGrid>
      <w:tr w:rsidR="007C78CA" w:rsidTr="000C179C">
        <w:trPr>
          <w:trHeight w:val="405"/>
          <w:tblHeader/>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Наименование показателя</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2010</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2011</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2012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2013</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2014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2015</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2016</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2017</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2018</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2019</w:t>
            </w:r>
          </w:p>
        </w:tc>
      </w:tr>
      <w:tr w:rsidR="007C78CA" w:rsidTr="000C179C">
        <w:trPr>
          <w:trHeight w:val="201"/>
          <w:tblHeader/>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1</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3</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5</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6</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7</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8</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9</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10</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pPr>
              <w:jc w:val="center"/>
              <w:rPr>
                <w:bCs/>
              </w:rPr>
            </w:pPr>
            <w:r w:rsidRPr="006858FD">
              <w:rPr>
                <w:bCs/>
              </w:rPr>
              <w:t>11</w:t>
            </w:r>
          </w:p>
        </w:tc>
      </w:tr>
      <w:tr w:rsidR="007C78CA" w:rsidTr="000C179C">
        <w:trPr>
          <w:trHeight w:val="131"/>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r w:rsidRPr="006858FD">
              <w:t>Численность постоянного населения, всего (чел.),</w:t>
            </w:r>
          </w:p>
          <w:p w:rsidR="007C78CA" w:rsidRPr="006858FD" w:rsidRDefault="007C78CA" w:rsidP="000C179C">
            <w:r w:rsidRPr="006858FD">
              <w:lastRenderedPageBreak/>
              <w:t xml:space="preserve"> из нее:</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rPr>
                <w:color w:val="000000"/>
              </w:rPr>
            </w:pPr>
            <w:r w:rsidRPr="006858FD">
              <w:lastRenderedPageBreak/>
              <w:t>12684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rPr>
                <w:rFonts w:eastAsia="Courier New"/>
              </w:rPr>
            </w:pPr>
            <w:r w:rsidRPr="006858FD">
              <w:t>12803</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12735</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12217</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rPr>
                <w:color w:val="FF0000"/>
              </w:rPr>
            </w:pPr>
            <w:r w:rsidRPr="006858FD">
              <w:t>12010</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rPr>
                <w:color w:val="000000"/>
              </w:rPr>
            </w:pPr>
            <w:r w:rsidRPr="006858FD">
              <w:t>11836</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11588</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11398</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11142</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10874</w:t>
            </w:r>
          </w:p>
        </w:tc>
      </w:tr>
      <w:tr w:rsidR="007C78CA" w:rsidTr="000C179C">
        <w:trPr>
          <w:trHeight w:val="360"/>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r w:rsidRPr="006858FD">
              <w:lastRenderedPageBreak/>
              <w:t>моложе трудоспособного возраста, (чел.)</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1904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1920</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1911</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1833</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1802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rPr>
                <w:color w:val="000000"/>
              </w:rPr>
            </w:pPr>
            <w:r w:rsidRPr="006858FD">
              <w:t>1789</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rPr>
                <w:rFonts w:eastAsia="Courier New"/>
              </w:rPr>
            </w:pPr>
            <w:r w:rsidRPr="006858FD">
              <w:t>1761</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1733</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1694</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1638</w:t>
            </w:r>
          </w:p>
        </w:tc>
      </w:tr>
      <w:tr w:rsidR="007C78CA" w:rsidTr="000C179C">
        <w:trPr>
          <w:trHeight w:val="360"/>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r w:rsidRPr="006858FD">
              <w:t>трудоспособного возраста, (чел.)</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6849</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6914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6877</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6597</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6485</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rPr>
                <w:rFonts w:eastAsia="Courier New"/>
                <w:color w:val="000000"/>
              </w:rPr>
            </w:pPr>
            <w:r w:rsidRPr="006858FD">
              <w:t>6329</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6118</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5955</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5738</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5548</w:t>
            </w:r>
          </w:p>
        </w:tc>
      </w:tr>
      <w:tr w:rsidR="007C78CA" w:rsidTr="000C179C">
        <w:trPr>
          <w:trHeight w:val="360"/>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r w:rsidRPr="006858FD">
              <w:t xml:space="preserve">старше трудоспособного возраста, (чел.) </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3931</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3969</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3947</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3787</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3723</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rPr>
                <w:rFonts w:eastAsia="Courier New"/>
                <w:color w:val="000000"/>
              </w:rPr>
            </w:pPr>
            <w:r w:rsidRPr="006858FD">
              <w:t>3718</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3709</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3710</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3710</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3688</w:t>
            </w:r>
          </w:p>
        </w:tc>
      </w:tr>
      <w:tr w:rsidR="007C78CA" w:rsidTr="000C179C">
        <w:trPr>
          <w:trHeight w:val="360"/>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r w:rsidRPr="006858FD">
              <w:t>Численность занятого населения, (чел.)</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6596</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6657</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6622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6352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6244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6110</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5981</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5566</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5218</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5011</w:t>
            </w:r>
          </w:p>
        </w:tc>
      </w:tr>
      <w:tr w:rsidR="007C78CA" w:rsidTr="000C179C">
        <w:trPr>
          <w:trHeight w:val="720"/>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r w:rsidRPr="006858FD">
              <w:t>Численность безработных, стоящих на учете в службе занятости, (чел.)</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106</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102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99</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94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95</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94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91</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76</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85</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77</w:t>
            </w:r>
          </w:p>
        </w:tc>
      </w:tr>
      <w:tr w:rsidR="007C78CA" w:rsidTr="000C179C">
        <w:trPr>
          <w:trHeight w:val="415"/>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r w:rsidRPr="006858FD">
              <w:t>Численность населения, работающего за пределами муниципального образования, всего (чел.), из них:</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312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308</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294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291</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282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280</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271</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271</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268</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265</w:t>
            </w:r>
          </w:p>
        </w:tc>
      </w:tr>
      <w:tr w:rsidR="007C78CA" w:rsidTr="000C179C">
        <w:trPr>
          <w:trHeight w:val="720"/>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r w:rsidRPr="006858FD">
              <w:t>работающих за пределами Пензенской области, (чел.)</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248</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235</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237</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229</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225</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220</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216</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216</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214</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214</w:t>
            </w:r>
          </w:p>
        </w:tc>
      </w:tr>
      <w:tr w:rsidR="007C78CA" w:rsidTr="000C179C">
        <w:trPr>
          <w:trHeight w:val="360"/>
        </w:trPr>
        <w:tc>
          <w:tcPr>
            <w:tcW w:w="141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7C78CA" w:rsidRPr="006858FD" w:rsidRDefault="007C78CA" w:rsidP="000C179C">
            <w:r w:rsidRPr="006858FD">
              <w:t>Среднемесячная заработная плата, (руб.)</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rPr>
                <w:rFonts w:eastAsia="Courier New"/>
                <w:color w:val="000000"/>
              </w:rPr>
            </w:pPr>
            <w:r w:rsidRPr="006858FD">
              <w:t>9311,2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12276,5</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14645,2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17131,4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17131,4</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18300,9</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19040,0</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23122</w:t>
            </w:r>
          </w:p>
        </w:tc>
        <w:tc>
          <w:tcPr>
            <w:tcW w:w="82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rPr>
                <w:rFonts w:eastAsia="Courier New"/>
                <w:color w:val="000000"/>
              </w:rPr>
            </w:pPr>
            <w:r w:rsidRPr="006858FD">
              <w:t>24425,2</w:t>
            </w:r>
          </w:p>
        </w:tc>
        <w:tc>
          <w:tcPr>
            <w:tcW w:w="82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rsidR="007C78CA" w:rsidRPr="006858FD" w:rsidRDefault="007C78CA" w:rsidP="000C179C">
            <w:pPr>
              <w:jc w:val="center"/>
            </w:pPr>
            <w:r w:rsidRPr="006858FD">
              <w:t>25253,4</w:t>
            </w:r>
          </w:p>
        </w:tc>
      </w:tr>
    </w:tbl>
    <w:p w:rsidR="007C78CA" w:rsidRDefault="007C78CA" w:rsidP="007C78CA">
      <w:pPr>
        <w:autoSpaceDE w:val="0"/>
        <w:autoSpaceDN w:val="0"/>
        <w:spacing w:before="120" w:after="120"/>
        <w:ind w:firstLine="709"/>
      </w:pPr>
      <w:r>
        <w:t>Структура занятости населения по отраслям экономики на протяжении последних лет сохраняется практически неизменной (таблица 2.1.4-4).  Наибольшая доля работающего населения занята в оптовой и розничной торговле, ремонте автотранспортных средств, мотоциклов, бытовых изделий и предметов личного пользования – 38,6%, сельском хозяйстве, охоте и лесном хозяйстве, рыболовстве, рыбоводстве – 32,9%, предоставлении прочих коммунальных, социальных и персональных услуг – 15,9%.</w:t>
      </w:r>
    </w:p>
    <w:p w:rsidR="007C78CA" w:rsidRDefault="007C78CA" w:rsidP="007C78CA">
      <w:pPr>
        <w:autoSpaceDE w:val="0"/>
        <w:autoSpaceDN w:val="0"/>
        <w:spacing w:before="120" w:after="120"/>
        <w:jc w:val="center"/>
      </w:pPr>
      <w:r>
        <w:t>Таблица 2.1.4-4.  Структура занятости населения по основным отраслям экономики (в% к итогу)</w:t>
      </w:r>
      <w:r>
        <w:rPr>
          <w:rStyle w:val="a7"/>
        </w:rPr>
        <w:footnoteReference w:id="44"/>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3"/>
        <w:gridCol w:w="721"/>
        <w:gridCol w:w="722"/>
        <w:gridCol w:w="723"/>
        <w:gridCol w:w="723"/>
        <w:gridCol w:w="723"/>
        <w:gridCol w:w="723"/>
        <w:gridCol w:w="723"/>
        <w:gridCol w:w="723"/>
        <w:gridCol w:w="723"/>
        <w:gridCol w:w="723"/>
      </w:tblGrid>
      <w:tr w:rsidR="007C78CA" w:rsidTr="000C179C">
        <w:trPr>
          <w:tblHeader/>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Наименование показателя</w:t>
            </w:r>
          </w:p>
        </w:tc>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2010</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2011</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2012</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2013</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2014</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2015.</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2016</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2017</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2018</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2019</w:t>
            </w:r>
          </w:p>
        </w:tc>
      </w:tr>
      <w:tr w:rsidR="007C78CA" w:rsidTr="000C179C">
        <w:trPr>
          <w:tblHeader/>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1</w:t>
            </w:r>
          </w:p>
        </w:tc>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2</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3</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4</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5</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6</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7</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8</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9</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10</w:t>
            </w:r>
          </w:p>
        </w:tc>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jc w:val="center"/>
            </w:pPr>
            <w:r w:rsidRPr="006858FD">
              <w:t>11</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Занято в экономике,</w:t>
            </w:r>
          </w:p>
          <w:p w:rsidR="007C78CA" w:rsidRPr="006858FD" w:rsidRDefault="007C78CA" w:rsidP="000C179C">
            <w:pPr>
              <w:autoSpaceDE w:val="0"/>
              <w:autoSpaceDN w:val="0"/>
            </w:pPr>
            <w:r w:rsidRPr="006858FD">
              <w:t>Всего:</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100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100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100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100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100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100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100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100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100</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100</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в том числе:</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Сельское хозяйство, охота и лесное хозяйство, рыболовство, рыбоводство</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34,2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33,9</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rPr>
                <w:rFonts w:eastAsia="Courier New"/>
                <w:color w:val="000000"/>
              </w:rPr>
            </w:pPr>
            <w:r w:rsidRPr="006858FD">
              <w:t>33,7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33,5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33,4</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33,2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33,2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33,1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32,9</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 xml:space="preserve">Добыча полезных </w:t>
            </w:r>
            <w:r w:rsidRPr="006858FD">
              <w:lastRenderedPageBreak/>
              <w:t>ископаемых</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rPr>
                <w:rFonts w:eastAsia="Courier New"/>
                <w:color w:val="000000"/>
              </w:rPr>
            </w:pPr>
            <w:r w:rsidRPr="006858FD">
              <w:lastRenderedPageBreak/>
              <w:t>-</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tabs>
                <w:tab w:val="center" w:pos="253"/>
              </w:tabs>
              <w:jc w:val="center"/>
            </w:pPr>
            <w:r w:rsidRPr="006858FD">
              <w:t>-</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lastRenderedPageBreak/>
              <w:t>Обрабатывающие производства</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rPr>
                <w:rFonts w:eastAsia="Courier New"/>
                <w:color w:val="000000"/>
              </w:rPr>
            </w:pPr>
            <w:r w:rsidRPr="006858FD">
              <w:t>3,2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3,2</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производство и распределение электроэнергии, газа и воды</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1</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Строительство</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rPr>
                <w:rFonts w:eastAsia="Courier New"/>
                <w:color w:val="000000"/>
              </w:rPr>
            </w:pPr>
            <w:r w:rsidRPr="006858FD">
              <w:t>2,1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2,1</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Оптовая и розничная торговля ремонт автотранспортных средств, мотоциклов, бытовых изделий и предметов личного пользования</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rPr>
                <w:rFonts w:eastAsia="Courier New"/>
                <w:color w:val="000000"/>
              </w:rPr>
            </w:pPr>
            <w:r w:rsidRPr="006858FD">
              <w:t>37,6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37,6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37,8</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38</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38,1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38,3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38,3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38,5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38,5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38,6</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Гостиницы и рестораны</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Транспорт и связь</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rPr>
                <w:rFonts w:eastAsia="Courier New"/>
                <w:color w:val="000000"/>
              </w:rP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Финансовая деятельность</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операции с недвижимым имуществом, аренда и предоставление услуг</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C78CA" w:rsidRPr="006858FD" w:rsidRDefault="007C78CA" w:rsidP="000C179C">
            <w:pPr>
              <w:autoSpaceDE w:val="0"/>
              <w:autoSpaceDN w:val="0"/>
              <w:jc w:val="center"/>
            </w:pP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государственное управление и обеспечение военной безопасности, социальное страхование</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autoSpaceDE w:val="0"/>
              <w:autoSpaceDN w:val="0"/>
              <w:jc w:val="center"/>
            </w:pPr>
            <w:r w:rsidRPr="006858FD">
              <w:t>0,3</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Образование</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3,8</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3,8</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rPr>
                <w:rFonts w:eastAsia="Courier New"/>
                <w:color w:val="000000"/>
              </w:rPr>
            </w:pPr>
            <w:r w:rsidRPr="006858FD">
              <w:t>3,8</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3,4</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3,4</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Здравоохранение и предоставление социальных услуг</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rPr>
                <w:rFonts w:eastAsia="Courier New"/>
                <w:color w:val="000000"/>
              </w:rPr>
            </w:pPr>
            <w:r w:rsidRPr="006858FD">
              <w:t>2,6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2,6</w:t>
            </w:r>
          </w:p>
        </w:tc>
      </w:tr>
      <w:tr w:rsidR="007C78CA" w:rsidTr="000C179C">
        <w:tc>
          <w:tcPr>
            <w:tcW w:w="2405" w:type="dxa"/>
            <w:tcBorders>
              <w:top w:val="single" w:sz="4" w:space="0" w:color="auto"/>
              <w:left w:val="single" w:sz="4" w:space="0" w:color="auto"/>
              <w:bottom w:val="single" w:sz="4" w:space="0" w:color="auto"/>
              <w:right w:val="single" w:sz="4" w:space="0" w:color="auto"/>
            </w:tcBorders>
            <w:shd w:val="clear" w:color="auto" w:fill="auto"/>
            <w:hideMark/>
          </w:tcPr>
          <w:p w:rsidR="007C78CA" w:rsidRPr="006858FD" w:rsidRDefault="007C78CA" w:rsidP="000C179C">
            <w:pPr>
              <w:autoSpaceDE w:val="0"/>
              <w:autoSpaceDN w:val="0"/>
            </w:pPr>
            <w:r w:rsidRPr="006858FD">
              <w:t>Предоставление прочих коммунальные, социальные и персональные услуги</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rPr>
                <w:rFonts w:eastAsia="Courier New"/>
                <w:color w:val="000000"/>
              </w:rPr>
            </w:pPr>
            <w:r w:rsidRPr="006858FD">
              <w:t>15,5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15,5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15,5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15,6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15,6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15,7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15,7</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15,5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15,9</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8CA" w:rsidRPr="006858FD" w:rsidRDefault="007C78CA" w:rsidP="000C179C">
            <w:pPr>
              <w:jc w:val="center"/>
            </w:pPr>
            <w:r w:rsidRPr="006858FD">
              <w:t>15,9</w:t>
            </w:r>
          </w:p>
        </w:tc>
      </w:tr>
    </w:tbl>
    <w:p w:rsidR="007C78CA" w:rsidRDefault="007C78CA" w:rsidP="007C78CA">
      <w:pPr>
        <w:spacing w:before="120"/>
        <w:ind w:firstLine="709"/>
        <w:rPr>
          <w:highlight w:val="yellow"/>
        </w:rPr>
      </w:pPr>
      <w:r>
        <w:t>Трудовой потенциал района является важным ресурсом развития территории. Трудовой потенциал Камешкирского района постоянно снижается. Населения Камешкирского района в 2011 году имело следующую возрастную структуру: население в возрасте моложе трудоспособного 14%, население трудоспособного возраста 57%, население старше трудоспособного возраста 29%; в 2014 году – 15%, 54%, 31%; в 2019 году – 15%, 51%, 34% соответственно (таблица 2.1.4-3). Очевидно, что происходит уменьшение доли населения трудоспособного возраста и увеличение доли населения старше трудоспособного возраста. Демографическая нагрузка на группу населения трудоспособного возраста с 2011 года возросла в 1,26 раза. Эти процессы могут вызвать негативные экономические и социальные последствия. Отсутствие потенциальной рабочей силы может стать существенным ограничением дальнейшего развития территории.</w:t>
      </w:r>
    </w:p>
    <w:p w:rsidR="007C78CA" w:rsidRDefault="007C78CA" w:rsidP="007C78CA">
      <w:pPr>
        <w:ind w:firstLine="709"/>
        <w:rPr>
          <w:highlight w:val="yellow"/>
        </w:rPr>
      </w:pPr>
      <w:r>
        <w:t>Необходимы мероприятия, которые позволили бы сохранить стабильность на районном рынке труда, уменьшить социальную напряженность, снизить уровень общей и регистрируемой безработицы, сбалансировать рынок тру</w:t>
      </w:r>
      <w:r w:rsidRPr="00CD2BDE">
        <w:t>да.</w:t>
      </w:r>
    </w:p>
    <w:p w:rsidR="007C78CA" w:rsidRPr="00FC79F3" w:rsidRDefault="007C78CA" w:rsidP="007C78CA">
      <w:pPr>
        <w:ind w:firstLine="709"/>
      </w:pPr>
      <w:r w:rsidRPr="00FC79F3">
        <w:t>Анализ динамики численности населения в разрезе муниципальных образований за последние 9 лет показал, что наибольшее уменьшение населения произошло в Лапшовском (-31%), Новошаткинском (-24%) и Большеумысском (-23%) сельских поселениях</w:t>
      </w:r>
      <w:r>
        <w:t>, но в целом разброс цифр по данному показателю незначителен - от 19% до 31%</w:t>
      </w:r>
      <w:r w:rsidRPr="00B909F0">
        <w:t>. Наименьшие потери населения в Русско-Камешкирском (-6%) сельском поселении – районном центре</w:t>
      </w:r>
      <w:r>
        <w:t xml:space="preserve"> </w:t>
      </w:r>
      <w:r w:rsidRPr="00B909F0">
        <w:t>(таблица 2.1.4-4).</w:t>
      </w:r>
    </w:p>
    <w:p w:rsidR="007C78CA" w:rsidRPr="00B4194C" w:rsidRDefault="007C78CA" w:rsidP="007C78CA">
      <w:pPr>
        <w:spacing w:before="120" w:after="120"/>
        <w:ind w:firstLine="709"/>
        <w:jc w:val="center"/>
      </w:pPr>
      <w:r w:rsidRPr="00B4194C">
        <w:t>Таблица 2.1.4-4. Динамика численности населения Камешкирского района в разрезе муниципальных образований</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3582"/>
        <w:gridCol w:w="1701"/>
        <w:gridCol w:w="1418"/>
        <w:gridCol w:w="2409"/>
      </w:tblGrid>
      <w:tr w:rsidR="007C78CA" w:rsidRPr="00CE46E7" w:rsidTr="000C179C">
        <w:trPr>
          <w:trHeight w:val="230"/>
        </w:trPr>
        <w:tc>
          <w:tcPr>
            <w:tcW w:w="529" w:type="dxa"/>
            <w:vMerge w:val="restart"/>
          </w:tcPr>
          <w:p w:rsidR="007C78CA" w:rsidRPr="00B4194C" w:rsidRDefault="007C78CA" w:rsidP="000C179C">
            <w:pPr>
              <w:jc w:val="center"/>
            </w:pPr>
            <w:r w:rsidRPr="00B4194C">
              <w:t xml:space="preserve">№ </w:t>
            </w:r>
            <w:r w:rsidRPr="00B4194C">
              <w:lastRenderedPageBreak/>
              <w:t>п.п.</w:t>
            </w:r>
          </w:p>
        </w:tc>
        <w:tc>
          <w:tcPr>
            <w:tcW w:w="3582" w:type="dxa"/>
            <w:vMerge w:val="restart"/>
          </w:tcPr>
          <w:p w:rsidR="007C78CA" w:rsidRPr="00B4194C" w:rsidRDefault="007C78CA" w:rsidP="000C179C">
            <w:pPr>
              <w:jc w:val="center"/>
            </w:pPr>
            <w:r w:rsidRPr="00B4194C">
              <w:lastRenderedPageBreak/>
              <w:t xml:space="preserve">Численность постоянного населения, </w:t>
            </w:r>
            <w:r w:rsidRPr="00B4194C">
              <w:lastRenderedPageBreak/>
              <w:t>чел.</w:t>
            </w:r>
          </w:p>
        </w:tc>
        <w:tc>
          <w:tcPr>
            <w:tcW w:w="1701" w:type="dxa"/>
            <w:vMerge w:val="restart"/>
          </w:tcPr>
          <w:p w:rsidR="007C78CA" w:rsidRPr="00B4194C" w:rsidRDefault="007C78CA" w:rsidP="000C179C">
            <w:pPr>
              <w:jc w:val="center"/>
            </w:pPr>
            <w:r w:rsidRPr="00B4194C">
              <w:lastRenderedPageBreak/>
              <w:t>2010</w:t>
            </w:r>
            <w:r w:rsidRPr="00B4194C">
              <w:rPr>
                <w:rStyle w:val="a7"/>
              </w:rPr>
              <w:footnoteReference w:id="45"/>
            </w:r>
          </w:p>
        </w:tc>
        <w:tc>
          <w:tcPr>
            <w:tcW w:w="1418" w:type="dxa"/>
            <w:vMerge w:val="restart"/>
          </w:tcPr>
          <w:p w:rsidR="007C78CA" w:rsidRPr="00B4194C" w:rsidRDefault="007C78CA" w:rsidP="000C179C">
            <w:pPr>
              <w:jc w:val="center"/>
            </w:pPr>
            <w:r w:rsidRPr="00B4194C">
              <w:t>на 01.01.2019</w:t>
            </w:r>
          </w:p>
        </w:tc>
        <w:tc>
          <w:tcPr>
            <w:tcW w:w="2409" w:type="dxa"/>
            <w:vMerge w:val="restart"/>
          </w:tcPr>
          <w:p w:rsidR="007C78CA" w:rsidRPr="00B4194C" w:rsidRDefault="007C78CA" w:rsidP="000C179C">
            <w:pPr>
              <w:jc w:val="center"/>
            </w:pPr>
            <w:r w:rsidRPr="00B4194C">
              <w:t>Темп роста (убыли)</w:t>
            </w:r>
          </w:p>
          <w:p w:rsidR="007C78CA" w:rsidRPr="008308D2" w:rsidRDefault="007C78CA" w:rsidP="000C179C">
            <w:pPr>
              <w:jc w:val="center"/>
            </w:pPr>
            <w:r w:rsidRPr="00B4194C">
              <w:lastRenderedPageBreak/>
              <w:t>, % к 2010г.</w:t>
            </w:r>
          </w:p>
        </w:tc>
      </w:tr>
      <w:tr w:rsidR="007C78CA" w:rsidRPr="00CE46E7" w:rsidTr="000C179C">
        <w:trPr>
          <w:trHeight w:val="230"/>
        </w:trPr>
        <w:tc>
          <w:tcPr>
            <w:tcW w:w="529" w:type="dxa"/>
            <w:vMerge/>
          </w:tcPr>
          <w:p w:rsidR="007C78CA" w:rsidRPr="008308D2" w:rsidRDefault="007C78CA" w:rsidP="000C179C">
            <w:pPr>
              <w:jc w:val="center"/>
            </w:pPr>
          </w:p>
        </w:tc>
        <w:tc>
          <w:tcPr>
            <w:tcW w:w="3582" w:type="dxa"/>
            <w:vMerge/>
          </w:tcPr>
          <w:p w:rsidR="007C78CA" w:rsidRPr="008308D2" w:rsidRDefault="007C78CA" w:rsidP="000C179C">
            <w:pPr>
              <w:jc w:val="center"/>
            </w:pPr>
          </w:p>
        </w:tc>
        <w:tc>
          <w:tcPr>
            <w:tcW w:w="1701" w:type="dxa"/>
            <w:vMerge/>
          </w:tcPr>
          <w:p w:rsidR="007C78CA" w:rsidRPr="008308D2" w:rsidRDefault="007C78CA" w:rsidP="000C179C">
            <w:pPr>
              <w:jc w:val="center"/>
            </w:pPr>
          </w:p>
        </w:tc>
        <w:tc>
          <w:tcPr>
            <w:tcW w:w="1418" w:type="dxa"/>
            <w:vMerge/>
          </w:tcPr>
          <w:p w:rsidR="007C78CA" w:rsidRPr="008308D2" w:rsidRDefault="007C78CA" w:rsidP="000C179C">
            <w:pPr>
              <w:jc w:val="center"/>
            </w:pPr>
          </w:p>
        </w:tc>
        <w:tc>
          <w:tcPr>
            <w:tcW w:w="2409" w:type="dxa"/>
            <w:vMerge/>
          </w:tcPr>
          <w:p w:rsidR="007C78CA" w:rsidRPr="008308D2" w:rsidRDefault="007C78CA" w:rsidP="000C179C">
            <w:pPr>
              <w:jc w:val="center"/>
            </w:pPr>
          </w:p>
        </w:tc>
      </w:tr>
      <w:tr w:rsidR="007C78CA" w:rsidRPr="00CE46E7" w:rsidTr="000C179C">
        <w:trPr>
          <w:trHeight w:val="131"/>
        </w:trPr>
        <w:tc>
          <w:tcPr>
            <w:tcW w:w="529" w:type="dxa"/>
          </w:tcPr>
          <w:p w:rsidR="007C78CA" w:rsidRPr="008308D2" w:rsidRDefault="007C78CA" w:rsidP="000C179C">
            <w:pPr>
              <w:jc w:val="center"/>
            </w:pPr>
            <w:r w:rsidRPr="008308D2">
              <w:lastRenderedPageBreak/>
              <w:t>1</w:t>
            </w:r>
          </w:p>
        </w:tc>
        <w:tc>
          <w:tcPr>
            <w:tcW w:w="3582" w:type="dxa"/>
          </w:tcPr>
          <w:p w:rsidR="007C78CA" w:rsidRPr="008308D2" w:rsidRDefault="007C78CA" w:rsidP="000C179C">
            <w:pPr>
              <w:jc w:val="center"/>
            </w:pPr>
            <w:r w:rsidRPr="008308D2">
              <w:t>2</w:t>
            </w:r>
          </w:p>
        </w:tc>
        <w:tc>
          <w:tcPr>
            <w:tcW w:w="1701" w:type="dxa"/>
          </w:tcPr>
          <w:p w:rsidR="007C78CA" w:rsidRPr="008308D2" w:rsidRDefault="007C78CA" w:rsidP="000C179C">
            <w:pPr>
              <w:jc w:val="center"/>
            </w:pPr>
            <w:r w:rsidRPr="008308D2">
              <w:t>3</w:t>
            </w:r>
          </w:p>
        </w:tc>
        <w:tc>
          <w:tcPr>
            <w:tcW w:w="1418" w:type="dxa"/>
          </w:tcPr>
          <w:p w:rsidR="007C78CA" w:rsidRPr="008308D2" w:rsidRDefault="007C78CA" w:rsidP="000C179C">
            <w:pPr>
              <w:jc w:val="center"/>
            </w:pPr>
            <w:r w:rsidRPr="008308D2">
              <w:t>4</w:t>
            </w:r>
          </w:p>
        </w:tc>
        <w:tc>
          <w:tcPr>
            <w:tcW w:w="2409" w:type="dxa"/>
          </w:tcPr>
          <w:p w:rsidR="007C78CA" w:rsidRPr="008308D2" w:rsidRDefault="007C78CA" w:rsidP="000C179C">
            <w:pPr>
              <w:jc w:val="center"/>
            </w:pPr>
            <w:r w:rsidRPr="008308D2">
              <w:t>5</w:t>
            </w:r>
          </w:p>
        </w:tc>
      </w:tr>
      <w:tr w:rsidR="007C78CA" w:rsidRPr="00CE46E7" w:rsidTr="000C179C">
        <w:tc>
          <w:tcPr>
            <w:tcW w:w="529" w:type="dxa"/>
          </w:tcPr>
          <w:p w:rsidR="007C78CA" w:rsidRPr="008308D2" w:rsidRDefault="007C78CA" w:rsidP="000C179C">
            <w:pPr>
              <w:jc w:val="center"/>
            </w:pPr>
            <w:r w:rsidRPr="008308D2">
              <w:t>1</w:t>
            </w:r>
          </w:p>
        </w:tc>
        <w:tc>
          <w:tcPr>
            <w:tcW w:w="3582" w:type="dxa"/>
          </w:tcPr>
          <w:p w:rsidR="007C78CA" w:rsidRPr="00CE46E7" w:rsidRDefault="007C78CA" w:rsidP="000C179C">
            <w:pPr>
              <w:rPr>
                <w:highlight w:val="yellow"/>
              </w:rPr>
            </w:pPr>
            <w:r w:rsidRPr="008F29F9">
              <w:t>Большеумысское сельское поселение</w:t>
            </w:r>
          </w:p>
        </w:tc>
        <w:tc>
          <w:tcPr>
            <w:tcW w:w="1701" w:type="dxa"/>
          </w:tcPr>
          <w:p w:rsidR="007C78CA" w:rsidRPr="00CE46E7" w:rsidRDefault="007C78CA" w:rsidP="000C179C">
            <w:pPr>
              <w:jc w:val="center"/>
              <w:rPr>
                <w:highlight w:val="yellow"/>
              </w:rPr>
            </w:pPr>
            <w:r w:rsidRPr="00B4194C">
              <w:t>1195</w:t>
            </w:r>
          </w:p>
        </w:tc>
        <w:tc>
          <w:tcPr>
            <w:tcW w:w="1418" w:type="dxa"/>
          </w:tcPr>
          <w:p w:rsidR="007C78CA" w:rsidRPr="008F29F9" w:rsidRDefault="007C78CA" w:rsidP="000C179C">
            <w:pPr>
              <w:jc w:val="center"/>
            </w:pPr>
            <w:r w:rsidRPr="008F29F9">
              <w:t>915</w:t>
            </w:r>
          </w:p>
        </w:tc>
        <w:tc>
          <w:tcPr>
            <w:tcW w:w="2409" w:type="dxa"/>
          </w:tcPr>
          <w:p w:rsidR="007C78CA" w:rsidRPr="00B4194C" w:rsidRDefault="007C78CA" w:rsidP="000C179C">
            <w:pPr>
              <w:jc w:val="center"/>
            </w:pPr>
            <w:r w:rsidRPr="00B4194C">
              <w:t>23%</w:t>
            </w:r>
          </w:p>
        </w:tc>
      </w:tr>
      <w:tr w:rsidR="007C78CA" w:rsidRPr="00CE46E7" w:rsidTr="000C179C">
        <w:tc>
          <w:tcPr>
            <w:tcW w:w="529" w:type="dxa"/>
          </w:tcPr>
          <w:p w:rsidR="007C78CA" w:rsidRPr="008308D2" w:rsidRDefault="007C78CA" w:rsidP="000C179C">
            <w:pPr>
              <w:jc w:val="center"/>
            </w:pPr>
            <w:r w:rsidRPr="008308D2">
              <w:t>2</w:t>
            </w:r>
          </w:p>
        </w:tc>
        <w:tc>
          <w:tcPr>
            <w:tcW w:w="3582" w:type="dxa"/>
          </w:tcPr>
          <w:p w:rsidR="007C78CA" w:rsidRPr="00CE46E7" w:rsidRDefault="007C78CA" w:rsidP="000C179C">
            <w:pPr>
              <w:rPr>
                <w:highlight w:val="yellow"/>
              </w:rPr>
            </w:pPr>
            <w:r w:rsidRPr="008F29F9">
              <w:t>Лапшовское сельское поселение</w:t>
            </w:r>
          </w:p>
        </w:tc>
        <w:tc>
          <w:tcPr>
            <w:tcW w:w="1701" w:type="dxa"/>
          </w:tcPr>
          <w:p w:rsidR="007C78CA" w:rsidRPr="00CE46E7" w:rsidRDefault="007C78CA" w:rsidP="000C179C">
            <w:pPr>
              <w:jc w:val="center"/>
              <w:rPr>
                <w:highlight w:val="yellow"/>
              </w:rPr>
            </w:pPr>
            <w:r w:rsidRPr="00B4194C">
              <w:t>2280</w:t>
            </w:r>
          </w:p>
        </w:tc>
        <w:tc>
          <w:tcPr>
            <w:tcW w:w="1418" w:type="dxa"/>
          </w:tcPr>
          <w:p w:rsidR="007C78CA" w:rsidRPr="008F29F9" w:rsidRDefault="007C78CA" w:rsidP="000C179C">
            <w:pPr>
              <w:jc w:val="center"/>
            </w:pPr>
            <w:r w:rsidRPr="008F29F9">
              <w:t>1570</w:t>
            </w:r>
          </w:p>
        </w:tc>
        <w:tc>
          <w:tcPr>
            <w:tcW w:w="2409" w:type="dxa"/>
          </w:tcPr>
          <w:p w:rsidR="007C78CA" w:rsidRPr="00B4194C" w:rsidRDefault="007C78CA" w:rsidP="000C179C">
            <w:pPr>
              <w:jc w:val="center"/>
            </w:pPr>
            <w:r w:rsidRPr="00B4194C">
              <w:t>31%</w:t>
            </w:r>
          </w:p>
        </w:tc>
      </w:tr>
      <w:tr w:rsidR="007C78CA" w:rsidRPr="00CE46E7" w:rsidTr="000C179C">
        <w:tc>
          <w:tcPr>
            <w:tcW w:w="529" w:type="dxa"/>
          </w:tcPr>
          <w:p w:rsidR="007C78CA" w:rsidRPr="008308D2" w:rsidRDefault="007C78CA" w:rsidP="000C179C">
            <w:pPr>
              <w:jc w:val="center"/>
            </w:pPr>
            <w:r w:rsidRPr="008308D2">
              <w:t>3</w:t>
            </w:r>
          </w:p>
        </w:tc>
        <w:tc>
          <w:tcPr>
            <w:tcW w:w="3582" w:type="dxa"/>
          </w:tcPr>
          <w:p w:rsidR="007C78CA" w:rsidRPr="00CE46E7" w:rsidRDefault="007C78CA" w:rsidP="000C179C">
            <w:pPr>
              <w:rPr>
                <w:highlight w:val="yellow"/>
              </w:rPr>
            </w:pPr>
            <w:r w:rsidRPr="008F29F9">
              <w:t>Новошаткинское сельское поселение</w:t>
            </w:r>
          </w:p>
        </w:tc>
        <w:tc>
          <w:tcPr>
            <w:tcW w:w="1701" w:type="dxa"/>
          </w:tcPr>
          <w:p w:rsidR="007C78CA" w:rsidRPr="00CE46E7" w:rsidRDefault="007C78CA" w:rsidP="000C179C">
            <w:pPr>
              <w:jc w:val="center"/>
              <w:rPr>
                <w:highlight w:val="yellow"/>
              </w:rPr>
            </w:pPr>
            <w:r w:rsidRPr="00B4194C">
              <w:t>2050</w:t>
            </w:r>
          </w:p>
        </w:tc>
        <w:tc>
          <w:tcPr>
            <w:tcW w:w="1418" w:type="dxa"/>
          </w:tcPr>
          <w:p w:rsidR="007C78CA" w:rsidRPr="008F29F9" w:rsidRDefault="007C78CA" w:rsidP="000C179C">
            <w:pPr>
              <w:jc w:val="center"/>
            </w:pPr>
            <w:r w:rsidRPr="008F29F9">
              <w:t>1556</w:t>
            </w:r>
          </w:p>
        </w:tc>
        <w:tc>
          <w:tcPr>
            <w:tcW w:w="2409" w:type="dxa"/>
          </w:tcPr>
          <w:p w:rsidR="007C78CA" w:rsidRPr="00B4194C" w:rsidRDefault="007C78CA" w:rsidP="000C179C">
            <w:pPr>
              <w:jc w:val="center"/>
            </w:pPr>
            <w:r w:rsidRPr="00B4194C">
              <w:t>24%</w:t>
            </w:r>
          </w:p>
        </w:tc>
      </w:tr>
      <w:tr w:rsidR="007C78CA" w:rsidRPr="00CE46E7" w:rsidTr="000C179C">
        <w:tc>
          <w:tcPr>
            <w:tcW w:w="529" w:type="dxa"/>
          </w:tcPr>
          <w:p w:rsidR="007C78CA" w:rsidRPr="008308D2" w:rsidRDefault="007C78CA" w:rsidP="000C179C">
            <w:pPr>
              <w:jc w:val="center"/>
            </w:pPr>
            <w:r w:rsidRPr="008308D2">
              <w:t>4</w:t>
            </w:r>
          </w:p>
        </w:tc>
        <w:tc>
          <w:tcPr>
            <w:tcW w:w="3582" w:type="dxa"/>
          </w:tcPr>
          <w:p w:rsidR="007C78CA" w:rsidRPr="00CE46E7" w:rsidRDefault="007C78CA" w:rsidP="000C179C">
            <w:pPr>
              <w:rPr>
                <w:highlight w:val="yellow"/>
              </w:rPr>
            </w:pPr>
            <w:r w:rsidRPr="008F29F9">
              <w:t>Пестровское сельское поселение</w:t>
            </w:r>
          </w:p>
        </w:tc>
        <w:tc>
          <w:tcPr>
            <w:tcW w:w="1701" w:type="dxa"/>
          </w:tcPr>
          <w:p w:rsidR="007C78CA" w:rsidRPr="00CE46E7" w:rsidRDefault="007C78CA" w:rsidP="000C179C">
            <w:pPr>
              <w:jc w:val="center"/>
              <w:rPr>
                <w:highlight w:val="yellow"/>
              </w:rPr>
            </w:pPr>
            <w:r w:rsidRPr="00B4194C">
              <w:t>1434</w:t>
            </w:r>
          </w:p>
        </w:tc>
        <w:tc>
          <w:tcPr>
            <w:tcW w:w="1418" w:type="dxa"/>
          </w:tcPr>
          <w:p w:rsidR="007C78CA" w:rsidRPr="008F29F9" w:rsidRDefault="007C78CA" w:rsidP="000C179C">
            <w:pPr>
              <w:jc w:val="center"/>
            </w:pPr>
            <w:r w:rsidRPr="008F29F9">
              <w:t>1156</w:t>
            </w:r>
          </w:p>
        </w:tc>
        <w:tc>
          <w:tcPr>
            <w:tcW w:w="2409" w:type="dxa"/>
          </w:tcPr>
          <w:p w:rsidR="007C78CA" w:rsidRPr="00B4194C" w:rsidRDefault="007C78CA" w:rsidP="000C179C">
            <w:pPr>
              <w:jc w:val="center"/>
            </w:pPr>
            <w:r w:rsidRPr="00B4194C">
              <w:t>19%</w:t>
            </w:r>
          </w:p>
        </w:tc>
      </w:tr>
      <w:tr w:rsidR="007C78CA" w:rsidRPr="00CE46E7" w:rsidTr="000C179C">
        <w:tc>
          <w:tcPr>
            <w:tcW w:w="529" w:type="dxa"/>
          </w:tcPr>
          <w:p w:rsidR="007C78CA" w:rsidRPr="008308D2" w:rsidRDefault="007C78CA" w:rsidP="000C179C">
            <w:pPr>
              <w:jc w:val="center"/>
            </w:pPr>
            <w:r w:rsidRPr="008308D2">
              <w:t>5</w:t>
            </w:r>
          </w:p>
        </w:tc>
        <w:tc>
          <w:tcPr>
            <w:tcW w:w="3582" w:type="dxa"/>
          </w:tcPr>
          <w:p w:rsidR="007C78CA" w:rsidRPr="008F29F9" w:rsidRDefault="007C78CA" w:rsidP="000C179C">
            <w:r w:rsidRPr="008F29F9">
              <w:t xml:space="preserve">Русско-Камешкирское </w:t>
            </w:r>
          </w:p>
          <w:p w:rsidR="007C78CA" w:rsidRPr="00CE46E7" w:rsidRDefault="007C78CA" w:rsidP="000C179C">
            <w:pPr>
              <w:rPr>
                <w:highlight w:val="yellow"/>
              </w:rPr>
            </w:pPr>
            <w:r w:rsidRPr="008F29F9">
              <w:t>сельское поселение</w:t>
            </w:r>
          </w:p>
        </w:tc>
        <w:tc>
          <w:tcPr>
            <w:tcW w:w="1701" w:type="dxa"/>
          </w:tcPr>
          <w:p w:rsidR="007C78CA" w:rsidRPr="00CE46E7" w:rsidRDefault="007C78CA" w:rsidP="000C179C">
            <w:pPr>
              <w:jc w:val="center"/>
              <w:rPr>
                <w:highlight w:val="yellow"/>
              </w:rPr>
            </w:pPr>
            <w:r w:rsidRPr="00B4194C">
              <w:t>5346</w:t>
            </w:r>
          </w:p>
        </w:tc>
        <w:tc>
          <w:tcPr>
            <w:tcW w:w="1418" w:type="dxa"/>
          </w:tcPr>
          <w:p w:rsidR="007C78CA" w:rsidRPr="008F29F9" w:rsidRDefault="007C78CA" w:rsidP="000C179C">
            <w:pPr>
              <w:jc w:val="center"/>
            </w:pPr>
            <w:r w:rsidRPr="008F29F9">
              <w:t>5035</w:t>
            </w:r>
          </w:p>
        </w:tc>
        <w:tc>
          <w:tcPr>
            <w:tcW w:w="2409" w:type="dxa"/>
          </w:tcPr>
          <w:p w:rsidR="007C78CA" w:rsidRPr="00B4194C" w:rsidRDefault="007C78CA" w:rsidP="000C179C">
            <w:pPr>
              <w:jc w:val="center"/>
            </w:pPr>
            <w:r w:rsidRPr="00B4194C">
              <w:t>6%</w:t>
            </w:r>
          </w:p>
        </w:tc>
      </w:tr>
      <w:tr w:rsidR="007C78CA" w:rsidRPr="00CE46E7" w:rsidTr="000C179C">
        <w:tc>
          <w:tcPr>
            <w:tcW w:w="529" w:type="dxa"/>
          </w:tcPr>
          <w:p w:rsidR="007C78CA" w:rsidRPr="008308D2" w:rsidRDefault="007C78CA" w:rsidP="000C179C">
            <w:pPr>
              <w:jc w:val="center"/>
            </w:pPr>
            <w:r w:rsidRPr="008308D2">
              <w:t>6</w:t>
            </w:r>
          </w:p>
        </w:tc>
        <w:tc>
          <w:tcPr>
            <w:tcW w:w="3582" w:type="dxa"/>
          </w:tcPr>
          <w:p w:rsidR="007C78CA" w:rsidRPr="00CE46E7" w:rsidRDefault="007C78CA" w:rsidP="000C179C">
            <w:pPr>
              <w:rPr>
                <w:highlight w:val="yellow"/>
              </w:rPr>
            </w:pPr>
            <w:r w:rsidRPr="008F29F9">
              <w:t>Чумаевское сельское поселение</w:t>
            </w:r>
          </w:p>
        </w:tc>
        <w:tc>
          <w:tcPr>
            <w:tcW w:w="1701" w:type="dxa"/>
          </w:tcPr>
          <w:p w:rsidR="007C78CA" w:rsidRPr="00CE46E7" w:rsidRDefault="007C78CA" w:rsidP="000C179C">
            <w:pPr>
              <w:jc w:val="center"/>
              <w:rPr>
                <w:highlight w:val="yellow"/>
              </w:rPr>
            </w:pPr>
            <w:r w:rsidRPr="00B4194C">
              <w:t>819</w:t>
            </w:r>
          </w:p>
        </w:tc>
        <w:tc>
          <w:tcPr>
            <w:tcW w:w="1418" w:type="dxa"/>
          </w:tcPr>
          <w:p w:rsidR="007C78CA" w:rsidRPr="008F29F9" w:rsidRDefault="007C78CA" w:rsidP="000C179C">
            <w:pPr>
              <w:jc w:val="center"/>
            </w:pPr>
            <w:r w:rsidRPr="008F29F9">
              <w:t>642</w:t>
            </w:r>
          </w:p>
        </w:tc>
        <w:tc>
          <w:tcPr>
            <w:tcW w:w="2409" w:type="dxa"/>
          </w:tcPr>
          <w:p w:rsidR="007C78CA" w:rsidRPr="00B4194C" w:rsidRDefault="007C78CA" w:rsidP="000C179C">
            <w:pPr>
              <w:jc w:val="center"/>
            </w:pPr>
            <w:r w:rsidRPr="00B4194C">
              <w:t>22%</w:t>
            </w:r>
          </w:p>
        </w:tc>
      </w:tr>
      <w:tr w:rsidR="007C78CA" w:rsidRPr="00CE46E7" w:rsidTr="000C179C">
        <w:tc>
          <w:tcPr>
            <w:tcW w:w="529" w:type="dxa"/>
          </w:tcPr>
          <w:p w:rsidR="007C78CA" w:rsidRPr="008308D2" w:rsidRDefault="007C78CA" w:rsidP="000C179C">
            <w:pPr>
              <w:jc w:val="center"/>
            </w:pPr>
          </w:p>
        </w:tc>
        <w:tc>
          <w:tcPr>
            <w:tcW w:w="3582" w:type="dxa"/>
          </w:tcPr>
          <w:p w:rsidR="007C78CA" w:rsidRPr="008F29F9" w:rsidRDefault="007C78CA" w:rsidP="000C179C">
            <w:r>
              <w:t>Всего по району</w:t>
            </w:r>
          </w:p>
        </w:tc>
        <w:tc>
          <w:tcPr>
            <w:tcW w:w="1701" w:type="dxa"/>
          </w:tcPr>
          <w:p w:rsidR="007C78CA" w:rsidRPr="00CE46E7" w:rsidRDefault="007C78CA" w:rsidP="000C179C">
            <w:pPr>
              <w:jc w:val="center"/>
              <w:rPr>
                <w:highlight w:val="yellow"/>
              </w:rPr>
            </w:pPr>
            <w:r w:rsidRPr="00B4194C">
              <w:t>13124</w:t>
            </w:r>
          </w:p>
        </w:tc>
        <w:tc>
          <w:tcPr>
            <w:tcW w:w="1418" w:type="dxa"/>
          </w:tcPr>
          <w:p w:rsidR="007C78CA" w:rsidRPr="008F29F9" w:rsidRDefault="007C78CA" w:rsidP="000C179C">
            <w:pPr>
              <w:jc w:val="center"/>
            </w:pPr>
            <w:r>
              <w:t>10874</w:t>
            </w:r>
          </w:p>
        </w:tc>
        <w:tc>
          <w:tcPr>
            <w:tcW w:w="2409" w:type="dxa"/>
          </w:tcPr>
          <w:p w:rsidR="007C78CA" w:rsidRPr="00B4194C" w:rsidRDefault="007C78CA" w:rsidP="000C179C">
            <w:pPr>
              <w:jc w:val="center"/>
            </w:pPr>
            <w:r>
              <w:t>17%</w:t>
            </w:r>
          </w:p>
        </w:tc>
      </w:tr>
    </w:tbl>
    <w:p w:rsidR="007C78CA" w:rsidRPr="00D03FBF" w:rsidRDefault="007C78CA" w:rsidP="007C78CA">
      <w:pPr>
        <w:spacing w:before="120"/>
        <w:ind w:firstLine="709"/>
      </w:pPr>
      <w:r w:rsidRPr="00D03FBF">
        <w:t xml:space="preserve">Стратегией социально-экономического развития Камешкирского района на период до 2035 года предусматриваются два варианта развития событий: </w:t>
      </w:r>
    </w:p>
    <w:p w:rsidR="007C78CA" w:rsidRDefault="007C78CA" w:rsidP="007C78CA">
      <w:pPr>
        <w:ind w:firstLine="709"/>
      </w:pPr>
      <w:r w:rsidRPr="00D03FBF">
        <w:t xml:space="preserve">- 1 вариант – «Базовый сценарий» - стабильное функционирование районной экономики, поддержание существующей институциональной системы или ее эволюционное совершенствование, без существенных вложений в инфраструктурные проекты, сосредоточение средств бюджета на ограниченном перечне приоритетных направлений. Подход «не хуже, чем у других», «не хуже, чем раньше», «тушение пожаров». Сценарий предполагает тактическое маневрирование между группами интересов с приоритетом экономической и политической стабильности над развитием (подход в условиях минимизации текущих расходов бюджета). Темпы роста не ниже уровня прошлых лет. Стабильное выполнение социальных обязательств. Режим экономии бюджетных средств. Продолжающееся снижение численности населения. Данный сценарий целесообразен в периоды борьбы с кризисом. В отношении прогноза численности населения принимаются среднестатистические показатели естественного прироста (убыли) населения за предыдущие 9 лет и сниженные в два раза среднестатистические показатели миграционного прироста (убыли) населения за тот же период. </w:t>
      </w:r>
    </w:p>
    <w:p w:rsidR="007C78CA" w:rsidRDefault="007C78CA" w:rsidP="007C78CA">
      <w:pPr>
        <w:ind w:firstLine="709"/>
        <w:rPr>
          <w:highlight w:val="yellow"/>
        </w:rPr>
      </w:pPr>
      <w:r w:rsidRPr="008344F5">
        <w:t>- 2 вариант – «Целевой сценарий» – стратегия опережающего роста. Подход – «достижение результатов выше среднеобластного уровня». Создание среды, благоприятной для развития бизнеса и НКО, работающих на основе качествен</w:t>
      </w:r>
      <w:r>
        <w:t>н</w:t>
      </w:r>
      <w:r w:rsidRPr="008344F5">
        <w:t>о нового способа формирования правил (на основе выявления и общественного обсуждения с основными группами стейкхолдеров вариантов решения проблем с принятием решения на базе установленных критериев). Поощрение инновационного развития, развития сфер и инфраструктуры, способствующей наиболее полному использованию как ресурсных и территориальных преимуществ, так и творческого потенциала населения при поддержке традиций и культуры населения района, при стабилизации и естественном приросте его численности. Достигается не только прирост численности населения, но и добровольное закрепление в районе наиболее квалифицированных, творческих личностей, рост качества человеческого капитала района.</w:t>
      </w:r>
      <w:r>
        <w:t xml:space="preserve"> Движущей силой экономического роста является экспорт ресурсов и высокотехнологичной продукции.</w:t>
      </w:r>
      <w:r w:rsidRPr="008344F5">
        <w:t xml:space="preserve"> Формирование комфортной и безопасной среды проживания и занятости населения, переход от накопления экологических проблем к их ликвидации. Рост доли инвестиций по отношению к объему производимой продукции более 30%. Демографический прогноз построен на целевых показателях естественного прироста (убыли) населения и отсутствии миграционного оттока населения.</w:t>
      </w:r>
    </w:p>
    <w:p w:rsidR="007C78CA" w:rsidRPr="00CD2BDE" w:rsidRDefault="007C78CA" w:rsidP="007C78CA">
      <w:pPr>
        <w:ind w:firstLine="709"/>
      </w:pPr>
      <w:r w:rsidRPr="00CD2BDE">
        <w:t xml:space="preserve">В схеме территориального планирования дополнительно рассматривается третий сценарий: </w:t>
      </w:r>
    </w:p>
    <w:p w:rsidR="007C78CA" w:rsidRPr="00CD2BDE" w:rsidRDefault="007C78CA" w:rsidP="007C78CA">
      <w:pPr>
        <w:ind w:firstLine="709"/>
      </w:pPr>
      <w:r w:rsidRPr="00CD2BDE">
        <w:t xml:space="preserve">- 3 вариант – «Инерционный сценарий»: сохранение сложившихся основных тенденций в экономике Камешкирского района и неизменные или ухудшающиеся внешние условия; сокращение численности населения при отсутствии компенсирующего миграционного притока. Прогноз численности населения проводится методом передвижки возрастов на основе сложившихся тенденций снижения рождаемости и увеличения смертности, при стабильном, но небольшом миграционном оттоке населения. Прогноз является наиболее вероятным, если не будут предприняты серьезные меры по изменению демографической ситуации (таблица 2.1.4-5) </w:t>
      </w:r>
    </w:p>
    <w:p w:rsidR="007C78CA" w:rsidRPr="00261A64" w:rsidRDefault="007C78CA" w:rsidP="007C78CA">
      <w:pPr>
        <w:spacing w:before="120" w:after="120"/>
        <w:ind w:firstLine="709"/>
        <w:jc w:val="center"/>
      </w:pPr>
      <w:r w:rsidRPr="00261A64">
        <w:t xml:space="preserve">Таблица 2.1.4-5. Прогноз численности населения Камешкирского района </w:t>
      </w:r>
      <w:r w:rsidRPr="00261A64">
        <w:br/>
        <w:t>на 2025 г., 2030 г., 2035 г. и 2040 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421"/>
        <w:gridCol w:w="1403"/>
        <w:gridCol w:w="1389"/>
        <w:gridCol w:w="1390"/>
        <w:gridCol w:w="1390"/>
      </w:tblGrid>
      <w:tr w:rsidR="007C78CA" w:rsidRPr="00261A64" w:rsidTr="000C179C">
        <w:tc>
          <w:tcPr>
            <w:tcW w:w="531" w:type="dxa"/>
            <w:shd w:val="clear" w:color="auto" w:fill="auto"/>
            <w:vAlign w:val="center"/>
          </w:tcPr>
          <w:p w:rsidR="007C78CA" w:rsidRPr="00261A64" w:rsidRDefault="007C78CA" w:rsidP="000C179C">
            <w:pPr>
              <w:spacing w:before="120" w:after="120"/>
              <w:jc w:val="center"/>
            </w:pPr>
            <w:r w:rsidRPr="00261A64">
              <w:t>№ п.п.</w:t>
            </w:r>
          </w:p>
        </w:tc>
        <w:tc>
          <w:tcPr>
            <w:tcW w:w="3421" w:type="dxa"/>
            <w:shd w:val="clear" w:color="auto" w:fill="auto"/>
            <w:vAlign w:val="center"/>
          </w:tcPr>
          <w:p w:rsidR="007C78CA" w:rsidRPr="00261A64" w:rsidRDefault="007C78CA" w:rsidP="000C179C">
            <w:pPr>
              <w:jc w:val="center"/>
            </w:pPr>
            <w:r w:rsidRPr="00261A64">
              <w:t>Показатель</w:t>
            </w:r>
          </w:p>
        </w:tc>
        <w:tc>
          <w:tcPr>
            <w:tcW w:w="1403" w:type="dxa"/>
            <w:shd w:val="clear" w:color="auto" w:fill="auto"/>
            <w:vAlign w:val="center"/>
          </w:tcPr>
          <w:p w:rsidR="007C78CA" w:rsidRPr="00261A64" w:rsidRDefault="007C78CA" w:rsidP="000C179C">
            <w:pPr>
              <w:jc w:val="center"/>
            </w:pPr>
            <w:r w:rsidRPr="00261A64">
              <w:t>2025</w:t>
            </w:r>
          </w:p>
        </w:tc>
        <w:tc>
          <w:tcPr>
            <w:tcW w:w="1389" w:type="dxa"/>
            <w:shd w:val="clear" w:color="auto" w:fill="auto"/>
            <w:vAlign w:val="center"/>
          </w:tcPr>
          <w:p w:rsidR="007C78CA" w:rsidRPr="00261A64" w:rsidRDefault="007C78CA" w:rsidP="000C179C">
            <w:pPr>
              <w:jc w:val="center"/>
            </w:pPr>
            <w:r w:rsidRPr="00261A64">
              <w:t>2030</w:t>
            </w:r>
          </w:p>
        </w:tc>
        <w:tc>
          <w:tcPr>
            <w:tcW w:w="1390" w:type="dxa"/>
            <w:shd w:val="clear" w:color="auto" w:fill="auto"/>
            <w:vAlign w:val="center"/>
          </w:tcPr>
          <w:p w:rsidR="007C78CA" w:rsidRPr="00261A64" w:rsidRDefault="007C78CA" w:rsidP="000C179C">
            <w:pPr>
              <w:jc w:val="center"/>
            </w:pPr>
            <w:r w:rsidRPr="00261A64">
              <w:t>2035</w:t>
            </w:r>
          </w:p>
        </w:tc>
        <w:tc>
          <w:tcPr>
            <w:tcW w:w="1390" w:type="dxa"/>
            <w:shd w:val="clear" w:color="auto" w:fill="auto"/>
            <w:vAlign w:val="center"/>
          </w:tcPr>
          <w:p w:rsidR="007C78CA" w:rsidRPr="00261A64" w:rsidRDefault="007C78CA" w:rsidP="000C179C">
            <w:pPr>
              <w:jc w:val="center"/>
            </w:pPr>
            <w:r w:rsidRPr="00261A64">
              <w:t>2040</w:t>
            </w:r>
          </w:p>
        </w:tc>
      </w:tr>
      <w:tr w:rsidR="007C78CA" w:rsidRPr="00261A64" w:rsidTr="000C179C">
        <w:tc>
          <w:tcPr>
            <w:tcW w:w="531" w:type="dxa"/>
            <w:shd w:val="clear" w:color="auto" w:fill="auto"/>
            <w:vAlign w:val="center"/>
          </w:tcPr>
          <w:p w:rsidR="007C78CA" w:rsidRPr="00261A64" w:rsidRDefault="007C78CA" w:rsidP="000C179C">
            <w:pPr>
              <w:jc w:val="center"/>
            </w:pPr>
            <w:r w:rsidRPr="00261A64">
              <w:t>1</w:t>
            </w:r>
          </w:p>
        </w:tc>
        <w:tc>
          <w:tcPr>
            <w:tcW w:w="3421" w:type="dxa"/>
            <w:shd w:val="clear" w:color="auto" w:fill="auto"/>
            <w:vAlign w:val="center"/>
          </w:tcPr>
          <w:p w:rsidR="007C78CA" w:rsidRPr="00261A64" w:rsidRDefault="007C78CA" w:rsidP="000C179C">
            <w:pPr>
              <w:jc w:val="center"/>
            </w:pPr>
            <w:r w:rsidRPr="00261A64">
              <w:t>2</w:t>
            </w:r>
          </w:p>
        </w:tc>
        <w:tc>
          <w:tcPr>
            <w:tcW w:w="1403" w:type="dxa"/>
            <w:shd w:val="clear" w:color="auto" w:fill="auto"/>
            <w:vAlign w:val="center"/>
          </w:tcPr>
          <w:p w:rsidR="007C78CA" w:rsidRPr="00261A64" w:rsidRDefault="007C78CA" w:rsidP="000C179C">
            <w:pPr>
              <w:jc w:val="center"/>
            </w:pPr>
            <w:r w:rsidRPr="00261A64">
              <w:t>4</w:t>
            </w:r>
          </w:p>
        </w:tc>
        <w:tc>
          <w:tcPr>
            <w:tcW w:w="1389" w:type="dxa"/>
            <w:shd w:val="clear" w:color="auto" w:fill="auto"/>
            <w:vAlign w:val="center"/>
          </w:tcPr>
          <w:p w:rsidR="007C78CA" w:rsidRPr="00261A64" w:rsidRDefault="007C78CA" w:rsidP="000C179C">
            <w:pPr>
              <w:jc w:val="center"/>
            </w:pPr>
            <w:r w:rsidRPr="00261A64">
              <w:t>5</w:t>
            </w:r>
          </w:p>
        </w:tc>
        <w:tc>
          <w:tcPr>
            <w:tcW w:w="1390" w:type="dxa"/>
            <w:shd w:val="clear" w:color="auto" w:fill="auto"/>
            <w:vAlign w:val="center"/>
          </w:tcPr>
          <w:p w:rsidR="007C78CA" w:rsidRPr="00261A64" w:rsidRDefault="007C78CA" w:rsidP="000C179C">
            <w:pPr>
              <w:jc w:val="center"/>
            </w:pPr>
            <w:r w:rsidRPr="00261A64">
              <w:t>6</w:t>
            </w:r>
          </w:p>
        </w:tc>
        <w:tc>
          <w:tcPr>
            <w:tcW w:w="1390" w:type="dxa"/>
            <w:shd w:val="clear" w:color="auto" w:fill="auto"/>
            <w:vAlign w:val="center"/>
          </w:tcPr>
          <w:p w:rsidR="007C78CA" w:rsidRPr="00261A64" w:rsidRDefault="007C78CA" w:rsidP="000C179C">
            <w:pPr>
              <w:jc w:val="center"/>
            </w:pPr>
            <w:r w:rsidRPr="00261A64">
              <w:t>7</w:t>
            </w:r>
          </w:p>
        </w:tc>
      </w:tr>
      <w:tr w:rsidR="007C78CA" w:rsidRPr="00261A64" w:rsidTr="000C179C">
        <w:tc>
          <w:tcPr>
            <w:tcW w:w="9524" w:type="dxa"/>
            <w:gridSpan w:val="6"/>
            <w:shd w:val="clear" w:color="auto" w:fill="auto"/>
          </w:tcPr>
          <w:p w:rsidR="007C78CA" w:rsidRPr="00261A64" w:rsidRDefault="007C78CA" w:rsidP="000C179C">
            <w:pPr>
              <w:jc w:val="center"/>
            </w:pPr>
            <w:r w:rsidRPr="00261A64">
              <w:t>В 1. Прогноз по базовому сценарию</w:t>
            </w:r>
            <w:r w:rsidRPr="00261A64">
              <w:rPr>
                <w:rStyle w:val="a7"/>
              </w:rPr>
              <w:footnoteReference w:id="46"/>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r w:rsidRPr="00261A64">
              <w:t>Коэффициент рождаемости</w:t>
            </w:r>
            <w:r>
              <w:t>, промилле</w:t>
            </w:r>
          </w:p>
        </w:tc>
        <w:tc>
          <w:tcPr>
            <w:tcW w:w="1403" w:type="dxa"/>
            <w:shd w:val="clear" w:color="auto" w:fill="auto"/>
            <w:vAlign w:val="center"/>
          </w:tcPr>
          <w:p w:rsidR="007C78CA" w:rsidRPr="00261A64" w:rsidRDefault="007C78CA" w:rsidP="000C179C">
            <w:pPr>
              <w:jc w:val="center"/>
            </w:pPr>
            <w:r>
              <w:t>8,3</w:t>
            </w:r>
          </w:p>
        </w:tc>
        <w:tc>
          <w:tcPr>
            <w:tcW w:w="1389" w:type="dxa"/>
            <w:shd w:val="clear" w:color="auto" w:fill="auto"/>
            <w:vAlign w:val="center"/>
          </w:tcPr>
          <w:p w:rsidR="007C78CA" w:rsidRPr="00261A64" w:rsidRDefault="007C78CA" w:rsidP="000C179C">
            <w:pPr>
              <w:jc w:val="center"/>
            </w:pPr>
            <w:r>
              <w:t>8,6</w:t>
            </w:r>
          </w:p>
        </w:tc>
        <w:tc>
          <w:tcPr>
            <w:tcW w:w="1390" w:type="dxa"/>
            <w:shd w:val="clear" w:color="auto" w:fill="auto"/>
            <w:vAlign w:val="center"/>
          </w:tcPr>
          <w:p w:rsidR="007C78CA" w:rsidRPr="00261A64" w:rsidRDefault="007C78CA" w:rsidP="000C179C">
            <w:pPr>
              <w:jc w:val="center"/>
            </w:pPr>
            <w:r>
              <w:t>8,37</w:t>
            </w:r>
          </w:p>
        </w:tc>
        <w:tc>
          <w:tcPr>
            <w:tcW w:w="1390" w:type="dxa"/>
            <w:shd w:val="clear" w:color="auto" w:fill="auto"/>
            <w:vAlign w:val="center"/>
          </w:tcPr>
          <w:p w:rsidR="007C78CA" w:rsidRPr="00261A64" w:rsidRDefault="007C78CA" w:rsidP="000C179C">
            <w:pPr>
              <w:jc w:val="center"/>
            </w:pPr>
            <w:r>
              <w:t>8,44</w:t>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r w:rsidRPr="00261A64">
              <w:t>Коэффициент смертности</w:t>
            </w:r>
            <w:r>
              <w:t>, промилле</w:t>
            </w:r>
          </w:p>
        </w:tc>
        <w:tc>
          <w:tcPr>
            <w:tcW w:w="1403" w:type="dxa"/>
            <w:shd w:val="clear" w:color="auto" w:fill="auto"/>
            <w:vAlign w:val="center"/>
          </w:tcPr>
          <w:p w:rsidR="007C78CA" w:rsidRPr="00261A64" w:rsidRDefault="007C78CA" w:rsidP="000C179C">
            <w:pPr>
              <w:jc w:val="center"/>
            </w:pPr>
            <w:r>
              <w:t>19,1</w:t>
            </w:r>
          </w:p>
        </w:tc>
        <w:tc>
          <w:tcPr>
            <w:tcW w:w="1389" w:type="dxa"/>
            <w:shd w:val="clear" w:color="auto" w:fill="auto"/>
            <w:vAlign w:val="center"/>
          </w:tcPr>
          <w:p w:rsidR="007C78CA" w:rsidRPr="00261A64" w:rsidRDefault="007C78CA" w:rsidP="000C179C">
            <w:pPr>
              <w:jc w:val="center"/>
            </w:pPr>
            <w:r>
              <w:t>18,97</w:t>
            </w:r>
          </w:p>
        </w:tc>
        <w:tc>
          <w:tcPr>
            <w:tcW w:w="1390" w:type="dxa"/>
            <w:shd w:val="clear" w:color="auto" w:fill="auto"/>
            <w:vAlign w:val="center"/>
          </w:tcPr>
          <w:p w:rsidR="007C78CA" w:rsidRPr="00261A64" w:rsidRDefault="007C78CA" w:rsidP="000C179C">
            <w:pPr>
              <w:jc w:val="center"/>
            </w:pPr>
            <w:r>
              <w:t>18,94</w:t>
            </w:r>
          </w:p>
        </w:tc>
        <w:tc>
          <w:tcPr>
            <w:tcW w:w="1390" w:type="dxa"/>
            <w:shd w:val="clear" w:color="auto" w:fill="auto"/>
            <w:vAlign w:val="center"/>
          </w:tcPr>
          <w:p w:rsidR="007C78CA" w:rsidRPr="00261A64" w:rsidRDefault="007C78CA" w:rsidP="000C179C">
            <w:pPr>
              <w:jc w:val="center"/>
            </w:pPr>
            <w:r>
              <w:t>18,94</w:t>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r w:rsidRPr="00261A64">
              <w:t>Коэффициент естественного прироста</w:t>
            </w:r>
            <w:r>
              <w:t>, промилле</w:t>
            </w:r>
          </w:p>
        </w:tc>
        <w:tc>
          <w:tcPr>
            <w:tcW w:w="1403" w:type="dxa"/>
            <w:shd w:val="clear" w:color="auto" w:fill="auto"/>
            <w:vAlign w:val="center"/>
          </w:tcPr>
          <w:p w:rsidR="007C78CA" w:rsidRPr="00261A64" w:rsidRDefault="007C78CA" w:rsidP="000C179C">
            <w:pPr>
              <w:jc w:val="center"/>
            </w:pPr>
            <w:r>
              <w:t>10,8</w:t>
            </w:r>
          </w:p>
        </w:tc>
        <w:tc>
          <w:tcPr>
            <w:tcW w:w="1389" w:type="dxa"/>
            <w:shd w:val="clear" w:color="auto" w:fill="auto"/>
            <w:vAlign w:val="center"/>
          </w:tcPr>
          <w:p w:rsidR="007C78CA" w:rsidRPr="00261A64" w:rsidRDefault="007C78CA" w:rsidP="000C179C">
            <w:pPr>
              <w:jc w:val="center"/>
            </w:pPr>
            <w:r>
              <w:t>10,4</w:t>
            </w:r>
          </w:p>
        </w:tc>
        <w:tc>
          <w:tcPr>
            <w:tcW w:w="1390" w:type="dxa"/>
            <w:shd w:val="clear" w:color="auto" w:fill="auto"/>
            <w:vAlign w:val="center"/>
          </w:tcPr>
          <w:p w:rsidR="007C78CA" w:rsidRPr="00261A64" w:rsidRDefault="007C78CA" w:rsidP="000C179C">
            <w:pPr>
              <w:jc w:val="center"/>
            </w:pPr>
            <w:r>
              <w:t>10,6</w:t>
            </w:r>
          </w:p>
        </w:tc>
        <w:tc>
          <w:tcPr>
            <w:tcW w:w="1390" w:type="dxa"/>
            <w:shd w:val="clear" w:color="auto" w:fill="auto"/>
            <w:vAlign w:val="center"/>
          </w:tcPr>
          <w:p w:rsidR="007C78CA" w:rsidRPr="00261A64" w:rsidRDefault="007C78CA" w:rsidP="000C179C">
            <w:pPr>
              <w:jc w:val="center"/>
            </w:pPr>
            <w:r>
              <w:t>10,5</w:t>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r w:rsidRPr="00261A64">
              <w:t xml:space="preserve">Численность населения, </w:t>
            </w:r>
            <w:r>
              <w:t xml:space="preserve">тыс. </w:t>
            </w:r>
            <w:r w:rsidRPr="00261A64">
              <w:t>чел</w:t>
            </w:r>
          </w:p>
        </w:tc>
        <w:tc>
          <w:tcPr>
            <w:tcW w:w="1403" w:type="dxa"/>
            <w:shd w:val="clear" w:color="auto" w:fill="auto"/>
            <w:vAlign w:val="center"/>
          </w:tcPr>
          <w:p w:rsidR="007C78CA" w:rsidRPr="00261A64" w:rsidRDefault="007C78CA" w:rsidP="000C179C">
            <w:pPr>
              <w:jc w:val="center"/>
            </w:pPr>
            <w:r>
              <w:t>10,0</w:t>
            </w:r>
          </w:p>
        </w:tc>
        <w:tc>
          <w:tcPr>
            <w:tcW w:w="1389" w:type="dxa"/>
            <w:shd w:val="clear" w:color="auto" w:fill="auto"/>
            <w:vAlign w:val="center"/>
          </w:tcPr>
          <w:p w:rsidR="007C78CA" w:rsidRPr="00261A64" w:rsidRDefault="007C78CA" w:rsidP="000C179C">
            <w:pPr>
              <w:jc w:val="center"/>
            </w:pPr>
            <w:r>
              <w:t>9,3</w:t>
            </w:r>
          </w:p>
        </w:tc>
        <w:tc>
          <w:tcPr>
            <w:tcW w:w="1390" w:type="dxa"/>
            <w:shd w:val="clear" w:color="auto" w:fill="auto"/>
            <w:vAlign w:val="center"/>
          </w:tcPr>
          <w:p w:rsidR="007C78CA" w:rsidRPr="00261A64" w:rsidRDefault="007C78CA" w:rsidP="000C179C">
            <w:pPr>
              <w:jc w:val="center"/>
            </w:pPr>
            <w:r>
              <w:t>8,7</w:t>
            </w:r>
          </w:p>
        </w:tc>
        <w:tc>
          <w:tcPr>
            <w:tcW w:w="1390" w:type="dxa"/>
            <w:shd w:val="clear" w:color="auto" w:fill="auto"/>
            <w:vAlign w:val="center"/>
          </w:tcPr>
          <w:p w:rsidR="007C78CA" w:rsidRPr="00261A64" w:rsidRDefault="007C78CA" w:rsidP="000C179C">
            <w:pPr>
              <w:jc w:val="center"/>
            </w:pPr>
            <w:r>
              <w:t>8,3</w:t>
            </w:r>
          </w:p>
        </w:tc>
      </w:tr>
      <w:tr w:rsidR="007C78CA" w:rsidRPr="00261A64" w:rsidTr="000C179C">
        <w:tc>
          <w:tcPr>
            <w:tcW w:w="9524" w:type="dxa"/>
            <w:gridSpan w:val="6"/>
            <w:shd w:val="clear" w:color="auto" w:fill="auto"/>
          </w:tcPr>
          <w:p w:rsidR="007C78CA" w:rsidRPr="00261A64" w:rsidRDefault="007C78CA" w:rsidP="000C179C">
            <w:pPr>
              <w:jc w:val="center"/>
            </w:pPr>
            <w:r w:rsidRPr="00261A64">
              <w:t>В 2. Прогноз по целевому сценарию</w:t>
            </w:r>
            <w:r w:rsidRPr="00261A64">
              <w:rPr>
                <w:rStyle w:val="a7"/>
              </w:rPr>
              <w:footnoteReference w:id="47"/>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vAlign w:val="center"/>
          </w:tcPr>
          <w:p w:rsidR="007C78CA" w:rsidRPr="00261A64" w:rsidRDefault="007C78CA" w:rsidP="000C179C">
            <w:pPr>
              <w:pStyle w:val="ConsPlusNormal0"/>
            </w:pPr>
            <w:r>
              <w:t>Коэффициент смертности, промилле</w:t>
            </w:r>
          </w:p>
        </w:tc>
        <w:tc>
          <w:tcPr>
            <w:tcW w:w="1403" w:type="dxa"/>
            <w:shd w:val="clear" w:color="auto" w:fill="auto"/>
            <w:vAlign w:val="center"/>
          </w:tcPr>
          <w:p w:rsidR="007C78CA" w:rsidRPr="00261A64" w:rsidRDefault="007C78CA" w:rsidP="000C179C">
            <w:pPr>
              <w:pStyle w:val="ConsPlusNormal0"/>
              <w:jc w:val="center"/>
            </w:pPr>
            <w:r>
              <w:t>18,5</w:t>
            </w:r>
          </w:p>
        </w:tc>
        <w:tc>
          <w:tcPr>
            <w:tcW w:w="1389" w:type="dxa"/>
            <w:shd w:val="clear" w:color="auto" w:fill="auto"/>
            <w:vAlign w:val="center"/>
          </w:tcPr>
          <w:p w:rsidR="007C78CA" w:rsidRPr="00261A64" w:rsidRDefault="007C78CA" w:rsidP="000C179C">
            <w:pPr>
              <w:pStyle w:val="ConsPlusNormal0"/>
              <w:jc w:val="center"/>
            </w:pPr>
            <w:r>
              <w:t>18,3</w:t>
            </w:r>
          </w:p>
        </w:tc>
        <w:tc>
          <w:tcPr>
            <w:tcW w:w="1390" w:type="dxa"/>
            <w:shd w:val="clear" w:color="auto" w:fill="auto"/>
            <w:vAlign w:val="center"/>
          </w:tcPr>
          <w:p w:rsidR="007C78CA" w:rsidRPr="00261A64" w:rsidRDefault="007C78CA" w:rsidP="000C179C">
            <w:pPr>
              <w:pStyle w:val="ConsPlusNormal0"/>
              <w:jc w:val="center"/>
            </w:pPr>
            <w:r>
              <w:t>18,1</w:t>
            </w:r>
          </w:p>
        </w:tc>
        <w:tc>
          <w:tcPr>
            <w:tcW w:w="1390" w:type="dxa"/>
            <w:shd w:val="clear" w:color="auto" w:fill="auto"/>
            <w:vAlign w:val="center"/>
          </w:tcPr>
          <w:p w:rsidR="007C78CA" w:rsidRPr="00261A64" w:rsidRDefault="007C78CA" w:rsidP="000C179C">
            <w:pPr>
              <w:jc w:val="center"/>
            </w:pPr>
            <w:r>
              <w:t>-</w:t>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vAlign w:val="center"/>
          </w:tcPr>
          <w:p w:rsidR="007C78CA" w:rsidRPr="00261A64" w:rsidRDefault="007C78CA" w:rsidP="000C179C">
            <w:pPr>
              <w:pStyle w:val="ConsPlusNormal0"/>
            </w:pPr>
            <w:r>
              <w:t>Коэффициент рождаемости, промилле</w:t>
            </w:r>
          </w:p>
        </w:tc>
        <w:tc>
          <w:tcPr>
            <w:tcW w:w="1403" w:type="dxa"/>
            <w:shd w:val="clear" w:color="auto" w:fill="auto"/>
            <w:vAlign w:val="center"/>
          </w:tcPr>
          <w:p w:rsidR="007C78CA" w:rsidRPr="00261A64" w:rsidRDefault="007C78CA" w:rsidP="000C179C">
            <w:pPr>
              <w:pStyle w:val="ConsPlusNormal0"/>
              <w:jc w:val="center"/>
            </w:pPr>
            <w:r>
              <w:t>8,3</w:t>
            </w:r>
          </w:p>
        </w:tc>
        <w:tc>
          <w:tcPr>
            <w:tcW w:w="1389" w:type="dxa"/>
            <w:shd w:val="clear" w:color="auto" w:fill="auto"/>
            <w:vAlign w:val="center"/>
          </w:tcPr>
          <w:p w:rsidR="007C78CA" w:rsidRPr="00261A64" w:rsidRDefault="007C78CA" w:rsidP="000C179C">
            <w:pPr>
              <w:pStyle w:val="ConsPlusNormal0"/>
              <w:jc w:val="center"/>
            </w:pPr>
            <w:r>
              <w:t>8,4</w:t>
            </w:r>
          </w:p>
        </w:tc>
        <w:tc>
          <w:tcPr>
            <w:tcW w:w="1390" w:type="dxa"/>
            <w:shd w:val="clear" w:color="auto" w:fill="auto"/>
            <w:vAlign w:val="center"/>
          </w:tcPr>
          <w:p w:rsidR="007C78CA" w:rsidRPr="00261A64" w:rsidRDefault="007C78CA" w:rsidP="000C179C">
            <w:pPr>
              <w:pStyle w:val="ConsPlusNormal0"/>
              <w:jc w:val="center"/>
            </w:pPr>
            <w:r>
              <w:t>8,6</w:t>
            </w:r>
          </w:p>
        </w:tc>
        <w:tc>
          <w:tcPr>
            <w:tcW w:w="1390" w:type="dxa"/>
            <w:shd w:val="clear" w:color="auto" w:fill="auto"/>
            <w:vAlign w:val="center"/>
          </w:tcPr>
          <w:p w:rsidR="007C78CA" w:rsidRPr="00261A64" w:rsidRDefault="007C78CA" w:rsidP="000C179C">
            <w:pPr>
              <w:jc w:val="center"/>
            </w:pPr>
            <w:r>
              <w:t>-</w:t>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pPr>
              <w:pStyle w:val="ConsPlusNormal0"/>
            </w:pPr>
            <w:r w:rsidRPr="00261A64">
              <w:t>Коэффициент естественной убыли населения</w:t>
            </w:r>
            <w:r>
              <w:t>, промилле</w:t>
            </w:r>
            <w:r w:rsidRPr="00261A64">
              <w:t xml:space="preserve"> </w:t>
            </w:r>
          </w:p>
        </w:tc>
        <w:tc>
          <w:tcPr>
            <w:tcW w:w="1403" w:type="dxa"/>
            <w:shd w:val="clear" w:color="auto" w:fill="auto"/>
            <w:vAlign w:val="center"/>
          </w:tcPr>
          <w:p w:rsidR="007C78CA" w:rsidRPr="00261A64" w:rsidRDefault="007C78CA" w:rsidP="000C179C">
            <w:pPr>
              <w:pStyle w:val="ConsPlusNormal0"/>
              <w:jc w:val="center"/>
            </w:pPr>
            <w:r>
              <w:t>-10,4</w:t>
            </w:r>
          </w:p>
        </w:tc>
        <w:tc>
          <w:tcPr>
            <w:tcW w:w="1389" w:type="dxa"/>
            <w:shd w:val="clear" w:color="auto" w:fill="auto"/>
            <w:vAlign w:val="center"/>
          </w:tcPr>
          <w:p w:rsidR="007C78CA" w:rsidRPr="00261A64" w:rsidRDefault="007C78CA" w:rsidP="000C179C">
            <w:pPr>
              <w:pStyle w:val="ConsPlusNormal0"/>
              <w:jc w:val="center"/>
            </w:pPr>
            <w:r>
              <w:t>-10,2</w:t>
            </w:r>
          </w:p>
        </w:tc>
        <w:tc>
          <w:tcPr>
            <w:tcW w:w="1390" w:type="dxa"/>
            <w:shd w:val="clear" w:color="auto" w:fill="auto"/>
            <w:vAlign w:val="center"/>
          </w:tcPr>
          <w:p w:rsidR="007C78CA" w:rsidRPr="00261A64" w:rsidRDefault="007C78CA" w:rsidP="000C179C">
            <w:pPr>
              <w:pStyle w:val="ConsPlusNormal0"/>
              <w:jc w:val="center"/>
            </w:pPr>
            <w:r>
              <w:t>-10,0</w:t>
            </w:r>
          </w:p>
        </w:tc>
        <w:tc>
          <w:tcPr>
            <w:tcW w:w="1390" w:type="dxa"/>
            <w:shd w:val="clear" w:color="auto" w:fill="auto"/>
            <w:vAlign w:val="center"/>
          </w:tcPr>
          <w:p w:rsidR="007C78CA" w:rsidRPr="00261A64" w:rsidRDefault="007C78CA" w:rsidP="000C179C">
            <w:pPr>
              <w:jc w:val="center"/>
            </w:pPr>
            <w:r>
              <w:t>9,8</w:t>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pPr>
              <w:pStyle w:val="ConsPlusNormal0"/>
            </w:pPr>
            <w:r>
              <w:t>Ожидаемая продолжительность жизни при рождении, лет</w:t>
            </w:r>
          </w:p>
        </w:tc>
        <w:tc>
          <w:tcPr>
            <w:tcW w:w="1403" w:type="dxa"/>
            <w:shd w:val="clear" w:color="auto" w:fill="auto"/>
            <w:vAlign w:val="center"/>
          </w:tcPr>
          <w:p w:rsidR="007C78CA" w:rsidRDefault="007C78CA" w:rsidP="000C179C">
            <w:pPr>
              <w:pStyle w:val="ConsPlusNormal0"/>
              <w:jc w:val="center"/>
            </w:pPr>
            <w:r>
              <w:t>74</w:t>
            </w:r>
          </w:p>
        </w:tc>
        <w:tc>
          <w:tcPr>
            <w:tcW w:w="1389" w:type="dxa"/>
            <w:shd w:val="clear" w:color="auto" w:fill="auto"/>
            <w:vAlign w:val="center"/>
          </w:tcPr>
          <w:p w:rsidR="007C78CA" w:rsidRDefault="007C78CA" w:rsidP="000C179C">
            <w:pPr>
              <w:pStyle w:val="ConsPlusNormal0"/>
              <w:jc w:val="center"/>
            </w:pPr>
            <w:r>
              <w:t>76</w:t>
            </w:r>
          </w:p>
        </w:tc>
        <w:tc>
          <w:tcPr>
            <w:tcW w:w="1390" w:type="dxa"/>
            <w:shd w:val="clear" w:color="auto" w:fill="auto"/>
            <w:vAlign w:val="center"/>
          </w:tcPr>
          <w:p w:rsidR="007C78CA" w:rsidRDefault="007C78CA" w:rsidP="000C179C">
            <w:pPr>
              <w:pStyle w:val="ConsPlusNormal0"/>
              <w:jc w:val="center"/>
            </w:pPr>
            <w:r>
              <w:t>78</w:t>
            </w:r>
          </w:p>
        </w:tc>
        <w:tc>
          <w:tcPr>
            <w:tcW w:w="1390" w:type="dxa"/>
            <w:shd w:val="clear" w:color="auto" w:fill="auto"/>
            <w:vAlign w:val="center"/>
          </w:tcPr>
          <w:p w:rsidR="007C78CA" w:rsidRPr="00261A64" w:rsidRDefault="007C78CA" w:rsidP="000C179C">
            <w:pPr>
              <w:jc w:val="center"/>
            </w:pPr>
            <w:r>
              <w:t>-</w:t>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r w:rsidRPr="00261A64">
              <w:t>Численность населения, тыс. чел.</w:t>
            </w:r>
          </w:p>
        </w:tc>
        <w:tc>
          <w:tcPr>
            <w:tcW w:w="1403" w:type="dxa"/>
            <w:shd w:val="clear" w:color="auto" w:fill="auto"/>
            <w:vAlign w:val="center"/>
          </w:tcPr>
          <w:p w:rsidR="007C78CA" w:rsidRPr="00261A64" w:rsidRDefault="007C78CA" w:rsidP="000C179C">
            <w:pPr>
              <w:jc w:val="center"/>
            </w:pPr>
            <w:r>
              <w:t>10,2</w:t>
            </w:r>
          </w:p>
        </w:tc>
        <w:tc>
          <w:tcPr>
            <w:tcW w:w="1389" w:type="dxa"/>
            <w:shd w:val="clear" w:color="auto" w:fill="auto"/>
            <w:vAlign w:val="center"/>
          </w:tcPr>
          <w:p w:rsidR="007C78CA" w:rsidRPr="00261A64" w:rsidRDefault="007C78CA" w:rsidP="000C179C">
            <w:pPr>
              <w:jc w:val="center"/>
            </w:pPr>
            <w:r>
              <w:t>9,7</w:t>
            </w:r>
          </w:p>
        </w:tc>
        <w:tc>
          <w:tcPr>
            <w:tcW w:w="1390" w:type="dxa"/>
            <w:shd w:val="clear" w:color="auto" w:fill="auto"/>
            <w:vAlign w:val="center"/>
          </w:tcPr>
          <w:p w:rsidR="007C78CA" w:rsidRPr="00261A64" w:rsidRDefault="007C78CA" w:rsidP="000C179C">
            <w:pPr>
              <w:jc w:val="center"/>
            </w:pPr>
            <w:r>
              <w:t>9,2</w:t>
            </w:r>
          </w:p>
        </w:tc>
        <w:tc>
          <w:tcPr>
            <w:tcW w:w="1390" w:type="dxa"/>
            <w:shd w:val="clear" w:color="auto" w:fill="auto"/>
            <w:vAlign w:val="center"/>
          </w:tcPr>
          <w:p w:rsidR="007C78CA" w:rsidRPr="00261A64" w:rsidRDefault="007C78CA" w:rsidP="000C179C">
            <w:pPr>
              <w:jc w:val="center"/>
            </w:pPr>
            <w:r>
              <w:t>8,7</w:t>
            </w:r>
          </w:p>
        </w:tc>
      </w:tr>
      <w:tr w:rsidR="007C78CA" w:rsidRPr="00261A64" w:rsidTr="000C179C">
        <w:tc>
          <w:tcPr>
            <w:tcW w:w="9524" w:type="dxa"/>
            <w:gridSpan w:val="6"/>
            <w:shd w:val="clear" w:color="auto" w:fill="auto"/>
          </w:tcPr>
          <w:p w:rsidR="007C78CA" w:rsidRPr="00261A64" w:rsidRDefault="007C78CA" w:rsidP="000C179C">
            <w:pPr>
              <w:jc w:val="center"/>
            </w:pPr>
            <w:r w:rsidRPr="00261A64">
              <w:t>В 3. Прогноз по инерционному сценарию</w:t>
            </w:r>
            <w:r w:rsidRPr="00261A64">
              <w:rPr>
                <w:rStyle w:val="a7"/>
              </w:rPr>
              <w:footnoteReference w:id="48"/>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r w:rsidRPr="00261A64">
              <w:t>Коэффициент рождаемости</w:t>
            </w:r>
          </w:p>
        </w:tc>
        <w:tc>
          <w:tcPr>
            <w:tcW w:w="1403" w:type="dxa"/>
            <w:shd w:val="clear" w:color="auto" w:fill="auto"/>
            <w:vAlign w:val="center"/>
          </w:tcPr>
          <w:p w:rsidR="007C78CA" w:rsidRPr="00261A64" w:rsidRDefault="007C78CA" w:rsidP="000C179C">
            <w:pPr>
              <w:jc w:val="center"/>
            </w:pPr>
            <w:r w:rsidRPr="00261A64">
              <w:t>7,9</w:t>
            </w:r>
          </w:p>
        </w:tc>
        <w:tc>
          <w:tcPr>
            <w:tcW w:w="1389" w:type="dxa"/>
            <w:shd w:val="clear" w:color="auto" w:fill="auto"/>
            <w:vAlign w:val="center"/>
          </w:tcPr>
          <w:p w:rsidR="007C78CA" w:rsidRPr="00261A64" w:rsidRDefault="007C78CA" w:rsidP="000C179C">
            <w:pPr>
              <w:jc w:val="center"/>
            </w:pPr>
            <w:r w:rsidRPr="00261A64">
              <w:t>8,3</w:t>
            </w:r>
          </w:p>
        </w:tc>
        <w:tc>
          <w:tcPr>
            <w:tcW w:w="1390" w:type="dxa"/>
            <w:shd w:val="clear" w:color="auto" w:fill="auto"/>
            <w:vAlign w:val="center"/>
          </w:tcPr>
          <w:p w:rsidR="007C78CA" w:rsidRPr="00261A64" w:rsidRDefault="007C78CA" w:rsidP="000C179C">
            <w:pPr>
              <w:jc w:val="center"/>
            </w:pPr>
            <w:r w:rsidRPr="00261A64">
              <w:t>8,5</w:t>
            </w:r>
          </w:p>
        </w:tc>
        <w:tc>
          <w:tcPr>
            <w:tcW w:w="1390" w:type="dxa"/>
            <w:shd w:val="clear" w:color="auto" w:fill="auto"/>
            <w:vAlign w:val="center"/>
          </w:tcPr>
          <w:p w:rsidR="007C78CA" w:rsidRPr="00261A64" w:rsidRDefault="007C78CA" w:rsidP="000C179C">
            <w:pPr>
              <w:jc w:val="center"/>
            </w:pPr>
            <w:r w:rsidRPr="00261A64">
              <w:t>8,9</w:t>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r w:rsidRPr="00261A64">
              <w:t>Коэффициент смертности</w:t>
            </w:r>
          </w:p>
        </w:tc>
        <w:tc>
          <w:tcPr>
            <w:tcW w:w="1403" w:type="dxa"/>
            <w:shd w:val="clear" w:color="auto" w:fill="auto"/>
            <w:vAlign w:val="center"/>
          </w:tcPr>
          <w:p w:rsidR="007C78CA" w:rsidRPr="00261A64" w:rsidRDefault="007C78CA" w:rsidP="000C179C">
            <w:pPr>
              <w:jc w:val="center"/>
            </w:pPr>
            <w:r w:rsidRPr="00261A64">
              <w:t>17,5</w:t>
            </w:r>
          </w:p>
        </w:tc>
        <w:tc>
          <w:tcPr>
            <w:tcW w:w="1389" w:type="dxa"/>
            <w:shd w:val="clear" w:color="auto" w:fill="auto"/>
            <w:vAlign w:val="center"/>
          </w:tcPr>
          <w:p w:rsidR="007C78CA" w:rsidRPr="00261A64" w:rsidRDefault="007C78CA" w:rsidP="000C179C">
            <w:pPr>
              <w:jc w:val="center"/>
            </w:pPr>
            <w:r w:rsidRPr="00261A64">
              <w:t>34,0</w:t>
            </w:r>
          </w:p>
        </w:tc>
        <w:tc>
          <w:tcPr>
            <w:tcW w:w="1390" w:type="dxa"/>
            <w:shd w:val="clear" w:color="auto" w:fill="auto"/>
            <w:vAlign w:val="center"/>
          </w:tcPr>
          <w:p w:rsidR="007C78CA" w:rsidRPr="00261A64" w:rsidRDefault="007C78CA" w:rsidP="000C179C">
            <w:pPr>
              <w:jc w:val="center"/>
            </w:pPr>
            <w:r w:rsidRPr="00261A64">
              <w:t>23,3</w:t>
            </w:r>
          </w:p>
        </w:tc>
        <w:tc>
          <w:tcPr>
            <w:tcW w:w="1390" w:type="dxa"/>
            <w:shd w:val="clear" w:color="auto" w:fill="auto"/>
            <w:vAlign w:val="center"/>
          </w:tcPr>
          <w:p w:rsidR="007C78CA" w:rsidRPr="00261A64" w:rsidRDefault="007C78CA" w:rsidP="000C179C">
            <w:pPr>
              <w:jc w:val="center"/>
            </w:pPr>
            <w:r w:rsidRPr="00261A64">
              <w:t>22,5</w:t>
            </w: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r w:rsidRPr="00261A64">
              <w:t>Коэффициент естественного прироста</w:t>
            </w:r>
          </w:p>
        </w:tc>
        <w:tc>
          <w:tcPr>
            <w:tcW w:w="1403" w:type="dxa"/>
            <w:shd w:val="clear" w:color="auto" w:fill="auto"/>
            <w:vAlign w:val="center"/>
          </w:tcPr>
          <w:p w:rsidR="007C78CA" w:rsidRPr="00261A64" w:rsidRDefault="007C78CA" w:rsidP="000C179C">
            <w:pPr>
              <w:jc w:val="center"/>
            </w:pPr>
            <w:r w:rsidRPr="00261A64">
              <w:t>-9,6</w:t>
            </w:r>
          </w:p>
        </w:tc>
        <w:tc>
          <w:tcPr>
            <w:tcW w:w="1389" w:type="dxa"/>
            <w:shd w:val="clear" w:color="auto" w:fill="auto"/>
            <w:vAlign w:val="center"/>
          </w:tcPr>
          <w:p w:rsidR="007C78CA" w:rsidRPr="00261A64" w:rsidRDefault="007C78CA" w:rsidP="000C179C">
            <w:pPr>
              <w:jc w:val="center"/>
            </w:pPr>
            <w:r w:rsidRPr="00261A64">
              <w:t>-25,7</w:t>
            </w:r>
          </w:p>
        </w:tc>
        <w:tc>
          <w:tcPr>
            <w:tcW w:w="1390" w:type="dxa"/>
            <w:shd w:val="clear" w:color="auto" w:fill="auto"/>
            <w:vAlign w:val="center"/>
          </w:tcPr>
          <w:p w:rsidR="007C78CA" w:rsidRPr="00261A64" w:rsidRDefault="007C78CA" w:rsidP="000C179C">
            <w:pPr>
              <w:jc w:val="center"/>
            </w:pPr>
            <w:r w:rsidRPr="00261A64">
              <w:t>-14,8</w:t>
            </w:r>
          </w:p>
        </w:tc>
        <w:tc>
          <w:tcPr>
            <w:tcW w:w="1390" w:type="dxa"/>
            <w:shd w:val="clear" w:color="auto" w:fill="auto"/>
            <w:vAlign w:val="center"/>
          </w:tcPr>
          <w:p w:rsidR="007C78CA" w:rsidRPr="00261A64" w:rsidRDefault="007C78CA" w:rsidP="000C179C">
            <w:pPr>
              <w:jc w:val="center"/>
            </w:pPr>
            <w:r w:rsidRPr="00261A64">
              <w:t>-15,6</w:t>
            </w:r>
          </w:p>
          <w:p w:rsidR="007C78CA" w:rsidRPr="00261A64" w:rsidRDefault="007C78CA" w:rsidP="000C179C">
            <w:pPr>
              <w:jc w:val="center"/>
            </w:pPr>
          </w:p>
        </w:tc>
      </w:tr>
      <w:tr w:rsidR="007C78CA" w:rsidRPr="00261A64" w:rsidTr="000C179C">
        <w:tc>
          <w:tcPr>
            <w:tcW w:w="531" w:type="dxa"/>
            <w:shd w:val="clear" w:color="auto" w:fill="auto"/>
          </w:tcPr>
          <w:p w:rsidR="007C78CA" w:rsidRPr="00261A64" w:rsidRDefault="007C78CA" w:rsidP="007C78CA">
            <w:pPr>
              <w:pStyle w:val="a3"/>
              <w:numPr>
                <w:ilvl w:val="0"/>
                <w:numId w:val="7"/>
              </w:numPr>
              <w:jc w:val="both"/>
              <w:rPr>
                <w:sz w:val="20"/>
                <w:szCs w:val="20"/>
              </w:rPr>
            </w:pPr>
          </w:p>
        </w:tc>
        <w:tc>
          <w:tcPr>
            <w:tcW w:w="3421" w:type="dxa"/>
            <w:shd w:val="clear" w:color="auto" w:fill="auto"/>
          </w:tcPr>
          <w:p w:rsidR="007C78CA" w:rsidRPr="00261A64" w:rsidRDefault="007C78CA" w:rsidP="000C179C">
            <w:r w:rsidRPr="00261A64">
              <w:t xml:space="preserve">Численность населения, </w:t>
            </w:r>
            <w:r>
              <w:t xml:space="preserve">тыс. </w:t>
            </w:r>
            <w:r w:rsidRPr="00261A64">
              <w:t>чел.</w:t>
            </w:r>
          </w:p>
          <w:p w:rsidR="007C78CA" w:rsidRPr="00261A64" w:rsidRDefault="007C78CA" w:rsidP="000C179C">
            <w:r w:rsidRPr="00261A64">
              <w:t>в том числе:</w:t>
            </w:r>
          </w:p>
        </w:tc>
        <w:tc>
          <w:tcPr>
            <w:tcW w:w="1403" w:type="dxa"/>
            <w:shd w:val="clear" w:color="auto" w:fill="auto"/>
            <w:vAlign w:val="center"/>
          </w:tcPr>
          <w:p w:rsidR="007C78CA" w:rsidRPr="00261A64" w:rsidRDefault="007C78CA" w:rsidP="000C179C">
            <w:pPr>
              <w:jc w:val="center"/>
            </w:pPr>
            <w:r w:rsidRPr="00261A64">
              <w:t>10</w:t>
            </w:r>
            <w:r>
              <w:t>,4</w:t>
            </w:r>
          </w:p>
        </w:tc>
        <w:tc>
          <w:tcPr>
            <w:tcW w:w="1389" w:type="dxa"/>
            <w:shd w:val="clear" w:color="auto" w:fill="auto"/>
            <w:vAlign w:val="center"/>
          </w:tcPr>
          <w:p w:rsidR="007C78CA" w:rsidRPr="00261A64" w:rsidRDefault="007C78CA" w:rsidP="000C179C">
            <w:pPr>
              <w:jc w:val="center"/>
            </w:pPr>
            <w:r w:rsidRPr="00261A64">
              <w:t>9</w:t>
            </w:r>
            <w:r>
              <w:t>,2</w:t>
            </w:r>
          </w:p>
        </w:tc>
        <w:tc>
          <w:tcPr>
            <w:tcW w:w="1390" w:type="dxa"/>
            <w:shd w:val="clear" w:color="auto" w:fill="auto"/>
            <w:vAlign w:val="center"/>
          </w:tcPr>
          <w:p w:rsidR="007C78CA" w:rsidRPr="00261A64" w:rsidRDefault="007C78CA" w:rsidP="000C179C">
            <w:pPr>
              <w:jc w:val="center"/>
            </w:pPr>
            <w:r w:rsidRPr="00261A64">
              <w:t>8</w:t>
            </w:r>
            <w:r>
              <w:t>,6</w:t>
            </w:r>
          </w:p>
        </w:tc>
        <w:tc>
          <w:tcPr>
            <w:tcW w:w="1390" w:type="dxa"/>
            <w:shd w:val="clear" w:color="auto" w:fill="auto"/>
            <w:vAlign w:val="center"/>
          </w:tcPr>
          <w:p w:rsidR="007C78CA" w:rsidRPr="00261A64" w:rsidRDefault="007C78CA" w:rsidP="000C179C">
            <w:pPr>
              <w:jc w:val="center"/>
            </w:pPr>
            <w:r w:rsidRPr="00261A64">
              <w:t>7</w:t>
            </w:r>
            <w:r>
              <w:t>,</w:t>
            </w:r>
            <w:r w:rsidRPr="00261A64">
              <w:t>9</w:t>
            </w:r>
          </w:p>
        </w:tc>
      </w:tr>
      <w:tr w:rsidR="007C78CA" w:rsidRPr="00261A64" w:rsidTr="000C179C">
        <w:tc>
          <w:tcPr>
            <w:tcW w:w="531" w:type="dxa"/>
            <w:shd w:val="clear" w:color="auto" w:fill="auto"/>
          </w:tcPr>
          <w:p w:rsidR="007C78CA" w:rsidRPr="00261A64" w:rsidRDefault="007C78CA" w:rsidP="007C78CA">
            <w:pPr>
              <w:pStyle w:val="a3"/>
              <w:numPr>
                <w:ilvl w:val="1"/>
                <w:numId w:val="7"/>
              </w:numPr>
              <w:jc w:val="both"/>
              <w:rPr>
                <w:sz w:val="20"/>
                <w:szCs w:val="20"/>
              </w:rPr>
            </w:pPr>
          </w:p>
        </w:tc>
        <w:tc>
          <w:tcPr>
            <w:tcW w:w="3421" w:type="dxa"/>
            <w:shd w:val="clear" w:color="auto" w:fill="auto"/>
            <w:vAlign w:val="bottom"/>
          </w:tcPr>
          <w:p w:rsidR="007C78CA" w:rsidRPr="00261A64" w:rsidRDefault="007C78CA" w:rsidP="000C179C">
            <w:pPr>
              <w:jc w:val="right"/>
              <w:rPr>
                <w:color w:val="000000"/>
              </w:rPr>
            </w:pPr>
            <w:r w:rsidRPr="00261A64">
              <w:rPr>
                <w:color w:val="000000"/>
              </w:rPr>
              <w:t>моложе трудоспособного возраста</w:t>
            </w:r>
          </w:p>
        </w:tc>
        <w:tc>
          <w:tcPr>
            <w:tcW w:w="1403" w:type="dxa"/>
            <w:shd w:val="clear" w:color="auto" w:fill="auto"/>
            <w:vAlign w:val="center"/>
          </w:tcPr>
          <w:p w:rsidR="007C78CA" w:rsidRPr="00261A64" w:rsidRDefault="007C78CA" w:rsidP="000C179C">
            <w:pPr>
              <w:jc w:val="center"/>
              <w:rPr>
                <w:color w:val="000000"/>
              </w:rPr>
            </w:pPr>
            <w:r>
              <w:rPr>
                <w:color w:val="000000"/>
              </w:rPr>
              <w:t>14</w:t>
            </w:r>
            <w:r w:rsidRPr="00261A64">
              <w:rPr>
                <w:color w:val="000000"/>
              </w:rPr>
              <w:t>,1%</w:t>
            </w:r>
          </w:p>
        </w:tc>
        <w:tc>
          <w:tcPr>
            <w:tcW w:w="1389" w:type="dxa"/>
            <w:shd w:val="clear" w:color="auto" w:fill="auto"/>
            <w:vAlign w:val="center"/>
          </w:tcPr>
          <w:p w:rsidR="007C78CA" w:rsidRPr="00261A64" w:rsidRDefault="007C78CA" w:rsidP="000C179C">
            <w:pPr>
              <w:jc w:val="center"/>
              <w:rPr>
                <w:color w:val="000000"/>
              </w:rPr>
            </w:pPr>
            <w:r w:rsidRPr="00261A64">
              <w:rPr>
                <w:color w:val="000000"/>
              </w:rPr>
              <w:t>13,5%</w:t>
            </w:r>
          </w:p>
        </w:tc>
        <w:tc>
          <w:tcPr>
            <w:tcW w:w="1390" w:type="dxa"/>
            <w:shd w:val="clear" w:color="auto" w:fill="auto"/>
            <w:vAlign w:val="center"/>
          </w:tcPr>
          <w:p w:rsidR="007C78CA" w:rsidRPr="00261A64" w:rsidRDefault="007C78CA" w:rsidP="000C179C">
            <w:pPr>
              <w:jc w:val="center"/>
              <w:rPr>
                <w:color w:val="000000"/>
              </w:rPr>
            </w:pPr>
            <w:r w:rsidRPr="00261A64">
              <w:rPr>
                <w:color w:val="000000"/>
              </w:rPr>
              <w:t>13,3%</w:t>
            </w:r>
          </w:p>
        </w:tc>
        <w:tc>
          <w:tcPr>
            <w:tcW w:w="1390" w:type="dxa"/>
            <w:shd w:val="clear" w:color="auto" w:fill="auto"/>
            <w:vAlign w:val="center"/>
          </w:tcPr>
          <w:p w:rsidR="007C78CA" w:rsidRPr="00261A64" w:rsidRDefault="007C78CA" w:rsidP="000C179C">
            <w:pPr>
              <w:jc w:val="center"/>
              <w:rPr>
                <w:color w:val="000000"/>
              </w:rPr>
            </w:pPr>
            <w:r w:rsidRPr="00261A64">
              <w:rPr>
                <w:color w:val="000000"/>
              </w:rPr>
              <w:t>13,6%</w:t>
            </w:r>
          </w:p>
        </w:tc>
      </w:tr>
      <w:tr w:rsidR="007C78CA" w:rsidRPr="00261A64" w:rsidTr="000C179C">
        <w:tc>
          <w:tcPr>
            <w:tcW w:w="531" w:type="dxa"/>
            <w:shd w:val="clear" w:color="auto" w:fill="auto"/>
          </w:tcPr>
          <w:p w:rsidR="007C78CA" w:rsidRPr="00261A64" w:rsidRDefault="007C78CA" w:rsidP="007C78CA">
            <w:pPr>
              <w:pStyle w:val="a3"/>
              <w:numPr>
                <w:ilvl w:val="1"/>
                <w:numId w:val="7"/>
              </w:numPr>
              <w:jc w:val="both"/>
              <w:rPr>
                <w:sz w:val="20"/>
                <w:szCs w:val="20"/>
              </w:rPr>
            </w:pPr>
          </w:p>
        </w:tc>
        <w:tc>
          <w:tcPr>
            <w:tcW w:w="3421" w:type="dxa"/>
            <w:shd w:val="clear" w:color="auto" w:fill="auto"/>
            <w:vAlign w:val="bottom"/>
          </w:tcPr>
          <w:p w:rsidR="007C78CA" w:rsidRPr="00261A64" w:rsidRDefault="007C78CA" w:rsidP="000C179C">
            <w:pPr>
              <w:jc w:val="right"/>
              <w:rPr>
                <w:color w:val="000000"/>
              </w:rPr>
            </w:pPr>
            <w:r w:rsidRPr="00261A64">
              <w:rPr>
                <w:color w:val="000000"/>
              </w:rPr>
              <w:t>трудоспособного возраста</w:t>
            </w:r>
            <w:r w:rsidRPr="00261A64">
              <w:rPr>
                <w:rStyle w:val="a7"/>
                <w:color w:val="000000"/>
              </w:rPr>
              <w:footnoteReference w:id="49"/>
            </w:r>
          </w:p>
        </w:tc>
        <w:tc>
          <w:tcPr>
            <w:tcW w:w="1403" w:type="dxa"/>
            <w:shd w:val="clear" w:color="auto" w:fill="auto"/>
            <w:vAlign w:val="center"/>
          </w:tcPr>
          <w:p w:rsidR="007C78CA" w:rsidRPr="00261A64" w:rsidRDefault="007C78CA" w:rsidP="000C179C">
            <w:pPr>
              <w:jc w:val="center"/>
              <w:rPr>
                <w:color w:val="000000"/>
              </w:rPr>
            </w:pPr>
            <w:r w:rsidRPr="00261A64">
              <w:rPr>
                <w:color w:val="000000"/>
              </w:rPr>
              <w:t>53,0%</w:t>
            </w:r>
          </w:p>
        </w:tc>
        <w:tc>
          <w:tcPr>
            <w:tcW w:w="1389" w:type="dxa"/>
            <w:shd w:val="clear" w:color="auto" w:fill="auto"/>
            <w:vAlign w:val="center"/>
          </w:tcPr>
          <w:p w:rsidR="007C78CA" w:rsidRPr="00261A64" w:rsidRDefault="007C78CA" w:rsidP="000C179C">
            <w:pPr>
              <w:jc w:val="center"/>
              <w:rPr>
                <w:color w:val="000000"/>
              </w:rPr>
            </w:pPr>
            <w:r w:rsidRPr="00261A64">
              <w:rPr>
                <w:color w:val="000000"/>
              </w:rPr>
              <w:t>54,5%</w:t>
            </w:r>
          </w:p>
        </w:tc>
        <w:tc>
          <w:tcPr>
            <w:tcW w:w="1390" w:type="dxa"/>
            <w:shd w:val="clear" w:color="auto" w:fill="auto"/>
            <w:vAlign w:val="center"/>
          </w:tcPr>
          <w:p w:rsidR="007C78CA" w:rsidRPr="00261A64" w:rsidRDefault="007C78CA" w:rsidP="000C179C">
            <w:pPr>
              <w:jc w:val="center"/>
              <w:rPr>
                <w:color w:val="000000"/>
              </w:rPr>
            </w:pPr>
            <w:r w:rsidRPr="00261A64">
              <w:rPr>
                <w:color w:val="000000"/>
              </w:rPr>
              <w:t>55,8%</w:t>
            </w:r>
          </w:p>
        </w:tc>
        <w:tc>
          <w:tcPr>
            <w:tcW w:w="1390" w:type="dxa"/>
            <w:shd w:val="clear" w:color="auto" w:fill="auto"/>
            <w:vAlign w:val="center"/>
          </w:tcPr>
          <w:p w:rsidR="007C78CA" w:rsidRPr="00261A64" w:rsidRDefault="007C78CA" w:rsidP="000C179C">
            <w:pPr>
              <w:jc w:val="center"/>
              <w:rPr>
                <w:color w:val="000000"/>
              </w:rPr>
            </w:pPr>
            <w:r w:rsidRPr="00261A64">
              <w:rPr>
                <w:color w:val="000000"/>
              </w:rPr>
              <w:t>56,1%</w:t>
            </w:r>
          </w:p>
        </w:tc>
      </w:tr>
      <w:tr w:rsidR="007C78CA" w:rsidRPr="00CE46E7" w:rsidTr="000C179C">
        <w:tc>
          <w:tcPr>
            <w:tcW w:w="531" w:type="dxa"/>
            <w:shd w:val="clear" w:color="auto" w:fill="auto"/>
          </w:tcPr>
          <w:p w:rsidR="007C78CA" w:rsidRPr="00261A64" w:rsidRDefault="007C78CA" w:rsidP="007C78CA">
            <w:pPr>
              <w:pStyle w:val="a3"/>
              <w:numPr>
                <w:ilvl w:val="1"/>
                <w:numId w:val="7"/>
              </w:numPr>
              <w:jc w:val="both"/>
              <w:rPr>
                <w:sz w:val="20"/>
                <w:szCs w:val="20"/>
              </w:rPr>
            </w:pPr>
          </w:p>
        </w:tc>
        <w:tc>
          <w:tcPr>
            <w:tcW w:w="3421" w:type="dxa"/>
            <w:shd w:val="clear" w:color="auto" w:fill="auto"/>
            <w:vAlign w:val="bottom"/>
          </w:tcPr>
          <w:p w:rsidR="007C78CA" w:rsidRPr="00261A64" w:rsidRDefault="007C78CA" w:rsidP="000C179C">
            <w:pPr>
              <w:jc w:val="right"/>
              <w:rPr>
                <w:color w:val="000000"/>
              </w:rPr>
            </w:pPr>
            <w:r w:rsidRPr="00261A64">
              <w:rPr>
                <w:color w:val="000000"/>
              </w:rPr>
              <w:t>старше трудоспособного возраста</w:t>
            </w:r>
          </w:p>
        </w:tc>
        <w:tc>
          <w:tcPr>
            <w:tcW w:w="1403" w:type="dxa"/>
            <w:shd w:val="clear" w:color="auto" w:fill="auto"/>
            <w:vAlign w:val="center"/>
          </w:tcPr>
          <w:p w:rsidR="007C78CA" w:rsidRPr="00261A64" w:rsidRDefault="007C78CA" w:rsidP="000C179C">
            <w:pPr>
              <w:jc w:val="center"/>
              <w:rPr>
                <w:color w:val="000000"/>
              </w:rPr>
            </w:pPr>
            <w:r w:rsidRPr="00261A64">
              <w:rPr>
                <w:color w:val="000000"/>
              </w:rPr>
              <w:t>33%</w:t>
            </w:r>
          </w:p>
        </w:tc>
        <w:tc>
          <w:tcPr>
            <w:tcW w:w="1389" w:type="dxa"/>
            <w:shd w:val="clear" w:color="auto" w:fill="auto"/>
            <w:vAlign w:val="center"/>
          </w:tcPr>
          <w:p w:rsidR="007C78CA" w:rsidRPr="00261A64" w:rsidRDefault="007C78CA" w:rsidP="000C179C">
            <w:pPr>
              <w:jc w:val="center"/>
              <w:rPr>
                <w:color w:val="000000"/>
              </w:rPr>
            </w:pPr>
            <w:r w:rsidRPr="00261A64">
              <w:rPr>
                <w:color w:val="000000"/>
              </w:rPr>
              <w:t>32%</w:t>
            </w:r>
          </w:p>
        </w:tc>
        <w:tc>
          <w:tcPr>
            <w:tcW w:w="1390" w:type="dxa"/>
            <w:shd w:val="clear" w:color="auto" w:fill="auto"/>
            <w:vAlign w:val="center"/>
          </w:tcPr>
          <w:p w:rsidR="007C78CA" w:rsidRPr="00261A64" w:rsidRDefault="007C78CA" w:rsidP="000C179C">
            <w:pPr>
              <w:jc w:val="center"/>
              <w:rPr>
                <w:color w:val="000000"/>
              </w:rPr>
            </w:pPr>
            <w:r w:rsidRPr="00261A64">
              <w:rPr>
                <w:color w:val="000000"/>
              </w:rPr>
              <w:t>31,0%</w:t>
            </w:r>
          </w:p>
        </w:tc>
        <w:tc>
          <w:tcPr>
            <w:tcW w:w="1390" w:type="dxa"/>
            <w:shd w:val="clear" w:color="auto" w:fill="auto"/>
            <w:vAlign w:val="center"/>
          </w:tcPr>
          <w:p w:rsidR="007C78CA" w:rsidRPr="00FC79F3" w:rsidRDefault="007C78CA" w:rsidP="000C179C">
            <w:pPr>
              <w:jc w:val="center"/>
              <w:rPr>
                <w:color w:val="000000"/>
              </w:rPr>
            </w:pPr>
            <w:r w:rsidRPr="00261A64">
              <w:rPr>
                <w:color w:val="000000"/>
              </w:rPr>
              <w:t>30,3%</w:t>
            </w:r>
          </w:p>
        </w:tc>
      </w:tr>
    </w:tbl>
    <w:p w:rsidR="007C78CA" w:rsidRPr="00CD2BDE" w:rsidRDefault="007C78CA" w:rsidP="007C78CA">
      <w:pPr>
        <w:spacing w:before="120"/>
        <w:ind w:firstLine="709"/>
      </w:pPr>
      <w:r w:rsidRPr="00CD2BDE">
        <w:t xml:space="preserve">Во всех сценариях прогнозируется снижение </w:t>
      </w:r>
      <w:r>
        <w:t xml:space="preserve">общей численности населения и </w:t>
      </w:r>
      <w:r w:rsidRPr="00CD2BDE">
        <w:t>численности населения трудоспособного и младше трудоспособного возраста, что в отдаленной перспективе может негативно сказаться на развитии территории. Необходимо решать вопросы повышения рождаемости и в первую очередь повышать качество жизни населения.</w:t>
      </w:r>
    </w:p>
    <w:p w:rsidR="007C78CA" w:rsidRPr="00C90B31" w:rsidRDefault="007C78CA" w:rsidP="007C78CA">
      <w:pPr>
        <w:ind w:firstLine="709"/>
      </w:pPr>
      <w:r w:rsidRPr="00261A64">
        <w:t>Пенсионная реформа, проведенная в 2018 году, увеличила пенсионный возраст у женщин до 60 лет, у мужчин - до 65 лет. Это позволяет несколько выровнять баланс населения и увеличить долю населения трудоспособного возраста, тем самым снизить демографическую нагрузку на долю населения трудоспособного возраст</w:t>
      </w:r>
      <w:r w:rsidRPr="00CD2BDE">
        <w:t>а. Тем не менее, необходимы, с одной стороны, модернизация всех отраслей экономики Камешкирского района для поддержания баланса между трудовыми ресурсами и потребностью в трудовых кадрах, с другой стороны – формирование кадрового потенциала, соответствующего уровню развития экономики.</w:t>
      </w:r>
    </w:p>
    <w:p w:rsidR="007C78CA" w:rsidRPr="00C90B31" w:rsidRDefault="007C78CA" w:rsidP="007C78CA">
      <w:pPr>
        <w:spacing w:after="120"/>
        <w:jc w:val="center"/>
      </w:pPr>
    </w:p>
    <w:p w:rsidR="007C78CA" w:rsidRPr="00C90B31" w:rsidRDefault="007C78CA" w:rsidP="007C78CA">
      <w:pPr>
        <w:pStyle w:val="3"/>
        <w:ind w:left="360"/>
        <w:rPr>
          <w:color w:val="C45911"/>
        </w:rPr>
      </w:pPr>
      <w:bookmarkStart w:id="24" w:name="_Toc63417067"/>
      <w:r w:rsidRPr="00C90B31">
        <w:rPr>
          <w:color w:val="C45911"/>
        </w:rPr>
        <w:t>2.1.5. Функционально-планировочная структура территории.</w:t>
      </w:r>
      <w:bookmarkEnd w:id="24"/>
      <w:r w:rsidRPr="00C90B31">
        <w:rPr>
          <w:color w:val="C45911"/>
        </w:rPr>
        <w:t xml:space="preserve"> </w:t>
      </w:r>
    </w:p>
    <w:p w:rsidR="007C78CA" w:rsidRPr="00427A79" w:rsidRDefault="007C78CA" w:rsidP="007C78CA">
      <w:pPr>
        <w:ind w:firstLine="709"/>
      </w:pPr>
      <w:r w:rsidRPr="00427A79">
        <w:t>Камешкирский район в планировочной структуре области занимает срединное положение и находится в зоне 90-120-минутной транспортной доступности областного центра г. Пензы. Связь с областным центром имеет периодический и эпизодический характер.</w:t>
      </w:r>
    </w:p>
    <w:p w:rsidR="007C78CA" w:rsidRPr="00C90B31" w:rsidRDefault="007C78CA" w:rsidP="007C78CA">
      <w:pPr>
        <w:keepNext/>
        <w:keepLines/>
        <w:spacing w:before="200"/>
        <w:outlineLvl w:val="3"/>
        <w:rPr>
          <w:bCs/>
          <w:i/>
          <w:iCs/>
          <w:color w:val="833C0B"/>
        </w:rPr>
      </w:pPr>
      <w:r w:rsidRPr="00427A79">
        <w:rPr>
          <w:bCs/>
          <w:i/>
          <w:iCs/>
          <w:color w:val="833C0B"/>
        </w:rPr>
        <w:t>Планировочный каркас территории</w:t>
      </w:r>
    </w:p>
    <w:p w:rsidR="007C78CA" w:rsidRDefault="007C78CA" w:rsidP="007C78CA">
      <w:pPr>
        <w:ind w:firstLine="709"/>
      </w:pPr>
      <w:r w:rsidRPr="00427A79">
        <w:t xml:space="preserve">Планировочный каркас Камешкирского района представляет собой систему планировочных центров и осей, формирующих основу пространственной организации территории. </w:t>
      </w:r>
    </w:p>
    <w:p w:rsidR="007C78CA" w:rsidRDefault="007C78CA" w:rsidP="007C78CA">
      <w:pPr>
        <w:jc w:val="center"/>
      </w:pPr>
      <w:r>
        <w:rPr>
          <w:noProof/>
        </w:rPr>
        <w:lastRenderedPageBreak/>
        <w:drawing>
          <wp:inline distT="0" distB="0" distL="0" distR="0">
            <wp:extent cx="4211955" cy="353123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1955" cy="3531235"/>
                    </a:xfrm>
                    <a:prstGeom prst="rect">
                      <a:avLst/>
                    </a:prstGeom>
                    <a:noFill/>
                    <a:ln>
                      <a:noFill/>
                    </a:ln>
                  </pic:spPr>
                </pic:pic>
              </a:graphicData>
            </a:graphic>
          </wp:inline>
        </w:drawing>
      </w:r>
    </w:p>
    <w:p w:rsidR="007C78CA" w:rsidRPr="00427A79" w:rsidRDefault="007C78CA" w:rsidP="007C78CA">
      <w:pPr>
        <w:spacing w:after="120"/>
        <w:jc w:val="center"/>
      </w:pPr>
      <w:r>
        <w:t>Рис. 2.1.5-1. Планировочный каркас территории Камешкирского района</w:t>
      </w:r>
    </w:p>
    <w:p w:rsidR="007C78CA" w:rsidRPr="00CE46E7" w:rsidRDefault="007C78CA" w:rsidP="007C78CA">
      <w:pPr>
        <w:ind w:firstLine="709"/>
        <w:rPr>
          <w:highlight w:val="yellow"/>
        </w:rPr>
      </w:pPr>
      <w:r w:rsidRPr="00427A79">
        <w:t xml:space="preserve">В качестве планировочных центров (узлов) выступают места сосредоточения людских и материальных ресурсов, определяющих развитость и место территории в системе внешних связей. К таким планировочным центрам Камешкирского района можно отнести с. Русский </w:t>
      </w:r>
      <w:r>
        <w:t>К</w:t>
      </w:r>
      <w:r w:rsidRPr="00427A79">
        <w:t>амешкир, являющийся центром районной системы расселения и административным центром Камешкирского района</w:t>
      </w:r>
      <w:r w:rsidRPr="00295367">
        <w:t>; села Лапшово, Чумаево, Пестровка, Большой Умыс, Новое Шаткино – являющиеся административными центрами сельских поселений; прочие населенные пункты, являющиеся рядовыми населенными пунктами сельских поселений (рис. 2.1.5-1)</w:t>
      </w:r>
      <w:r>
        <w:t>.</w:t>
      </w:r>
    </w:p>
    <w:p w:rsidR="007C78CA" w:rsidRPr="00427A79" w:rsidRDefault="007C78CA" w:rsidP="007C78CA">
      <w:pPr>
        <w:ind w:firstLine="709"/>
      </w:pPr>
      <w:r w:rsidRPr="00427A79">
        <w:t xml:space="preserve">Планировочные оси (коммуникационные коридоры) позволяют реализовывать внешние связи планировочных центров. К таковым можно отнести автомобильные дороги общего пользования регионального, межмуниципального и местного значения. </w:t>
      </w:r>
    </w:p>
    <w:p w:rsidR="007C78CA" w:rsidRPr="00C90B31" w:rsidRDefault="007C78CA" w:rsidP="007C78CA">
      <w:pPr>
        <w:ind w:firstLine="709"/>
      </w:pPr>
      <w:r w:rsidRPr="00C12D9C">
        <w:t>Главн</w:t>
      </w:r>
      <w:r>
        <w:t>ыми</w:t>
      </w:r>
      <w:r w:rsidRPr="00C12D9C">
        <w:t xml:space="preserve"> планировочн</w:t>
      </w:r>
      <w:r>
        <w:t>ыми</w:t>
      </w:r>
      <w:r w:rsidRPr="00C12D9C">
        <w:t xml:space="preserve"> ос</w:t>
      </w:r>
      <w:r>
        <w:t>ями</w:t>
      </w:r>
      <w:r w:rsidRPr="00C12D9C">
        <w:t xml:space="preserve"> явля</w:t>
      </w:r>
      <w:r>
        <w:t>ю</w:t>
      </w:r>
      <w:r w:rsidRPr="00C12D9C">
        <w:t>тся автомобильн</w:t>
      </w:r>
      <w:r>
        <w:t>ые</w:t>
      </w:r>
      <w:r w:rsidRPr="00C12D9C">
        <w:t xml:space="preserve"> дорог</w:t>
      </w:r>
      <w:r>
        <w:t>и</w:t>
      </w:r>
      <w:r w:rsidRPr="00C12D9C">
        <w:t xml:space="preserve"> общего пользования регионального</w:t>
      </w:r>
      <w:r>
        <w:t xml:space="preserve"> и межмуниципального </w:t>
      </w:r>
      <w:r w:rsidRPr="00295367">
        <w:t xml:space="preserve">значения (см. раздел 2.1.6). </w:t>
      </w:r>
      <w:r w:rsidRPr="00427A79">
        <w:t xml:space="preserve">К планировочным осям так же можно отнести элементы природного каркаса, такие реки </w:t>
      </w:r>
      <w:r w:rsidRPr="00295367">
        <w:t xml:space="preserve">как р. Кадада, р. </w:t>
      </w:r>
      <w:r w:rsidRPr="00D10B5F">
        <w:t>Камешкир, р. Чирчим, р.  Суляевка, р.Бегуч, р. Колдаис и другие. Пространственную</w:t>
      </w:r>
      <w:r w:rsidRPr="00427A79">
        <w:t xml:space="preserve"> организацию территории можно представить в виде планировочного каркаса и функциональных зон: лесной, сельскохозяйственной (большая часть района). </w:t>
      </w:r>
      <w:r>
        <w:t>Природный планировочный каркас, представленный реками, имеет центробежный характер, а транспортный каркас, напротив, имеет центросремительный характер (с центром в с. Русский Камешкир).</w:t>
      </w:r>
    </w:p>
    <w:p w:rsidR="007C78CA" w:rsidRPr="00C90B31" w:rsidRDefault="007C78CA" w:rsidP="007C78CA"/>
    <w:p w:rsidR="007C78CA" w:rsidRPr="00C90B31" w:rsidRDefault="007C78CA" w:rsidP="007C78CA">
      <w:pPr>
        <w:keepNext/>
        <w:keepLines/>
        <w:spacing w:before="200"/>
        <w:outlineLvl w:val="3"/>
        <w:rPr>
          <w:bCs/>
          <w:i/>
          <w:iCs/>
          <w:color w:val="833C0B"/>
        </w:rPr>
      </w:pPr>
      <w:r w:rsidRPr="00C90B31">
        <w:rPr>
          <w:bCs/>
          <w:i/>
          <w:iCs/>
          <w:color w:val="833C0B"/>
        </w:rPr>
        <w:t>Расселение</w:t>
      </w:r>
    </w:p>
    <w:p w:rsidR="007C78CA" w:rsidRPr="0053086A" w:rsidRDefault="007C78CA" w:rsidP="007C78CA">
      <w:pPr>
        <w:ind w:firstLine="709"/>
      </w:pPr>
      <w:r w:rsidRPr="00427A79">
        <w:t xml:space="preserve">Система расселения и планировочная структура сложились в основном еще в XIX в. и принципиально не изменились на протяжении XX-XXI вв. Район имеет ярко выраженную сельскохозяйственную специализацию, что, прежде всего, определило характер расселения. Плотность населения Камешкирского района на 01.01.2020 </w:t>
      </w:r>
      <w:r w:rsidRPr="0053086A">
        <w:t xml:space="preserve">составила 8,6 чел./кв. км, что соответствует среднеобластному показателю. </w:t>
      </w:r>
    </w:p>
    <w:p w:rsidR="007C78CA" w:rsidRPr="0053086A" w:rsidRDefault="007C78CA" w:rsidP="007C78CA">
      <w:pPr>
        <w:ind w:firstLine="709"/>
      </w:pPr>
      <w:r w:rsidRPr="0053086A">
        <w:t xml:space="preserve">Территория района заселена равномерно. Населенные пункты сформированы вдоль планировочных осей. Большинство населенных пунктов расположено вдоль рек. </w:t>
      </w:r>
    </w:p>
    <w:p w:rsidR="007C78CA" w:rsidRPr="0053086A" w:rsidRDefault="007C78CA" w:rsidP="007C78CA">
      <w:pPr>
        <w:ind w:firstLine="709"/>
      </w:pPr>
      <w:r w:rsidRPr="0053086A">
        <w:t>В состав Камешкирского района входят 28 сельских населенных пунктов. Средняя плотность сельских населенных пунктов района 0,02 н.п. /кв. км, средняя людность сельских населенных пунктов 388 чел., что несколько выше среднеобластных показателей: для Камешкирского района характерно небольшое количество сельских населенных пунктов со средней для Пензенской области численностью (таблица 2.1.5-1</w:t>
      </w:r>
      <w:r>
        <w:t>, 2.1.5-2</w:t>
      </w:r>
      <w:r w:rsidRPr="0053086A">
        <w:t xml:space="preserve">). </w:t>
      </w:r>
    </w:p>
    <w:p w:rsidR="007C78CA" w:rsidRPr="00427A79" w:rsidRDefault="007C78CA" w:rsidP="007C78CA">
      <w:pPr>
        <w:spacing w:before="120" w:after="120"/>
        <w:jc w:val="center"/>
      </w:pPr>
      <w:r w:rsidRPr="00427A79">
        <w:t>Таблица 2.1.5-1. Распределение сельских населённых пунктов Камешкирского района по людности</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1701"/>
        <w:gridCol w:w="992"/>
        <w:gridCol w:w="992"/>
        <w:gridCol w:w="992"/>
        <w:gridCol w:w="993"/>
        <w:gridCol w:w="992"/>
        <w:gridCol w:w="992"/>
        <w:gridCol w:w="992"/>
        <w:gridCol w:w="993"/>
      </w:tblGrid>
      <w:tr w:rsidR="007C78CA" w:rsidRPr="00427A79" w:rsidTr="000C179C">
        <w:tc>
          <w:tcPr>
            <w:tcW w:w="1701"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Людность, чел.</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tcPr>
          <w:p w:rsidR="007C78CA" w:rsidRPr="00427A79" w:rsidRDefault="007C78CA" w:rsidP="000C179C">
            <w:pPr>
              <w:jc w:val="center"/>
            </w:pPr>
            <w:r w:rsidRPr="00427A79">
              <w:t>0</w:t>
            </w:r>
          </w:p>
        </w:tc>
        <w:tc>
          <w:tcPr>
            <w:tcW w:w="992" w:type="dxa"/>
            <w:tcBorders>
              <w:top w:val="single" w:sz="4" w:space="0" w:color="auto"/>
              <w:left w:val="single" w:sz="4" w:space="0" w:color="auto"/>
              <w:bottom w:val="single" w:sz="2" w:space="0" w:color="000000"/>
              <w:right w:val="single" w:sz="2" w:space="0" w:color="000000"/>
            </w:tcBorders>
            <w:tcMar>
              <w:top w:w="28" w:type="dxa"/>
              <w:bottom w:w="28" w:type="dxa"/>
            </w:tcMar>
            <w:vAlign w:val="center"/>
          </w:tcPr>
          <w:p w:rsidR="007C78CA" w:rsidRPr="00427A79" w:rsidRDefault="007C78CA" w:rsidP="000C179C">
            <w:pPr>
              <w:jc w:val="center"/>
            </w:pPr>
            <w:r w:rsidRPr="00427A79">
              <w:t>&lt;10</w:t>
            </w:r>
          </w:p>
        </w:tc>
        <w:tc>
          <w:tcPr>
            <w:tcW w:w="992" w:type="dxa"/>
            <w:tcBorders>
              <w:top w:val="single" w:sz="4" w:space="0" w:color="auto"/>
              <w:left w:val="single" w:sz="2" w:space="0" w:color="000000"/>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11-50</w:t>
            </w:r>
          </w:p>
        </w:tc>
        <w:tc>
          <w:tcPr>
            <w:tcW w:w="993"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51-100</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rsidRPr="00427A79">
              <w:t>101–200</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201–500</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501–1000</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rsidRPr="00427A79">
              <w:t>&gt;1000</w:t>
            </w:r>
          </w:p>
        </w:tc>
      </w:tr>
      <w:tr w:rsidR="007C78CA" w:rsidRPr="00427A79" w:rsidTr="000C179C">
        <w:tc>
          <w:tcPr>
            <w:tcW w:w="1701"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1</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2</w:t>
            </w:r>
          </w:p>
        </w:tc>
        <w:tc>
          <w:tcPr>
            <w:tcW w:w="992" w:type="dxa"/>
            <w:tcBorders>
              <w:top w:val="single" w:sz="4" w:space="0" w:color="auto"/>
              <w:left w:val="single" w:sz="4" w:space="0" w:color="auto"/>
              <w:bottom w:val="single" w:sz="2" w:space="0" w:color="000000"/>
              <w:right w:val="single" w:sz="2" w:space="0" w:color="000000"/>
            </w:tcBorders>
            <w:tcMar>
              <w:top w:w="28" w:type="dxa"/>
              <w:bottom w:w="28" w:type="dxa"/>
            </w:tcMar>
            <w:vAlign w:val="center"/>
          </w:tcPr>
          <w:p w:rsidR="007C78CA" w:rsidRPr="00427A79" w:rsidRDefault="007C78CA" w:rsidP="000C179C">
            <w:pPr>
              <w:jc w:val="center"/>
            </w:pPr>
            <w:r w:rsidRPr="00427A79">
              <w:t>3</w:t>
            </w:r>
          </w:p>
        </w:tc>
        <w:tc>
          <w:tcPr>
            <w:tcW w:w="992" w:type="dxa"/>
            <w:tcBorders>
              <w:top w:val="single" w:sz="4" w:space="0" w:color="auto"/>
              <w:left w:val="single" w:sz="2" w:space="0" w:color="000000"/>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4</w:t>
            </w:r>
          </w:p>
        </w:tc>
        <w:tc>
          <w:tcPr>
            <w:tcW w:w="993"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5</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rsidRPr="00427A79">
              <w:t>6</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7</w:t>
            </w:r>
          </w:p>
        </w:tc>
        <w:tc>
          <w:tcPr>
            <w:tcW w:w="992" w:type="dxa"/>
            <w:tcBorders>
              <w:top w:val="single" w:sz="4" w:space="0" w:color="auto"/>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rsidRPr="00427A79">
              <w:t>8</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rsidRPr="00427A79">
              <w:t>9</w:t>
            </w:r>
          </w:p>
        </w:tc>
      </w:tr>
      <w:tr w:rsidR="007C78CA" w:rsidRPr="00427A79" w:rsidTr="000C179C">
        <w:tc>
          <w:tcPr>
            <w:tcW w:w="1701"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r w:rsidRPr="00427A79">
              <w:t>Число населённых пунктов, ед.</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t>1</w:t>
            </w:r>
          </w:p>
        </w:tc>
        <w:tc>
          <w:tcPr>
            <w:tcW w:w="992" w:type="dxa"/>
            <w:tcBorders>
              <w:top w:val="single" w:sz="2" w:space="0" w:color="000000"/>
              <w:left w:val="single" w:sz="4" w:space="0" w:color="auto"/>
              <w:bottom w:val="single" w:sz="2" w:space="0" w:color="000000"/>
              <w:right w:val="single" w:sz="2" w:space="0" w:color="000000"/>
            </w:tcBorders>
            <w:tcMar>
              <w:top w:w="28" w:type="dxa"/>
              <w:bottom w:w="28" w:type="dxa"/>
            </w:tcMar>
            <w:vAlign w:val="center"/>
          </w:tcPr>
          <w:p w:rsidR="007C78CA" w:rsidRPr="00427A79" w:rsidRDefault="007C78CA" w:rsidP="000C179C">
            <w:pPr>
              <w:jc w:val="center"/>
            </w:pPr>
            <w:r>
              <w:t>1</w:t>
            </w:r>
          </w:p>
        </w:tc>
        <w:tc>
          <w:tcPr>
            <w:tcW w:w="992" w:type="dxa"/>
            <w:tcBorders>
              <w:top w:val="single" w:sz="2" w:space="0" w:color="000000"/>
              <w:left w:val="single" w:sz="2" w:space="0" w:color="000000"/>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t>5</w:t>
            </w:r>
          </w:p>
        </w:tc>
        <w:tc>
          <w:tcPr>
            <w:tcW w:w="993"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t>5</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t>4</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t>7</w:t>
            </w:r>
          </w:p>
        </w:tc>
        <w:tc>
          <w:tcPr>
            <w:tcW w:w="992" w:type="dxa"/>
            <w:tcBorders>
              <w:top w:val="single" w:sz="2" w:space="0" w:color="000000"/>
              <w:left w:val="single" w:sz="4" w:space="0" w:color="auto"/>
              <w:bottom w:val="single" w:sz="2" w:space="0" w:color="000000"/>
              <w:right w:val="single" w:sz="4" w:space="0" w:color="auto"/>
            </w:tcBorders>
            <w:tcMar>
              <w:top w:w="28" w:type="dxa"/>
              <w:bottom w:w="28" w:type="dxa"/>
            </w:tcMar>
            <w:vAlign w:val="center"/>
          </w:tcPr>
          <w:p w:rsidR="007C78CA" w:rsidRPr="00427A79" w:rsidRDefault="007C78CA" w:rsidP="000C179C">
            <w:pPr>
              <w:jc w:val="center"/>
            </w:pPr>
            <w:r>
              <w:t>4</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t>1</w:t>
            </w:r>
          </w:p>
        </w:tc>
      </w:tr>
      <w:tr w:rsidR="007C78CA" w:rsidRPr="00CE46E7" w:rsidTr="000C179C">
        <w:tc>
          <w:tcPr>
            <w:tcW w:w="1701"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r w:rsidRPr="00427A79">
              <w:t>Доля, %</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t>3,6</w:t>
            </w:r>
          </w:p>
        </w:tc>
        <w:tc>
          <w:tcPr>
            <w:tcW w:w="992" w:type="dxa"/>
            <w:tcBorders>
              <w:top w:val="single" w:sz="2" w:space="0" w:color="000000"/>
              <w:left w:val="single" w:sz="4" w:space="0" w:color="auto"/>
              <w:bottom w:val="single" w:sz="4" w:space="0" w:color="auto"/>
              <w:right w:val="single" w:sz="2" w:space="0" w:color="000000"/>
            </w:tcBorders>
            <w:tcMar>
              <w:top w:w="28" w:type="dxa"/>
              <w:bottom w:w="28" w:type="dxa"/>
            </w:tcMar>
            <w:vAlign w:val="center"/>
          </w:tcPr>
          <w:p w:rsidR="007C78CA" w:rsidRPr="00427A79" w:rsidRDefault="007C78CA" w:rsidP="000C179C">
            <w:pPr>
              <w:jc w:val="center"/>
            </w:pPr>
            <w:r>
              <w:t>3,6</w:t>
            </w:r>
          </w:p>
        </w:tc>
        <w:tc>
          <w:tcPr>
            <w:tcW w:w="992" w:type="dxa"/>
            <w:tcBorders>
              <w:top w:val="single" w:sz="2" w:space="0" w:color="000000"/>
              <w:left w:val="single" w:sz="2" w:space="0" w:color="000000"/>
              <w:bottom w:val="single" w:sz="4" w:space="0" w:color="auto"/>
              <w:right w:val="single" w:sz="4" w:space="0" w:color="auto"/>
            </w:tcBorders>
            <w:tcMar>
              <w:top w:w="28" w:type="dxa"/>
              <w:bottom w:w="28" w:type="dxa"/>
            </w:tcMar>
            <w:vAlign w:val="center"/>
          </w:tcPr>
          <w:p w:rsidR="007C78CA" w:rsidRPr="00427A79" w:rsidRDefault="007C78CA" w:rsidP="000C179C">
            <w:pPr>
              <w:jc w:val="center"/>
            </w:pPr>
            <w:r>
              <w:t>17,8</w:t>
            </w:r>
          </w:p>
        </w:tc>
        <w:tc>
          <w:tcPr>
            <w:tcW w:w="993"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t>17,8</w:t>
            </w:r>
          </w:p>
        </w:tc>
        <w:tc>
          <w:tcPr>
            <w:tcW w:w="992"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t>14,3</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t>25,0</w:t>
            </w:r>
          </w:p>
        </w:tc>
        <w:tc>
          <w:tcPr>
            <w:tcW w:w="992" w:type="dxa"/>
            <w:tcBorders>
              <w:top w:val="single" w:sz="2" w:space="0" w:color="000000"/>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t>14,3</w:t>
            </w:r>
          </w:p>
        </w:tc>
        <w:tc>
          <w:tcPr>
            <w:tcW w:w="99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7C78CA" w:rsidRPr="00427A79" w:rsidRDefault="007C78CA" w:rsidP="000C179C">
            <w:pPr>
              <w:jc w:val="center"/>
            </w:pPr>
            <w:r>
              <w:t>3,6</w:t>
            </w:r>
          </w:p>
        </w:tc>
      </w:tr>
    </w:tbl>
    <w:p w:rsidR="007C78CA" w:rsidRPr="004C28D9" w:rsidRDefault="007C78CA" w:rsidP="007C78CA">
      <w:pPr>
        <w:spacing w:before="120"/>
        <w:ind w:firstLine="709"/>
      </w:pPr>
      <w:r w:rsidRPr="004C28D9">
        <w:lastRenderedPageBreak/>
        <w:t xml:space="preserve">Из приведенной таблицы (таб. 2.1.5-1) видно, что 57,1% населенных пунктов Камешкирского района имеют людность менее 200 человек, 25% - имеют численность от 200 до 500 человек, 17,9% - свыше 500 человек. К населенным пунктам с численностью населения больше 500 человек относятся: с. Русский Камешкир – 5035 чел.; с. Лапшово (а. ц.) - 621 чел. (Лапшовский сельсовет), с. Новое Шаткино (а. ц.) - 558 чел., с. Старый Чирчим - 651 (Новошаткинский сельсовет), с. Чумаево (а. ц.) - 599 чел. (Чумаевский сельсовет). </w:t>
      </w:r>
    </w:p>
    <w:p w:rsidR="007C78CA" w:rsidRPr="00CE46E7" w:rsidRDefault="007C78CA" w:rsidP="007C78CA">
      <w:pPr>
        <w:ind w:firstLine="709"/>
        <w:rPr>
          <w:highlight w:val="yellow"/>
        </w:rPr>
      </w:pPr>
      <w:r w:rsidRPr="00427A79">
        <w:t>В состав Камешкирского района входят 6 муниципальных образований. Наиболее крупным по численности населения муниципальным</w:t>
      </w:r>
      <w:r>
        <w:t>и</w:t>
      </w:r>
      <w:r w:rsidRPr="00427A79">
        <w:t xml:space="preserve"> образовани</w:t>
      </w:r>
      <w:r>
        <w:t>я</w:t>
      </w:r>
      <w:r w:rsidRPr="00427A79">
        <w:t>м</w:t>
      </w:r>
      <w:r>
        <w:t>и</w:t>
      </w:r>
      <w:r w:rsidRPr="00427A79">
        <w:t xml:space="preserve"> Камешкирского района явля</w:t>
      </w:r>
      <w:r>
        <w:t>ю</w:t>
      </w:r>
      <w:r w:rsidRPr="00427A79">
        <w:t>тся</w:t>
      </w:r>
      <w:r>
        <w:t xml:space="preserve"> Русско-Камешкирский, Новошаткинский и Лапшовский сельские поселения.</w:t>
      </w:r>
    </w:p>
    <w:p w:rsidR="007C78CA" w:rsidRPr="00CB2F95" w:rsidRDefault="007C78CA" w:rsidP="007C78CA">
      <w:pPr>
        <w:spacing w:before="120" w:after="120"/>
        <w:jc w:val="center"/>
      </w:pPr>
      <w:r w:rsidRPr="00CB2F95">
        <w:t>Таблица 2.1.5- 2. Анализ расселения в разрезе муниципальных образований на 01.01.20</w:t>
      </w:r>
      <w:r>
        <w:t>20</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330"/>
        <w:gridCol w:w="1096"/>
        <w:gridCol w:w="1373"/>
        <w:gridCol w:w="1159"/>
        <w:gridCol w:w="1534"/>
        <w:gridCol w:w="1449"/>
      </w:tblGrid>
      <w:tr w:rsidR="007C78CA" w:rsidRPr="00CB2F95" w:rsidTr="000C179C">
        <w:tc>
          <w:tcPr>
            <w:tcW w:w="582" w:type="dxa"/>
            <w:noWrap/>
            <w:tcMar>
              <w:left w:w="28" w:type="dxa"/>
              <w:right w:w="28" w:type="dxa"/>
            </w:tcMar>
            <w:vAlign w:val="center"/>
          </w:tcPr>
          <w:p w:rsidR="007C78CA" w:rsidRPr="00CB2F95" w:rsidRDefault="007C78CA" w:rsidP="000C179C">
            <w:pPr>
              <w:jc w:val="center"/>
            </w:pPr>
            <w:r w:rsidRPr="00CB2F95">
              <w:t>№ п.п.</w:t>
            </w:r>
          </w:p>
        </w:tc>
        <w:tc>
          <w:tcPr>
            <w:tcW w:w="2330" w:type="dxa"/>
            <w:shd w:val="clear" w:color="auto" w:fill="auto"/>
            <w:noWrap/>
            <w:tcMar>
              <w:left w:w="28" w:type="dxa"/>
              <w:right w:w="28" w:type="dxa"/>
            </w:tcMar>
            <w:vAlign w:val="center"/>
          </w:tcPr>
          <w:p w:rsidR="007C78CA" w:rsidRPr="00CB2F95" w:rsidRDefault="007C78CA" w:rsidP="000C179C">
            <w:pPr>
              <w:jc w:val="center"/>
            </w:pPr>
            <w:r w:rsidRPr="00CB2F95">
              <w:t>Муниципальное образование</w:t>
            </w:r>
          </w:p>
        </w:tc>
        <w:tc>
          <w:tcPr>
            <w:tcW w:w="1096" w:type="dxa"/>
            <w:shd w:val="clear" w:color="auto" w:fill="auto"/>
            <w:noWrap/>
            <w:tcMar>
              <w:left w:w="28" w:type="dxa"/>
              <w:right w:w="28" w:type="dxa"/>
            </w:tcMar>
            <w:vAlign w:val="center"/>
          </w:tcPr>
          <w:p w:rsidR="007C78CA" w:rsidRPr="00CB2F95" w:rsidRDefault="007C78CA" w:rsidP="000C179C">
            <w:pPr>
              <w:jc w:val="center"/>
            </w:pPr>
            <w:r w:rsidRPr="00CB2F95">
              <w:t>Все население</w:t>
            </w:r>
          </w:p>
        </w:tc>
        <w:tc>
          <w:tcPr>
            <w:tcW w:w="1373" w:type="dxa"/>
            <w:noWrap/>
            <w:tcMar>
              <w:left w:w="28" w:type="dxa"/>
              <w:right w:w="28" w:type="dxa"/>
            </w:tcMar>
            <w:vAlign w:val="center"/>
          </w:tcPr>
          <w:p w:rsidR="007C78CA" w:rsidRPr="00CB2F95" w:rsidRDefault="007C78CA" w:rsidP="000C179C">
            <w:pPr>
              <w:jc w:val="center"/>
            </w:pPr>
            <w:r w:rsidRPr="00CB2F95">
              <w:t>Площадь МО, га</w:t>
            </w:r>
            <w:r w:rsidRPr="00CB2F95">
              <w:rPr>
                <w:rStyle w:val="a7"/>
              </w:rPr>
              <w:footnoteReference w:id="50"/>
            </w:r>
          </w:p>
        </w:tc>
        <w:tc>
          <w:tcPr>
            <w:tcW w:w="1159" w:type="dxa"/>
            <w:noWrap/>
            <w:tcMar>
              <w:left w:w="28" w:type="dxa"/>
              <w:right w:w="28" w:type="dxa"/>
            </w:tcMar>
            <w:vAlign w:val="center"/>
          </w:tcPr>
          <w:p w:rsidR="007C78CA" w:rsidRPr="00CB2F95" w:rsidRDefault="007C78CA" w:rsidP="000C179C">
            <w:pPr>
              <w:jc w:val="center"/>
            </w:pPr>
            <w:r w:rsidRPr="00CB2F95">
              <w:t>Плотность сельского населения, чел./ кв. км</w:t>
            </w:r>
          </w:p>
        </w:tc>
        <w:tc>
          <w:tcPr>
            <w:tcW w:w="1534" w:type="dxa"/>
            <w:noWrap/>
            <w:tcMar>
              <w:left w:w="28" w:type="dxa"/>
              <w:right w:w="28" w:type="dxa"/>
            </w:tcMar>
            <w:vAlign w:val="center"/>
          </w:tcPr>
          <w:p w:rsidR="007C78CA" w:rsidRPr="00CB2F95" w:rsidRDefault="007C78CA" w:rsidP="000C179C">
            <w:pPr>
              <w:jc w:val="center"/>
            </w:pPr>
            <w:r w:rsidRPr="00CB2F95">
              <w:t>Плотность сельских населенных пунктов, н.п./кв. км</w:t>
            </w:r>
          </w:p>
        </w:tc>
        <w:tc>
          <w:tcPr>
            <w:tcW w:w="1449" w:type="dxa"/>
            <w:noWrap/>
            <w:tcMar>
              <w:left w:w="28" w:type="dxa"/>
              <w:right w:w="28" w:type="dxa"/>
            </w:tcMar>
            <w:vAlign w:val="center"/>
          </w:tcPr>
          <w:p w:rsidR="007C78CA" w:rsidRPr="00CB2F95" w:rsidRDefault="007C78CA" w:rsidP="000C179C">
            <w:pPr>
              <w:jc w:val="center"/>
            </w:pPr>
            <w:r w:rsidRPr="00CB2F95">
              <w:t>Средняя людность сельских населенных пунктов,</w:t>
            </w:r>
          </w:p>
          <w:p w:rsidR="007C78CA" w:rsidRPr="00CB2F95" w:rsidRDefault="007C78CA" w:rsidP="000C179C">
            <w:pPr>
              <w:jc w:val="center"/>
            </w:pPr>
            <w:r w:rsidRPr="00CB2F95">
              <w:t>чел./н.п.</w:t>
            </w:r>
          </w:p>
        </w:tc>
      </w:tr>
      <w:tr w:rsidR="007C78CA" w:rsidRPr="00CB2F95" w:rsidTr="000C179C">
        <w:tc>
          <w:tcPr>
            <w:tcW w:w="582" w:type="dxa"/>
            <w:tcMar>
              <w:left w:w="28" w:type="dxa"/>
              <w:right w:w="28" w:type="dxa"/>
            </w:tcMar>
            <w:vAlign w:val="center"/>
          </w:tcPr>
          <w:p w:rsidR="007C78CA" w:rsidRPr="00CB2F95" w:rsidRDefault="007C78CA" w:rsidP="000C179C">
            <w:pPr>
              <w:jc w:val="center"/>
            </w:pPr>
            <w:r w:rsidRPr="00CB2F95">
              <w:t>1</w:t>
            </w:r>
          </w:p>
        </w:tc>
        <w:tc>
          <w:tcPr>
            <w:tcW w:w="2330" w:type="dxa"/>
            <w:shd w:val="clear" w:color="auto" w:fill="auto"/>
            <w:tcMar>
              <w:left w:w="28" w:type="dxa"/>
              <w:right w:w="28" w:type="dxa"/>
            </w:tcMar>
            <w:vAlign w:val="center"/>
          </w:tcPr>
          <w:p w:rsidR="007C78CA" w:rsidRPr="00CB2F95" w:rsidRDefault="007C78CA" w:rsidP="000C179C">
            <w:pPr>
              <w:jc w:val="center"/>
            </w:pPr>
            <w:r w:rsidRPr="00CB2F95">
              <w:t>2</w:t>
            </w:r>
          </w:p>
        </w:tc>
        <w:tc>
          <w:tcPr>
            <w:tcW w:w="1096" w:type="dxa"/>
            <w:shd w:val="clear" w:color="auto" w:fill="auto"/>
            <w:noWrap/>
            <w:tcMar>
              <w:left w:w="28" w:type="dxa"/>
              <w:right w:w="28" w:type="dxa"/>
            </w:tcMar>
            <w:vAlign w:val="center"/>
          </w:tcPr>
          <w:p w:rsidR="007C78CA" w:rsidRPr="00CB2F95" w:rsidRDefault="007C78CA" w:rsidP="000C179C">
            <w:pPr>
              <w:jc w:val="center"/>
            </w:pPr>
            <w:r w:rsidRPr="00CB2F95">
              <w:t>3</w:t>
            </w:r>
          </w:p>
        </w:tc>
        <w:tc>
          <w:tcPr>
            <w:tcW w:w="1373" w:type="dxa"/>
            <w:tcMar>
              <w:left w:w="28" w:type="dxa"/>
              <w:right w:w="28" w:type="dxa"/>
            </w:tcMar>
            <w:vAlign w:val="center"/>
          </w:tcPr>
          <w:p w:rsidR="007C78CA" w:rsidRPr="00CB2F95" w:rsidRDefault="007C78CA" w:rsidP="000C179C">
            <w:pPr>
              <w:jc w:val="center"/>
            </w:pPr>
            <w:r w:rsidRPr="00CB2F95">
              <w:t>4</w:t>
            </w:r>
          </w:p>
        </w:tc>
        <w:tc>
          <w:tcPr>
            <w:tcW w:w="1159" w:type="dxa"/>
            <w:tcMar>
              <w:left w:w="28" w:type="dxa"/>
              <w:right w:w="28" w:type="dxa"/>
            </w:tcMar>
            <w:vAlign w:val="center"/>
          </w:tcPr>
          <w:p w:rsidR="007C78CA" w:rsidRPr="00CB2F95" w:rsidRDefault="007C78CA" w:rsidP="000C179C">
            <w:pPr>
              <w:jc w:val="center"/>
            </w:pPr>
            <w:r w:rsidRPr="00CB2F95">
              <w:t>5</w:t>
            </w:r>
          </w:p>
        </w:tc>
        <w:tc>
          <w:tcPr>
            <w:tcW w:w="1534" w:type="dxa"/>
            <w:tcMar>
              <w:left w:w="28" w:type="dxa"/>
              <w:right w:w="28" w:type="dxa"/>
            </w:tcMar>
            <w:vAlign w:val="center"/>
          </w:tcPr>
          <w:p w:rsidR="007C78CA" w:rsidRPr="00CB2F95" w:rsidRDefault="007C78CA" w:rsidP="000C179C">
            <w:pPr>
              <w:jc w:val="center"/>
            </w:pPr>
            <w:r w:rsidRPr="00CB2F95">
              <w:t>6</w:t>
            </w:r>
          </w:p>
        </w:tc>
        <w:tc>
          <w:tcPr>
            <w:tcW w:w="1449" w:type="dxa"/>
            <w:tcMar>
              <w:left w:w="28" w:type="dxa"/>
              <w:right w:w="28" w:type="dxa"/>
            </w:tcMar>
            <w:vAlign w:val="center"/>
          </w:tcPr>
          <w:p w:rsidR="007C78CA" w:rsidRPr="00CB2F95" w:rsidRDefault="007C78CA" w:rsidP="000C179C">
            <w:pPr>
              <w:jc w:val="center"/>
            </w:pPr>
            <w:r w:rsidRPr="00CB2F95">
              <w:t>7</w:t>
            </w:r>
          </w:p>
        </w:tc>
      </w:tr>
      <w:tr w:rsidR="007C78CA" w:rsidRPr="00CB2F95" w:rsidTr="000C179C">
        <w:tc>
          <w:tcPr>
            <w:tcW w:w="582" w:type="dxa"/>
            <w:tcMar>
              <w:left w:w="28" w:type="dxa"/>
              <w:right w:w="28" w:type="dxa"/>
            </w:tcMar>
          </w:tcPr>
          <w:p w:rsidR="007C78CA" w:rsidRPr="00CB2F95" w:rsidRDefault="007C78CA" w:rsidP="007C78CA">
            <w:pPr>
              <w:pStyle w:val="a3"/>
              <w:numPr>
                <w:ilvl w:val="0"/>
                <w:numId w:val="5"/>
              </w:numPr>
              <w:ind w:left="0" w:firstLine="0"/>
              <w:jc w:val="both"/>
              <w:rPr>
                <w:sz w:val="20"/>
                <w:szCs w:val="20"/>
              </w:rPr>
            </w:pPr>
          </w:p>
        </w:tc>
        <w:tc>
          <w:tcPr>
            <w:tcW w:w="2330" w:type="dxa"/>
            <w:shd w:val="clear" w:color="auto" w:fill="auto"/>
            <w:tcMar>
              <w:left w:w="28" w:type="dxa"/>
              <w:right w:w="28" w:type="dxa"/>
            </w:tcMar>
            <w:vAlign w:val="bottom"/>
            <w:hideMark/>
          </w:tcPr>
          <w:p w:rsidR="007C78CA" w:rsidRPr="00CB2F95" w:rsidRDefault="007C78CA" w:rsidP="000C179C">
            <w:r w:rsidRPr="00CB2F95">
              <w:t>Камешкирский муниципальный район</w:t>
            </w:r>
          </w:p>
        </w:tc>
        <w:tc>
          <w:tcPr>
            <w:tcW w:w="1096" w:type="dxa"/>
            <w:shd w:val="clear" w:color="auto" w:fill="auto"/>
            <w:noWrap/>
            <w:tcMar>
              <w:left w:w="28" w:type="dxa"/>
              <w:right w:w="28" w:type="dxa"/>
            </w:tcMar>
            <w:vAlign w:val="center"/>
          </w:tcPr>
          <w:p w:rsidR="007C78CA" w:rsidRPr="00CB2F95" w:rsidRDefault="007C78CA" w:rsidP="000C179C">
            <w:pPr>
              <w:jc w:val="center"/>
            </w:pPr>
            <w:r w:rsidRPr="00DA2B1A">
              <w:t>10874</w:t>
            </w:r>
          </w:p>
        </w:tc>
        <w:tc>
          <w:tcPr>
            <w:tcW w:w="1373" w:type="dxa"/>
            <w:tcMar>
              <w:left w:w="28" w:type="dxa"/>
              <w:right w:w="28" w:type="dxa"/>
            </w:tcMar>
            <w:vAlign w:val="center"/>
          </w:tcPr>
          <w:p w:rsidR="007C78CA" w:rsidRPr="00CB2F95" w:rsidRDefault="007C78CA" w:rsidP="000C179C">
            <w:pPr>
              <w:jc w:val="center"/>
            </w:pPr>
            <w:r>
              <w:t>127173</w:t>
            </w:r>
          </w:p>
        </w:tc>
        <w:tc>
          <w:tcPr>
            <w:tcW w:w="1159" w:type="dxa"/>
            <w:tcMar>
              <w:left w:w="28" w:type="dxa"/>
              <w:right w:w="28" w:type="dxa"/>
            </w:tcMar>
            <w:vAlign w:val="center"/>
          </w:tcPr>
          <w:p w:rsidR="007C78CA" w:rsidRPr="00CB2F95" w:rsidRDefault="007C78CA" w:rsidP="000C179C">
            <w:pPr>
              <w:jc w:val="center"/>
            </w:pPr>
            <w:r>
              <w:t>8,6</w:t>
            </w:r>
          </w:p>
        </w:tc>
        <w:tc>
          <w:tcPr>
            <w:tcW w:w="1534" w:type="dxa"/>
            <w:tcMar>
              <w:left w:w="28" w:type="dxa"/>
              <w:right w:w="28" w:type="dxa"/>
            </w:tcMar>
            <w:vAlign w:val="center"/>
          </w:tcPr>
          <w:p w:rsidR="007C78CA" w:rsidRPr="00CB2F95" w:rsidRDefault="007C78CA" w:rsidP="000C179C">
            <w:pPr>
              <w:jc w:val="center"/>
            </w:pPr>
            <w:r>
              <w:t>0,02</w:t>
            </w:r>
          </w:p>
        </w:tc>
        <w:tc>
          <w:tcPr>
            <w:tcW w:w="1449" w:type="dxa"/>
            <w:tcMar>
              <w:left w:w="28" w:type="dxa"/>
              <w:right w:w="28" w:type="dxa"/>
            </w:tcMar>
            <w:vAlign w:val="center"/>
          </w:tcPr>
          <w:p w:rsidR="007C78CA" w:rsidRPr="00CB2F95" w:rsidRDefault="007C78CA" w:rsidP="000C179C">
            <w:pPr>
              <w:jc w:val="center"/>
            </w:pPr>
            <w:r>
              <w:t>388</w:t>
            </w:r>
          </w:p>
        </w:tc>
      </w:tr>
      <w:tr w:rsidR="007C78CA" w:rsidRPr="00CB2F95" w:rsidTr="000C179C">
        <w:tc>
          <w:tcPr>
            <w:tcW w:w="582" w:type="dxa"/>
            <w:tcMar>
              <w:left w:w="28" w:type="dxa"/>
              <w:right w:w="28" w:type="dxa"/>
            </w:tcMar>
          </w:tcPr>
          <w:p w:rsidR="007C78CA" w:rsidRPr="00CB2F95" w:rsidRDefault="007C78CA" w:rsidP="007C78CA">
            <w:pPr>
              <w:pStyle w:val="a3"/>
              <w:numPr>
                <w:ilvl w:val="0"/>
                <w:numId w:val="5"/>
              </w:numPr>
              <w:ind w:left="0" w:firstLine="0"/>
              <w:jc w:val="both"/>
              <w:rPr>
                <w:sz w:val="20"/>
                <w:szCs w:val="20"/>
              </w:rPr>
            </w:pPr>
          </w:p>
        </w:tc>
        <w:tc>
          <w:tcPr>
            <w:tcW w:w="2330" w:type="dxa"/>
            <w:shd w:val="clear" w:color="auto" w:fill="auto"/>
            <w:tcMar>
              <w:left w:w="28" w:type="dxa"/>
              <w:right w:w="28" w:type="dxa"/>
            </w:tcMar>
            <w:vAlign w:val="bottom"/>
            <w:hideMark/>
          </w:tcPr>
          <w:p w:rsidR="007C78CA" w:rsidRPr="00CB2F95" w:rsidRDefault="007C78CA" w:rsidP="000C179C">
            <w:r w:rsidRPr="00CB2F95">
              <w:t>Большеумысское сельское поселение</w:t>
            </w:r>
          </w:p>
        </w:tc>
        <w:tc>
          <w:tcPr>
            <w:tcW w:w="1096" w:type="dxa"/>
            <w:shd w:val="clear" w:color="auto" w:fill="auto"/>
            <w:noWrap/>
            <w:tcMar>
              <w:left w:w="28" w:type="dxa"/>
              <w:right w:w="28" w:type="dxa"/>
            </w:tcMar>
            <w:vAlign w:val="center"/>
          </w:tcPr>
          <w:p w:rsidR="007C78CA" w:rsidRPr="00CB2F95" w:rsidRDefault="007C78CA" w:rsidP="000C179C">
            <w:pPr>
              <w:jc w:val="center"/>
            </w:pPr>
            <w:r w:rsidRPr="00DA2B1A">
              <w:t>915</w:t>
            </w:r>
          </w:p>
        </w:tc>
        <w:tc>
          <w:tcPr>
            <w:tcW w:w="1373" w:type="dxa"/>
            <w:tcMar>
              <w:left w:w="28" w:type="dxa"/>
              <w:right w:w="28" w:type="dxa"/>
            </w:tcMar>
            <w:vAlign w:val="center"/>
          </w:tcPr>
          <w:p w:rsidR="007C78CA" w:rsidRPr="00CB2F95" w:rsidRDefault="007C78CA" w:rsidP="000C179C">
            <w:pPr>
              <w:jc w:val="center"/>
            </w:pPr>
            <w:r>
              <w:t>12540,9</w:t>
            </w:r>
          </w:p>
        </w:tc>
        <w:tc>
          <w:tcPr>
            <w:tcW w:w="1159" w:type="dxa"/>
            <w:tcMar>
              <w:left w:w="28" w:type="dxa"/>
              <w:right w:w="28" w:type="dxa"/>
            </w:tcMar>
            <w:vAlign w:val="center"/>
          </w:tcPr>
          <w:p w:rsidR="007C78CA" w:rsidRPr="00CB2F95" w:rsidRDefault="007C78CA" w:rsidP="000C179C">
            <w:pPr>
              <w:jc w:val="center"/>
            </w:pPr>
            <w:r>
              <w:t>7,3</w:t>
            </w:r>
          </w:p>
        </w:tc>
        <w:tc>
          <w:tcPr>
            <w:tcW w:w="1534" w:type="dxa"/>
            <w:tcMar>
              <w:left w:w="28" w:type="dxa"/>
              <w:right w:w="28" w:type="dxa"/>
            </w:tcMar>
            <w:vAlign w:val="center"/>
          </w:tcPr>
          <w:p w:rsidR="007C78CA" w:rsidRPr="00CB2F95" w:rsidRDefault="007C78CA" w:rsidP="000C179C">
            <w:pPr>
              <w:jc w:val="center"/>
            </w:pPr>
            <w:r>
              <w:t>0,04</w:t>
            </w:r>
          </w:p>
        </w:tc>
        <w:tc>
          <w:tcPr>
            <w:tcW w:w="1449" w:type="dxa"/>
            <w:tcMar>
              <w:left w:w="28" w:type="dxa"/>
              <w:right w:w="28" w:type="dxa"/>
            </w:tcMar>
            <w:vAlign w:val="center"/>
          </w:tcPr>
          <w:p w:rsidR="007C78CA" w:rsidRPr="00CB2F95" w:rsidRDefault="007C78CA" w:rsidP="000C179C">
            <w:pPr>
              <w:jc w:val="center"/>
            </w:pPr>
            <w:r>
              <w:t>183</w:t>
            </w:r>
          </w:p>
        </w:tc>
      </w:tr>
      <w:tr w:rsidR="007C78CA" w:rsidRPr="00CB2F95" w:rsidTr="000C179C">
        <w:tc>
          <w:tcPr>
            <w:tcW w:w="582" w:type="dxa"/>
            <w:tcMar>
              <w:left w:w="28" w:type="dxa"/>
              <w:right w:w="28" w:type="dxa"/>
            </w:tcMar>
          </w:tcPr>
          <w:p w:rsidR="007C78CA" w:rsidRPr="00CB2F95" w:rsidRDefault="007C78CA" w:rsidP="007C78CA">
            <w:pPr>
              <w:pStyle w:val="a3"/>
              <w:numPr>
                <w:ilvl w:val="0"/>
                <w:numId w:val="5"/>
              </w:numPr>
              <w:ind w:left="0" w:firstLine="0"/>
              <w:jc w:val="both"/>
              <w:rPr>
                <w:sz w:val="20"/>
                <w:szCs w:val="20"/>
              </w:rPr>
            </w:pPr>
          </w:p>
        </w:tc>
        <w:tc>
          <w:tcPr>
            <w:tcW w:w="2330" w:type="dxa"/>
            <w:shd w:val="clear" w:color="auto" w:fill="auto"/>
            <w:tcMar>
              <w:left w:w="28" w:type="dxa"/>
              <w:right w:w="28" w:type="dxa"/>
            </w:tcMar>
            <w:vAlign w:val="bottom"/>
            <w:hideMark/>
          </w:tcPr>
          <w:p w:rsidR="007C78CA" w:rsidRPr="00CB2F95" w:rsidRDefault="007C78CA" w:rsidP="000C179C">
            <w:r w:rsidRPr="00CB2F95">
              <w:t>Лапшовское сельское поселение</w:t>
            </w:r>
          </w:p>
        </w:tc>
        <w:tc>
          <w:tcPr>
            <w:tcW w:w="1096" w:type="dxa"/>
            <w:shd w:val="clear" w:color="auto" w:fill="auto"/>
            <w:noWrap/>
            <w:tcMar>
              <w:left w:w="28" w:type="dxa"/>
              <w:right w:w="28" w:type="dxa"/>
            </w:tcMar>
            <w:vAlign w:val="center"/>
          </w:tcPr>
          <w:p w:rsidR="007C78CA" w:rsidRPr="00CB2F95" w:rsidRDefault="007C78CA" w:rsidP="000C179C">
            <w:pPr>
              <w:jc w:val="center"/>
            </w:pPr>
            <w:r w:rsidRPr="00DA2B1A">
              <w:t>1570</w:t>
            </w:r>
          </w:p>
        </w:tc>
        <w:tc>
          <w:tcPr>
            <w:tcW w:w="1373" w:type="dxa"/>
            <w:tcMar>
              <w:left w:w="28" w:type="dxa"/>
              <w:right w:w="28" w:type="dxa"/>
            </w:tcMar>
            <w:vAlign w:val="center"/>
          </w:tcPr>
          <w:p w:rsidR="007C78CA" w:rsidRPr="00CB2F95" w:rsidRDefault="007C78CA" w:rsidP="000C179C">
            <w:pPr>
              <w:jc w:val="center"/>
            </w:pPr>
            <w:r>
              <w:t>26405,2</w:t>
            </w:r>
          </w:p>
        </w:tc>
        <w:tc>
          <w:tcPr>
            <w:tcW w:w="1159" w:type="dxa"/>
            <w:tcMar>
              <w:left w:w="28" w:type="dxa"/>
              <w:right w:w="28" w:type="dxa"/>
            </w:tcMar>
            <w:vAlign w:val="center"/>
          </w:tcPr>
          <w:p w:rsidR="007C78CA" w:rsidRPr="00CB2F95" w:rsidRDefault="007C78CA" w:rsidP="000C179C">
            <w:pPr>
              <w:jc w:val="center"/>
            </w:pPr>
            <w:r>
              <w:t>5,9</w:t>
            </w:r>
          </w:p>
        </w:tc>
        <w:tc>
          <w:tcPr>
            <w:tcW w:w="1534" w:type="dxa"/>
            <w:tcMar>
              <w:left w:w="28" w:type="dxa"/>
              <w:right w:w="28" w:type="dxa"/>
            </w:tcMar>
            <w:vAlign w:val="center"/>
          </w:tcPr>
          <w:p w:rsidR="007C78CA" w:rsidRPr="00CB2F95" w:rsidRDefault="007C78CA" w:rsidP="000C179C">
            <w:pPr>
              <w:jc w:val="center"/>
            </w:pPr>
            <w:r>
              <w:t>0,03</w:t>
            </w:r>
          </w:p>
        </w:tc>
        <w:tc>
          <w:tcPr>
            <w:tcW w:w="1449" w:type="dxa"/>
            <w:tcMar>
              <w:left w:w="28" w:type="dxa"/>
              <w:right w:w="28" w:type="dxa"/>
            </w:tcMar>
            <w:vAlign w:val="center"/>
          </w:tcPr>
          <w:p w:rsidR="007C78CA" w:rsidRPr="00CB2F95" w:rsidRDefault="007C78CA" w:rsidP="000C179C">
            <w:pPr>
              <w:jc w:val="center"/>
            </w:pPr>
            <w:r>
              <w:t>224</w:t>
            </w:r>
          </w:p>
        </w:tc>
      </w:tr>
      <w:tr w:rsidR="007C78CA" w:rsidRPr="00CB2F95" w:rsidTr="000C179C">
        <w:tc>
          <w:tcPr>
            <w:tcW w:w="582" w:type="dxa"/>
            <w:tcMar>
              <w:left w:w="28" w:type="dxa"/>
              <w:right w:w="28" w:type="dxa"/>
            </w:tcMar>
          </w:tcPr>
          <w:p w:rsidR="007C78CA" w:rsidRPr="00CB2F95" w:rsidRDefault="007C78CA" w:rsidP="007C78CA">
            <w:pPr>
              <w:pStyle w:val="a3"/>
              <w:numPr>
                <w:ilvl w:val="0"/>
                <w:numId w:val="5"/>
              </w:numPr>
              <w:ind w:left="0" w:firstLine="0"/>
              <w:jc w:val="both"/>
              <w:rPr>
                <w:sz w:val="20"/>
                <w:szCs w:val="20"/>
              </w:rPr>
            </w:pPr>
          </w:p>
        </w:tc>
        <w:tc>
          <w:tcPr>
            <w:tcW w:w="2330" w:type="dxa"/>
            <w:shd w:val="clear" w:color="auto" w:fill="auto"/>
            <w:tcMar>
              <w:left w:w="28" w:type="dxa"/>
              <w:right w:w="28" w:type="dxa"/>
            </w:tcMar>
            <w:vAlign w:val="bottom"/>
            <w:hideMark/>
          </w:tcPr>
          <w:p w:rsidR="007C78CA" w:rsidRPr="00CB2F95" w:rsidRDefault="007C78CA" w:rsidP="000C179C">
            <w:r w:rsidRPr="00CB2F95">
              <w:t>Новошаткинское сельское поселение</w:t>
            </w:r>
          </w:p>
        </w:tc>
        <w:tc>
          <w:tcPr>
            <w:tcW w:w="1096" w:type="dxa"/>
            <w:shd w:val="clear" w:color="auto" w:fill="auto"/>
            <w:noWrap/>
            <w:tcMar>
              <w:left w:w="28" w:type="dxa"/>
              <w:right w:w="28" w:type="dxa"/>
            </w:tcMar>
            <w:vAlign w:val="center"/>
          </w:tcPr>
          <w:p w:rsidR="007C78CA" w:rsidRPr="00CB2F95" w:rsidRDefault="007C78CA" w:rsidP="000C179C">
            <w:pPr>
              <w:jc w:val="center"/>
            </w:pPr>
            <w:r w:rsidRPr="00DA2B1A">
              <w:t>1556</w:t>
            </w:r>
          </w:p>
        </w:tc>
        <w:tc>
          <w:tcPr>
            <w:tcW w:w="1373" w:type="dxa"/>
            <w:tcMar>
              <w:left w:w="28" w:type="dxa"/>
              <w:right w:w="28" w:type="dxa"/>
            </w:tcMar>
            <w:vAlign w:val="center"/>
          </w:tcPr>
          <w:p w:rsidR="007C78CA" w:rsidRPr="00CB2F95" w:rsidRDefault="007C78CA" w:rsidP="000C179C">
            <w:pPr>
              <w:jc w:val="center"/>
            </w:pPr>
            <w:r>
              <w:t>32503,2</w:t>
            </w:r>
          </w:p>
        </w:tc>
        <w:tc>
          <w:tcPr>
            <w:tcW w:w="1159" w:type="dxa"/>
            <w:tcMar>
              <w:left w:w="28" w:type="dxa"/>
              <w:right w:w="28" w:type="dxa"/>
            </w:tcMar>
            <w:vAlign w:val="center"/>
          </w:tcPr>
          <w:p w:rsidR="007C78CA" w:rsidRPr="00CB2F95" w:rsidRDefault="007C78CA" w:rsidP="000C179C">
            <w:pPr>
              <w:jc w:val="center"/>
            </w:pPr>
            <w:r>
              <w:t>4,8</w:t>
            </w:r>
          </w:p>
        </w:tc>
        <w:tc>
          <w:tcPr>
            <w:tcW w:w="1534" w:type="dxa"/>
            <w:tcMar>
              <w:left w:w="28" w:type="dxa"/>
              <w:right w:w="28" w:type="dxa"/>
            </w:tcMar>
            <w:vAlign w:val="center"/>
          </w:tcPr>
          <w:p w:rsidR="007C78CA" w:rsidRPr="00CB2F95" w:rsidRDefault="007C78CA" w:rsidP="000C179C">
            <w:pPr>
              <w:jc w:val="center"/>
            </w:pPr>
            <w:r>
              <w:t>0,02</w:t>
            </w:r>
          </w:p>
        </w:tc>
        <w:tc>
          <w:tcPr>
            <w:tcW w:w="1449" w:type="dxa"/>
            <w:tcMar>
              <w:left w:w="28" w:type="dxa"/>
              <w:right w:w="28" w:type="dxa"/>
            </w:tcMar>
            <w:vAlign w:val="center"/>
          </w:tcPr>
          <w:p w:rsidR="007C78CA" w:rsidRPr="00CB2F95" w:rsidRDefault="007C78CA" w:rsidP="000C179C">
            <w:pPr>
              <w:jc w:val="center"/>
            </w:pPr>
            <w:r>
              <w:t>259</w:t>
            </w:r>
          </w:p>
        </w:tc>
      </w:tr>
      <w:tr w:rsidR="007C78CA" w:rsidRPr="00CB2F95" w:rsidTr="000C179C">
        <w:tc>
          <w:tcPr>
            <w:tcW w:w="582" w:type="dxa"/>
            <w:tcMar>
              <w:left w:w="28" w:type="dxa"/>
              <w:right w:w="28" w:type="dxa"/>
            </w:tcMar>
          </w:tcPr>
          <w:p w:rsidR="007C78CA" w:rsidRPr="00CB2F95" w:rsidRDefault="007C78CA" w:rsidP="007C78CA">
            <w:pPr>
              <w:pStyle w:val="a3"/>
              <w:numPr>
                <w:ilvl w:val="0"/>
                <w:numId w:val="5"/>
              </w:numPr>
              <w:ind w:left="0" w:firstLine="0"/>
              <w:jc w:val="both"/>
              <w:rPr>
                <w:sz w:val="20"/>
                <w:szCs w:val="20"/>
              </w:rPr>
            </w:pPr>
          </w:p>
        </w:tc>
        <w:tc>
          <w:tcPr>
            <w:tcW w:w="2330" w:type="dxa"/>
            <w:shd w:val="clear" w:color="auto" w:fill="auto"/>
            <w:tcMar>
              <w:left w:w="28" w:type="dxa"/>
              <w:right w:w="28" w:type="dxa"/>
            </w:tcMar>
            <w:vAlign w:val="bottom"/>
            <w:hideMark/>
          </w:tcPr>
          <w:p w:rsidR="007C78CA" w:rsidRPr="00CB2F95" w:rsidRDefault="007C78CA" w:rsidP="000C179C">
            <w:r w:rsidRPr="00CB2F95">
              <w:t>Пестровское сельское поселение</w:t>
            </w:r>
          </w:p>
        </w:tc>
        <w:tc>
          <w:tcPr>
            <w:tcW w:w="1096" w:type="dxa"/>
            <w:shd w:val="clear" w:color="auto" w:fill="auto"/>
            <w:noWrap/>
            <w:tcMar>
              <w:left w:w="28" w:type="dxa"/>
              <w:right w:w="28" w:type="dxa"/>
            </w:tcMar>
            <w:vAlign w:val="center"/>
          </w:tcPr>
          <w:p w:rsidR="007C78CA" w:rsidRPr="00CB2F95" w:rsidRDefault="007C78CA" w:rsidP="000C179C">
            <w:pPr>
              <w:jc w:val="center"/>
            </w:pPr>
            <w:r w:rsidRPr="00DA2B1A">
              <w:t>1156</w:t>
            </w:r>
          </w:p>
        </w:tc>
        <w:tc>
          <w:tcPr>
            <w:tcW w:w="1373" w:type="dxa"/>
            <w:tcMar>
              <w:left w:w="28" w:type="dxa"/>
              <w:right w:w="28" w:type="dxa"/>
            </w:tcMar>
            <w:vAlign w:val="center"/>
          </w:tcPr>
          <w:p w:rsidR="007C78CA" w:rsidRPr="00CB2F95" w:rsidRDefault="007C78CA" w:rsidP="000C179C">
            <w:pPr>
              <w:jc w:val="center"/>
            </w:pPr>
            <w:r>
              <w:t>30831,4</w:t>
            </w:r>
          </w:p>
        </w:tc>
        <w:tc>
          <w:tcPr>
            <w:tcW w:w="1159" w:type="dxa"/>
            <w:tcMar>
              <w:left w:w="28" w:type="dxa"/>
              <w:right w:w="28" w:type="dxa"/>
            </w:tcMar>
            <w:vAlign w:val="center"/>
          </w:tcPr>
          <w:p w:rsidR="007C78CA" w:rsidRPr="00CB2F95" w:rsidRDefault="007C78CA" w:rsidP="000C179C">
            <w:pPr>
              <w:jc w:val="center"/>
            </w:pPr>
            <w:r>
              <w:t>3,7</w:t>
            </w:r>
          </w:p>
        </w:tc>
        <w:tc>
          <w:tcPr>
            <w:tcW w:w="1534" w:type="dxa"/>
            <w:tcMar>
              <w:left w:w="28" w:type="dxa"/>
              <w:right w:w="28" w:type="dxa"/>
            </w:tcMar>
            <w:vAlign w:val="center"/>
          </w:tcPr>
          <w:p w:rsidR="007C78CA" w:rsidRPr="00CB2F95" w:rsidRDefault="007C78CA" w:rsidP="000C179C">
            <w:pPr>
              <w:jc w:val="center"/>
            </w:pPr>
            <w:r>
              <w:t>0,02</w:t>
            </w:r>
          </w:p>
        </w:tc>
        <w:tc>
          <w:tcPr>
            <w:tcW w:w="1449" w:type="dxa"/>
            <w:tcMar>
              <w:left w:w="28" w:type="dxa"/>
              <w:right w:w="28" w:type="dxa"/>
            </w:tcMar>
            <w:vAlign w:val="center"/>
          </w:tcPr>
          <w:p w:rsidR="007C78CA" w:rsidRPr="00CB2F95" w:rsidRDefault="007C78CA" w:rsidP="000C179C">
            <w:pPr>
              <w:jc w:val="center"/>
            </w:pPr>
            <w:r>
              <w:t>165</w:t>
            </w:r>
          </w:p>
        </w:tc>
      </w:tr>
      <w:tr w:rsidR="007C78CA" w:rsidRPr="00CB2F95" w:rsidTr="000C179C">
        <w:tc>
          <w:tcPr>
            <w:tcW w:w="582" w:type="dxa"/>
            <w:tcMar>
              <w:left w:w="28" w:type="dxa"/>
              <w:right w:w="28" w:type="dxa"/>
            </w:tcMar>
          </w:tcPr>
          <w:p w:rsidR="007C78CA" w:rsidRPr="00CB2F95" w:rsidRDefault="007C78CA" w:rsidP="007C78CA">
            <w:pPr>
              <w:pStyle w:val="a3"/>
              <w:numPr>
                <w:ilvl w:val="0"/>
                <w:numId w:val="5"/>
              </w:numPr>
              <w:ind w:left="0" w:firstLine="0"/>
              <w:jc w:val="both"/>
              <w:rPr>
                <w:sz w:val="20"/>
                <w:szCs w:val="20"/>
              </w:rPr>
            </w:pPr>
          </w:p>
        </w:tc>
        <w:tc>
          <w:tcPr>
            <w:tcW w:w="2330" w:type="dxa"/>
            <w:shd w:val="clear" w:color="auto" w:fill="auto"/>
            <w:tcMar>
              <w:left w:w="28" w:type="dxa"/>
              <w:right w:w="28" w:type="dxa"/>
            </w:tcMar>
            <w:vAlign w:val="bottom"/>
            <w:hideMark/>
          </w:tcPr>
          <w:p w:rsidR="007C78CA" w:rsidRPr="00CB2F95" w:rsidRDefault="007C78CA" w:rsidP="000C179C">
            <w:r w:rsidRPr="00CB2F95">
              <w:t xml:space="preserve">Русско-Камешкирское </w:t>
            </w:r>
          </w:p>
          <w:p w:rsidR="007C78CA" w:rsidRPr="00CB2F95" w:rsidRDefault="007C78CA" w:rsidP="000C179C">
            <w:r w:rsidRPr="00CB2F95">
              <w:t>сельское поселение</w:t>
            </w:r>
          </w:p>
        </w:tc>
        <w:tc>
          <w:tcPr>
            <w:tcW w:w="1096" w:type="dxa"/>
            <w:shd w:val="clear" w:color="auto" w:fill="auto"/>
            <w:noWrap/>
            <w:tcMar>
              <w:left w:w="28" w:type="dxa"/>
              <w:right w:w="28" w:type="dxa"/>
            </w:tcMar>
            <w:vAlign w:val="center"/>
          </w:tcPr>
          <w:p w:rsidR="007C78CA" w:rsidRPr="00CB2F95" w:rsidRDefault="007C78CA" w:rsidP="000C179C">
            <w:pPr>
              <w:jc w:val="center"/>
            </w:pPr>
            <w:r w:rsidRPr="00DA2B1A">
              <w:t>5035</w:t>
            </w:r>
          </w:p>
        </w:tc>
        <w:tc>
          <w:tcPr>
            <w:tcW w:w="1373" w:type="dxa"/>
            <w:tcMar>
              <w:left w:w="28" w:type="dxa"/>
              <w:right w:w="28" w:type="dxa"/>
            </w:tcMar>
            <w:vAlign w:val="center"/>
          </w:tcPr>
          <w:p w:rsidR="007C78CA" w:rsidRPr="00CB2F95" w:rsidRDefault="007C78CA" w:rsidP="000C179C">
            <w:pPr>
              <w:jc w:val="center"/>
            </w:pPr>
            <w:r>
              <w:t>17839</w:t>
            </w:r>
          </w:p>
        </w:tc>
        <w:tc>
          <w:tcPr>
            <w:tcW w:w="1159" w:type="dxa"/>
            <w:tcMar>
              <w:left w:w="28" w:type="dxa"/>
              <w:right w:w="28" w:type="dxa"/>
            </w:tcMar>
            <w:vAlign w:val="center"/>
          </w:tcPr>
          <w:p w:rsidR="007C78CA" w:rsidRPr="00CB2F95" w:rsidRDefault="007C78CA" w:rsidP="000C179C">
            <w:pPr>
              <w:jc w:val="center"/>
            </w:pPr>
            <w:r>
              <w:t>28,2</w:t>
            </w:r>
          </w:p>
        </w:tc>
        <w:tc>
          <w:tcPr>
            <w:tcW w:w="1534" w:type="dxa"/>
            <w:tcMar>
              <w:left w:w="28" w:type="dxa"/>
              <w:right w:w="28" w:type="dxa"/>
            </w:tcMar>
            <w:vAlign w:val="center"/>
          </w:tcPr>
          <w:p w:rsidR="007C78CA" w:rsidRPr="00CB2F95" w:rsidRDefault="007C78CA" w:rsidP="000C179C">
            <w:pPr>
              <w:jc w:val="center"/>
            </w:pPr>
            <w:r>
              <w:t>0,006</w:t>
            </w:r>
          </w:p>
        </w:tc>
        <w:tc>
          <w:tcPr>
            <w:tcW w:w="1449" w:type="dxa"/>
            <w:tcMar>
              <w:left w:w="28" w:type="dxa"/>
              <w:right w:w="28" w:type="dxa"/>
            </w:tcMar>
            <w:vAlign w:val="center"/>
          </w:tcPr>
          <w:p w:rsidR="007C78CA" w:rsidRPr="00CB2F95" w:rsidRDefault="007C78CA" w:rsidP="000C179C">
            <w:pPr>
              <w:jc w:val="center"/>
            </w:pPr>
            <w:r>
              <w:t>5035</w:t>
            </w:r>
          </w:p>
        </w:tc>
      </w:tr>
      <w:tr w:rsidR="007C78CA" w:rsidRPr="00CE46E7" w:rsidTr="000C179C">
        <w:tc>
          <w:tcPr>
            <w:tcW w:w="582" w:type="dxa"/>
            <w:tcMar>
              <w:left w:w="28" w:type="dxa"/>
              <w:right w:w="28" w:type="dxa"/>
            </w:tcMar>
          </w:tcPr>
          <w:p w:rsidR="007C78CA" w:rsidRPr="00CB2F95" w:rsidRDefault="007C78CA" w:rsidP="007C78CA">
            <w:pPr>
              <w:pStyle w:val="a3"/>
              <w:numPr>
                <w:ilvl w:val="0"/>
                <w:numId w:val="5"/>
              </w:numPr>
              <w:ind w:left="0" w:firstLine="0"/>
              <w:jc w:val="both"/>
              <w:rPr>
                <w:sz w:val="20"/>
                <w:szCs w:val="20"/>
              </w:rPr>
            </w:pPr>
          </w:p>
        </w:tc>
        <w:tc>
          <w:tcPr>
            <w:tcW w:w="2330" w:type="dxa"/>
            <w:shd w:val="clear" w:color="auto" w:fill="auto"/>
            <w:tcMar>
              <w:left w:w="28" w:type="dxa"/>
              <w:right w:w="28" w:type="dxa"/>
            </w:tcMar>
            <w:vAlign w:val="bottom"/>
            <w:hideMark/>
          </w:tcPr>
          <w:p w:rsidR="007C78CA" w:rsidRPr="00CB2F95" w:rsidRDefault="007C78CA" w:rsidP="000C179C">
            <w:r w:rsidRPr="00CB2F95">
              <w:t>Чумаевское сельское поселение</w:t>
            </w:r>
          </w:p>
        </w:tc>
        <w:tc>
          <w:tcPr>
            <w:tcW w:w="1096" w:type="dxa"/>
            <w:shd w:val="clear" w:color="auto" w:fill="auto"/>
            <w:noWrap/>
            <w:tcMar>
              <w:left w:w="28" w:type="dxa"/>
              <w:right w:w="28" w:type="dxa"/>
            </w:tcMar>
            <w:vAlign w:val="center"/>
          </w:tcPr>
          <w:p w:rsidR="007C78CA" w:rsidRPr="00CB2F95" w:rsidRDefault="007C78CA" w:rsidP="000C179C">
            <w:pPr>
              <w:jc w:val="center"/>
            </w:pPr>
            <w:r w:rsidRPr="00DA2B1A">
              <w:t>642</w:t>
            </w:r>
          </w:p>
        </w:tc>
        <w:tc>
          <w:tcPr>
            <w:tcW w:w="1373" w:type="dxa"/>
            <w:tcMar>
              <w:left w:w="28" w:type="dxa"/>
              <w:right w:w="28" w:type="dxa"/>
            </w:tcMar>
            <w:vAlign w:val="center"/>
          </w:tcPr>
          <w:p w:rsidR="007C78CA" w:rsidRPr="00CB2F95" w:rsidRDefault="007C78CA" w:rsidP="000C179C">
            <w:pPr>
              <w:jc w:val="center"/>
            </w:pPr>
            <w:r>
              <w:t>7053,3</w:t>
            </w:r>
          </w:p>
        </w:tc>
        <w:tc>
          <w:tcPr>
            <w:tcW w:w="1159" w:type="dxa"/>
            <w:tcMar>
              <w:left w:w="28" w:type="dxa"/>
              <w:right w:w="28" w:type="dxa"/>
            </w:tcMar>
            <w:vAlign w:val="center"/>
          </w:tcPr>
          <w:p w:rsidR="007C78CA" w:rsidRPr="00CB2F95" w:rsidRDefault="007C78CA" w:rsidP="000C179C">
            <w:pPr>
              <w:jc w:val="center"/>
            </w:pPr>
            <w:r>
              <w:t>9,1</w:t>
            </w:r>
          </w:p>
        </w:tc>
        <w:tc>
          <w:tcPr>
            <w:tcW w:w="1534" w:type="dxa"/>
            <w:tcMar>
              <w:left w:w="28" w:type="dxa"/>
              <w:right w:w="28" w:type="dxa"/>
            </w:tcMar>
            <w:vAlign w:val="center"/>
          </w:tcPr>
          <w:p w:rsidR="007C78CA" w:rsidRPr="00CB2F95" w:rsidRDefault="007C78CA" w:rsidP="000C179C">
            <w:pPr>
              <w:jc w:val="center"/>
            </w:pPr>
            <w:r>
              <w:t>0,03</w:t>
            </w:r>
          </w:p>
        </w:tc>
        <w:tc>
          <w:tcPr>
            <w:tcW w:w="1449" w:type="dxa"/>
            <w:tcMar>
              <w:left w:w="28" w:type="dxa"/>
              <w:right w:w="28" w:type="dxa"/>
            </w:tcMar>
            <w:vAlign w:val="center"/>
          </w:tcPr>
          <w:p w:rsidR="007C78CA" w:rsidRPr="00CB2F95" w:rsidRDefault="007C78CA" w:rsidP="000C179C">
            <w:pPr>
              <w:jc w:val="center"/>
            </w:pPr>
            <w:r>
              <w:t>321</w:t>
            </w:r>
          </w:p>
        </w:tc>
      </w:tr>
    </w:tbl>
    <w:p w:rsidR="007C78CA" w:rsidRPr="007F2471" w:rsidRDefault="007C78CA" w:rsidP="007C78CA">
      <w:pPr>
        <w:spacing w:before="120"/>
        <w:ind w:firstLine="709"/>
      </w:pPr>
      <w:r w:rsidRPr="007F2471">
        <w:t>В структуре современного расселения Камешкирского района доминирует с. Русский Камешкир с населением 5035 человек. Здесь сосредоточены основные объекты промышленного производства, торговли, бытового обслуживания, здравоохранения и образования районного значения. Его можно рассматривать как центр 1-го ранга – центр районной системы расселения (таблица 2.1.5-3).</w:t>
      </w:r>
    </w:p>
    <w:p w:rsidR="007C78CA" w:rsidRPr="009127DA" w:rsidRDefault="007C78CA" w:rsidP="007C78CA">
      <w:pPr>
        <w:ind w:firstLine="709"/>
      </w:pPr>
      <w:r w:rsidRPr="009127DA">
        <w:t xml:space="preserve">С точки зрения перспективного развития следует отметить с. Русский Камешкир (5035 чел.), являющийся районным центром. </w:t>
      </w:r>
    </w:p>
    <w:p w:rsidR="007C78CA" w:rsidRDefault="007C78CA" w:rsidP="007C78CA">
      <w:pPr>
        <w:ind w:firstLine="709"/>
        <w:rPr>
          <w:highlight w:val="yellow"/>
        </w:rPr>
      </w:pPr>
      <w:r w:rsidRPr="009127DA">
        <w:t>Следующими по значению является с. Пестровка (318 чел.), с. Новое Шаткино (558 чел.), с. Лапшово (621 чел.), с. Чумаево (599 чел.), Большой Умыс (424 чел.). Все эти населенные пункты являются административными центрами сельских поселений и, как правило, оснащены базовыми объектами социальной инфраструктуры. Их можно рассматривать как центры районной системы расселения 2-го ранга (центры местных систем расселения). Также к центрам районной системы расселения 2-ого ранга можно отнести с. Старый Чирчим (651 чел.), являющийся также подцентром местной системы расселения</w:t>
      </w:r>
      <w:r>
        <w:t xml:space="preserve"> </w:t>
      </w:r>
      <w:r w:rsidRPr="009127DA">
        <w:t>(таблица 2.1.5-3).</w:t>
      </w:r>
    </w:p>
    <w:p w:rsidR="007C78CA" w:rsidRPr="005D7E39" w:rsidRDefault="007C78CA" w:rsidP="007C78CA">
      <w:pPr>
        <w:spacing w:before="120" w:after="120"/>
        <w:jc w:val="center"/>
      </w:pPr>
      <w:r w:rsidRPr="005D7E39">
        <w:t>Таблица 2.1.5- 3. Анализ районной системы расселения</w:t>
      </w:r>
    </w:p>
    <w:tbl>
      <w:tblPr>
        <w:tblW w:w="9592" w:type="dxa"/>
        <w:tblInd w:w="15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1"/>
        <w:gridCol w:w="2061"/>
        <w:gridCol w:w="1312"/>
        <w:gridCol w:w="1787"/>
        <w:gridCol w:w="3901"/>
      </w:tblGrid>
      <w:tr w:rsidR="007C78CA" w:rsidRPr="00CB2F95" w:rsidTr="000C179C">
        <w:trPr>
          <w:cantSplit/>
          <w:tblHeader/>
        </w:trPr>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rsidRPr="00CB2F95">
              <w:t>№ п.п.</w:t>
            </w:r>
          </w:p>
        </w:tc>
        <w:tc>
          <w:tcPr>
            <w:tcW w:w="2061" w:type="dxa"/>
            <w:tcBorders>
              <w:top w:val="single" w:sz="4" w:space="0" w:color="auto"/>
              <w:left w:val="single" w:sz="4" w:space="0" w:color="auto"/>
              <w:bottom w:val="single" w:sz="4" w:space="0" w:color="auto"/>
              <w:right w:val="single" w:sz="4" w:space="0" w:color="auto"/>
            </w:tcBorders>
            <w:vAlign w:val="center"/>
          </w:tcPr>
          <w:p w:rsidR="007C78CA" w:rsidRPr="00CB2F95" w:rsidRDefault="007C78CA" w:rsidP="000C179C">
            <w:r w:rsidRPr="00CB2F95">
              <w:t>Наименование населенных пунктов</w:t>
            </w:r>
          </w:p>
        </w:tc>
        <w:tc>
          <w:tcPr>
            <w:tcW w:w="1312"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rsidRPr="00CB2F95">
              <w:t>Численность населения, чел.</w:t>
            </w:r>
            <w:r w:rsidRPr="00CB2F95">
              <w:rPr>
                <w:rStyle w:val="a7"/>
              </w:rPr>
              <w:footnoteReference w:id="51"/>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rsidRPr="00CB2F95">
              <w:t>Развитость инфраструктуры, бл.</w:t>
            </w:r>
            <w:r w:rsidRPr="00CB2F95">
              <w:rPr>
                <w:rStyle w:val="a7"/>
              </w:rPr>
              <w:footnoteReference w:id="52"/>
            </w: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rsidRPr="00CB2F95">
              <w:t>Место в районной (локальной) системе расселения</w:t>
            </w:r>
          </w:p>
        </w:tc>
      </w:tr>
      <w:tr w:rsidR="007C78CA" w:rsidRPr="00CB2F95" w:rsidTr="000C179C">
        <w:trPr>
          <w:cantSplit/>
          <w:tblHeader/>
        </w:trPr>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r w:rsidRPr="00CB2F95">
              <w:t>1</w:t>
            </w:r>
          </w:p>
        </w:tc>
        <w:tc>
          <w:tcPr>
            <w:tcW w:w="2061"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r w:rsidRPr="00CB2F95">
              <w:t>2</w:t>
            </w:r>
          </w:p>
        </w:tc>
        <w:tc>
          <w:tcPr>
            <w:tcW w:w="1312"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r w:rsidRPr="00CB2F95">
              <w:t>3</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r w:rsidRPr="00CB2F95">
              <w:t>4</w:t>
            </w: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r w:rsidRPr="00CB2F95">
              <w:t>5</w:t>
            </w:r>
          </w:p>
        </w:tc>
      </w:tr>
      <w:tr w:rsidR="007C78CA" w:rsidRPr="00CB2F95" w:rsidTr="000C179C">
        <w:trPr>
          <w:trHeight w:val="199"/>
        </w:trPr>
        <w:tc>
          <w:tcPr>
            <w:tcW w:w="9592" w:type="dxa"/>
            <w:gridSpan w:val="5"/>
            <w:tcBorders>
              <w:top w:val="single" w:sz="4" w:space="0" w:color="auto"/>
              <w:left w:val="single" w:sz="4" w:space="0" w:color="auto"/>
              <w:bottom w:val="single" w:sz="4" w:space="0" w:color="auto"/>
              <w:right w:val="single" w:sz="4" w:space="0" w:color="auto"/>
            </w:tcBorders>
            <w:vAlign w:val="center"/>
          </w:tcPr>
          <w:p w:rsidR="007C78CA" w:rsidRPr="00CB2F95" w:rsidRDefault="007C78CA" w:rsidP="000C179C">
            <w:pPr>
              <w:jc w:val="center"/>
            </w:pPr>
            <w:r w:rsidRPr="00CB2F95">
              <w:t>Большеумысское сельское поселение - 915</w:t>
            </w:r>
          </w:p>
        </w:tc>
      </w:tr>
      <w:tr w:rsidR="007C78CA" w:rsidRPr="00CB2F95" w:rsidTr="000C179C">
        <w:trPr>
          <w:trHeight w:val="199"/>
        </w:trPr>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nil"/>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Большой Умыс (а. ц.)</w:t>
            </w:r>
          </w:p>
        </w:tc>
        <w:tc>
          <w:tcPr>
            <w:tcW w:w="1312" w:type="dxa"/>
            <w:tcBorders>
              <w:top w:val="nil"/>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4</w:t>
            </w:r>
            <w:r w:rsidRPr="009A3845">
              <w:rPr>
                <w:bCs/>
                <w:lang w:val="en-US"/>
              </w:rPr>
              <w:t>27</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t>Ц</w:t>
            </w:r>
            <w:r w:rsidRPr="00CB2F95">
              <w:t>ентр районной системы расселения</w:t>
            </w:r>
            <w:r>
              <w:t xml:space="preserve"> 2-ого ранга</w:t>
            </w:r>
            <w:r w:rsidRPr="00CB2F95">
              <w:t>, центр сельского поселения</w:t>
            </w:r>
          </w:p>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Болтино</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10</w:t>
            </w:r>
            <w:r w:rsidRPr="009A3845">
              <w:rPr>
                <w:bCs/>
                <w:lang w:val="en-US"/>
              </w:rPr>
              <w:t>6</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rPr>
          <w:trHeight w:val="196"/>
        </w:trPr>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Ключи</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9</w:t>
            </w:r>
            <w:r w:rsidRPr="009A3845">
              <w:rPr>
                <w:bCs/>
                <w:lang w:val="en-US"/>
              </w:rPr>
              <w:t>3</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rPr>
          <w:trHeight w:val="196"/>
        </w:trPr>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Мордовский Камешкир</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2</w:t>
            </w:r>
            <w:r w:rsidRPr="009A3845">
              <w:rPr>
                <w:bCs/>
                <w:lang w:val="en-US"/>
              </w:rPr>
              <w:t>64</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rPr>
          <w:trHeight w:val="196"/>
        </w:trPr>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д. Полянщино</w:t>
            </w:r>
          </w:p>
        </w:tc>
        <w:tc>
          <w:tcPr>
            <w:tcW w:w="1312" w:type="dxa"/>
            <w:tcBorders>
              <w:top w:val="single" w:sz="4" w:space="0" w:color="auto"/>
              <w:left w:val="single" w:sz="4" w:space="0" w:color="auto"/>
            </w:tcBorders>
            <w:vAlign w:val="center"/>
          </w:tcPr>
          <w:p w:rsidR="007C78CA" w:rsidRPr="009A3845" w:rsidRDefault="007C78CA" w:rsidP="000C179C">
            <w:pPr>
              <w:jc w:val="center"/>
              <w:rPr>
                <w:bCs/>
                <w:lang w:val="en-US"/>
              </w:rPr>
            </w:pPr>
            <w:r w:rsidRPr="009A3845">
              <w:rPr>
                <w:bCs/>
              </w:rPr>
              <w:t>2</w:t>
            </w:r>
            <w:r w:rsidRPr="009A3845">
              <w:rPr>
                <w:bCs/>
                <w:lang w:val="en-US"/>
              </w:rPr>
              <w:t>5</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9592" w:type="dxa"/>
            <w:gridSpan w:val="5"/>
            <w:tcBorders>
              <w:top w:val="single" w:sz="4" w:space="0" w:color="auto"/>
              <w:left w:val="single" w:sz="4" w:space="0" w:color="auto"/>
              <w:bottom w:val="single" w:sz="4" w:space="0" w:color="auto"/>
              <w:right w:val="single" w:sz="4" w:space="0" w:color="auto"/>
            </w:tcBorders>
            <w:vAlign w:val="center"/>
          </w:tcPr>
          <w:p w:rsidR="007C78CA" w:rsidRPr="00CB2F95" w:rsidRDefault="007C78CA" w:rsidP="000C179C">
            <w:pPr>
              <w:jc w:val="center"/>
            </w:pPr>
            <w:r w:rsidRPr="00CB2F95">
              <w:lastRenderedPageBreak/>
              <w:t>Лапшовское сельское поселение</w:t>
            </w:r>
            <w:r>
              <w:t xml:space="preserve"> - </w:t>
            </w:r>
            <w:r w:rsidRPr="00CB2F95">
              <w:t>1570</w:t>
            </w:r>
          </w:p>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nil"/>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Лапшово (а. ц.)</w:t>
            </w:r>
          </w:p>
        </w:tc>
        <w:tc>
          <w:tcPr>
            <w:tcW w:w="1312" w:type="dxa"/>
            <w:tcBorders>
              <w:top w:val="nil"/>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6</w:t>
            </w:r>
            <w:r w:rsidRPr="009A3845">
              <w:rPr>
                <w:bCs/>
                <w:lang w:val="en-US"/>
              </w:rPr>
              <w:t>21</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rsidRPr="00FE0C4B">
              <w:t>Центр районной системы расселения 2-ого ранга, центр сельского поселения</w:t>
            </w:r>
          </w:p>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Алексеевка</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7</w:t>
            </w:r>
            <w:r w:rsidRPr="009A3845">
              <w:rPr>
                <w:bCs/>
                <w:lang w:val="en-US"/>
              </w:rPr>
              <w:t>6</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Аряш</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rPr>
            </w:pPr>
            <w:r w:rsidRPr="009A3845">
              <w:rPr>
                <w:bCs/>
              </w:rPr>
              <w:t>2</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д. Дмитриевка</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7</w:t>
            </w:r>
            <w:r w:rsidRPr="009A3845">
              <w:rPr>
                <w:bCs/>
                <w:lang w:val="en-US"/>
              </w:rPr>
              <w:t>9</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Дубровки</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3</w:t>
            </w:r>
            <w:r w:rsidRPr="009A3845">
              <w:rPr>
                <w:bCs/>
                <w:lang w:val="en-US"/>
              </w:rPr>
              <w:t>22</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Кулясово</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3</w:t>
            </w:r>
            <w:r w:rsidRPr="009A3845">
              <w:rPr>
                <w:bCs/>
                <w:lang w:val="en-US"/>
              </w:rPr>
              <w:t>12</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nil"/>
              <w:right w:val="single" w:sz="4" w:space="0" w:color="auto"/>
            </w:tcBorders>
            <w:vAlign w:val="center"/>
          </w:tcPr>
          <w:p w:rsidR="007C78CA" w:rsidRPr="009A3845" w:rsidRDefault="007C78CA" w:rsidP="000C179C">
            <w:pPr>
              <w:rPr>
                <w:snapToGrid w:val="0"/>
              </w:rPr>
            </w:pPr>
            <w:r w:rsidRPr="009A3845">
              <w:rPr>
                <w:snapToGrid w:val="0"/>
              </w:rPr>
              <w:t>с. Мамадыш</w:t>
            </w:r>
          </w:p>
        </w:tc>
        <w:tc>
          <w:tcPr>
            <w:tcW w:w="1312" w:type="dxa"/>
            <w:tcBorders>
              <w:top w:val="single" w:sz="4" w:space="0" w:color="auto"/>
              <w:left w:val="single" w:sz="4" w:space="0" w:color="auto"/>
              <w:bottom w:val="nil"/>
            </w:tcBorders>
            <w:vAlign w:val="center"/>
          </w:tcPr>
          <w:p w:rsidR="007C78CA" w:rsidRPr="009A3845" w:rsidRDefault="007C78CA" w:rsidP="000C179C">
            <w:pPr>
              <w:jc w:val="center"/>
              <w:rPr>
                <w:bCs/>
                <w:lang w:val="en-US"/>
              </w:rPr>
            </w:pPr>
            <w:r w:rsidRPr="009A3845">
              <w:rPr>
                <w:bCs/>
              </w:rPr>
              <w:t>1</w:t>
            </w:r>
            <w:r w:rsidRPr="009A3845">
              <w:rPr>
                <w:bCs/>
                <w:lang w:val="en-US"/>
              </w:rPr>
              <w:t>58</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9592" w:type="dxa"/>
            <w:gridSpan w:val="5"/>
            <w:tcBorders>
              <w:top w:val="single" w:sz="4" w:space="0" w:color="auto"/>
              <w:left w:val="single" w:sz="4" w:space="0" w:color="auto"/>
              <w:bottom w:val="single" w:sz="4" w:space="0" w:color="auto"/>
              <w:right w:val="single" w:sz="4" w:space="0" w:color="auto"/>
            </w:tcBorders>
            <w:vAlign w:val="center"/>
          </w:tcPr>
          <w:p w:rsidR="007C78CA" w:rsidRPr="00CB2F95" w:rsidRDefault="007C78CA" w:rsidP="000C179C">
            <w:pPr>
              <w:jc w:val="center"/>
            </w:pPr>
            <w:r w:rsidRPr="00CB2F95">
              <w:t>Новошаткинское сельское поселение</w:t>
            </w:r>
            <w:r>
              <w:t xml:space="preserve"> - </w:t>
            </w:r>
            <w:r w:rsidRPr="00CB2F95">
              <w:t>1556</w:t>
            </w:r>
          </w:p>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nil"/>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Новое Шаткино (а. ц.)</w:t>
            </w:r>
          </w:p>
        </w:tc>
        <w:tc>
          <w:tcPr>
            <w:tcW w:w="1312" w:type="dxa"/>
            <w:tcBorders>
              <w:top w:val="nil"/>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55</w:t>
            </w:r>
            <w:r w:rsidRPr="009A3845">
              <w:rPr>
                <w:bCs/>
                <w:lang w:val="en-US"/>
              </w:rPr>
              <w:t>8</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rsidRPr="00FE0C4B">
              <w:t>Центр районной системы расселения 2-ого ранга, центр сельского поселения</w:t>
            </w:r>
          </w:p>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Камышинка</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8</w:t>
            </w:r>
            <w:r w:rsidRPr="009A3845">
              <w:rPr>
                <w:bCs/>
                <w:lang w:val="en-US"/>
              </w:rPr>
              <w:t>5</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Красное Поле</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3</w:t>
            </w:r>
            <w:r w:rsidRPr="009A3845">
              <w:rPr>
                <w:bCs/>
                <w:lang w:val="en-US"/>
              </w:rPr>
              <w:t>3</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Новый Чирчим</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5</w:t>
            </w:r>
            <w:r w:rsidRPr="009A3845">
              <w:rPr>
                <w:bCs/>
                <w:lang w:val="en-US"/>
              </w:rPr>
              <w:t>5</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Старое Шаткино</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1</w:t>
            </w:r>
            <w:r w:rsidRPr="009A3845">
              <w:rPr>
                <w:bCs/>
                <w:lang w:val="en-US"/>
              </w:rPr>
              <w:t>74</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vAlign w:val="center"/>
          </w:tcPr>
          <w:p w:rsidR="007C78CA" w:rsidRPr="009A3845" w:rsidRDefault="007C78CA" w:rsidP="000C179C">
            <w:pPr>
              <w:rPr>
                <w:snapToGrid w:val="0"/>
              </w:rPr>
            </w:pPr>
            <w:r w:rsidRPr="009A3845">
              <w:rPr>
                <w:snapToGrid w:val="0"/>
              </w:rPr>
              <w:t>с. Старый Чирчим</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6</w:t>
            </w:r>
            <w:r w:rsidRPr="009A3845">
              <w:rPr>
                <w:bCs/>
                <w:lang w:val="en-US"/>
              </w:rPr>
              <w:t>51</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rsidRPr="00FE0C4B">
              <w:t xml:space="preserve">Центр районной системы расселения 2-ого ранга, </w:t>
            </w:r>
            <w:r>
              <w:t>под</w:t>
            </w:r>
            <w:r w:rsidRPr="00FE0C4B">
              <w:t>центр сельского поселения</w:t>
            </w:r>
          </w:p>
        </w:tc>
      </w:tr>
      <w:tr w:rsidR="007C78CA" w:rsidRPr="00CB2F95" w:rsidTr="000C179C">
        <w:tc>
          <w:tcPr>
            <w:tcW w:w="9592" w:type="dxa"/>
            <w:gridSpan w:val="5"/>
            <w:tcBorders>
              <w:top w:val="single" w:sz="4" w:space="0" w:color="auto"/>
              <w:left w:val="single" w:sz="4" w:space="0" w:color="auto"/>
              <w:bottom w:val="single" w:sz="4" w:space="0" w:color="auto"/>
              <w:right w:val="single" w:sz="4" w:space="0" w:color="auto"/>
            </w:tcBorders>
            <w:vAlign w:val="center"/>
          </w:tcPr>
          <w:p w:rsidR="007C78CA" w:rsidRPr="00CB2F95" w:rsidRDefault="007C78CA" w:rsidP="000C179C">
            <w:pPr>
              <w:jc w:val="center"/>
            </w:pPr>
            <w:r w:rsidRPr="00CB2F95">
              <w:t>Пестровское сельское поселение</w:t>
            </w:r>
            <w:r>
              <w:t xml:space="preserve"> - </w:t>
            </w:r>
            <w:r w:rsidRPr="00CB2F95">
              <w:t>1156</w:t>
            </w:r>
          </w:p>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nil"/>
              <w:bottom w:val="single" w:sz="4" w:space="0" w:color="auto"/>
              <w:right w:val="single" w:sz="4" w:space="0" w:color="auto"/>
            </w:tcBorders>
          </w:tcPr>
          <w:p w:rsidR="007C78CA" w:rsidRPr="009A3845" w:rsidRDefault="007C78CA" w:rsidP="000C179C">
            <w:pPr>
              <w:rPr>
                <w:snapToGrid w:val="0"/>
              </w:rPr>
            </w:pPr>
            <w:r w:rsidRPr="009A3845">
              <w:rPr>
                <w:snapToGrid w:val="0"/>
              </w:rPr>
              <w:t>с. Пестровка (а. ц.)</w:t>
            </w:r>
          </w:p>
        </w:tc>
        <w:tc>
          <w:tcPr>
            <w:tcW w:w="1312" w:type="dxa"/>
            <w:tcBorders>
              <w:top w:val="nil"/>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3</w:t>
            </w:r>
            <w:r w:rsidRPr="009A3845">
              <w:rPr>
                <w:bCs/>
                <w:lang w:val="en-US"/>
              </w:rPr>
              <w:t>18</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rsidRPr="00FE0C4B">
              <w:t>Центр районной системы расселения 2-ого ранга, центр сельского поселения</w:t>
            </w:r>
          </w:p>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tcPr>
          <w:p w:rsidR="007C78CA" w:rsidRPr="009A3845" w:rsidRDefault="007C78CA" w:rsidP="000C179C">
            <w:pPr>
              <w:rPr>
                <w:snapToGrid w:val="0"/>
              </w:rPr>
            </w:pPr>
            <w:r w:rsidRPr="009A3845">
              <w:rPr>
                <w:snapToGrid w:val="0"/>
              </w:rPr>
              <w:t xml:space="preserve">с. Бегуч </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2</w:t>
            </w:r>
            <w:r w:rsidRPr="009A3845">
              <w:rPr>
                <w:bCs/>
                <w:lang w:val="en-US"/>
              </w:rPr>
              <w:t>13</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tcPr>
          <w:p w:rsidR="007C78CA" w:rsidRPr="009A3845" w:rsidRDefault="007C78CA" w:rsidP="000C179C">
            <w:pPr>
              <w:rPr>
                <w:snapToGrid w:val="0"/>
              </w:rPr>
            </w:pPr>
            <w:r w:rsidRPr="009A3845">
              <w:rPr>
                <w:snapToGrid w:val="0"/>
              </w:rPr>
              <w:t>с. Дьячевка</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19</w:t>
            </w:r>
            <w:r w:rsidRPr="009A3845">
              <w:rPr>
                <w:bCs/>
                <w:lang w:val="en-US"/>
              </w:rPr>
              <w:t>7</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tcPr>
          <w:p w:rsidR="007C78CA" w:rsidRPr="009A3845" w:rsidRDefault="007C78CA" w:rsidP="000C179C">
            <w:pPr>
              <w:rPr>
                <w:snapToGrid w:val="0"/>
              </w:rPr>
            </w:pPr>
            <w:r w:rsidRPr="009A3845">
              <w:rPr>
                <w:snapToGrid w:val="0"/>
              </w:rPr>
              <w:t>п. Мокрый Дол</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2</w:t>
            </w:r>
            <w:r w:rsidRPr="009A3845">
              <w:rPr>
                <w:bCs/>
                <w:lang w:val="en-US"/>
              </w:rPr>
              <w:t>5</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tcPr>
          <w:p w:rsidR="007C78CA" w:rsidRPr="009A3845" w:rsidRDefault="007C78CA" w:rsidP="000C179C">
            <w:pPr>
              <w:rPr>
                <w:snapToGrid w:val="0"/>
              </w:rPr>
            </w:pPr>
            <w:r w:rsidRPr="009A3845">
              <w:rPr>
                <w:snapToGrid w:val="0"/>
              </w:rPr>
              <w:t>с. Покровка</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lang w:val="en-US"/>
              </w:rPr>
              <w:t>66</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tcPr>
          <w:p w:rsidR="007C78CA" w:rsidRPr="009A3845" w:rsidRDefault="007C78CA" w:rsidP="000C179C">
            <w:pPr>
              <w:rPr>
                <w:snapToGrid w:val="0"/>
              </w:rPr>
            </w:pPr>
            <w:r w:rsidRPr="009A3845">
              <w:rPr>
                <w:snapToGrid w:val="0"/>
              </w:rPr>
              <w:t>с. Порзово</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3</w:t>
            </w:r>
            <w:r w:rsidRPr="009A3845">
              <w:rPr>
                <w:bCs/>
                <w:lang w:val="en-US"/>
              </w:rPr>
              <w:t>37</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tcPr>
          <w:p w:rsidR="007C78CA" w:rsidRPr="009A3845" w:rsidRDefault="007C78CA" w:rsidP="000C179C">
            <w:pPr>
              <w:rPr>
                <w:snapToGrid w:val="0"/>
              </w:rPr>
            </w:pPr>
            <w:r w:rsidRPr="009A3845">
              <w:rPr>
                <w:snapToGrid w:val="0"/>
              </w:rPr>
              <w:t>п. Шишовка</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rPr>
            </w:pPr>
            <w:r w:rsidRPr="009A3845">
              <w:rPr>
                <w:bCs/>
              </w:rPr>
              <w:t>-</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r w:rsidR="007C78CA" w:rsidRPr="00CB2F95" w:rsidTr="000C179C">
        <w:tc>
          <w:tcPr>
            <w:tcW w:w="9592" w:type="dxa"/>
            <w:gridSpan w:val="5"/>
            <w:tcBorders>
              <w:top w:val="single" w:sz="4" w:space="0" w:color="auto"/>
              <w:left w:val="single" w:sz="4" w:space="0" w:color="auto"/>
              <w:bottom w:val="single" w:sz="4" w:space="0" w:color="auto"/>
              <w:right w:val="single" w:sz="4" w:space="0" w:color="auto"/>
            </w:tcBorders>
            <w:vAlign w:val="center"/>
          </w:tcPr>
          <w:p w:rsidR="007C78CA" w:rsidRPr="00CB2F95" w:rsidRDefault="007C78CA" w:rsidP="000C179C">
            <w:pPr>
              <w:jc w:val="center"/>
            </w:pPr>
            <w:r w:rsidRPr="00CB2F95">
              <w:t>Русско-Камешкирское сельское поселение</w:t>
            </w:r>
            <w:r>
              <w:t xml:space="preserve"> - </w:t>
            </w:r>
            <w:r w:rsidRPr="00CB2F95">
              <w:t>5035</w:t>
            </w:r>
          </w:p>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nil"/>
              <w:bottom w:val="nil"/>
              <w:right w:val="single" w:sz="4" w:space="0" w:color="auto"/>
            </w:tcBorders>
          </w:tcPr>
          <w:p w:rsidR="007C78CA" w:rsidRPr="009A3845" w:rsidRDefault="007C78CA" w:rsidP="000C179C">
            <w:pPr>
              <w:rPr>
                <w:snapToGrid w:val="0"/>
              </w:rPr>
            </w:pPr>
            <w:r w:rsidRPr="009A3845">
              <w:rPr>
                <w:snapToGrid w:val="0"/>
              </w:rPr>
              <w:t>с. Русский Камешкир (а. ц.)</w:t>
            </w:r>
          </w:p>
        </w:tc>
        <w:tc>
          <w:tcPr>
            <w:tcW w:w="1312" w:type="dxa"/>
            <w:tcBorders>
              <w:top w:val="nil"/>
              <w:left w:val="single" w:sz="4" w:space="0" w:color="auto"/>
              <w:bottom w:val="nil"/>
            </w:tcBorders>
            <w:vAlign w:val="center"/>
          </w:tcPr>
          <w:p w:rsidR="007C78CA" w:rsidRPr="009A3845" w:rsidRDefault="007C78CA" w:rsidP="000C179C">
            <w:pPr>
              <w:jc w:val="center"/>
              <w:rPr>
                <w:bCs/>
                <w:lang w:val="en-US"/>
              </w:rPr>
            </w:pPr>
            <w:r w:rsidRPr="009A3845">
              <w:rPr>
                <w:bCs/>
              </w:rPr>
              <w:t>5</w:t>
            </w:r>
            <w:r w:rsidRPr="009A3845">
              <w:rPr>
                <w:bCs/>
                <w:lang w:val="en-US"/>
              </w:rPr>
              <w:t>035</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t>Ц</w:t>
            </w:r>
            <w:r w:rsidRPr="00CB2F95">
              <w:t xml:space="preserve">ентр районной системы расселения </w:t>
            </w:r>
          </w:p>
        </w:tc>
      </w:tr>
      <w:tr w:rsidR="007C78CA" w:rsidRPr="00CB2F95" w:rsidTr="000C179C">
        <w:tc>
          <w:tcPr>
            <w:tcW w:w="9592" w:type="dxa"/>
            <w:gridSpan w:val="5"/>
            <w:tcBorders>
              <w:top w:val="single" w:sz="4" w:space="0" w:color="auto"/>
              <w:left w:val="single" w:sz="4" w:space="0" w:color="auto"/>
              <w:bottom w:val="single" w:sz="4" w:space="0" w:color="auto"/>
              <w:right w:val="single" w:sz="4" w:space="0" w:color="auto"/>
            </w:tcBorders>
            <w:vAlign w:val="center"/>
          </w:tcPr>
          <w:p w:rsidR="007C78CA" w:rsidRPr="00CB2F95" w:rsidRDefault="007C78CA" w:rsidP="000C179C">
            <w:pPr>
              <w:jc w:val="center"/>
            </w:pPr>
            <w:r w:rsidRPr="00CB2F95">
              <w:t>Чумаевское сельское поселение</w:t>
            </w:r>
            <w:r>
              <w:t xml:space="preserve"> - </w:t>
            </w:r>
            <w:r w:rsidRPr="00CB2F95">
              <w:t>642</w:t>
            </w:r>
          </w:p>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nil"/>
              <w:bottom w:val="single" w:sz="4" w:space="0" w:color="auto"/>
              <w:right w:val="single" w:sz="4" w:space="0" w:color="auto"/>
            </w:tcBorders>
          </w:tcPr>
          <w:p w:rsidR="007C78CA" w:rsidRPr="009A3845" w:rsidRDefault="007C78CA" w:rsidP="000C179C">
            <w:pPr>
              <w:rPr>
                <w:snapToGrid w:val="0"/>
              </w:rPr>
            </w:pPr>
            <w:r w:rsidRPr="009A3845">
              <w:rPr>
                <w:snapToGrid w:val="0"/>
              </w:rPr>
              <w:t>с. Чумаево (а. ц.)</w:t>
            </w:r>
          </w:p>
        </w:tc>
        <w:tc>
          <w:tcPr>
            <w:tcW w:w="1312" w:type="dxa"/>
            <w:tcBorders>
              <w:top w:val="nil"/>
              <w:left w:val="single" w:sz="4" w:space="0" w:color="auto"/>
              <w:bottom w:val="single" w:sz="4" w:space="0" w:color="auto"/>
            </w:tcBorders>
            <w:vAlign w:val="center"/>
          </w:tcPr>
          <w:p w:rsidR="007C78CA" w:rsidRPr="009A3845" w:rsidRDefault="007C78CA" w:rsidP="000C179C">
            <w:pPr>
              <w:jc w:val="center"/>
              <w:rPr>
                <w:bCs/>
                <w:lang w:val="en-US"/>
              </w:rPr>
            </w:pPr>
            <w:r w:rsidRPr="009A3845">
              <w:rPr>
                <w:bCs/>
                <w:lang w:val="en-US"/>
              </w:rPr>
              <w:t>599</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r w:rsidRPr="00FE0C4B">
              <w:t>Центр районной системы расселения 2-ого ранга, центр сельского поселения</w:t>
            </w:r>
          </w:p>
        </w:tc>
      </w:tr>
      <w:tr w:rsidR="007C78CA" w:rsidRPr="00CB2F95" w:rsidTr="000C179C">
        <w:tc>
          <w:tcPr>
            <w:tcW w:w="531" w:type="dxa"/>
            <w:tcBorders>
              <w:top w:val="single" w:sz="4" w:space="0" w:color="auto"/>
              <w:left w:val="single" w:sz="4" w:space="0" w:color="auto"/>
              <w:bottom w:val="single" w:sz="4" w:space="0" w:color="auto"/>
              <w:right w:val="single" w:sz="4" w:space="0" w:color="auto"/>
            </w:tcBorders>
          </w:tcPr>
          <w:p w:rsidR="007C78CA" w:rsidRPr="00CB2F95" w:rsidRDefault="007C78CA" w:rsidP="007C78CA">
            <w:pPr>
              <w:pStyle w:val="a3"/>
              <w:numPr>
                <w:ilvl w:val="0"/>
                <w:numId w:val="9"/>
              </w:numPr>
              <w:jc w:val="both"/>
              <w:rPr>
                <w:sz w:val="20"/>
                <w:szCs w:val="20"/>
              </w:rPr>
            </w:pPr>
          </w:p>
        </w:tc>
        <w:tc>
          <w:tcPr>
            <w:tcW w:w="2061" w:type="dxa"/>
            <w:tcBorders>
              <w:top w:val="single" w:sz="4" w:space="0" w:color="auto"/>
              <w:bottom w:val="single" w:sz="4" w:space="0" w:color="auto"/>
              <w:right w:val="single" w:sz="4" w:space="0" w:color="auto"/>
            </w:tcBorders>
          </w:tcPr>
          <w:p w:rsidR="007C78CA" w:rsidRPr="009A3845" w:rsidRDefault="007C78CA" w:rsidP="000C179C">
            <w:pPr>
              <w:rPr>
                <w:snapToGrid w:val="0"/>
              </w:rPr>
            </w:pPr>
            <w:r w:rsidRPr="009A3845">
              <w:rPr>
                <w:snapToGrid w:val="0"/>
              </w:rPr>
              <w:t>д. Тарасовка</w:t>
            </w:r>
          </w:p>
        </w:tc>
        <w:tc>
          <w:tcPr>
            <w:tcW w:w="1312" w:type="dxa"/>
            <w:tcBorders>
              <w:top w:val="single" w:sz="4" w:space="0" w:color="auto"/>
              <w:left w:val="single" w:sz="4" w:space="0" w:color="auto"/>
              <w:bottom w:val="single" w:sz="4" w:space="0" w:color="auto"/>
            </w:tcBorders>
            <w:vAlign w:val="center"/>
          </w:tcPr>
          <w:p w:rsidR="007C78CA" w:rsidRPr="009A3845" w:rsidRDefault="007C78CA" w:rsidP="000C179C">
            <w:pPr>
              <w:jc w:val="center"/>
              <w:rPr>
                <w:bCs/>
                <w:lang w:val="en-US"/>
              </w:rPr>
            </w:pPr>
            <w:r w:rsidRPr="009A3845">
              <w:rPr>
                <w:bCs/>
              </w:rPr>
              <w:t>4</w:t>
            </w:r>
            <w:r w:rsidRPr="009A3845">
              <w:rPr>
                <w:bCs/>
                <w:lang w:val="en-US"/>
              </w:rPr>
              <w:t>3</w:t>
            </w:r>
          </w:p>
        </w:tc>
        <w:tc>
          <w:tcPr>
            <w:tcW w:w="1787" w:type="dxa"/>
            <w:tcBorders>
              <w:top w:val="single" w:sz="4" w:space="0" w:color="auto"/>
              <w:left w:val="single" w:sz="4" w:space="0" w:color="auto"/>
              <w:bottom w:val="single" w:sz="4" w:space="0" w:color="auto"/>
              <w:right w:val="single" w:sz="4" w:space="0" w:color="auto"/>
            </w:tcBorders>
          </w:tcPr>
          <w:p w:rsidR="007C78CA" w:rsidRPr="00CB2F95" w:rsidRDefault="007C78CA" w:rsidP="000C179C">
            <w:pPr>
              <w:jc w:val="center"/>
            </w:pPr>
          </w:p>
        </w:tc>
        <w:tc>
          <w:tcPr>
            <w:tcW w:w="3901" w:type="dxa"/>
            <w:tcBorders>
              <w:top w:val="single" w:sz="4" w:space="0" w:color="auto"/>
              <w:left w:val="single" w:sz="4" w:space="0" w:color="auto"/>
              <w:bottom w:val="single" w:sz="4" w:space="0" w:color="auto"/>
              <w:right w:val="single" w:sz="4" w:space="0" w:color="auto"/>
            </w:tcBorders>
          </w:tcPr>
          <w:p w:rsidR="007C78CA" w:rsidRPr="00CB2F95" w:rsidRDefault="007C78CA" w:rsidP="000C179C"/>
        </w:tc>
      </w:tr>
    </w:tbl>
    <w:p w:rsidR="007C78CA" w:rsidRPr="002F4CEF" w:rsidRDefault="007C78CA" w:rsidP="007C78CA">
      <w:pPr>
        <w:spacing w:before="120"/>
        <w:ind w:firstLine="709"/>
      </w:pPr>
      <w:r w:rsidRPr="002F4CEF">
        <w:t>В течение длительного периода времени численность всех сельских населенных пунктов постоянно снижается. Процесс депопуляции населенных пунктов с численностью населения ниже 50 человек в итоге приводит к их обезлюдиванию. Наиболее стабильными сельскими населенными пунктами являются</w:t>
      </w:r>
      <w:r>
        <w:t xml:space="preserve"> </w:t>
      </w:r>
      <w:r w:rsidRPr="002F4CEF">
        <w:t>только те, которые имеют статус административных центров</w:t>
      </w:r>
      <w:r>
        <w:t xml:space="preserve"> (или имели этот статус длительное время)</w:t>
      </w:r>
      <w:r w:rsidRPr="002F4CEF">
        <w:t>. Они обладают достаточно развитой социальной инфраструктурой и относительно хорошей транспортной и инженерной обслуженностью территории.</w:t>
      </w:r>
    </w:p>
    <w:p w:rsidR="007C78CA" w:rsidRPr="005223D8" w:rsidRDefault="007C78CA" w:rsidP="007C78CA">
      <w:pPr>
        <w:ind w:firstLine="709"/>
      </w:pPr>
      <w:r w:rsidRPr="005223D8">
        <w:t>Факторами снижения численности населения мелких и средних сельских населенных пунктов Камешкирского района являются:</w:t>
      </w:r>
    </w:p>
    <w:p w:rsidR="007C78CA" w:rsidRPr="005223D8" w:rsidRDefault="007C78CA" w:rsidP="007C78CA">
      <w:pPr>
        <w:ind w:firstLine="709"/>
      </w:pPr>
      <w:r w:rsidRPr="005223D8">
        <w:t>- слабое развитие дорожной сети, в первую очередь дорог с твердым покрытием, и общественного транспорта, что существенно сокращает транспортную доступность центров культурно-бытового обслуживания всех уровней и мест приложения труда;</w:t>
      </w:r>
    </w:p>
    <w:p w:rsidR="007C78CA" w:rsidRPr="005223D8" w:rsidRDefault="007C78CA" w:rsidP="007C78CA">
      <w:pPr>
        <w:ind w:firstLine="709"/>
      </w:pPr>
      <w:r w:rsidRPr="005223D8">
        <w:t xml:space="preserve"> - слабое развитие социальной инфраструктуры;</w:t>
      </w:r>
    </w:p>
    <w:p w:rsidR="007C78CA" w:rsidRPr="005223D8" w:rsidRDefault="007C78CA" w:rsidP="007C78CA">
      <w:pPr>
        <w:ind w:firstLine="709"/>
      </w:pPr>
      <w:r w:rsidRPr="005223D8">
        <w:t>- дефицит мест приложения труда;</w:t>
      </w:r>
    </w:p>
    <w:p w:rsidR="007C78CA" w:rsidRPr="005223D8" w:rsidRDefault="007C78CA" w:rsidP="007C78CA">
      <w:pPr>
        <w:ind w:firstLine="709"/>
      </w:pPr>
      <w:r w:rsidRPr="005223D8">
        <w:t>- демографические проблемы (старение населения, низкая рождаемость и высокая смертность, миграционный отток и естественная убыль населения).</w:t>
      </w:r>
    </w:p>
    <w:p w:rsidR="007C78CA" w:rsidRPr="005223D8" w:rsidRDefault="007C78CA" w:rsidP="007C78CA">
      <w:pPr>
        <w:ind w:firstLine="709"/>
      </w:pPr>
      <w:r w:rsidRPr="005223D8">
        <w:t xml:space="preserve"> - предшествующая многолетняя деградация сельскохозяйственного производства и связанные с ней процессы депопуляции сельских населенных мест.</w:t>
      </w:r>
    </w:p>
    <w:p w:rsidR="007C78CA" w:rsidRPr="00C90B31" w:rsidRDefault="007C78CA" w:rsidP="007C78CA">
      <w:pPr>
        <w:ind w:firstLine="709"/>
      </w:pPr>
      <w:r w:rsidRPr="005223D8">
        <w:t>Предполагается, что разрабатываемые проектные решения позволят отчасти снять остроту этих проблем.</w:t>
      </w:r>
    </w:p>
    <w:p w:rsidR="007C78CA" w:rsidRPr="00C90B31" w:rsidRDefault="007C78CA" w:rsidP="007C78CA">
      <w:pPr>
        <w:ind w:firstLine="709"/>
      </w:pPr>
    </w:p>
    <w:p w:rsidR="007C78CA" w:rsidRPr="00CE46E7" w:rsidRDefault="007C78CA" w:rsidP="007C78CA">
      <w:pPr>
        <w:keepNext/>
        <w:keepLines/>
        <w:spacing w:before="200"/>
        <w:outlineLvl w:val="3"/>
        <w:rPr>
          <w:bCs/>
          <w:i/>
          <w:iCs/>
          <w:color w:val="833C0B"/>
        </w:rPr>
      </w:pPr>
      <w:r w:rsidRPr="00CE46E7">
        <w:rPr>
          <w:bCs/>
          <w:i/>
          <w:iCs/>
          <w:color w:val="833C0B"/>
        </w:rPr>
        <w:t>Территориальные (земельные) ресурсы</w:t>
      </w:r>
    </w:p>
    <w:p w:rsidR="007C78CA" w:rsidRPr="00FD2F11" w:rsidRDefault="007C78CA" w:rsidP="007C78CA">
      <w:pPr>
        <w:ind w:firstLine="709"/>
      </w:pPr>
      <w:r w:rsidRPr="00FD2F11">
        <w:t xml:space="preserve">Территорию можно считать одним из основных ресурсов. Она служит пространственной основой для </w:t>
      </w:r>
      <w:r w:rsidRPr="00FD2F11">
        <w:lastRenderedPageBreak/>
        <w:t xml:space="preserve">размещения всех отраслей хозяйства, основным средством производства в сельском и лесном хозяйстве. </w:t>
      </w:r>
    </w:p>
    <w:p w:rsidR="007C78CA" w:rsidRPr="00BF2263" w:rsidRDefault="007C78CA" w:rsidP="007C78CA">
      <w:pPr>
        <w:ind w:firstLine="709"/>
      </w:pPr>
      <w:r w:rsidRPr="00FD2F11">
        <w:t>Общая площадь территории Камешкирского района в административных границах составляет 127032,384 га. Земли сельскохозяйственного назначения занимают 70,5% территории района, земли лесного фонда – 24,66%, земли населённых пунктов – 4,04%. Незначительную территорию (0,26%) занимают земли промышленности, энергетики, транспорта, связи и земли иного специального назначения.</w:t>
      </w:r>
      <w:r>
        <w:t xml:space="preserve"> 54,04% земель Камешкирского района находятся в частной собственности, 25,24% земель – являются федеральной собственностью, 9,39% земель – являются муниципальной собственностью (органы местного самоуправления), 11,34% земель – муниципальной собственностью (</w:t>
      </w:r>
      <w:r w:rsidRPr="00731FB6">
        <w:t xml:space="preserve">органы исполнительной </w:t>
      </w:r>
      <w:r w:rsidRPr="00BF2263">
        <w:t>власти субъекта РФ).  Баланс земельных ресурсов Камешкирского района приведен в таблице 2.1.5-4.</w:t>
      </w:r>
    </w:p>
    <w:p w:rsidR="007C78CA" w:rsidRPr="00B26E95" w:rsidRDefault="007C78CA" w:rsidP="007C78CA">
      <w:pPr>
        <w:pStyle w:val="afff8"/>
        <w:spacing w:before="120" w:after="120"/>
        <w:jc w:val="center"/>
        <w:rPr>
          <w:rFonts w:ascii="Times New Roman" w:hAnsi="Times New Roman"/>
          <w:szCs w:val="24"/>
        </w:rPr>
      </w:pPr>
      <w:r w:rsidRPr="00B26E95">
        <w:rPr>
          <w:rFonts w:ascii="Times New Roman" w:hAnsi="Times New Roman"/>
          <w:szCs w:val="24"/>
        </w:rPr>
        <w:t>Таблица 2.1.5-4. Баланс земельных ресурсов Камешкирского района</w:t>
      </w:r>
      <w:r w:rsidRPr="00B26E95">
        <w:rPr>
          <w:rStyle w:val="a7"/>
        </w:rPr>
        <w:footnoteReference w:id="5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536"/>
        <w:gridCol w:w="1418"/>
        <w:gridCol w:w="1417"/>
        <w:gridCol w:w="1276"/>
      </w:tblGrid>
      <w:tr w:rsidR="007C78CA" w:rsidRPr="00B26E95" w:rsidTr="000C179C">
        <w:trPr>
          <w:tblHeader/>
        </w:trPr>
        <w:tc>
          <w:tcPr>
            <w:tcW w:w="817" w:type="dxa"/>
            <w:shd w:val="clear" w:color="auto" w:fill="auto"/>
            <w:hideMark/>
          </w:tcPr>
          <w:p w:rsidR="007C78CA" w:rsidRPr="006858FD" w:rsidRDefault="007C78CA" w:rsidP="000C179C">
            <w:pPr>
              <w:jc w:val="center"/>
            </w:pPr>
            <w:r w:rsidRPr="006858FD">
              <w:t>№ п.п.</w:t>
            </w:r>
          </w:p>
        </w:tc>
        <w:tc>
          <w:tcPr>
            <w:tcW w:w="4536" w:type="dxa"/>
            <w:shd w:val="clear" w:color="auto" w:fill="auto"/>
            <w:hideMark/>
          </w:tcPr>
          <w:p w:rsidR="007C78CA" w:rsidRPr="006858FD" w:rsidRDefault="007C78CA" w:rsidP="000C179C">
            <w:pPr>
              <w:jc w:val="center"/>
            </w:pPr>
            <w:r w:rsidRPr="006858FD">
              <w:t>Категория земель</w:t>
            </w:r>
          </w:p>
        </w:tc>
        <w:tc>
          <w:tcPr>
            <w:tcW w:w="1418" w:type="dxa"/>
            <w:shd w:val="clear" w:color="auto" w:fill="auto"/>
            <w:hideMark/>
          </w:tcPr>
          <w:p w:rsidR="007C78CA" w:rsidRPr="006858FD" w:rsidRDefault="007C78CA" w:rsidP="000C179C">
            <w:pPr>
              <w:jc w:val="center"/>
            </w:pPr>
            <w:r w:rsidRPr="006858FD">
              <w:t>Площадь, га</w:t>
            </w:r>
          </w:p>
        </w:tc>
        <w:tc>
          <w:tcPr>
            <w:tcW w:w="1417" w:type="dxa"/>
            <w:shd w:val="clear" w:color="auto" w:fill="auto"/>
            <w:hideMark/>
          </w:tcPr>
          <w:p w:rsidR="007C78CA" w:rsidRPr="006858FD" w:rsidRDefault="007C78CA" w:rsidP="000C179C">
            <w:pPr>
              <w:jc w:val="center"/>
            </w:pPr>
            <w:r w:rsidRPr="006858FD">
              <w:t>в % к общему объему</w:t>
            </w:r>
          </w:p>
        </w:tc>
        <w:tc>
          <w:tcPr>
            <w:tcW w:w="1276" w:type="dxa"/>
            <w:shd w:val="clear" w:color="auto" w:fill="auto"/>
            <w:hideMark/>
          </w:tcPr>
          <w:p w:rsidR="007C78CA" w:rsidRPr="006858FD" w:rsidRDefault="007C78CA" w:rsidP="000C179C">
            <w:pPr>
              <w:jc w:val="center"/>
            </w:pPr>
            <w:r w:rsidRPr="006858FD">
              <w:t>Примечание</w:t>
            </w:r>
          </w:p>
        </w:tc>
      </w:tr>
      <w:tr w:rsidR="007C78CA" w:rsidRPr="00B26E95" w:rsidTr="000C179C">
        <w:trPr>
          <w:tblHeader/>
        </w:trPr>
        <w:tc>
          <w:tcPr>
            <w:tcW w:w="817" w:type="dxa"/>
            <w:shd w:val="clear" w:color="auto" w:fill="auto"/>
          </w:tcPr>
          <w:p w:rsidR="007C78CA" w:rsidRPr="006858FD" w:rsidRDefault="007C78CA" w:rsidP="000C179C">
            <w:pPr>
              <w:jc w:val="center"/>
            </w:pPr>
            <w:r w:rsidRPr="006858FD">
              <w:t>1</w:t>
            </w:r>
          </w:p>
        </w:tc>
        <w:tc>
          <w:tcPr>
            <w:tcW w:w="4536" w:type="dxa"/>
            <w:shd w:val="clear" w:color="auto" w:fill="auto"/>
          </w:tcPr>
          <w:p w:rsidR="007C78CA" w:rsidRPr="006858FD" w:rsidRDefault="007C78CA" w:rsidP="000C179C">
            <w:pPr>
              <w:jc w:val="center"/>
            </w:pPr>
            <w:r w:rsidRPr="006858FD">
              <w:t>2</w:t>
            </w:r>
          </w:p>
        </w:tc>
        <w:tc>
          <w:tcPr>
            <w:tcW w:w="1418" w:type="dxa"/>
            <w:shd w:val="clear" w:color="auto" w:fill="auto"/>
          </w:tcPr>
          <w:p w:rsidR="007C78CA" w:rsidRPr="006858FD" w:rsidRDefault="007C78CA" w:rsidP="000C179C">
            <w:pPr>
              <w:jc w:val="center"/>
            </w:pPr>
            <w:r w:rsidRPr="006858FD">
              <w:t>3</w:t>
            </w:r>
          </w:p>
        </w:tc>
        <w:tc>
          <w:tcPr>
            <w:tcW w:w="1417" w:type="dxa"/>
            <w:shd w:val="clear" w:color="auto" w:fill="auto"/>
          </w:tcPr>
          <w:p w:rsidR="007C78CA" w:rsidRPr="006858FD" w:rsidRDefault="007C78CA" w:rsidP="000C179C">
            <w:pPr>
              <w:jc w:val="center"/>
            </w:pPr>
            <w:r w:rsidRPr="006858FD">
              <w:t>4</w:t>
            </w:r>
          </w:p>
        </w:tc>
        <w:tc>
          <w:tcPr>
            <w:tcW w:w="1276" w:type="dxa"/>
            <w:shd w:val="clear" w:color="auto" w:fill="auto"/>
          </w:tcPr>
          <w:p w:rsidR="007C78CA" w:rsidRPr="006858FD" w:rsidRDefault="007C78CA" w:rsidP="000C179C">
            <w:pPr>
              <w:jc w:val="center"/>
            </w:pPr>
            <w:r w:rsidRPr="006858FD">
              <w:t>5</w:t>
            </w:r>
          </w:p>
        </w:tc>
      </w:tr>
      <w:tr w:rsidR="007C78CA" w:rsidRPr="00B26E95" w:rsidTr="000C179C">
        <w:tc>
          <w:tcPr>
            <w:tcW w:w="9464" w:type="dxa"/>
            <w:gridSpan w:val="5"/>
            <w:shd w:val="clear" w:color="auto" w:fill="auto"/>
          </w:tcPr>
          <w:p w:rsidR="007C78CA" w:rsidRPr="006858FD" w:rsidRDefault="007C78CA" w:rsidP="000C179C">
            <w:pPr>
              <w:jc w:val="center"/>
            </w:pPr>
            <w:r w:rsidRPr="006858FD">
              <w:t>По целевому назначению</w:t>
            </w:r>
          </w:p>
        </w:tc>
      </w:tr>
      <w:tr w:rsidR="007C78CA" w:rsidRPr="00B26E95" w:rsidTr="000C179C">
        <w:tc>
          <w:tcPr>
            <w:tcW w:w="817" w:type="dxa"/>
            <w:shd w:val="clear" w:color="auto" w:fill="auto"/>
            <w:hideMark/>
          </w:tcPr>
          <w:p w:rsidR="007C78CA" w:rsidRPr="006858FD" w:rsidRDefault="007C78CA" w:rsidP="000C179C">
            <w:pPr>
              <w:jc w:val="center"/>
            </w:pPr>
            <w:r w:rsidRPr="006858FD">
              <w:t>1</w:t>
            </w:r>
          </w:p>
        </w:tc>
        <w:tc>
          <w:tcPr>
            <w:tcW w:w="4536" w:type="dxa"/>
            <w:shd w:val="clear" w:color="auto" w:fill="auto"/>
            <w:hideMark/>
          </w:tcPr>
          <w:p w:rsidR="007C78CA" w:rsidRPr="006858FD" w:rsidRDefault="007C78CA" w:rsidP="000C179C">
            <w:r w:rsidRPr="006858FD">
              <w:t>Земли сельскохозяйственного</w:t>
            </w:r>
          </w:p>
          <w:p w:rsidR="007C78CA" w:rsidRPr="006858FD" w:rsidRDefault="007C78CA" w:rsidP="000C179C">
            <w:r w:rsidRPr="006858FD">
              <w:t>назначения</w:t>
            </w:r>
          </w:p>
        </w:tc>
        <w:tc>
          <w:tcPr>
            <w:tcW w:w="1418" w:type="dxa"/>
            <w:shd w:val="clear" w:color="auto" w:fill="auto"/>
            <w:hideMark/>
          </w:tcPr>
          <w:p w:rsidR="007C78CA" w:rsidRPr="006858FD" w:rsidRDefault="007C78CA" w:rsidP="000C179C">
            <w:pPr>
              <w:jc w:val="center"/>
            </w:pPr>
            <w:r w:rsidRPr="006858FD">
              <w:t>89562,676</w:t>
            </w:r>
          </w:p>
        </w:tc>
        <w:tc>
          <w:tcPr>
            <w:tcW w:w="1417" w:type="dxa"/>
            <w:shd w:val="clear" w:color="auto" w:fill="auto"/>
            <w:hideMark/>
          </w:tcPr>
          <w:p w:rsidR="007C78CA" w:rsidRPr="006858FD" w:rsidRDefault="007C78CA" w:rsidP="000C179C">
            <w:pPr>
              <w:jc w:val="center"/>
            </w:pPr>
            <w:r w:rsidRPr="006858FD">
              <w:t>70,5</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1.1</w:t>
            </w:r>
          </w:p>
        </w:tc>
        <w:tc>
          <w:tcPr>
            <w:tcW w:w="4536" w:type="dxa"/>
            <w:shd w:val="clear" w:color="auto" w:fill="auto"/>
            <w:hideMark/>
          </w:tcPr>
          <w:p w:rsidR="007C78CA" w:rsidRPr="006858FD" w:rsidRDefault="007C78CA" w:rsidP="000C179C">
            <w:r w:rsidRPr="006858FD">
              <w:t>В том числе: Фонд перераспределения земель</w:t>
            </w:r>
          </w:p>
        </w:tc>
        <w:tc>
          <w:tcPr>
            <w:tcW w:w="1418" w:type="dxa"/>
            <w:shd w:val="clear" w:color="auto" w:fill="auto"/>
            <w:hideMark/>
          </w:tcPr>
          <w:p w:rsidR="007C78CA" w:rsidRPr="006858FD" w:rsidRDefault="007C78CA" w:rsidP="000C179C">
            <w:pPr>
              <w:jc w:val="center"/>
            </w:pPr>
            <w:r w:rsidRPr="006858FD">
              <w:t>4206,014</w:t>
            </w:r>
          </w:p>
        </w:tc>
        <w:tc>
          <w:tcPr>
            <w:tcW w:w="1417" w:type="dxa"/>
            <w:shd w:val="clear" w:color="auto" w:fill="auto"/>
            <w:hideMark/>
          </w:tcPr>
          <w:p w:rsidR="007C78CA" w:rsidRPr="006858FD" w:rsidRDefault="007C78CA" w:rsidP="000C179C">
            <w:pPr>
              <w:jc w:val="center"/>
            </w:pPr>
            <w:r w:rsidRPr="006858FD">
              <w:t>3,31</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2</w:t>
            </w:r>
          </w:p>
        </w:tc>
        <w:tc>
          <w:tcPr>
            <w:tcW w:w="4536" w:type="dxa"/>
            <w:shd w:val="clear" w:color="auto" w:fill="auto"/>
            <w:hideMark/>
          </w:tcPr>
          <w:p w:rsidR="007C78CA" w:rsidRPr="006858FD" w:rsidRDefault="007C78CA" w:rsidP="000C179C">
            <w:r w:rsidRPr="006858FD">
              <w:t>Земли населенных пунктов</w:t>
            </w:r>
          </w:p>
        </w:tc>
        <w:tc>
          <w:tcPr>
            <w:tcW w:w="1418" w:type="dxa"/>
            <w:shd w:val="clear" w:color="auto" w:fill="auto"/>
            <w:hideMark/>
          </w:tcPr>
          <w:p w:rsidR="007C78CA" w:rsidRPr="006858FD" w:rsidRDefault="007C78CA" w:rsidP="000C179C">
            <w:pPr>
              <w:jc w:val="center"/>
            </w:pPr>
            <w:r w:rsidRPr="006858FD">
              <w:t>5133,238</w:t>
            </w:r>
          </w:p>
        </w:tc>
        <w:tc>
          <w:tcPr>
            <w:tcW w:w="1417" w:type="dxa"/>
            <w:shd w:val="clear" w:color="auto" w:fill="auto"/>
            <w:hideMark/>
          </w:tcPr>
          <w:p w:rsidR="007C78CA" w:rsidRPr="006858FD" w:rsidRDefault="007C78CA" w:rsidP="000C179C">
            <w:pPr>
              <w:jc w:val="center"/>
            </w:pPr>
            <w:r w:rsidRPr="006858FD">
              <w:t>4,04</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3</w:t>
            </w:r>
          </w:p>
        </w:tc>
        <w:tc>
          <w:tcPr>
            <w:tcW w:w="4536" w:type="dxa"/>
            <w:shd w:val="clear" w:color="auto" w:fill="auto"/>
            <w:hideMark/>
          </w:tcPr>
          <w:p w:rsidR="007C78CA" w:rsidRPr="006858FD" w:rsidRDefault="007C78CA" w:rsidP="000C179C">
            <w:r w:rsidRPr="006858FD">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418" w:type="dxa"/>
            <w:shd w:val="clear" w:color="auto" w:fill="auto"/>
            <w:hideMark/>
          </w:tcPr>
          <w:p w:rsidR="007C78CA" w:rsidRPr="006858FD" w:rsidRDefault="007C78CA" w:rsidP="000C179C">
            <w:pPr>
              <w:jc w:val="center"/>
            </w:pPr>
            <w:r w:rsidRPr="006858FD">
              <w:t>333,276</w:t>
            </w:r>
          </w:p>
        </w:tc>
        <w:tc>
          <w:tcPr>
            <w:tcW w:w="1417" w:type="dxa"/>
            <w:shd w:val="clear" w:color="auto" w:fill="auto"/>
            <w:hideMark/>
          </w:tcPr>
          <w:p w:rsidR="007C78CA" w:rsidRPr="006858FD" w:rsidRDefault="007C78CA" w:rsidP="000C179C">
            <w:pPr>
              <w:jc w:val="center"/>
            </w:pPr>
            <w:r w:rsidRPr="006858FD">
              <w:t>0,26</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3.1</w:t>
            </w:r>
          </w:p>
        </w:tc>
        <w:tc>
          <w:tcPr>
            <w:tcW w:w="4536" w:type="dxa"/>
            <w:shd w:val="clear" w:color="auto" w:fill="auto"/>
            <w:hideMark/>
          </w:tcPr>
          <w:p w:rsidR="007C78CA" w:rsidRPr="006858FD" w:rsidRDefault="007C78CA" w:rsidP="000C179C">
            <w:r w:rsidRPr="006858FD">
              <w:t>Земли промышленности</w:t>
            </w:r>
          </w:p>
        </w:tc>
        <w:tc>
          <w:tcPr>
            <w:tcW w:w="1418" w:type="dxa"/>
            <w:shd w:val="clear" w:color="auto" w:fill="auto"/>
            <w:hideMark/>
          </w:tcPr>
          <w:p w:rsidR="007C78CA" w:rsidRPr="006858FD" w:rsidRDefault="007C78CA" w:rsidP="000C179C">
            <w:pPr>
              <w:jc w:val="center"/>
            </w:pPr>
            <w:r w:rsidRPr="006858FD">
              <w:t>2</w:t>
            </w:r>
          </w:p>
        </w:tc>
        <w:tc>
          <w:tcPr>
            <w:tcW w:w="1417" w:type="dxa"/>
            <w:shd w:val="clear" w:color="auto" w:fill="auto"/>
            <w:hideMark/>
          </w:tcPr>
          <w:p w:rsidR="007C78CA" w:rsidRPr="006858FD" w:rsidRDefault="007C78CA" w:rsidP="000C179C">
            <w:pPr>
              <w:jc w:val="center"/>
            </w:pPr>
            <w:r w:rsidRPr="006858FD">
              <w:t>0,002</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3.2.</w:t>
            </w:r>
          </w:p>
        </w:tc>
        <w:tc>
          <w:tcPr>
            <w:tcW w:w="4536" w:type="dxa"/>
            <w:shd w:val="clear" w:color="auto" w:fill="auto"/>
            <w:hideMark/>
          </w:tcPr>
          <w:p w:rsidR="007C78CA" w:rsidRPr="006858FD" w:rsidRDefault="007C78CA" w:rsidP="000C179C">
            <w:r w:rsidRPr="006858FD">
              <w:t>В том числе: Земли энергетики</w:t>
            </w:r>
          </w:p>
        </w:tc>
        <w:tc>
          <w:tcPr>
            <w:tcW w:w="1418" w:type="dxa"/>
            <w:shd w:val="clear" w:color="auto" w:fill="auto"/>
          </w:tcPr>
          <w:p w:rsidR="007C78CA" w:rsidRPr="006858FD" w:rsidRDefault="007C78CA" w:rsidP="000C179C">
            <w:pPr>
              <w:jc w:val="center"/>
            </w:pPr>
          </w:p>
        </w:tc>
        <w:tc>
          <w:tcPr>
            <w:tcW w:w="1417" w:type="dxa"/>
            <w:shd w:val="clear" w:color="auto" w:fill="auto"/>
          </w:tcPr>
          <w:p w:rsidR="007C78CA" w:rsidRPr="006858FD" w:rsidRDefault="007C78CA" w:rsidP="000C179C">
            <w:pPr>
              <w:jc w:val="center"/>
            </w:pP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3.3.</w:t>
            </w:r>
          </w:p>
        </w:tc>
        <w:tc>
          <w:tcPr>
            <w:tcW w:w="4536" w:type="dxa"/>
            <w:shd w:val="clear" w:color="auto" w:fill="auto"/>
            <w:hideMark/>
          </w:tcPr>
          <w:p w:rsidR="007C78CA" w:rsidRPr="006858FD" w:rsidRDefault="007C78CA" w:rsidP="000C179C">
            <w:r w:rsidRPr="006858FD">
              <w:t>В том числе: Земли транспорта</w:t>
            </w:r>
          </w:p>
        </w:tc>
        <w:tc>
          <w:tcPr>
            <w:tcW w:w="1418" w:type="dxa"/>
            <w:shd w:val="clear" w:color="auto" w:fill="auto"/>
            <w:hideMark/>
          </w:tcPr>
          <w:p w:rsidR="007C78CA" w:rsidRPr="006858FD" w:rsidRDefault="007C78CA" w:rsidP="000C179C">
            <w:pPr>
              <w:jc w:val="center"/>
            </w:pPr>
            <w:r w:rsidRPr="006858FD">
              <w:t>260,566</w:t>
            </w:r>
          </w:p>
        </w:tc>
        <w:tc>
          <w:tcPr>
            <w:tcW w:w="1417" w:type="dxa"/>
            <w:shd w:val="clear" w:color="auto" w:fill="auto"/>
            <w:hideMark/>
          </w:tcPr>
          <w:p w:rsidR="007C78CA" w:rsidRPr="006858FD" w:rsidRDefault="007C78CA" w:rsidP="000C179C">
            <w:pPr>
              <w:jc w:val="center"/>
            </w:pPr>
            <w:r w:rsidRPr="006858FD">
              <w:t>0,2</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3.4.</w:t>
            </w:r>
          </w:p>
        </w:tc>
        <w:tc>
          <w:tcPr>
            <w:tcW w:w="4536" w:type="dxa"/>
            <w:shd w:val="clear" w:color="auto" w:fill="auto"/>
            <w:hideMark/>
          </w:tcPr>
          <w:p w:rsidR="007C78CA" w:rsidRPr="006858FD" w:rsidRDefault="007C78CA" w:rsidP="000C179C">
            <w:r w:rsidRPr="006858FD">
              <w:t>В том числе: Земли связи, радиовещания, телевидения, информатики</w:t>
            </w:r>
          </w:p>
        </w:tc>
        <w:tc>
          <w:tcPr>
            <w:tcW w:w="1418" w:type="dxa"/>
            <w:shd w:val="clear" w:color="auto" w:fill="auto"/>
            <w:hideMark/>
          </w:tcPr>
          <w:p w:rsidR="007C78CA" w:rsidRPr="006858FD" w:rsidRDefault="007C78CA" w:rsidP="000C179C">
            <w:pPr>
              <w:jc w:val="center"/>
            </w:pPr>
            <w:r w:rsidRPr="006858FD">
              <w:t>-</w:t>
            </w:r>
          </w:p>
        </w:tc>
        <w:tc>
          <w:tcPr>
            <w:tcW w:w="1417" w:type="dxa"/>
            <w:shd w:val="clear" w:color="auto" w:fill="auto"/>
          </w:tcPr>
          <w:p w:rsidR="007C78CA" w:rsidRPr="006858FD" w:rsidRDefault="007C78CA" w:rsidP="000C179C">
            <w:pPr>
              <w:jc w:val="center"/>
            </w:pP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3.5</w:t>
            </w:r>
          </w:p>
        </w:tc>
        <w:tc>
          <w:tcPr>
            <w:tcW w:w="4536" w:type="dxa"/>
            <w:shd w:val="clear" w:color="auto" w:fill="auto"/>
            <w:hideMark/>
          </w:tcPr>
          <w:p w:rsidR="007C78CA" w:rsidRPr="006858FD" w:rsidRDefault="007C78CA" w:rsidP="000C179C">
            <w:r w:rsidRPr="006858FD">
              <w:t>В том числе Земли обороны и безопасности</w:t>
            </w:r>
          </w:p>
        </w:tc>
        <w:tc>
          <w:tcPr>
            <w:tcW w:w="1418" w:type="dxa"/>
            <w:shd w:val="clear" w:color="auto" w:fill="auto"/>
            <w:hideMark/>
          </w:tcPr>
          <w:p w:rsidR="007C78CA" w:rsidRPr="006858FD" w:rsidRDefault="007C78CA" w:rsidP="000C179C">
            <w:pPr>
              <w:jc w:val="center"/>
            </w:pPr>
            <w:r w:rsidRPr="006858FD">
              <w:t>-</w:t>
            </w:r>
          </w:p>
        </w:tc>
        <w:tc>
          <w:tcPr>
            <w:tcW w:w="1417" w:type="dxa"/>
            <w:shd w:val="clear" w:color="auto" w:fill="auto"/>
          </w:tcPr>
          <w:p w:rsidR="007C78CA" w:rsidRPr="006858FD" w:rsidRDefault="007C78CA" w:rsidP="000C179C">
            <w:pPr>
              <w:jc w:val="center"/>
            </w:pP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3.6</w:t>
            </w:r>
          </w:p>
        </w:tc>
        <w:tc>
          <w:tcPr>
            <w:tcW w:w="4536" w:type="dxa"/>
            <w:shd w:val="clear" w:color="auto" w:fill="auto"/>
            <w:hideMark/>
          </w:tcPr>
          <w:p w:rsidR="007C78CA" w:rsidRPr="006858FD" w:rsidRDefault="007C78CA" w:rsidP="000C179C">
            <w:r w:rsidRPr="006858FD">
              <w:t>Земли иного специального назначения</w:t>
            </w:r>
          </w:p>
        </w:tc>
        <w:tc>
          <w:tcPr>
            <w:tcW w:w="1418" w:type="dxa"/>
            <w:shd w:val="clear" w:color="auto" w:fill="auto"/>
            <w:hideMark/>
          </w:tcPr>
          <w:p w:rsidR="007C78CA" w:rsidRPr="006858FD" w:rsidRDefault="007C78CA" w:rsidP="000C179C">
            <w:pPr>
              <w:jc w:val="center"/>
            </w:pPr>
            <w:r w:rsidRPr="006858FD">
              <w:t>70,71</w:t>
            </w:r>
          </w:p>
        </w:tc>
        <w:tc>
          <w:tcPr>
            <w:tcW w:w="1417" w:type="dxa"/>
            <w:shd w:val="clear" w:color="auto" w:fill="auto"/>
            <w:hideMark/>
          </w:tcPr>
          <w:p w:rsidR="007C78CA" w:rsidRPr="006858FD" w:rsidRDefault="007C78CA" w:rsidP="000C179C">
            <w:pPr>
              <w:jc w:val="center"/>
            </w:pPr>
            <w:r w:rsidRPr="006858FD">
              <w:t>0,06</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4</w:t>
            </w:r>
          </w:p>
        </w:tc>
        <w:tc>
          <w:tcPr>
            <w:tcW w:w="4536" w:type="dxa"/>
            <w:shd w:val="clear" w:color="auto" w:fill="auto"/>
            <w:hideMark/>
          </w:tcPr>
          <w:p w:rsidR="007C78CA" w:rsidRPr="006858FD" w:rsidRDefault="007C78CA" w:rsidP="000C179C">
            <w:r w:rsidRPr="006858FD">
              <w:t>Земли особо охраняемых территорий и объектов</w:t>
            </w:r>
          </w:p>
        </w:tc>
        <w:tc>
          <w:tcPr>
            <w:tcW w:w="1418" w:type="dxa"/>
            <w:shd w:val="clear" w:color="auto" w:fill="auto"/>
            <w:hideMark/>
          </w:tcPr>
          <w:p w:rsidR="007C78CA" w:rsidRPr="006858FD" w:rsidRDefault="007C78CA" w:rsidP="000C179C">
            <w:pPr>
              <w:jc w:val="center"/>
            </w:pPr>
            <w:r w:rsidRPr="006858FD">
              <w:t>483,2</w:t>
            </w:r>
          </w:p>
        </w:tc>
        <w:tc>
          <w:tcPr>
            <w:tcW w:w="1417" w:type="dxa"/>
            <w:shd w:val="clear" w:color="auto" w:fill="auto"/>
            <w:hideMark/>
          </w:tcPr>
          <w:p w:rsidR="007C78CA" w:rsidRPr="006858FD" w:rsidRDefault="007C78CA" w:rsidP="000C179C">
            <w:pPr>
              <w:jc w:val="center"/>
            </w:pPr>
            <w:r w:rsidRPr="006858FD">
              <w:t>0,38</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5</w:t>
            </w:r>
          </w:p>
        </w:tc>
        <w:tc>
          <w:tcPr>
            <w:tcW w:w="4536" w:type="dxa"/>
            <w:shd w:val="clear" w:color="auto" w:fill="auto"/>
            <w:hideMark/>
          </w:tcPr>
          <w:p w:rsidR="007C78CA" w:rsidRPr="006858FD" w:rsidRDefault="007C78CA" w:rsidP="000C179C">
            <w:r w:rsidRPr="006858FD">
              <w:t>Земли лесного фонда</w:t>
            </w:r>
          </w:p>
        </w:tc>
        <w:tc>
          <w:tcPr>
            <w:tcW w:w="1418" w:type="dxa"/>
            <w:shd w:val="clear" w:color="auto" w:fill="auto"/>
            <w:hideMark/>
          </w:tcPr>
          <w:p w:rsidR="007C78CA" w:rsidRPr="006858FD" w:rsidRDefault="007C78CA" w:rsidP="000C179C">
            <w:pPr>
              <w:jc w:val="center"/>
            </w:pPr>
            <w:r w:rsidRPr="006858FD">
              <w:t>31319,994</w:t>
            </w:r>
          </w:p>
        </w:tc>
        <w:tc>
          <w:tcPr>
            <w:tcW w:w="1417" w:type="dxa"/>
            <w:shd w:val="clear" w:color="auto" w:fill="auto"/>
            <w:hideMark/>
          </w:tcPr>
          <w:p w:rsidR="007C78CA" w:rsidRPr="006858FD" w:rsidRDefault="007C78CA" w:rsidP="000C179C">
            <w:pPr>
              <w:jc w:val="center"/>
            </w:pPr>
            <w:r w:rsidRPr="006858FD">
              <w:t>24,66</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6</w:t>
            </w:r>
          </w:p>
        </w:tc>
        <w:tc>
          <w:tcPr>
            <w:tcW w:w="4536" w:type="dxa"/>
            <w:shd w:val="clear" w:color="auto" w:fill="auto"/>
            <w:hideMark/>
          </w:tcPr>
          <w:p w:rsidR="007C78CA" w:rsidRPr="006858FD" w:rsidRDefault="007C78CA" w:rsidP="000C179C">
            <w:r w:rsidRPr="006858FD">
              <w:t>Земли водного фонда</w:t>
            </w:r>
          </w:p>
        </w:tc>
        <w:tc>
          <w:tcPr>
            <w:tcW w:w="1418" w:type="dxa"/>
            <w:shd w:val="clear" w:color="auto" w:fill="auto"/>
            <w:hideMark/>
          </w:tcPr>
          <w:p w:rsidR="007C78CA" w:rsidRPr="006858FD" w:rsidRDefault="007C78CA" w:rsidP="000C179C">
            <w:pPr>
              <w:jc w:val="center"/>
            </w:pPr>
            <w:r w:rsidRPr="006858FD">
              <w:t>107</w:t>
            </w:r>
          </w:p>
        </w:tc>
        <w:tc>
          <w:tcPr>
            <w:tcW w:w="1417" w:type="dxa"/>
            <w:shd w:val="clear" w:color="auto" w:fill="auto"/>
            <w:hideMark/>
          </w:tcPr>
          <w:p w:rsidR="007C78CA" w:rsidRPr="006858FD" w:rsidRDefault="007C78CA" w:rsidP="000C179C">
            <w:pPr>
              <w:jc w:val="center"/>
            </w:pPr>
            <w:r w:rsidRPr="006858FD">
              <w:t>0,08</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hideMark/>
          </w:tcPr>
          <w:p w:rsidR="007C78CA" w:rsidRPr="006858FD" w:rsidRDefault="007C78CA" w:rsidP="000C179C">
            <w:pPr>
              <w:jc w:val="center"/>
            </w:pPr>
            <w:r w:rsidRPr="006858FD">
              <w:t>7</w:t>
            </w:r>
          </w:p>
        </w:tc>
        <w:tc>
          <w:tcPr>
            <w:tcW w:w="4536" w:type="dxa"/>
            <w:shd w:val="clear" w:color="auto" w:fill="auto"/>
            <w:hideMark/>
          </w:tcPr>
          <w:p w:rsidR="007C78CA" w:rsidRPr="006858FD" w:rsidRDefault="007C78CA" w:rsidP="000C179C">
            <w:r w:rsidRPr="006858FD">
              <w:t>Земли запаса</w:t>
            </w:r>
          </w:p>
        </w:tc>
        <w:tc>
          <w:tcPr>
            <w:tcW w:w="1418" w:type="dxa"/>
            <w:shd w:val="clear" w:color="auto" w:fill="auto"/>
            <w:hideMark/>
          </w:tcPr>
          <w:p w:rsidR="007C78CA" w:rsidRPr="006858FD" w:rsidRDefault="007C78CA" w:rsidP="000C179C">
            <w:pPr>
              <w:jc w:val="center"/>
            </w:pPr>
            <w:r w:rsidRPr="006858FD">
              <w:t>93</w:t>
            </w:r>
          </w:p>
        </w:tc>
        <w:tc>
          <w:tcPr>
            <w:tcW w:w="1417" w:type="dxa"/>
            <w:shd w:val="clear" w:color="auto" w:fill="auto"/>
            <w:hideMark/>
          </w:tcPr>
          <w:p w:rsidR="007C78CA" w:rsidRPr="006858FD" w:rsidRDefault="007C78CA" w:rsidP="000C179C">
            <w:pPr>
              <w:jc w:val="center"/>
            </w:pPr>
            <w:r w:rsidRPr="006858FD">
              <w:t>0,07</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tcPr>
          <w:p w:rsidR="007C78CA" w:rsidRPr="006858FD" w:rsidRDefault="007C78CA" w:rsidP="000C179C">
            <w:pPr>
              <w:jc w:val="center"/>
            </w:pPr>
          </w:p>
        </w:tc>
        <w:tc>
          <w:tcPr>
            <w:tcW w:w="4536" w:type="dxa"/>
            <w:shd w:val="clear" w:color="auto" w:fill="auto"/>
            <w:hideMark/>
          </w:tcPr>
          <w:p w:rsidR="007C78CA" w:rsidRPr="006858FD" w:rsidRDefault="007C78CA" w:rsidP="000C179C">
            <w:r w:rsidRPr="006858FD">
              <w:t>Итого</w:t>
            </w:r>
          </w:p>
        </w:tc>
        <w:tc>
          <w:tcPr>
            <w:tcW w:w="1418" w:type="dxa"/>
            <w:shd w:val="clear" w:color="auto" w:fill="auto"/>
            <w:hideMark/>
          </w:tcPr>
          <w:p w:rsidR="007C78CA" w:rsidRPr="006858FD" w:rsidRDefault="007C78CA" w:rsidP="000C179C">
            <w:pPr>
              <w:jc w:val="center"/>
            </w:pPr>
            <w:r w:rsidRPr="006858FD">
              <w:t>127032,384</w:t>
            </w:r>
          </w:p>
        </w:tc>
        <w:tc>
          <w:tcPr>
            <w:tcW w:w="1417" w:type="dxa"/>
            <w:shd w:val="clear" w:color="auto" w:fill="auto"/>
          </w:tcPr>
          <w:p w:rsidR="007C78CA" w:rsidRPr="006858FD" w:rsidRDefault="007C78CA" w:rsidP="000C179C">
            <w:pPr>
              <w:jc w:val="center"/>
            </w:pPr>
          </w:p>
        </w:tc>
        <w:tc>
          <w:tcPr>
            <w:tcW w:w="1276" w:type="dxa"/>
            <w:shd w:val="clear" w:color="auto" w:fill="auto"/>
          </w:tcPr>
          <w:p w:rsidR="007C78CA" w:rsidRPr="006858FD" w:rsidRDefault="007C78CA" w:rsidP="000C179C">
            <w:pPr>
              <w:jc w:val="center"/>
            </w:pPr>
          </w:p>
        </w:tc>
      </w:tr>
      <w:tr w:rsidR="007C78CA" w:rsidRPr="00B26E95" w:rsidTr="000C179C">
        <w:tc>
          <w:tcPr>
            <w:tcW w:w="9464" w:type="dxa"/>
            <w:gridSpan w:val="5"/>
            <w:shd w:val="clear" w:color="auto" w:fill="auto"/>
          </w:tcPr>
          <w:p w:rsidR="007C78CA" w:rsidRPr="006858FD" w:rsidRDefault="007C78CA" w:rsidP="000C179C">
            <w:pPr>
              <w:jc w:val="center"/>
            </w:pPr>
            <w:r w:rsidRPr="006858FD">
              <w:t>По видам собственности</w:t>
            </w:r>
          </w:p>
        </w:tc>
      </w:tr>
      <w:tr w:rsidR="007C78CA" w:rsidRPr="00B26E95" w:rsidTr="000C179C">
        <w:tc>
          <w:tcPr>
            <w:tcW w:w="817" w:type="dxa"/>
            <w:shd w:val="clear" w:color="auto" w:fill="auto"/>
          </w:tcPr>
          <w:p w:rsidR="007C78CA" w:rsidRPr="006858FD" w:rsidRDefault="007C78CA" w:rsidP="000C179C">
            <w:pPr>
              <w:jc w:val="center"/>
            </w:pPr>
            <w:r w:rsidRPr="006858FD">
              <w:t>1</w:t>
            </w:r>
          </w:p>
        </w:tc>
        <w:tc>
          <w:tcPr>
            <w:tcW w:w="4536" w:type="dxa"/>
            <w:shd w:val="clear" w:color="auto" w:fill="auto"/>
          </w:tcPr>
          <w:p w:rsidR="007C78CA" w:rsidRPr="006858FD" w:rsidRDefault="007C78CA" w:rsidP="000C179C">
            <w:r w:rsidRPr="006858FD">
              <w:t>Федеральная собственность</w:t>
            </w:r>
          </w:p>
        </w:tc>
        <w:tc>
          <w:tcPr>
            <w:tcW w:w="1418" w:type="dxa"/>
            <w:shd w:val="clear" w:color="auto" w:fill="auto"/>
          </w:tcPr>
          <w:p w:rsidR="007C78CA" w:rsidRPr="006858FD" w:rsidRDefault="007C78CA" w:rsidP="000C179C">
            <w:pPr>
              <w:jc w:val="center"/>
            </w:pPr>
            <w:r w:rsidRPr="006858FD">
              <w:t>32056,877</w:t>
            </w:r>
          </w:p>
        </w:tc>
        <w:tc>
          <w:tcPr>
            <w:tcW w:w="1417" w:type="dxa"/>
            <w:shd w:val="clear" w:color="auto" w:fill="auto"/>
          </w:tcPr>
          <w:p w:rsidR="007C78CA" w:rsidRPr="006858FD" w:rsidRDefault="007C78CA" w:rsidP="000C179C">
            <w:pPr>
              <w:jc w:val="center"/>
            </w:pPr>
            <w:r w:rsidRPr="006858FD">
              <w:t>25,24</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tcPr>
          <w:p w:rsidR="007C78CA" w:rsidRPr="006858FD" w:rsidRDefault="007C78CA" w:rsidP="000C179C">
            <w:pPr>
              <w:jc w:val="center"/>
            </w:pPr>
            <w:r w:rsidRPr="006858FD">
              <w:t>2</w:t>
            </w:r>
          </w:p>
        </w:tc>
        <w:tc>
          <w:tcPr>
            <w:tcW w:w="4536" w:type="dxa"/>
            <w:shd w:val="clear" w:color="auto" w:fill="auto"/>
          </w:tcPr>
          <w:p w:rsidR="007C78CA" w:rsidRPr="006858FD" w:rsidRDefault="007C78CA" w:rsidP="000C179C">
            <w:r w:rsidRPr="006858FD">
              <w:t>Муниципальная собственность (органы исполнительной власти субъекта РФ)</w:t>
            </w:r>
          </w:p>
        </w:tc>
        <w:tc>
          <w:tcPr>
            <w:tcW w:w="1418" w:type="dxa"/>
            <w:shd w:val="clear" w:color="auto" w:fill="auto"/>
          </w:tcPr>
          <w:p w:rsidR="007C78CA" w:rsidRPr="006858FD" w:rsidRDefault="007C78CA" w:rsidP="000C179C">
            <w:pPr>
              <w:jc w:val="center"/>
            </w:pPr>
            <w:r w:rsidRPr="006858FD">
              <w:t>11923,896</w:t>
            </w:r>
          </w:p>
        </w:tc>
        <w:tc>
          <w:tcPr>
            <w:tcW w:w="1417" w:type="dxa"/>
            <w:shd w:val="clear" w:color="auto" w:fill="auto"/>
          </w:tcPr>
          <w:p w:rsidR="007C78CA" w:rsidRPr="006858FD" w:rsidRDefault="007C78CA" w:rsidP="000C179C">
            <w:pPr>
              <w:jc w:val="center"/>
            </w:pPr>
            <w:r w:rsidRPr="006858FD">
              <w:t>9,39</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tcPr>
          <w:p w:rsidR="007C78CA" w:rsidRPr="006858FD" w:rsidRDefault="007C78CA" w:rsidP="000C179C">
            <w:pPr>
              <w:jc w:val="center"/>
            </w:pPr>
            <w:r w:rsidRPr="006858FD">
              <w:t>3</w:t>
            </w:r>
          </w:p>
        </w:tc>
        <w:tc>
          <w:tcPr>
            <w:tcW w:w="4536" w:type="dxa"/>
            <w:shd w:val="clear" w:color="auto" w:fill="auto"/>
          </w:tcPr>
          <w:p w:rsidR="007C78CA" w:rsidRPr="006858FD" w:rsidRDefault="007C78CA" w:rsidP="000C179C">
            <w:r w:rsidRPr="006858FD">
              <w:t>Муниципальная собственность (органы местного самоуправления)</w:t>
            </w:r>
          </w:p>
        </w:tc>
        <w:tc>
          <w:tcPr>
            <w:tcW w:w="1418" w:type="dxa"/>
            <w:shd w:val="clear" w:color="auto" w:fill="auto"/>
          </w:tcPr>
          <w:p w:rsidR="007C78CA" w:rsidRPr="006858FD" w:rsidRDefault="007C78CA" w:rsidP="000C179C">
            <w:pPr>
              <w:jc w:val="center"/>
            </w:pPr>
            <w:r w:rsidRPr="006858FD">
              <w:t>14406,487</w:t>
            </w:r>
          </w:p>
        </w:tc>
        <w:tc>
          <w:tcPr>
            <w:tcW w:w="1417" w:type="dxa"/>
            <w:shd w:val="clear" w:color="auto" w:fill="auto"/>
          </w:tcPr>
          <w:p w:rsidR="007C78CA" w:rsidRPr="006858FD" w:rsidRDefault="007C78CA" w:rsidP="000C179C">
            <w:pPr>
              <w:jc w:val="center"/>
            </w:pPr>
            <w:r w:rsidRPr="006858FD">
              <w:t>11,34</w:t>
            </w:r>
          </w:p>
        </w:tc>
        <w:tc>
          <w:tcPr>
            <w:tcW w:w="1276" w:type="dxa"/>
            <w:shd w:val="clear" w:color="auto" w:fill="auto"/>
          </w:tcPr>
          <w:p w:rsidR="007C78CA" w:rsidRPr="006858FD" w:rsidRDefault="007C78CA" w:rsidP="000C179C">
            <w:pPr>
              <w:jc w:val="center"/>
            </w:pPr>
          </w:p>
        </w:tc>
      </w:tr>
      <w:tr w:rsidR="007C78CA" w:rsidRPr="00B26E95" w:rsidTr="000C179C">
        <w:tc>
          <w:tcPr>
            <w:tcW w:w="817" w:type="dxa"/>
            <w:shd w:val="clear" w:color="auto" w:fill="auto"/>
          </w:tcPr>
          <w:p w:rsidR="007C78CA" w:rsidRPr="006858FD" w:rsidRDefault="007C78CA" w:rsidP="000C179C">
            <w:pPr>
              <w:jc w:val="center"/>
            </w:pPr>
            <w:r w:rsidRPr="006858FD">
              <w:t>4</w:t>
            </w:r>
          </w:p>
        </w:tc>
        <w:tc>
          <w:tcPr>
            <w:tcW w:w="4536" w:type="dxa"/>
            <w:shd w:val="clear" w:color="auto" w:fill="auto"/>
          </w:tcPr>
          <w:p w:rsidR="007C78CA" w:rsidRPr="006858FD" w:rsidRDefault="007C78CA" w:rsidP="000C179C">
            <w:r w:rsidRPr="006858FD">
              <w:t>Частная собственность</w:t>
            </w:r>
          </w:p>
        </w:tc>
        <w:tc>
          <w:tcPr>
            <w:tcW w:w="1418" w:type="dxa"/>
            <w:shd w:val="clear" w:color="auto" w:fill="auto"/>
          </w:tcPr>
          <w:p w:rsidR="007C78CA" w:rsidRPr="006858FD" w:rsidRDefault="007C78CA" w:rsidP="000C179C">
            <w:pPr>
              <w:jc w:val="center"/>
            </w:pPr>
            <w:r w:rsidRPr="006858FD">
              <w:t>68645,124</w:t>
            </w:r>
          </w:p>
        </w:tc>
        <w:tc>
          <w:tcPr>
            <w:tcW w:w="1417" w:type="dxa"/>
            <w:shd w:val="clear" w:color="auto" w:fill="auto"/>
          </w:tcPr>
          <w:p w:rsidR="007C78CA" w:rsidRPr="006858FD" w:rsidRDefault="007C78CA" w:rsidP="000C179C">
            <w:pPr>
              <w:jc w:val="center"/>
            </w:pPr>
            <w:r w:rsidRPr="006858FD">
              <w:t>54,04</w:t>
            </w:r>
          </w:p>
        </w:tc>
        <w:tc>
          <w:tcPr>
            <w:tcW w:w="1276" w:type="dxa"/>
            <w:shd w:val="clear" w:color="auto" w:fill="auto"/>
          </w:tcPr>
          <w:p w:rsidR="007C78CA" w:rsidRPr="006858FD" w:rsidRDefault="007C78CA" w:rsidP="000C179C">
            <w:pPr>
              <w:jc w:val="center"/>
            </w:pPr>
          </w:p>
        </w:tc>
      </w:tr>
    </w:tbl>
    <w:p w:rsidR="007C78CA" w:rsidRPr="00C90B31" w:rsidRDefault="007C78CA" w:rsidP="007C78CA">
      <w:pPr>
        <w:ind w:firstLine="709"/>
      </w:pPr>
    </w:p>
    <w:p w:rsidR="007C78CA" w:rsidRPr="005B61AB" w:rsidRDefault="007C78CA" w:rsidP="007C78CA">
      <w:pPr>
        <w:ind w:firstLine="709"/>
      </w:pPr>
      <w:r w:rsidRPr="005B61AB">
        <w:t>Доля площади земельных участков, являющихся объектами налогообложения земельным налогом, в общей площади территории Камешкирского района составляет 82,1%. Увеличение данного показателя на период до 2021 года  произойдет за счет вовлечения в оборот земель, находящихся в фонде перераспределения, продажи земель, находящихся в аренде, а также осуществления строительства в границах населенных пунктов и составит 88 % к 2021 году.</w:t>
      </w:r>
      <w:r w:rsidRPr="005B61AB">
        <w:rPr>
          <w:rStyle w:val="a7"/>
        </w:rPr>
        <w:footnoteReference w:id="54"/>
      </w:r>
    </w:p>
    <w:p w:rsidR="007C78CA" w:rsidRPr="00C90B31" w:rsidRDefault="007C78CA" w:rsidP="007C78CA">
      <w:pPr>
        <w:pStyle w:val="3"/>
        <w:ind w:left="360"/>
        <w:rPr>
          <w:color w:val="C45911"/>
        </w:rPr>
      </w:pPr>
      <w:bookmarkStart w:id="25" w:name="_Toc63417068"/>
      <w:r w:rsidRPr="00C90B31">
        <w:rPr>
          <w:color w:val="C45911"/>
        </w:rPr>
        <w:t>2.1.6.  Инженерно-транспортная инфраструктура Камешкирского района</w:t>
      </w:r>
      <w:bookmarkEnd w:id="25"/>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Транспортная система</w:t>
      </w:r>
    </w:p>
    <w:p w:rsidR="007C78CA" w:rsidRPr="00C90B31" w:rsidRDefault="007C78CA" w:rsidP="007C78CA">
      <w:pPr>
        <w:spacing w:before="120" w:after="120"/>
        <w:jc w:val="center"/>
        <w:rPr>
          <w:color w:val="C45911"/>
        </w:rPr>
      </w:pPr>
      <w:r w:rsidRPr="00C90B31">
        <w:rPr>
          <w:color w:val="C45911"/>
        </w:rPr>
        <w:t>Железнодорожный транспорт</w:t>
      </w:r>
    </w:p>
    <w:p w:rsidR="007C78CA" w:rsidRPr="00C90B31" w:rsidRDefault="007C78CA" w:rsidP="007C78CA">
      <w:pPr>
        <w:ind w:firstLine="709"/>
      </w:pPr>
      <w:r w:rsidRPr="00AC0ECE">
        <w:t xml:space="preserve">Железнодорожный транспорт на территории Камешкирского района отсутствует. Расстояние от г. Камешкирский до ближайшей станции </w:t>
      </w:r>
      <w:r w:rsidRPr="00AC0ECE">
        <w:rPr>
          <w:color w:val="000000"/>
          <w:shd w:val="clear" w:color="auto" w:fill="FFFFFF"/>
        </w:rPr>
        <w:t>«Чаадаевка» Куйбышевской железной дороги - 47 км.</w:t>
      </w:r>
      <w:r w:rsidRPr="00C90B31">
        <w:rPr>
          <w:color w:val="000000"/>
          <w:shd w:val="clear" w:color="auto" w:fill="FFFFFF"/>
        </w:rPr>
        <w:t xml:space="preserve"> </w:t>
      </w:r>
    </w:p>
    <w:p w:rsidR="007C78CA" w:rsidRPr="00C90B31" w:rsidRDefault="007C78CA" w:rsidP="007C78CA">
      <w:pPr>
        <w:spacing w:before="120" w:after="120"/>
        <w:jc w:val="center"/>
        <w:rPr>
          <w:color w:val="C45911"/>
        </w:rPr>
      </w:pPr>
      <w:r w:rsidRPr="00C90B31">
        <w:rPr>
          <w:color w:val="C45911"/>
        </w:rPr>
        <w:t>Автомобильный транспорт</w:t>
      </w:r>
      <w:r w:rsidRPr="00C90B31">
        <w:rPr>
          <w:color w:val="C45911"/>
        </w:rPr>
        <w:tab/>
      </w:r>
    </w:p>
    <w:p w:rsidR="007C78CA" w:rsidRPr="00157E55" w:rsidRDefault="007C78CA" w:rsidP="007C78CA">
      <w:pPr>
        <w:ind w:firstLine="709"/>
      </w:pPr>
      <w:r w:rsidRPr="00157E55">
        <w:lastRenderedPageBreak/>
        <w:t>Транспортная инфраструктура Камешкирского района представлена автомобильными дорогами общего пользования регионального</w:t>
      </w:r>
      <w:r>
        <w:t xml:space="preserve">, межмуниципального </w:t>
      </w:r>
      <w:r w:rsidRPr="00157E55">
        <w:t>и муниципального уровней.</w:t>
      </w:r>
    </w:p>
    <w:p w:rsidR="007C78CA" w:rsidRPr="00CE46E7" w:rsidRDefault="007C78CA" w:rsidP="007C78CA">
      <w:pPr>
        <w:spacing w:before="120"/>
        <w:ind w:firstLine="709"/>
        <w:rPr>
          <w:highlight w:val="yellow"/>
        </w:rPr>
      </w:pPr>
      <w:r w:rsidRPr="00881B9E">
        <w:t xml:space="preserve">Автомобильные дороги общего пользования регионального и межмуниципального значения имеют общую </w:t>
      </w:r>
      <w:r w:rsidRPr="0099424E">
        <w:t>протяженность 96,2 км (таблица 2.1.6-1).</w:t>
      </w:r>
    </w:p>
    <w:p w:rsidR="007C78CA" w:rsidRPr="00DE5C4B" w:rsidRDefault="007C78CA" w:rsidP="007C78CA">
      <w:pPr>
        <w:spacing w:before="120" w:after="120"/>
        <w:jc w:val="center"/>
      </w:pPr>
      <w:r w:rsidRPr="00DE5C4B">
        <w:t>Таблица. 2.1.6-</w:t>
      </w:r>
      <w:r>
        <w:t>1</w:t>
      </w:r>
      <w:r w:rsidRPr="00DE5C4B">
        <w:t>. Перечень автомобильных дорог общего пользования регионального и межмуниципального значения, расположенных на территории Камешкирского района, относящихся к собственности Пензенской области</w:t>
      </w:r>
      <w:r w:rsidRPr="00DE5C4B">
        <w:rPr>
          <w:rStyle w:val="a7"/>
        </w:rPr>
        <w:footnoteReference w:id="55"/>
      </w:r>
    </w:p>
    <w:tbl>
      <w:tblPr>
        <w:tblW w:w="9482" w:type="dxa"/>
        <w:tblInd w:w="149" w:type="dxa"/>
        <w:shd w:val="clear" w:color="auto" w:fill="FFFFFF"/>
        <w:tblLayout w:type="fixed"/>
        <w:tblCellMar>
          <w:left w:w="0" w:type="dxa"/>
          <w:right w:w="0" w:type="dxa"/>
        </w:tblCellMar>
        <w:tblLook w:val="04A0" w:firstRow="1" w:lastRow="0" w:firstColumn="1" w:lastColumn="0" w:noHBand="0" w:noVBand="1"/>
      </w:tblPr>
      <w:tblGrid>
        <w:gridCol w:w="552"/>
        <w:gridCol w:w="2941"/>
        <w:gridCol w:w="2091"/>
        <w:gridCol w:w="2056"/>
        <w:gridCol w:w="1842"/>
      </w:tblGrid>
      <w:tr w:rsidR="007C78CA" w:rsidRPr="00DE5C4B" w:rsidTr="000C179C">
        <w:trPr>
          <w:tblHeader/>
        </w:trPr>
        <w:tc>
          <w:tcPr>
            <w:tcW w:w="552"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jc w:val="center"/>
            </w:pPr>
            <w:r>
              <w:t>№</w:t>
            </w:r>
          </w:p>
          <w:p w:rsidR="007C78CA" w:rsidRPr="00DE5C4B" w:rsidRDefault="007C78CA" w:rsidP="000C179C">
            <w:pPr>
              <w:jc w:val="center"/>
            </w:pPr>
            <w:r w:rsidRPr="00DE5C4B">
              <w:t>п.п.</w:t>
            </w:r>
            <w:r>
              <w:t>*</w:t>
            </w:r>
          </w:p>
        </w:tc>
        <w:tc>
          <w:tcPr>
            <w:tcW w:w="2941"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jc w:val="center"/>
            </w:pPr>
            <w:r w:rsidRPr="00DE5C4B">
              <w:t>Наименование</w:t>
            </w:r>
          </w:p>
        </w:tc>
        <w:tc>
          <w:tcPr>
            <w:tcW w:w="2091"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jc w:val="center"/>
            </w:pPr>
            <w:r w:rsidRPr="00DE5C4B">
              <w:t>Идентификационный номер</w:t>
            </w:r>
          </w:p>
        </w:tc>
        <w:tc>
          <w:tcPr>
            <w:tcW w:w="2056" w:type="dxa"/>
            <w:tcBorders>
              <w:top w:val="single" w:sz="6" w:space="0" w:color="000000"/>
              <w:left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jc w:val="center"/>
            </w:pPr>
            <w:r w:rsidRPr="00DE5C4B">
              <w:t>Адрес</w:t>
            </w:r>
          </w:p>
        </w:tc>
        <w:tc>
          <w:tcPr>
            <w:tcW w:w="1842" w:type="dxa"/>
            <w:tcBorders>
              <w:top w:val="single" w:sz="6" w:space="0" w:color="000000"/>
              <w:left w:val="single" w:sz="6" w:space="0" w:color="000000"/>
              <w:right w:val="single" w:sz="6" w:space="0" w:color="000000"/>
            </w:tcBorders>
            <w:shd w:val="clear" w:color="auto" w:fill="FFFFFF"/>
            <w:tcMar>
              <w:left w:w="28" w:type="dxa"/>
              <w:right w:w="28" w:type="dxa"/>
            </w:tcMar>
            <w:vAlign w:val="center"/>
          </w:tcPr>
          <w:p w:rsidR="007C78CA" w:rsidRPr="00DE5C4B" w:rsidRDefault="007C78CA" w:rsidP="000C179C">
            <w:pPr>
              <w:jc w:val="center"/>
            </w:pPr>
            <w:r w:rsidRPr="00DE5C4B">
              <w:t>Протяженность на территории района, м</w:t>
            </w:r>
          </w:p>
        </w:tc>
      </w:tr>
      <w:tr w:rsidR="007C78CA" w:rsidRPr="00CE46E7" w:rsidTr="000C179C">
        <w:trPr>
          <w:tblHeader/>
        </w:trPr>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jc w:val="center"/>
            </w:pPr>
            <w:r w:rsidRPr="00DE5C4B">
              <w:t>1</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jc w:val="center"/>
            </w:pPr>
            <w:r w:rsidRPr="00DE5C4B">
              <w:t>2</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jc w:val="center"/>
            </w:pPr>
            <w:r w:rsidRPr="00DE5C4B">
              <w:t>3</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jc w:val="center"/>
            </w:pPr>
            <w:r w:rsidRPr="00DE5C4B">
              <w:t>4</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7C78CA" w:rsidRPr="00DE5C4B" w:rsidRDefault="007C78CA" w:rsidP="000C179C">
            <w:pPr>
              <w:jc w:val="center"/>
            </w:pPr>
            <w:r>
              <w:t>5</w:t>
            </w:r>
          </w:p>
        </w:tc>
      </w:tr>
      <w:tr w:rsidR="007C78CA" w:rsidRPr="00CE46E7" w:rsidTr="000C179C">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7C78CA" w:rsidRPr="00157E55" w:rsidRDefault="007C78CA" w:rsidP="000C179C">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56.</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157E55" w:rsidRDefault="007C78CA" w:rsidP="000C179C">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Автодорога</w:t>
            </w:r>
            <w:r>
              <w:rPr>
                <w:color w:val="2D2D2D"/>
                <w:spacing w:val="2"/>
                <w:sz w:val="20"/>
                <w:szCs w:val="20"/>
              </w:rPr>
              <w:t xml:space="preserve"> «</w:t>
            </w:r>
            <w:r w:rsidRPr="00157E55">
              <w:rPr>
                <w:color w:val="2D2D2D"/>
                <w:spacing w:val="2"/>
                <w:sz w:val="20"/>
                <w:szCs w:val="20"/>
              </w:rPr>
              <w:t>с. Русский Камешкир - с. Бегуч</w:t>
            </w:r>
            <w:r>
              <w:rPr>
                <w:color w:val="2D2D2D"/>
                <w:spacing w:val="2"/>
                <w:sz w:val="20"/>
                <w:szCs w:val="20"/>
              </w:rPr>
              <w:t>»</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157E55" w:rsidRDefault="007C78CA" w:rsidP="000C179C">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58-ОП-МЗ-Н-117</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157E55" w:rsidRDefault="007C78CA" w:rsidP="000C179C">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Камешкирский район</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7C78CA" w:rsidRPr="0099424E" w:rsidRDefault="007C78CA" w:rsidP="000C179C">
            <w:pPr>
              <w:jc w:val="center"/>
            </w:pPr>
            <w:r w:rsidRPr="0099424E">
              <w:t>31300</w:t>
            </w:r>
          </w:p>
        </w:tc>
      </w:tr>
      <w:tr w:rsidR="007C78CA" w:rsidRPr="00CE46E7" w:rsidTr="000C179C">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7C78CA" w:rsidRPr="00157E55" w:rsidRDefault="007C78CA" w:rsidP="000C179C">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57.</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157E55" w:rsidRDefault="007C78CA" w:rsidP="000C179C">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Сооружение Автодорога</w:t>
            </w:r>
          </w:p>
          <w:p w:rsidR="007C78CA" w:rsidRPr="00157E55" w:rsidRDefault="007C78CA" w:rsidP="000C179C">
            <w:pPr>
              <w:pStyle w:val="formattext"/>
              <w:spacing w:before="0" w:beforeAutospacing="0" w:after="0" w:afterAutospacing="0"/>
              <w:jc w:val="left"/>
              <w:textAlignment w:val="baseline"/>
              <w:rPr>
                <w:color w:val="2D2D2D"/>
                <w:spacing w:val="2"/>
                <w:sz w:val="20"/>
                <w:szCs w:val="20"/>
              </w:rPr>
            </w:pPr>
            <w:r>
              <w:rPr>
                <w:color w:val="2D2D2D"/>
                <w:spacing w:val="2"/>
                <w:sz w:val="20"/>
                <w:szCs w:val="20"/>
              </w:rPr>
              <w:t>«</w:t>
            </w:r>
            <w:r w:rsidRPr="00157E55">
              <w:rPr>
                <w:color w:val="2D2D2D"/>
                <w:spacing w:val="2"/>
                <w:sz w:val="20"/>
                <w:szCs w:val="20"/>
              </w:rPr>
              <w:t>с. Русский Камешкир - с. Лапшово</w:t>
            </w:r>
            <w:r>
              <w:rPr>
                <w:color w:val="2D2D2D"/>
                <w:spacing w:val="2"/>
                <w:sz w:val="20"/>
                <w:szCs w:val="20"/>
              </w:rPr>
              <w:t>»</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157E55" w:rsidRDefault="007C78CA" w:rsidP="000C179C">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58-ОП-МЗ-Н-118</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157E55" w:rsidRDefault="007C78CA" w:rsidP="000C179C">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Камешкирский район</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7C78CA" w:rsidRPr="0099424E" w:rsidRDefault="007C78CA" w:rsidP="000C179C">
            <w:pPr>
              <w:jc w:val="center"/>
            </w:pPr>
            <w:r w:rsidRPr="0099424E">
              <w:t>5540</w:t>
            </w:r>
          </w:p>
        </w:tc>
      </w:tr>
      <w:tr w:rsidR="007C78CA" w:rsidRPr="00CE46E7" w:rsidTr="000C179C">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7C78CA" w:rsidRPr="00157E55" w:rsidRDefault="007C78CA" w:rsidP="000C179C">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58.</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157E55" w:rsidRDefault="007C78CA" w:rsidP="000C179C">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Автодорога</w:t>
            </w:r>
            <w:r>
              <w:rPr>
                <w:color w:val="2D2D2D"/>
                <w:spacing w:val="2"/>
                <w:sz w:val="20"/>
                <w:szCs w:val="20"/>
              </w:rPr>
              <w:t xml:space="preserve"> «</w:t>
            </w:r>
            <w:r w:rsidRPr="00157E55">
              <w:rPr>
                <w:color w:val="2D2D2D"/>
                <w:spacing w:val="2"/>
                <w:sz w:val="20"/>
                <w:szCs w:val="20"/>
              </w:rPr>
              <w:t>Нижняя Елюзань - с. Русский Камешкир - с. Лопатино</w:t>
            </w:r>
            <w:r>
              <w:rPr>
                <w:color w:val="2D2D2D"/>
                <w:spacing w:val="2"/>
                <w:sz w:val="20"/>
                <w:szCs w:val="20"/>
              </w:rPr>
              <w:t>»</w:t>
            </w:r>
            <w:r w:rsidRPr="00157E55">
              <w:rPr>
                <w:color w:val="2D2D2D"/>
                <w:spacing w:val="2"/>
                <w:sz w:val="20"/>
                <w:szCs w:val="20"/>
              </w:rPr>
              <w:t xml:space="preserve"> - с. Чумаево</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157E55" w:rsidRDefault="007C78CA" w:rsidP="000C179C">
            <w:pPr>
              <w:pStyle w:val="formattext"/>
              <w:spacing w:before="0" w:beforeAutospacing="0" w:after="0" w:afterAutospacing="0"/>
              <w:jc w:val="center"/>
              <w:textAlignment w:val="baseline"/>
              <w:rPr>
                <w:color w:val="2D2D2D"/>
                <w:spacing w:val="2"/>
                <w:sz w:val="20"/>
                <w:szCs w:val="20"/>
              </w:rPr>
            </w:pPr>
            <w:r w:rsidRPr="00157E55">
              <w:rPr>
                <w:color w:val="2D2D2D"/>
                <w:spacing w:val="2"/>
                <w:sz w:val="20"/>
                <w:szCs w:val="20"/>
              </w:rPr>
              <w:t>58-ОП-МЗ-Н-122</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157E55" w:rsidRDefault="007C78CA" w:rsidP="000C179C">
            <w:pPr>
              <w:pStyle w:val="formattext"/>
              <w:spacing w:before="0" w:beforeAutospacing="0" w:after="0" w:afterAutospacing="0"/>
              <w:jc w:val="left"/>
              <w:textAlignment w:val="baseline"/>
              <w:rPr>
                <w:color w:val="2D2D2D"/>
                <w:spacing w:val="2"/>
                <w:sz w:val="20"/>
                <w:szCs w:val="20"/>
              </w:rPr>
            </w:pPr>
            <w:r w:rsidRPr="00157E55">
              <w:rPr>
                <w:color w:val="2D2D2D"/>
                <w:spacing w:val="2"/>
                <w:sz w:val="20"/>
                <w:szCs w:val="20"/>
              </w:rPr>
              <w:t>Камешкирский район</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7C78CA" w:rsidRPr="0099424E" w:rsidRDefault="007C78CA" w:rsidP="000C179C">
            <w:pPr>
              <w:jc w:val="center"/>
            </w:pPr>
            <w:r w:rsidRPr="0099424E">
              <w:t>5090</w:t>
            </w:r>
          </w:p>
        </w:tc>
      </w:tr>
      <w:tr w:rsidR="007C78CA" w:rsidRPr="00CE46E7" w:rsidTr="000C179C">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7C78CA" w:rsidRPr="0099424E" w:rsidRDefault="007C78CA" w:rsidP="000C179C">
            <w:pPr>
              <w:pStyle w:val="formattext"/>
              <w:spacing w:before="0" w:beforeAutospacing="0" w:after="0" w:afterAutospacing="0"/>
              <w:jc w:val="center"/>
              <w:textAlignment w:val="baseline"/>
              <w:rPr>
                <w:color w:val="2D2D2D"/>
                <w:spacing w:val="2"/>
                <w:sz w:val="20"/>
                <w:szCs w:val="20"/>
              </w:rPr>
            </w:pPr>
            <w:r w:rsidRPr="0099424E">
              <w:rPr>
                <w:color w:val="2D2D2D"/>
                <w:spacing w:val="2"/>
                <w:sz w:val="20"/>
                <w:szCs w:val="20"/>
              </w:rPr>
              <w:t>206.</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99424E" w:rsidRDefault="007C78CA" w:rsidP="000C179C">
            <w:pPr>
              <w:pStyle w:val="formattext"/>
              <w:spacing w:before="0" w:beforeAutospacing="0" w:after="0" w:afterAutospacing="0"/>
              <w:jc w:val="left"/>
              <w:textAlignment w:val="baseline"/>
              <w:rPr>
                <w:color w:val="2D2D2D"/>
                <w:spacing w:val="2"/>
                <w:sz w:val="20"/>
                <w:szCs w:val="20"/>
              </w:rPr>
            </w:pPr>
            <w:r w:rsidRPr="0099424E">
              <w:rPr>
                <w:color w:val="2D2D2D"/>
                <w:spacing w:val="2"/>
                <w:sz w:val="20"/>
                <w:szCs w:val="20"/>
              </w:rPr>
              <w:t>Сооружение (</w:t>
            </w:r>
            <w:r>
              <w:rPr>
                <w:color w:val="2D2D2D"/>
                <w:spacing w:val="2"/>
                <w:sz w:val="20"/>
                <w:szCs w:val="20"/>
              </w:rPr>
              <w:t>«</w:t>
            </w:r>
            <w:r w:rsidRPr="0099424E">
              <w:rPr>
                <w:color w:val="2D2D2D"/>
                <w:spacing w:val="2"/>
                <w:sz w:val="20"/>
                <w:szCs w:val="20"/>
              </w:rPr>
              <w:t>автомобильная дорога</w:t>
            </w:r>
            <w:r>
              <w:rPr>
                <w:color w:val="2D2D2D"/>
                <w:spacing w:val="2"/>
                <w:sz w:val="20"/>
                <w:szCs w:val="20"/>
              </w:rPr>
              <w:t>»</w:t>
            </w:r>
            <w:r w:rsidRPr="0099424E">
              <w:rPr>
                <w:color w:val="2D2D2D"/>
                <w:spacing w:val="2"/>
                <w:sz w:val="20"/>
                <w:szCs w:val="20"/>
              </w:rPr>
              <w:t xml:space="preserve"> с. Нижняя Елюзань - с. Русский Камешкир - с. Лопатино - граница области)</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99424E" w:rsidRDefault="007C78CA" w:rsidP="000C179C">
            <w:pPr>
              <w:pStyle w:val="formattext"/>
              <w:spacing w:before="0" w:beforeAutospacing="0" w:after="0" w:afterAutospacing="0"/>
              <w:jc w:val="center"/>
              <w:textAlignment w:val="baseline"/>
              <w:rPr>
                <w:color w:val="2D2D2D"/>
                <w:spacing w:val="2"/>
                <w:sz w:val="20"/>
                <w:szCs w:val="20"/>
              </w:rPr>
            </w:pPr>
            <w:r w:rsidRPr="0099424E">
              <w:rPr>
                <w:color w:val="2D2D2D"/>
                <w:spacing w:val="2"/>
                <w:sz w:val="20"/>
                <w:szCs w:val="20"/>
              </w:rPr>
              <w:t>58-ОП-РЗ-К-66</w:t>
            </w:r>
          </w:p>
          <w:p w:rsidR="007C78CA" w:rsidRPr="0099424E" w:rsidRDefault="007C78CA" w:rsidP="000C179C">
            <w:pPr>
              <w:pStyle w:val="formattext"/>
              <w:spacing w:before="0" w:beforeAutospacing="0" w:after="0" w:afterAutospacing="0"/>
              <w:jc w:val="center"/>
              <w:textAlignment w:val="baseline"/>
              <w:rPr>
                <w:color w:val="2D2D2D"/>
                <w:spacing w:val="2"/>
                <w:sz w:val="20"/>
                <w:szCs w:val="20"/>
              </w:rPr>
            </w:pPr>
            <w:r w:rsidRPr="0099424E">
              <w:rPr>
                <w:color w:val="2D2D2D"/>
                <w:spacing w:val="2"/>
                <w:sz w:val="20"/>
                <w:szCs w:val="20"/>
              </w:rPr>
              <w:t>58-ОП-РЗ-К-113</w:t>
            </w:r>
          </w:p>
          <w:p w:rsidR="007C78CA" w:rsidRPr="0099424E" w:rsidRDefault="007C78CA" w:rsidP="000C179C">
            <w:pPr>
              <w:pStyle w:val="formattext"/>
              <w:spacing w:before="0" w:beforeAutospacing="0" w:after="0" w:afterAutospacing="0"/>
              <w:jc w:val="center"/>
              <w:textAlignment w:val="baseline"/>
              <w:rPr>
                <w:color w:val="2D2D2D"/>
                <w:spacing w:val="2"/>
                <w:sz w:val="20"/>
                <w:szCs w:val="20"/>
              </w:rPr>
            </w:pPr>
            <w:r w:rsidRPr="0099424E">
              <w:rPr>
                <w:color w:val="2D2D2D"/>
                <w:spacing w:val="2"/>
                <w:sz w:val="20"/>
                <w:szCs w:val="20"/>
              </w:rPr>
              <w:t>58-ОП-РЗ-К-160</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99424E" w:rsidRDefault="007C78CA" w:rsidP="000C179C">
            <w:pPr>
              <w:pStyle w:val="formattext"/>
              <w:spacing w:before="0" w:beforeAutospacing="0" w:after="0" w:afterAutospacing="0"/>
              <w:jc w:val="left"/>
              <w:textAlignment w:val="baseline"/>
              <w:rPr>
                <w:color w:val="2D2D2D"/>
                <w:spacing w:val="2"/>
                <w:sz w:val="20"/>
                <w:szCs w:val="20"/>
              </w:rPr>
            </w:pPr>
            <w:r w:rsidRPr="0099424E">
              <w:rPr>
                <w:color w:val="2D2D2D"/>
                <w:spacing w:val="2"/>
                <w:sz w:val="20"/>
                <w:szCs w:val="20"/>
              </w:rPr>
              <w:t>Городищенский, Камешкирский, Лопатинский районы</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7C78CA" w:rsidRPr="0099424E" w:rsidRDefault="007C78CA" w:rsidP="000C179C">
            <w:pPr>
              <w:jc w:val="center"/>
            </w:pPr>
            <w:r w:rsidRPr="0099424E">
              <w:t>350</w:t>
            </w:r>
            <w:r>
              <w:t>60</w:t>
            </w:r>
          </w:p>
        </w:tc>
      </w:tr>
      <w:tr w:rsidR="007C78CA" w:rsidRPr="00CE46E7" w:rsidTr="000C179C">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7C78CA" w:rsidRPr="00DE5C4B" w:rsidRDefault="007C78CA" w:rsidP="000C179C">
            <w:pPr>
              <w:pStyle w:val="formattext"/>
              <w:spacing w:before="0" w:beforeAutospacing="0" w:after="0" w:afterAutospacing="0"/>
              <w:jc w:val="center"/>
              <w:textAlignment w:val="baseline"/>
              <w:rPr>
                <w:color w:val="2D2D2D"/>
                <w:spacing w:val="2"/>
                <w:sz w:val="20"/>
                <w:szCs w:val="20"/>
              </w:rPr>
            </w:pPr>
            <w:r w:rsidRPr="00DE5C4B">
              <w:rPr>
                <w:color w:val="2D2D2D"/>
                <w:spacing w:val="2"/>
                <w:sz w:val="20"/>
                <w:szCs w:val="20"/>
              </w:rPr>
              <w:t>213.</w:t>
            </w: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pStyle w:val="formattext"/>
              <w:spacing w:before="0" w:beforeAutospacing="0" w:after="0" w:afterAutospacing="0"/>
              <w:jc w:val="left"/>
              <w:textAlignment w:val="baseline"/>
              <w:rPr>
                <w:color w:val="2D2D2D"/>
                <w:spacing w:val="2"/>
                <w:sz w:val="20"/>
                <w:szCs w:val="20"/>
              </w:rPr>
            </w:pPr>
            <w:r w:rsidRPr="00DE5C4B">
              <w:rPr>
                <w:color w:val="2D2D2D"/>
                <w:spacing w:val="2"/>
                <w:sz w:val="20"/>
                <w:szCs w:val="20"/>
              </w:rPr>
              <w:t>Автодорога</w:t>
            </w:r>
            <w:r>
              <w:rPr>
                <w:color w:val="2D2D2D"/>
                <w:spacing w:val="2"/>
                <w:sz w:val="20"/>
                <w:szCs w:val="20"/>
              </w:rPr>
              <w:t xml:space="preserve"> «</w:t>
            </w:r>
            <w:r w:rsidRPr="00DE5C4B">
              <w:rPr>
                <w:color w:val="2D2D2D"/>
                <w:spacing w:val="2"/>
                <w:sz w:val="20"/>
                <w:szCs w:val="20"/>
              </w:rPr>
              <w:t>г. Кузнецк - с. Русский Камешкир</w:t>
            </w:r>
            <w:r>
              <w:rPr>
                <w:color w:val="2D2D2D"/>
                <w:spacing w:val="2"/>
                <w:sz w:val="20"/>
                <w:szCs w:val="20"/>
              </w:rPr>
              <w:t>»</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pStyle w:val="formattext"/>
              <w:spacing w:before="0" w:beforeAutospacing="0" w:after="0" w:afterAutospacing="0"/>
              <w:jc w:val="center"/>
              <w:textAlignment w:val="baseline"/>
              <w:rPr>
                <w:color w:val="2D2D2D"/>
                <w:spacing w:val="2"/>
                <w:sz w:val="20"/>
                <w:szCs w:val="20"/>
              </w:rPr>
            </w:pPr>
            <w:r w:rsidRPr="00DE5C4B">
              <w:rPr>
                <w:color w:val="2D2D2D"/>
                <w:spacing w:val="2"/>
                <w:sz w:val="20"/>
                <w:szCs w:val="20"/>
              </w:rPr>
              <w:t>58-ОП-РЗ-К-110</w:t>
            </w:r>
          </w:p>
          <w:p w:rsidR="007C78CA" w:rsidRPr="00DE5C4B" w:rsidRDefault="007C78CA" w:rsidP="000C179C">
            <w:pPr>
              <w:pStyle w:val="formattext"/>
              <w:spacing w:before="0" w:beforeAutospacing="0" w:after="0" w:afterAutospacing="0"/>
              <w:jc w:val="center"/>
              <w:textAlignment w:val="baseline"/>
              <w:rPr>
                <w:color w:val="2D2D2D"/>
                <w:spacing w:val="2"/>
                <w:sz w:val="20"/>
                <w:szCs w:val="20"/>
              </w:rPr>
            </w:pPr>
            <w:r w:rsidRPr="00DE5C4B">
              <w:rPr>
                <w:color w:val="2D2D2D"/>
                <w:spacing w:val="2"/>
                <w:sz w:val="20"/>
                <w:szCs w:val="20"/>
              </w:rPr>
              <w:t>58-ОП-РЗ-К-143</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rsidR="007C78CA" w:rsidRPr="00DE5C4B" w:rsidRDefault="007C78CA" w:rsidP="000C179C">
            <w:pPr>
              <w:pStyle w:val="formattext"/>
              <w:spacing w:before="0" w:beforeAutospacing="0" w:after="0" w:afterAutospacing="0"/>
              <w:jc w:val="left"/>
              <w:textAlignment w:val="baseline"/>
              <w:rPr>
                <w:color w:val="2D2D2D"/>
                <w:spacing w:val="2"/>
                <w:sz w:val="20"/>
                <w:szCs w:val="20"/>
              </w:rPr>
            </w:pPr>
            <w:r w:rsidRPr="00DE5C4B">
              <w:rPr>
                <w:color w:val="2D2D2D"/>
                <w:spacing w:val="2"/>
                <w:sz w:val="20"/>
                <w:szCs w:val="20"/>
              </w:rPr>
              <w:t>Камешкирский район, Кузнецкий район</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rsidR="007C78CA" w:rsidRPr="0099424E" w:rsidRDefault="007C78CA" w:rsidP="000C179C">
            <w:pPr>
              <w:jc w:val="center"/>
            </w:pPr>
            <w:r w:rsidRPr="0099424E">
              <w:t>191</w:t>
            </w:r>
            <w:r>
              <w:t>60</w:t>
            </w:r>
          </w:p>
        </w:tc>
      </w:tr>
      <w:tr w:rsidR="007C78CA" w:rsidRPr="00CE46E7" w:rsidTr="000C179C">
        <w:tc>
          <w:tcPr>
            <w:tcW w:w="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7C78CA" w:rsidRPr="00DE5C4B" w:rsidRDefault="007C78CA" w:rsidP="000C179C">
            <w:pPr>
              <w:pStyle w:val="a3"/>
              <w:ind w:left="0"/>
              <w:rPr>
                <w:sz w:val="20"/>
                <w:szCs w:val="20"/>
              </w:rPr>
            </w:pPr>
          </w:p>
        </w:tc>
        <w:tc>
          <w:tcPr>
            <w:tcW w:w="294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7C78CA" w:rsidRPr="00DE5C4B" w:rsidRDefault="007C78CA" w:rsidP="000C179C">
            <w:r w:rsidRPr="00DE5C4B">
              <w:t>ИТОГО</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7C78CA" w:rsidRPr="00DE5C4B" w:rsidRDefault="007C78CA" w:rsidP="000C179C"/>
        </w:tc>
        <w:tc>
          <w:tcPr>
            <w:tcW w:w="205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tcPr>
          <w:p w:rsidR="007C78CA" w:rsidRPr="00DE5C4B" w:rsidRDefault="007C78CA" w:rsidP="000C179C"/>
        </w:tc>
        <w:tc>
          <w:tcPr>
            <w:tcW w:w="1842"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tcPr>
          <w:p w:rsidR="007C78CA" w:rsidRPr="00DE5C4B" w:rsidRDefault="007C78CA" w:rsidP="000C179C">
            <w:pPr>
              <w:jc w:val="center"/>
            </w:pPr>
            <w:r>
              <w:t>96150</w:t>
            </w:r>
          </w:p>
        </w:tc>
      </w:tr>
    </w:tbl>
    <w:p w:rsidR="007C78CA" w:rsidRDefault="007C78CA" w:rsidP="007C78CA">
      <w:pPr>
        <w:spacing w:before="120"/>
        <w:ind w:firstLine="709"/>
      </w:pPr>
      <w:r>
        <w:t>*в соответствии с Постановлением.</w:t>
      </w:r>
    </w:p>
    <w:p w:rsidR="007C78CA" w:rsidRPr="00595646" w:rsidRDefault="007C78CA" w:rsidP="007C78CA">
      <w:pPr>
        <w:spacing w:before="120"/>
        <w:ind w:firstLine="709"/>
      </w:pPr>
      <w:r w:rsidRPr="00955149">
        <w:t xml:space="preserve">Протяженность автодорог общего пользования местного значения, на конец </w:t>
      </w:r>
      <w:r>
        <w:t xml:space="preserve">2019 </w:t>
      </w:r>
      <w:r w:rsidRPr="00955149">
        <w:t>года</w:t>
      </w:r>
      <w:r>
        <w:t xml:space="preserve"> составила </w:t>
      </w:r>
      <w:r w:rsidRPr="00955149">
        <w:t>277</w:t>
      </w:r>
      <w:r>
        <w:t>,</w:t>
      </w:r>
      <w:r w:rsidRPr="00955149">
        <w:t>4</w:t>
      </w:r>
      <w:r>
        <w:t xml:space="preserve"> км, в том числе </w:t>
      </w:r>
      <w:r w:rsidRPr="00955149">
        <w:t>с твердым покрытием</w:t>
      </w:r>
      <w:r>
        <w:t xml:space="preserve"> – 230,2 км, из них с усовершенствованным покрытием </w:t>
      </w:r>
      <w:r w:rsidRPr="00955149">
        <w:t>(цементобетонные, асфальтобетонные и типа асфальтобетона, из щебня и гравия, обработанных вяжущими материалами)</w:t>
      </w:r>
      <w:r>
        <w:t xml:space="preserve"> - </w:t>
      </w:r>
      <w:r w:rsidRPr="00955149">
        <w:t>141</w:t>
      </w:r>
      <w:r>
        <w:t>,</w:t>
      </w:r>
      <w:r w:rsidRPr="00955149">
        <w:t>7</w:t>
      </w:r>
      <w:r>
        <w:t xml:space="preserve"> км.</w:t>
      </w:r>
      <w:r>
        <w:rPr>
          <w:rStyle w:val="a7"/>
        </w:rPr>
        <w:footnoteReference w:id="56"/>
      </w:r>
      <w:r>
        <w:t xml:space="preserve"> </w:t>
      </w:r>
      <w:r w:rsidRPr="00091BAA">
        <w:t>По результатам проведенного в 2018</w:t>
      </w:r>
      <w:r>
        <w:t xml:space="preserve"> </w:t>
      </w:r>
      <w:r w:rsidRPr="00091BAA">
        <w:t>г.  мониторинга состояния автомобильных</w:t>
      </w:r>
      <w:r>
        <w:t xml:space="preserve"> </w:t>
      </w:r>
      <w:r w:rsidRPr="00091BAA">
        <w:t>дорог, находящихся в муниципальной собственности</w:t>
      </w:r>
      <w:r>
        <w:t>,</w:t>
      </w:r>
      <w:r w:rsidRPr="00091BAA">
        <w:t xml:space="preserve"> не отвеча</w:t>
      </w:r>
      <w:r>
        <w:t>ли</w:t>
      </w:r>
      <w:r w:rsidRPr="00091BAA">
        <w:t xml:space="preserve"> нормативным требованиям 47,6% от общей протяженности автомобильных дорог</w:t>
      </w:r>
      <w:r>
        <w:t>, в 2019 году – 48,7%.</w:t>
      </w:r>
      <w:r w:rsidRPr="00595646">
        <w:rPr>
          <w:rStyle w:val="a7"/>
        </w:rPr>
        <w:footnoteReference w:id="57"/>
      </w:r>
      <w:r w:rsidRPr="00595646">
        <w:t xml:space="preserve"> </w:t>
      </w:r>
    </w:p>
    <w:p w:rsidR="007C78CA" w:rsidRPr="00CE46E7" w:rsidRDefault="007C78CA" w:rsidP="007C78CA">
      <w:pPr>
        <w:ind w:firstLine="709"/>
        <w:rPr>
          <w:color w:val="FF0000"/>
          <w:highlight w:val="yellow"/>
        </w:rPr>
      </w:pPr>
      <w:r w:rsidRPr="008E5384">
        <w:t xml:space="preserve">Автомобильные дороги общего пользования местного значения, расположенные на территории Камешкирского района и относящиеся к собственности Камешкирского района, имеют общую протяженность </w:t>
      </w:r>
      <w:r w:rsidRPr="001E6FDA">
        <w:t>98,72 км (таблица 2.1.6-</w:t>
      </w:r>
      <w:r>
        <w:t>2</w:t>
      </w:r>
      <w:r w:rsidRPr="001E6FDA">
        <w:t>)</w:t>
      </w:r>
      <w:r>
        <w:t>, в том числе с усовершенствованным покрытием - 66,86 км.</w:t>
      </w:r>
    </w:p>
    <w:p w:rsidR="007C78CA" w:rsidRPr="008E5384" w:rsidRDefault="007C78CA" w:rsidP="007C78CA">
      <w:pPr>
        <w:spacing w:before="120" w:after="120"/>
        <w:jc w:val="center"/>
      </w:pPr>
      <w:r w:rsidRPr="008E5384">
        <w:t>Таблица 2.1.6-</w:t>
      </w:r>
      <w:r>
        <w:t>2</w:t>
      </w:r>
      <w:r w:rsidRPr="008E5384">
        <w:t>. Перечень автомобильных дорог общего пользования местного значения, расположенных на территории Камешкирского района и относящихся к собственности Камешкирского района</w:t>
      </w:r>
      <w:r w:rsidRPr="008E5384">
        <w:rPr>
          <w:rStyle w:val="a7"/>
        </w:rPr>
        <w:footnoteReference w:id="58"/>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76"/>
        <w:gridCol w:w="2405"/>
        <w:gridCol w:w="1701"/>
        <w:gridCol w:w="1843"/>
      </w:tblGrid>
      <w:tr w:rsidR="007C78CA" w:rsidRPr="00BF2B00" w:rsidTr="000C179C">
        <w:trPr>
          <w:trHeight w:val="230"/>
        </w:trPr>
        <w:tc>
          <w:tcPr>
            <w:tcW w:w="568"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 п.п.</w:t>
            </w:r>
          </w:p>
        </w:tc>
        <w:tc>
          <w:tcPr>
            <w:tcW w:w="2976"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Наименование объекта</w:t>
            </w:r>
          </w:p>
        </w:tc>
        <w:tc>
          <w:tcPr>
            <w:tcW w:w="2405" w:type="dxa"/>
            <w:vMerge w:val="restart"/>
            <w:shd w:val="clear" w:color="auto" w:fill="auto"/>
            <w:tcMar>
              <w:left w:w="28" w:type="dxa"/>
              <w:right w:w="28" w:type="dxa"/>
            </w:tcMar>
            <w:vAlign w:val="center"/>
          </w:tcPr>
          <w:p w:rsidR="007C78CA" w:rsidRPr="006858FD" w:rsidRDefault="007C78CA" w:rsidP="000C179C">
            <w:pPr>
              <w:tabs>
                <w:tab w:val="center" w:pos="1522"/>
                <w:tab w:val="right" w:pos="3045"/>
              </w:tabs>
              <w:jc w:val="center"/>
              <w:rPr>
                <w:color w:val="000000"/>
              </w:rPr>
            </w:pPr>
            <w:r w:rsidRPr="006858FD">
              <w:rPr>
                <w:color w:val="000000"/>
              </w:rPr>
              <w:t>Адрес,</w:t>
            </w:r>
          </w:p>
          <w:p w:rsidR="007C78CA" w:rsidRPr="006858FD" w:rsidRDefault="007C78CA" w:rsidP="000C179C">
            <w:pPr>
              <w:tabs>
                <w:tab w:val="center" w:pos="1522"/>
                <w:tab w:val="right" w:pos="3045"/>
              </w:tabs>
              <w:jc w:val="center"/>
              <w:rPr>
                <w:color w:val="000000"/>
              </w:rPr>
            </w:pPr>
            <w:r w:rsidRPr="006858FD">
              <w:rPr>
                <w:color w:val="000000"/>
              </w:rPr>
              <w:t>кадастровый номер</w:t>
            </w:r>
          </w:p>
        </w:tc>
        <w:tc>
          <w:tcPr>
            <w:tcW w:w="1701"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Протяженность, км</w:t>
            </w:r>
          </w:p>
        </w:tc>
        <w:tc>
          <w:tcPr>
            <w:tcW w:w="1843"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Тип покрытия</w:t>
            </w:r>
          </w:p>
        </w:tc>
      </w:tr>
      <w:tr w:rsidR="007C78CA" w:rsidRPr="00BF2B00" w:rsidTr="000C179C">
        <w:trPr>
          <w:trHeight w:val="230"/>
        </w:trPr>
        <w:tc>
          <w:tcPr>
            <w:tcW w:w="568" w:type="dxa"/>
            <w:vMerge/>
            <w:shd w:val="clear" w:color="auto" w:fill="auto"/>
            <w:tcMar>
              <w:left w:w="28" w:type="dxa"/>
              <w:right w:w="28" w:type="dxa"/>
            </w:tcMar>
          </w:tcPr>
          <w:p w:rsidR="007C78CA" w:rsidRPr="006858FD" w:rsidRDefault="007C78CA" w:rsidP="000C179C">
            <w:pPr>
              <w:jc w:val="center"/>
              <w:rPr>
                <w:color w:val="000000"/>
              </w:rPr>
            </w:pPr>
          </w:p>
        </w:tc>
        <w:tc>
          <w:tcPr>
            <w:tcW w:w="2976" w:type="dxa"/>
            <w:vMerge/>
            <w:shd w:val="clear" w:color="auto" w:fill="auto"/>
            <w:tcMar>
              <w:left w:w="28" w:type="dxa"/>
              <w:right w:w="28" w:type="dxa"/>
            </w:tcMar>
          </w:tcPr>
          <w:p w:rsidR="007C78CA" w:rsidRPr="006858FD" w:rsidRDefault="007C78CA" w:rsidP="000C179C">
            <w:pPr>
              <w:rPr>
                <w:color w:val="000000"/>
              </w:rPr>
            </w:pPr>
          </w:p>
        </w:tc>
        <w:tc>
          <w:tcPr>
            <w:tcW w:w="2405" w:type="dxa"/>
            <w:vMerge/>
            <w:shd w:val="clear" w:color="auto" w:fill="auto"/>
            <w:tcMar>
              <w:left w:w="28" w:type="dxa"/>
              <w:right w:w="28" w:type="dxa"/>
            </w:tcMar>
          </w:tcPr>
          <w:p w:rsidR="007C78CA" w:rsidRPr="006858FD" w:rsidRDefault="007C78CA" w:rsidP="000C179C">
            <w:pPr>
              <w:jc w:val="center"/>
              <w:rPr>
                <w:color w:val="000000"/>
              </w:rPr>
            </w:pPr>
          </w:p>
        </w:tc>
        <w:tc>
          <w:tcPr>
            <w:tcW w:w="1701" w:type="dxa"/>
            <w:vMerge/>
            <w:shd w:val="clear" w:color="auto" w:fill="auto"/>
            <w:tcMar>
              <w:left w:w="28" w:type="dxa"/>
              <w:right w:w="28" w:type="dxa"/>
            </w:tcMar>
          </w:tcPr>
          <w:p w:rsidR="007C78CA" w:rsidRPr="006858FD" w:rsidRDefault="007C78CA" w:rsidP="000C179C">
            <w:pPr>
              <w:jc w:val="center"/>
              <w:rPr>
                <w:color w:val="000000"/>
              </w:rPr>
            </w:pPr>
          </w:p>
        </w:tc>
        <w:tc>
          <w:tcPr>
            <w:tcW w:w="1843" w:type="dxa"/>
            <w:vMerge/>
            <w:shd w:val="clear" w:color="auto" w:fill="auto"/>
            <w:tcMar>
              <w:left w:w="28" w:type="dxa"/>
              <w:right w:w="28" w:type="dxa"/>
            </w:tcMar>
          </w:tcPr>
          <w:p w:rsidR="007C78CA" w:rsidRPr="006858FD" w:rsidRDefault="007C78CA" w:rsidP="000C179C">
            <w:pPr>
              <w:jc w:val="center"/>
              <w:rPr>
                <w:color w:val="000000"/>
              </w:rPr>
            </w:pP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w:t>
            </w:r>
          </w:p>
        </w:tc>
        <w:tc>
          <w:tcPr>
            <w:tcW w:w="2976"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2</w:t>
            </w:r>
          </w:p>
        </w:tc>
        <w:tc>
          <w:tcPr>
            <w:tcW w:w="2405"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3</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4</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5</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с.Чумаево - с.Тарасовка</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1,5</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щебень</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с.Лапшово - с.Кулясово - с.Аряш</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21,2</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а/б, щебень</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с.Лапшово - с.Дубровки</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14,0</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а/б</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4</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с.Старое Шаткино - с.Старый Чирчим - с. Камышенка</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24,2</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а/б</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lastRenderedPageBreak/>
              <w:t>5</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с.Большой Умыс - с.Ключи</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5,4</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а/б</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6</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с.Кулясово - с.Мамадыш</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3,0</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а/б</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7</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«Подъезд» к с.Н.Чирчим</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5,8</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щебень,</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8</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с.Пестровка - с.Порзово</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12,5</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а/б</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9</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«Подъезд» к с.Дьячевка</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0,76</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а/б</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10</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с.Болтино - с.Полянщино</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3,36</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щебень</w:t>
            </w:r>
          </w:p>
        </w:tc>
      </w:tr>
      <w:tr w:rsidR="007C78CA" w:rsidRPr="00BF2B00" w:rsidTr="000C179C">
        <w:tc>
          <w:tcPr>
            <w:tcW w:w="56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11</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Автодорога</w:t>
            </w:r>
          </w:p>
          <w:p w:rsidR="007C78CA" w:rsidRPr="006858FD" w:rsidRDefault="007C78CA" w:rsidP="000C179C">
            <w:pPr>
              <w:rPr>
                <w:rFonts w:eastAsia="Courier New"/>
                <w:color w:val="000000"/>
              </w:rPr>
            </w:pPr>
            <w:r w:rsidRPr="006858FD">
              <w:rPr>
                <w:rFonts w:eastAsia="Courier New"/>
                <w:color w:val="000000"/>
              </w:rPr>
              <w:t>с. Нижняя Елюзань –</w:t>
            </w:r>
          </w:p>
          <w:p w:rsidR="007C78CA" w:rsidRPr="006858FD" w:rsidRDefault="007C78CA" w:rsidP="000C179C">
            <w:pPr>
              <w:rPr>
                <w:rFonts w:eastAsia="Courier New"/>
                <w:color w:val="000000"/>
              </w:rPr>
            </w:pPr>
            <w:r w:rsidRPr="006858FD">
              <w:rPr>
                <w:rFonts w:eastAsia="Courier New"/>
                <w:color w:val="000000"/>
              </w:rPr>
              <w:t>с.Р. Камешкир- с.Лопатино –с.Мордовский Камешкир</w:t>
            </w:r>
          </w:p>
        </w:tc>
        <w:tc>
          <w:tcPr>
            <w:tcW w:w="2405" w:type="dxa"/>
            <w:shd w:val="clear" w:color="auto" w:fill="auto"/>
            <w:tcMar>
              <w:left w:w="28" w:type="dxa"/>
              <w:right w:w="28" w:type="dxa"/>
            </w:tcMar>
            <w:vAlign w:val="center"/>
          </w:tcPr>
          <w:p w:rsidR="007C78CA" w:rsidRPr="006858FD" w:rsidRDefault="007C78CA" w:rsidP="000C179C">
            <w:pPr>
              <w:rPr>
                <w:rFonts w:ascii="Courier New" w:eastAsia="Courier New" w:hAnsi="Courier New" w:cs="Courier New"/>
                <w:color w:val="000000"/>
              </w:rPr>
            </w:pPr>
            <w:r w:rsidRPr="006858FD">
              <w:rPr>
                <w:rFonts w:eastAsia="Courier New"/>
                <w:color w:val="000000"/>
              </w:rPr>
              <w:t xml:space="preserve">Пензенская область, Камешкирский район </w:t>
            </w: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7</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а/б</w:t>
            </w:r>
          </w:p>
        </w:tc>
      </w:tr>
      <w:tr w:rsidR="007C78CA" w:rsidRPr="00BF2B00" w:rsidTr="000C179C">
        <w:tc>
          <w:tcPr>
            <w:tcW w:w="568" w:type="dxa"/>
            <w:shd w:val="clear" w:color="auto" w:fill="auto"/>
            <w:tcMar>
              <w:left w:w="28" w:type="dxa"/>
              <w:right w:w="28" w:type="dxa"/>
            </w:tcMar>
          </w:tcPr>
          <w:p w:rsidR="007C78CA" w:rsidRPr="006858FD" w:rsidRDefault="007C78CA" w:rsidP="000C179C">
            <w:pPr>
              <w:jc w:val="center"/>
              <w:rPr>
                <w:color w:val="000000"/>
              </w:rPr>
            </w:pP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ИТОГО</w:t>
            </w:r>
          </w:p>
        </w:tc>
        <w:tc>
          <w:tcPr>
            <w:tcW w:w="2405" w:type="dxa"/>
            <w:shd w:val="clear" w:color="auto" w:fill="auto"/>
            <w:tcMar>
              <w:left w:w="28" w:type="dxa"/>
              <w:right w:w="28" w:type="dxa"/>
            </w:tcMar>
          </w:tcPr>
          <w:p w:rsidR="007C78CA" w:rsidRPr="006858FD" w:rsidRDefault="007C78CA" w:rsidP="000C179C">
            <w:pPr>
              <w:jc w:val="center"/>
              <w:rPr>
                <w:rFonts w:eastAsia="Courier New"/>
                <w:b/>
                <w:color w:val="000000"/>
              </w:rPr>
            </w:pPr>
          </w:p>
        </w:tc>
        <w:tc>
          <w:tcPr>
            <w:tcW w:w="1701" w:type="dxa"/>
            <w:shd w:val="clear" w:color="auto" w:fill="auto"/>
            <w:tcMar>
              <w:left w:w="28" w:type="dxa"/>
              <w:right w:w="28" w:type="dxa"/>
            </w:tcMar>
            <w:vAlign w:val="center"/>
          </w:tcPr>
          <w:p w:rsidR="007C78CA" w:rsidRPr="006858FD" w:rsidRDefault="007C78CA" w:rsidP="000C179C">
            <w:pPr>
              <w:jc w:val="center"/>
              <w:rPr>
                <w:rFonts w:eastAsia="Courier New"/>
                <w:b/>
                <w:color w:val="000000"/>
              </w:rPr>
            </w:pPr>
            <w:r w:rsidRPr="006858FD">
              <w:rPr>
                <w:rFonts w:eastAsia="Courier New"/>
                <w:b/>
                <w:color w:val="000000"/>
              </w:rPr>
              <w:t>98,72</w:t>
            </w:r>
          </w:p>
        </w:tc>
        <w:tc>
          <w:tcPr>
            <w:tcW w:w="1843" w:type="dxa"/>
            <w:shd w:val="clear" w:color="auto" w:fill="auto"/>
            <w:tcMar>
              <w:left w:w="28" w:type="dxa"/>
              <w:right w:w="28" w:type="dxa"/>
            </w:tcMar>
            <w:vAlign w:val="center"/>
          </w:tcPr>
          <w:p w:rsidR="007C78CA" w:rsidRPr="006858FD" w:rsidRDefault="007C78CA" w:rsidP="000C179C">
            <w:pPr>
              <w:jc w:val="center"/>
              <w:rPr>
                <w:color w:val="000000"/>
              </w:rPr>
            </w:pPr>
          </w:p>
        </w:tc>
      </w:tr>
    </w:tbl>
    <w:p w:rsidR="007C78CA" w:rsidRPr="00CE46E7" w:rsidRDefault="007C78CA" w:rsidP="007C78CA">
      <w:pPr>
        <w:pStyle w:val="24"/>
        <w:spacing w:before="120" w:after="0" w:line="240" w:lineRule="auto"/>
        <w:ind w:firstLine="709"/>
        <w:rPr>
          <w:rFonts w:ascii="Times New Roman" w:hAnsi="Times New Roman"/>
          <w:sz w:val="24"/>
          <w:szCs w:val="24"/>
          <w:highlight w:val="yellow"/>
        </w:rPr>
      </w:pPr>
      <w:r w:rsidRPr="000C2E63">
        <w:rPr>
          <w:rFonts w:ascii="Times New Roman" w:hAnsi="Times New Roman"/>
          <w:bCs/>
          <w:sz w:val="24"/>
          <w:szCs w:val="24"/>
        </w:rPr>
        <w:t xml:space="preserve">Транспортная система благоприятствует бесперебойному вывозу сельскохозяйственной продукции, обеспечению субъектов сельскохозяйственной деятельности необходимыми ресурсами, а также межселенным трудовым и культурно-бытовым связям. </w:t>
      </w:r>
    </w:p>
    <w:p w:rsidR="007C78CA" w:rsidRPr="00F740E5" w:rsidRDefault="007C78CA" w:rsidP="007C78CA">
      <w:pPr>
        <w:ind w:firstLine="709"/>
      </w:pPr>
      <w:r w:rsidRPr="00F740E5">
        <w:t xml:space="preserve">В Камешкирском районе осуществляются междугородние перевозки. </w:t>
      </w:r>
      <w:r>
        <w:t xml:space="preserve">Населенные пункты </w:t>
      </w:r>
      <w:r w:rsidRPr="00F740E5">
        <w:t>Русский Камешкир</w:t>
      </w:r>
      <w:r>
        <w:t>, Шаткино, Большой Умыс, Чумаево, Красное Поле, Старый Чирчим, Камышенка</w:t>
      </w:r>
      <w:r w:rsidRPr="00F740E5">
        <w:t xml:space="preserve"> явля</w:t>
      </w:r>
      <w:r>
        <w:t>ю</w:t>
      </w:r>
      <w:r w:rsidRPr="00F740E5">
        <w:t xml:space="preserve">тся транзитной или конечной точкой на маршрутах регулярных </w:t>
      </w:r>
      <w:r>
        <w:t xml:space="preserve">междугородних </w:t>
      </w:r>
      <w:r w:rsidRPr="00F740E5">
        <w:t>пассажирских перевозок: Пенза - Илим-Гора, Пенза - Русский Камешкир,  Пенза – Лопатино (Городище)</w:t>
      </w:r>
      <w:r>
        <w:t>, Кузнецк – Саратов, Кузнецк – Камышенка.</w:t>
      </w:r>
      <w:r w:rsidRPr="00F740E5">
        <w:rPr>
          <w:rStyle w:val="a7"/>
        </w:rPr>
        <w:footnoteReference w:id="59"/>
      </w:r>
    </w:p>
    <w:p w:rsidR="007C78CA" w:rsidRPr="00240CD5" w:rsidRDefault="007C78CA" w:rsidP="007C78CA">
      <w:pPr>
        <w:ind w:firstLine="709"/>
      </w:pPr>
      <w:r w:rsidRPr="00F740E5">
        <w:t xml:space="preserve">В районе </w:t>
      </w:r>
      <w:r>
        <w:t>предусмотрены</w:t>
      </w:r>
      <w:r w:rsidRPr="00F740E5">
        <w:t xml:space="preserve"> муниципальные пассажирские перевозки. На 2020 год имеется 9 муниципальных маршрутов пассажирских перевозок, общей протяженностью 224 км (таблица 2.1.6-</w:t>
      </w:r>
      <w:r>
        <w:t>3</w:t>
      </w:r>
      <w:r w:rsidRPr="00F740E5">
        <w:t xml:space="preserve">). </w:t>
      </w:r>
      <w:r w:rsidRPr="00240CD5">
        <w:t xml:space="preserve">Пунктом отправления является Камешкирская автостанция </w:t>
      </w:r>
      <w:r>
        <w:t>(</w:t>
      </w:r>
      <w:r w:rsidRPr="00240CD5">
        <w:t>с. Русский Камешкир</w:t>
      </w:r>
      <w:r>
        <w:t xml:space="preserve">, </w:t>
      </w:r>
      <w:r w:rsidRPr="00240CD5">
        <w:t xml:space="preserve">ул. Советская, 15Б). </w:t>
      </w:r>
      <w:r w:rsidRPr="00BB2F92">
        <w:t>Коэффициент плотности сети внутрирайонных муниципальных маршрутов 0,18 км/кв. км.</w:t>
      </w:r>
      <w:r w:rsidRPr="00240CD5">
        <w:t xml:space="preserve"> </w:t>
      </w:r>
      <w:r>
        <w:t>Однако в настоящее время муниципальные внутрирайонные пассажирские перевозки не осуществляются из-за их убыточности.</w:t>
      </w:r>
    </w:p>
    <w:p w:rsidR="007C78CA" w:rsidRPr="008D4B8C" w:rsidRDefault="007C78CA" w:rsidP="007C78CA">
      <w:pPr>
        <w:spacing w:before="120" w:after="120"/>
        <w:jc w:val="center"/>
      </w:pPr>
      <w:r w:rsidRPr="00245B49">
        <w:rPr>
          <w:rFonts w:eastAsia="Courier New"/>
          <w:color w:val="000000"/>
        </w:rPr>
        <w:t>Таблица 2.1.6-</w:t>
      </w:r>
      <w:r>
        <w:rPr>
          <w:rFonts w:eastAsia="Courier New"/>
          <w:color w:val="000000"/>
        </w:rPr>
        <w:t>3</w:t>
      </w:r>
      <w:r w:rsidRPr="00245B49">
        <w:rPr>
          <w:rFonts w:eastAsia="Courier New"/>
          <w:color w:val="000000"/>
        </w:rPr>
        <w:t>. Реестр муниципальных маршрутов регулярных перевозок пассажиров и багажа автомобильным транспортом в Камешкирском районе</w:t>
      </w:r>
      <w:r>
        <w:rPr>
          <w:rStyle w:val="a7"/>
          <w:rFonts w:eastAsia="Courier New"/>
          <w:color w:val="000000"/>
        </w:rPr>
        <w:footnoteReference w:id="60"/>
      </w:r>
    </w:p>
    <w:tbl>
      <w:tblPr>
        <w:tblpPr w:leftFromText="180" w:rightFromText="180" w:vertAnchor="text" w:horzAnchor="margin" w:tblpXSpec="center" w:tblpY="47"/>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42"/>
        <w:gridCol w:w="2627"/>
        <w:gridCol w:w="2201"/>
        <w:gridCol w:w="1410"/>
        <w:gridCol w:w="716"/>
        <w:gridCol w:w="579"/>
        <w:gridCol w:w="6"/>
      </w:tblGrid>
      <w:tr w:rsidR="007C78CA" w:rsidRPr="00BF2B00" w:rsidTr="000C179C">
        <w:tc>
          <w:tcPr>
            <w:tcW w:w="421" w:type="dxa"/>
            <w:vMerge w:val="restart"/>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 п.п.</w:t>
            </w:r>
          </w:p>
        </w:tc>
        <w:tc>
          <w:tcPr>
            <w:tcW w:w="1342" w:type="dxa"/>
            <w:vMerge w:val="restart"/>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 xml:space="preserve">Наименование </w:t>
            </w:r>
            <w:r w:rsidRPr="006858FD">
              <w:rPr>
                <w:rFonts w:eastAsia="Courier New"/>
                <w:color w:val="000000"/>
              </w:rPr>
              <w:br/>
              <w:t>маршрута</w:t>
            </w:r>
          </w:p>
        </w:tc>
        <w:tc>
          <w:tcPr>
            <w:tcW w:w="2627" w:type="dxa"/>
            <w:vMerge w:val="restart"/>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Наименования промежуточных остановочных пунктов</w:t>
            </w:r>
          </w:p>
        </w:tc>
        <w:tc>
          <w:tcPr>
            <w:tcW w:w="2201" w:type="dxa"/>
            <w:vMerge w:val="restart"/>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Наименование автомобильных дорог, по которым предполагается движение транспортных средств по маршруту регулярных перевозок</w:t>
            </w:r>
          </w:p>
        </w:tc>
        <w:tc>
          <w:tcPr>
            <w:tcW w:w="1410" w:type="dxa"/>
            <w:vMerge w:val="restart"/>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Протяженность  маршрута, км</w:t>
            </w:r>
          </w:p>
        </w:tc>
        <w:tc>
          <w:tcPr>
            <w:tcW w:w="1301" w:type="dxa"/>
            <w:gridSpan w:val="3"/>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Количество рейсов</w:t>
            </w:r>
          </w:p>
        </w:tc>
      </w:tr>
      <w:tr w:rsidR="007C78CA" w:rsidRPr="00BF2B00" w:rsidTr="000C179C">
        <w:trPr>
          <w:gridAfter w:val="1"/>
          <w:wAfter w:w="6" w:type="dxa"/>
        </w:trPr>
        <w:tc>
          <w:tcPr>
            <w:tcW w:w="421" w:type="dxa"/>
            <w:vMerge/>
            <w:shd w:val="clear" w:color="auto" w:fill="auto"/>
            <w:tcMar>
              <w:left w:w="28" w:type="dxa"/>
              <w:right w:w="28" w:type="dxa"/>
            </w:tcMar>
            <w:vAlign w:val="center"/>
            <w:hideMark/>
          </w:tcPr>
          <w:p w:rsidR="007C78CA" w:rsidRPr="006858FD" w:rsidRDefault="007C78CA" w:rsidP="000C179C">
            <w:pPr>
              <w:autoSpaceDE w:val="0"/>
              <w:autoSpaceDN w:val="0"/>
              <w:adjustRightInd w:val="0"/>
              <w:jc w:val="center"/>
              <w:rPr>
                <w:rFonts w:eastAsia="Courier New"/>
                <w:color w:val="000000"/>
              </w:rPr>
            </w:pPr>
          </w:p>
        </w:tc>
        <w:tc>
          <w:tcPr>
            <w:tcW w:w="1342" w:type="dxa"/>
            <w:vMerge/>
            <w:shd w:val="clear" w:color="auto" w:fill="auto"/>
            <w:tcMar>
              <w:left w:w="28" w:type="dxa"/>
              <w:right w:w="28" w:type="dxa"/>
            </w:tcMar>
            <w:vAlign w:val="center"/>
            <w:hideMark/>
          </w:tcPr>
          <w:p w:rsidR="007C78CA" w:rsidRPr="006858FD" w:rsidRDefault="007C78CA" w:rsidP="000C179C">
            <w:pPr>
              <w:autoSpaceDE w:val="0"/>
              <w:autoSpaceDN w:val="0"/>
              <w:adjustRightInd w:val="0"/>
              <w:jc w:val="center"/>
              <w:rPr>
                <w:rFonts w:eastAsia="Courier New"/>
                <w:color w:val="000000"/>
              </w:rPr>
            </w:pPr>
          </w:p>
        </w:tc>
        <w:tc>
          <w:tcPr>
            <w:tcW w:w="2627" w:type="dxa"/>
            <w:vMerge/>
            <w:shd w:val="clear" w:color="auto" w:fill="auto"/>
            <w:tcMar>
              <w:left w:w="28" w:type="dxa"/>
              <w:right w:w="28" w:type="dxa"/>
            </w:tcMar>
            <w:vAlign w:val="center"/>
            <w:hideMark/>
          </w:tcPr>
          <w:p w:rsidR="007C78CA" w:rsidRPr="006858FD" w:rsidRDefault="007C78CA" w:rsidP="000C179C">
            <w:pPr>
              <w:autoSpaceDE w:val="0"/>
              <w:autoSpaceDN w:val="0"/>
              <w:adjustRightInd w:val="0"/>
              <w:jc w:val="center"/>
              <w:rPr>
                <w:rFonts w:eastAsia="Courier New"/>
                <w:color w:val="000000"/>
              </w:rPr>
            </w:pPr>
          </w:p>
        </w:tc>
        <w:tc>
          <w:tcPr>
            <w:tcW w:w="2201" w:type="dxa"/>
            <w:vMerge/>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p>
        </w:tc>
        <w:tc>
          <w:tcPr>
            <w:tcW w:w="1410" w:type="dxa"/>
            <w:vMerge/>
            <w:shd w:val="clear" w:color="auto" w:fill="auto"/>
            <w:tcMar>
              <w:left w:w="28" w:type="dxa"/>
              <w:right w:w="28" w:type="dxa"/>
            </w:tcMar>
            <w:vAlign w:val="center"/>
            <w:hideMark/>
          </w:tcPr>
          <w:p w:rsidR="007C78CA" w:rsidRPr="006858FD" w:rsidRDefault="007C78CA" w:rsidP="000C179C">
            <w:pPr>
              <w:autoSpaceDE w:val="0"/>
              <w:autoSpaceDN w:val="0"/>
              <w:adjustRightInd w:val="0"/>
              <w:jc w:val="center"/>
              <w:rPr>
                <w:rFonts w:eastAsia="Courier New"/>
                <w:color w:val="000000"/>
              </w:rPr>
            </w:pPr>
          </w:p>
        </w:tc>
        <w:tc>
          <w:tcPr>
            <w:tcW w:w="716"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в неделю</w:t>
            </w:r>
          </w:p>
        </w:tc>
        <w:tc>
          <w:tcPr>
            <w:tcW w:w="579"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за год</w:t>
            </w:r>
          </w:p>
        </w:tc>
      </w:tr>
      <w:tr w:rsidR="007C78CA" w:rsidRPr="00BF2B00" w:rsidTr="000C179C">
        <w:trPr>
          <w:gridAfter w:val="1"/>
          <w:wAfter w:w="6" w:type="dxa"/>
        </w:trPr>
        <w:tc>
          <w:tcPr>
            <w:tcW w:w="421" w:type="dxa"/>
            <w:shd w:val="clear" w:color="auto" w:fill="auto"/>
            <w:tcMar>
              <w:left w:w="28" w:type="dxa"/>
              <w:right w:w="28" w:type="dxa"/>
            </w:tcMar>
          </w:tcPr>
          <w:p w:rsidR="007C78CA" w:rsidRPr="006858FD" w:rsidRDefault="007C78CA" w:rsidP="000C179C">
            <w:pPr>
              <w:tabs>
                <w:tab w:val="left" w:pos="9060"/>
              </w:tabs>
              <w:jc w:val="center"/>
              <w:rPr>
                <w:rFonts w:eastAsia="Courier New"/>
                <w:color w:val="000000"/>
              </w:rPr>
            </w:pPr>
            <w:r w:rsidRPr="006858FD">
              <w:rPr>
                <w:rFonts w:eastAsia="Courier New"/>
                <w:color w:val="000000"/>
              </w:rPr>
              <w:t>1</w:t>
            </w:r>
          </w:p>
        </w:tc>
        <w:tc>
          <w:tcPr>
            <w:tcW w:w="1342"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2</w:t>
            </w:r>
          </w:p>
        </w:tc>
        <w:tc>
          <w:tcPr>
            <w:tcW w:w="2627"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3</w:t>
            </w:r>
          </w:p>
        </w:tc>
        <w:tc>
          <w:tcPr>
            <w:tcW w:w="2201"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4</w:t>
            </w:r>
          </w:p>
        </w:tc>
        <w:tc>
          <w:tcPr>
            <w:tcW w:w="1410"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5</w:t>
            </w:r>
          </w:p>
        </w:tc>
        <w:tc>
          <w:tcPr>
            <w:tcW w:w="716" w:type="dxa"/>
            <w:shd w:val="clear" w:color="auto" w:fill="auto"/>
            <w:tcMar>
              <w:left w:w="28" w:type="dxa"/>
              <w:right w:w="28" w:type="dxa"/>
            </w:tcMa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6</w:t>
            </w:r>
          </w:p>
        </w:tc>
        <w:tc>
          <w:tcPr>
            <w:tcW w:w="579" w:type="dxa"/>
            <w:shd w:val="clear" w:color="auto" w:fill="auto"/>
            <w:tcMar>
              <w:left w:w="28" w:type="dxa"/>
              <w:right w:w="28" w:type="dxa"/>
            </w:tcMar>
          </w:tcPr>
          <w:p w:rsidR="007C78CA" w:rsidRPr="006858FD" w:rsidRDefault="007C78CA" w:rsidP="000C179C">
            <w:pPr>
              <w:autoSpaceDE w:val="0"/>
              <w:autoSpaceDN w:val="0"/>
              <w:adjustRightInd w:val="0"/>
              <w:ind w:left="-128" w:firstLine="70"/>
              <w:jc w:val="center"/>
              <w:rPr>
                <w:rFonts w:eastAsia="Courier New"/>
                <w:color w:val="000000"/>
              </w:rPr>
            </w:pPr>
            <w:r w:rsidRPr="006858FD">
              <w:rPr>
                <w:rFonts w:eastAsia="Courier New"/>
                <w:color w:val="000000"/>
              </w:rPr>
              <w:t>7</w:t>
            </w:r>
          </w:p>
        </w:tc>
      </w:tr>
      <w:tr w:rsidR="007C78CA" w:rsidRPr="00BF2B00" w:rsidTr="000C179C">
        <w:trPr>
          <w:gridAfter w:val="1"/>
          <w:wAfter w:w="6" w:type="dxa"/>
        </w:trPr>
        <w:tc>
          <w:tcPr>
            <w:tcW w:w="421"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p>
          <w:p w:rsidR="007C78CA" w:rsidRPr="006858FD" w:rsidRDefault="007C78CA" w:rsidP="000C179C">
            <w:pPr>
              <w:jc w:val="center"/>
              <w:rPr>
                <w:rFonts w:eastAsia="Courier New"/>
                <w:color w:val="000000"/>
              </w:rPr>
            </w:pPr>
            <w:r w:rsidRPr="006858FD">
              <w:rPr>
                <w:rFonts w:eastAsia="Courier New"/>
                <w:color w:val="000000"/>
              </w:rPr>
              <w:t>1.</w:t>
            </w:r>
          </w:p>
          <w:p w:rsidR="007C78CA" w:rsidRPr="006858FD" w:rsidRDefault="007C78CA" w:rsidP="000C179C">
            <w:pPr>
              <w:jc w:val="center"/>
              <w:rPr>
                <w:rFonts w:eastAsia="Courier New"/>
                <w:color w:val="000000"/>
              </w:rPr>
            </w:pPr>
          </w:p>
        </w:tc>
        <w:tc>
          <w:tcPr>
            <w:tcW w:w="1342"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Р.Камешкир -Порзово </w:t>
            </w:r>
          </w:p>
        </w:tc>
        <w:tc>
          <w:tcPr>
            <w:tcW w:w="2627"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Р.Камешкир, Пестровка, Покровка, Дьячевка, Порзово </w:t>
            </w:r>
          </w:p>
        </w:tc>
        <w:tc>
          <w:tcPr>
            <w:tcW w:w="2201"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Р.Камешкир - Порзово </w:t>
            </w:r>
          </w:p>
        </w:tc>
        <w:tc>
          <w:tcPr>
            <w:tcW w:w="1410"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28</w:t>
            </w:r>
          </w:p>
        </w:tc>
        <w:tc>
          <w:tcPr>
            <w:tcW w:w="716"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2</w:t>
            </w:r>
          </w:p>
        </w:tc>
        <w:tc>
          <w:tcPr>
            <w:tcW w:w="579" w:type="dxa"/>
            <w:shd w:val="clear" w:color="auto" w:fill="auto"/>
            <w:tcMar>
              <w:left w:w="28" w:type="dxa"/>
              <w:right w:w="28" w:type="dxa"/>
            </w:tcMar>
            <w:vAlign w:val="center"/>
          </w:tcPr>
          <w:p w:rsidR="007C78CA" w:rsidRPr="006858FD" w:rsidRDefault="007C78CA" w:rsidP="000C179C">
            <w:pPr>
              <w:autoSpaceDE w:val="0"/>
              <w:autoSpaceDN w:val="0"/>
              <w:adjustRightInd w:val="0"/>
              <w:ind w:left="-128" w:firstLine="70"/>
              <w:jc w:val="center"/>
              <w:rPr>
                <w:rFonts w:eastAsia="Courier New"/>
                <w:color w:val="000000"/>
              </w:rPr>
            </w:pPr>
            <w:r w:rsidRPr="006858FD">
              <w:rPr>
                <w:rFonts w:eastAsia="Courier New"/>
                <w:color w:val="000000"/>
              </w:rPr>
              <w:t>104</w:t>
            </w:r>
          </w:p>
        </w:tc>
      </w:tr>
      <w:tr w:rsidR="007C78CA" w:rsidRPr="00BF2B00" w:rsidTr="000C179C">
        <w:trPr>
          <w:gridAfter w:val="1"/>
          <w:wAfter w:w="6" w:type="dxa"/>
        </w:trPr>
        <w:tc>
          <w:tcPr>
            <w:tcW w:w="421"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t>2.</w:t>
            </w:r>
          </w:p>
        </w:tc>
        <w:tc>
          <w:tcPr>
            <w:tcW w:w="1342"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-Чумаево</w:t>
            </w:r>
          </w:p>
        </w:tc>
        <w:tc>
          <w:tcPr>
            <w:tcW w:w="2627"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Чумаево, Тарасовка</w:t>
            </w:r>
          </w:p>
          <w:p w:rsidR="007C78CA" w:rsidRPr="006858FD" w:rsidRDefault="007C78CA" w:rsidP="000C179C">
            <w:pPr>
              <w:tabs>
                <w:tab w:val="left" w:pos="9060"/>
              </w:tabs>
              <w:rPr>
                <w:rFonts w:eastAsia="Courier New"/>
                <w:color w:val="000000"/>
              </w:rPr>
            </w:pPr>
          </w:p>
        </w:tc>
        <w:tc>
          <w:tcPr>
            <w:tcW w:w="2201"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 Чумаево</w:t>
            </w:r>
          </w:p>
        </w:tc>
        <w:tc>
          <w:tcPr>
            <w:tcW w:w="1410"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t>26</w:t>
            </w:r>
          </w:p>
        </w:tc>
        <w:tc>
          <w:tcPr>
            <w:tcW w:w="716"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2</w:t>
            </w:r>
          </w:p>
        </w:tc>
        <w:tc>
          <w:tcPr>
            <w:tcW w:w="579" w:type="dxa"/>
            <w:shd w:val="clear" w:color="auto" w:fill="auto"/>
            <w:tcMar>
              <w:left w:w="28" w:type="dxa"/>
              <w:right w:w="28" w:type="dxa"/>
            </w:tcMar>
            <w:vAlign w:val="center"/>
          </w:tcPr>
          <w:p w:rsidR="007C78CA" w:rsidRPr="006858FD" w:rsidRDefault="007C78CA" w:rsidP="000C179C">
            <w:pPr>
              <w:autoSpaceDE w:val="0"/>
              <w:autoSpaceDN w:val="0"/>
              <w:adjustRightInd w:val="0"/>
              <w:ind w:left="-128" w:firstLine="70"/>
              <w:jc w:val="center"/>
              <w:rPr>
                <w:rFonts w:eastAsia="Courier New"/>
                <w:color w:val="000000"/>
              </w:rPr>
            </w:pPr>
            <w:r w:rsidRPr="006858FD">
              <w:rPr>
                <w:rFonts w:eastAsia="Courier New"/>
                <w:color w:val="000000"/>
              </w:rPr>
              <w:t>104</w:t>
            </w:r>
          </w:p>
        </w:tc>
      </w:tr>
      <w:tr w:rsidR="007C78CA" w:rsidRPr="00BF2B00" w:rsidTr="000C179C">
        <w:trPr>
          <w:gridAfter w:val="1"/>
          <w:wAfter w:w="6" w:type="dxa"/>
        </w:trPr>
        <w:tc>
          <w:tcPr>
            <w:tcW w:w="421"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t>3.</w:t>
            </w:r>
          </w:p>
        </w:tc>
        <w:tc>
          <w:tcPr>
            <w:tcW w:w="1342"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-Мамадыш</w:t>
            </w:r>
          </w:p>
        </w:tc>
        <w:tc>
          <w:tcPr>
            <w:tcW w:w="2627"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Дмитриевка,  Лапшово, Кулясово, Мамадыш</w:t>
            </w:r>
          </w:p>
        </w:tc>
        <w:tc>
          <w:tcPr>
            <w:tcW w:w="2201"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 Мамадыш</w:t>
            </w:r>
          </w:p>
        </w:tc>
        <w:tc>
          <w:tcPr>
            <w:tcW w:w="1410" w:type="dxa"/>
            <w:shd w:val="clear" w:color="auto" w:fill="auto"/>
            <w:tcMar>
              <w:left w:w="28" w:type="dxa"/>
              <w:right w:w="28" w:type="dxa"/>
            </w:tcMar>
            <w:vAlign w:val="center"/>
          </w:tcPr>
          <w:p w:rsidR="007C78CA" w:rsidRPr="006858FD" w:rsidRDefault="007C78CA" w:rsidP="000C179C">
            <w:pPr>
              <w:tabs>
                <w:tab w:val="left" w:pos="9060"/>
              </w:tabs>
              <w:ind w:left="117"/>
              <w:jc w:val="center"/>
              <w:rPr>
                <w:rFonts w:eastAsia="Courier New"/>
                <w:color w:val="000000"/>
              </w:rPr>
            </w:pPr>
            <w:r w:rsidRPr="006858FD">
              <w:rPr>
                <w:rFonts w:eastAsia="Courier New"/>
                <w:color w:val="000000"/>
              </w:rPr>
              <w:t>26</w:t>
            </w:r>
          </w:p>
        </w:tc>
        <w:tc>
          <w:tcPr>
            <w:tcW w:w="716"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2</w:t>
            </w:r>
          </w:p>
        </w:tc>
        <w:tc>
          <w:tcPr>
            <w:tcW w:w="579" w:type="dxa"/>
            <w:shd w:val="clear" w:color="auto" w:fill="auto"/>
            <w:tcMar>
              <w:left w:w="28" w:type="dxa"/>
              <w:right w:w="28" w:type="dxa"/>
            </w:tcMar>
            <w:vAlign w:val="center"/>
          </w:tcPr>
          <w:p w:rsidR="007C78CA" w:rsidRPr="006858FD" w:rsidRDefault="007C78CA" w:rsidP="000C179C">
            <w:pPr>
              <w:autoSpaceDE w:val="0"/>
              <w:autoSpaceDN w:val="0"/>
              <w:adjustRightInd w:val="0"/>
              <w:ind w:left="-128" w:firstLine="70"/>
              <w:jc w:val="center"/>
              <w:rPr>
                <w:rFonts w:eastAsia="Courier New"/>
                <w:color w:val="000000"/>
              </w:rPr>
            </w:pPr>
            <w:r w:rsidRPr="006858FD">
              <w:rPr>
                <w:rFonts w:eastAsia="Courier New"/>
                <w:color w:val="000000"/>
              </w:rPr>
              <w:t>104</w:t>
            </w:r>
          </w:p>
        </w:tc>
      </w:tr>
      <w:tr w:rsidR="007C78CA" w:rsidRPr="00BF2B00" w:rsidTr="000C179C">
        <w:trPr>
          <w:gridAfter w:val="1"/>
          <w:wAfter w:w="6" w:type="dxa"/>
        </w:trPr>
        <w:tc>
          <w:tcPr>
            <w:tcW w:w="421"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t>4.</w:t>
            </w:r>
          </w:p>
        </w:tc>
        <w:tc>
          <w:tcPr>
            <w:tcW w:w="1342"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-Дубровки</w:t>
            </w:r>
          </w:p>
        </w:tc>
        <w:tc>
          <w:tcPr>
            <w:tcW w:w="2627"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 Камешкир, Дмитриевка,  Лапшово, Алексеевка, Дубровки</w:t>
            </w:r>
          </w:p>
        </w:tc>
        <w:tc>
          <w:tcPr>
            <w:tcW w:w="2201"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 Дубровки</w:t>
            </w:r>
          </w:p>
        </w:tc>
        <w:tc>
          <w:tcPr>
            <w:tcW w:w="1410"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t>28</w:t>
            </w:r>
          </w:p>
        </w:tc>
        <w:tc>
          <w:tcPr>
            <w:tcW w:w="716"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w:t>
            </w:r>
          </w:p>
        </w:tc>
        <w:tc>
          <w:tcPr>
            <w:tcW w:w="579" w:type="dxa"/>
            <w:shd w:val="clear" w:color="auto" w:fill="auto"/>
            <w:tcMar>
              <w:left w:w="28" w:type="dxa"/>
              <w:right w:w="28" w:type="dxa"/>
            </w:tcMar>
            <w:vAlign w:val="center"/>
          </w:tcPr>
          <w:p w:rsidR="007C78CA" w:rsidRPr="006858FD" w:rsidRDefault="007C78CA" w:rsidP="000C179C">
            <w:pPr>
              <w:autoSpaceDE w:val="0"/>
              <w:autoSpaceDN w:val="0"/>
              <w:adjustRightInd w:val="0"/>
              <w:ind w:left="-128" w:firstLine="70"/>
              <w:jc w:val="center"/>
              <w:rPr>
                <w:rFonts w:eastAsia="Courier New"/>
                <w:color w:val="000000"/>
              </w:rPr>
            </w:pPr>
            <w:r w:rsidRPr="006858FD">
              <w:rPr>
                <w:rFonts w:eastAsia="Courier New"/>
                <w:color w:val="000000"/>
              </w:rPr>
              <w:t>52</w:t>
            </w:r>
          </w:p>
        </w:tc>
      </w:tr>
      <w:tr w:rsidR="007C78CA" w:rsidRPr="00BF2B00" w:rsidTr="000C179C">
        <w:trPr>
          <w:gridAfter w:val="1"/>
          <w:wAfter w:w="6" w:type="dxa"/>
        </w:trPr>
        <w:tc>
          <w:tcPr>
            <w:tcW w:w="421"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t>5.</w:t>
            </w:r>
          </w:p>
        </w:tc>
        <w:tc>
          <w:tcPr>
            <w:tcW w:w="1342"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-М.Камешкир</w:t>
            </w:r>
          </w:p>
        </w:tc>
        <w:tc>
          <w:tcPr>
            <w:tcW w:w="2627"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Б.Умыс, Болтино, М.Камешкир</w:t>
            </w:r>
          </w:p>
        </w:tc>
        <w:tc>
          <w:tcPr>
            <w:tcW w:w="2201"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 М.Камешкир</w:t>
            </w:r>
          </w:p>
        </w:tc>
        <w:tc>
          <w:tcPr>
            <w:tcW w:w="1410"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t>36</w:t>
            </w:r>
          </w:p>
        </w:tc>
        <w:tc>
          <w:tcPr>
            <w:tcW w:w="716"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w:t>
            </w:r>
          </w:p>
        </w:tc>
        <w:tc>
          <w:tcPr>
            <w:tcW w:w="579" w:type="dxa"/>
            <w:shd w:val="clear" w:color="auto" w:fill="auto"/>
            <w:tcMar>
              <w:left w:w="28" w:type="dxa"/>
              <w:right w:w="28" w:type="dxa"/>
            </w:tcMar>
            <w:vAlign w:val="center"/>
          </w:tcPr>
          <w:p w:rsidR="007C78CA" w:rsidRPr="006858FD" w:rsidRDefault="007C78CA" w:rsidP="000C179C">
            <w:pPr>
              <w:autoSpaceDE w:val="0"/>
              <w:autoSpaceDN w:val="0"/>
              <w:adjustRightInd w:val="0"/>
              <w:ind w:left="-128" w:firstLine="70"/>
              <w:jc w:val="center"/>
              <w:rPr>
                <w:rFonts w:eastAsia="Courier New"/>
                <w:color w:val="000000"/>
              </w:rPr>
            </w:pPr>
            <w:r w:rsidRPr="006858FD">
              <w:rPr>
                <w:rFonts w:eastAsia="Courier New"/>
                <w:color w:val="000000"/>
              </w:rPr>
              <w:t>52</w:t>
            </w:r>
          </w:p>
        </w:tc>
      </w:tr>
      <w:tr w:rsidR="007C78CA" w:rsidRPr="00BF2B00" w:rsidTr="000C179C">
        <w:trPr>
          <w:gridAfter w:val="1"/>
          <w:wAfter w:w="6" w:type="dxa"/>
        </w:trPr>
        <w:tc>
          <w:tcPr>
            <w:tcW w:w="421"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t>6.</w:t>
            </w:r>
          </w:p>
          <w:p w:rsidR="007C78CA" w:rsidRPr="006858FD" w:rsidRDefault="007C78CA" w:rsidP="000C179C">
            <w:pPr>
              <w:jc w:val="center"/>
              <w:rPr>
                <w:rFonts w:eastAsia="Courier New"/>
                <w:color w:val="000000"/>
              </w:rPr>
            </w:pPr>
          </w:p>
        </w:tc>
        <w:tc>
          <w:tcPr>
            <w:tcW w:w="1342"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 xml:space="preserve">Р.Камешкир -Бегуч </w:t>
            </w:r>
          </w:p>
        </w:tc>
        <w:tc>
          <w:tcPr>
            <w:tcW w:w="2627"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 xml:space="preserve">Р.Камешкир, Пестровка,  М.Дол Бегуч </w:t>
            </w:r>
          </w:p>
        </w:tc>
        <w:tc>
          <w:tcPr>
            <w:tcW w:w="2201"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 xml:space="preserve">Р.Камешкир - Бегуч </w:t>
            </w:r>
          </w:p>
        </w:tc>
        <w:tc>
          <w:tcPr>
            <w:tcW w:w="1410"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t>35</w:t>
            </w:r>
          </w:p>
        </w:tc>
        <w:tc>
          <w:tcPr>
            <w:tcW w:w="716"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w:t>
            </w:r>
          </w:p>
        </w:tc>
        <w:tc>
          <w:tcPr>
            <w:tcW w:w="579" w:type="dxa"/>
            <w:shd w:val="clear" w:color="auto" w:fill="auto"/>
            <w:tcMar>
              <w:left w:w="28" w:type="dxa"/>
              <w:right w:w="28" w:type="dxa"/>
            </w:tcMar>
            <w:vAlign w:val="center"/>
          </w:tcPr>
          <w:p w:rsidR="007C78CA" w:rsidRPr="006858FD" w:rsidRDefault="007C78CA" w:rsidP="000C179C">
            <w:pPr>
              <w:autoSpaceDE w:val="0"/>
              <w:autoSpaceDN w:val="0"/>
              <w:adjustRightInd w:val="0"/>
              <w:ind w:left="-128" w:firstLine="70"/>
              <w:jc w:val="center"/>
              <w:rPr>
                <w:rFonts w:eastAsia="Courier New"/>
                <w:color w:val="000000"/>
              </w:rPr>
            </w:pPr>
            <w:r w:rsidRPr="006858FD">
              <w:rPr>
                <w:rFonts w:eastAsia="Courier New"/>
                <w:color w:val="000000"/>
              </w:rPr>
              <w:t>52</w:t>
            </w:r>
          </w:p>
        </w:tc>
      </w:tr>
      <w:tr w:rsidR="007C78CA" w:rsidRPr="00BF2B00" w:rsidTr="000C179C">
        <w:trPr>
          <w:gridAfter w:val="1"/>
          <w:wAfter w:w="6" w:type="dxa"/>
        </w:trPr>
        <w:tc>
          <w:tcPr>
            <w:tcW w:w="421"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lastRenderedPageBreak/>
              <w:t>7.</w:t>
            </w:r>
          </w:p>
        </w:tc>
        <w:tc>
          <w:tcPr>
            <w:tcW w:w="1342"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-Лапшово</w:t>
            </w:r>
          </w:p>
        </w:tc>
        <w:tc>
          <w:tcPr>
            <w:tcW w:w="2627"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Дмитриевка, Лапшово</w:t>
            </w:r>
          </w:p>
        </w:tc>
        <w:tc>
          <w:tcPr>
            <w:tcW w:w="2201"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 Лапшово</w:t>
            </w:r>
          </w:p>
        </w:tc>
        <w:tc>
          <w:tcPr>
            <w:tcW w:w="1410" w:type="dxa"/>
            <w:shd w:val="clear" w:color="auto" w:fill="auto"/>
            <w:tcMar>
              <w:left w:w="28" w:type="dxa"/>
              <w:right w:w="28" w:type="dxa"/>
            </w:tcMar>
            <w:vAlign w:val="center"/>
          </w:tcPr>
          <w:p w:rsidR="007C78CA" w:rsidRPr="006858FD" w:rsidRDefault="007C78CA" w:rsidP="000C179C">
            <w:pPr>
              <w:tabs>
                <w:tab w:val="left" w:pos="9060"/>
              </w:tabs>
              <w:ind w:left="57"/>
              <w:jc w:val="center"/>
              <w:rPr>
                <w:rFonts w:eastAsia="Courier New"/>
                <w:color w:val="000000"/>
              </w:rPr>
            </w:pPr>
            <w:r w:rsidRPr="006858FD">
              <w:rPr>
                <w:rFonts w:eastAsia="Courier New"/>
                <w:color w:val="000000"/>
              </w:rPr>
              <w:t>10</w:t>
            </w:r>
          </w:p>
        </w:tc>
        <w:tc>
          <w:tcPr>
            <w:tcW w:w="716"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2</w:t>
            </w:r>
          </w:p>
        </w:tc>
        <w:tc>
          <w:tcPr>
            <w:tcW w:w="579" w:type="dxa"/>
            <w:shd w:val="clear" w:color="auto" w:fill="auto"/>
            <w:tcMar>
              <w:left w:w="28" w:type="dxa"/>
              <w:right w:w="28" w:type="dxa"/>
            </w:tcMar>
            <w:vAlign w:val="center"/>
          </w:tcPr>
          <w:p w:rsidR="007C78CA" w:rsidRPr="006858FD" w:rsidRDefault="007C78CA" w:rsidP="000C179C">
            <w:pPr>
              <w:autoSpaceDE w:val="0"/>
              <w:autoSpaceDN w:val="0"/>
              <w:adjustRightInd w:val="0"/>
              <w:ind w:left="-128" w:firstLine="70"/>
              <w:jc w:val="center"/>
              <w:rPr>
                <w:rFonts w:eastAsia="Courier New"/>
                <w:color w:val="000000"/>
              </w:rPr>
            </w:pPr>
            <w:r w:rsidRPr="006858FD">
              <w:rPr>
                <w:rFonts w:eastAsia="Courier New"/>
                <w:color w:val="000000"/>
              </w:rPr>
              <w:t>104</w:t>
            </w:r>
          </w:p>
        </w:tc>
      </w:tr>
      <w:tr w:rsidR="007C78CA" w:rsidRPr="00BF2B00" w:rsidTr="000C179C">
        <w:trPr>
          <w:gridAfter w:val="1"/>
          <w:wAfter w:w="6" w:type="dxa"/>
        </w:trPr>
        <w:tc>
          <w:tcPr>
            <w:tcW w:w="421"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r w:rsidRPr="006858FD">
              <w:rPr>
                <w:rFonts w:eastAsia="Courier New"/>
                <w:color w:val="000000"/>
              </w:rPr>
              <w:t>8</w:t>
            </w:r>
          </w:p>
        </w:tc>
        <w:tc>
          <w:tcPr>
            <w:tcW w:w="1342"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  Ст. Чирчим</w:t>
            </w:r>
          </w:p>
        </w:tc>
        <w:tc>
          <w:tcPr>
            <w:tcW w:w="2627"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Н.Шаткино,  Ст. Шаткино, Красное Поле, Старый Чирчим</w:t>
            </w:r>
          </w:p>
        </w:tc>
        <w:tc>
          <w:tcPr>
            <w:tcW w:w="2201"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Р.Камешкир –  Ст. Чирчим</w:t>
            </w:r>
          </w:p>
        </w:tc>
        <w:tc>
          <w:tcPr>
            <w:tcW w:w="1410" w:type="dxa"/>
            <w:shd w:val="clear" w:color="auto" w:fill="auto"/>
            <w:tcMar>
              <w:left w:w="28" w:type="dxa"/>
              <w:right w:w="28" w:type="dxa"/>
            </w:tcMar>
            <w:vAlign w:val="center"/>
          </w:tcPr>
          <w:p w:rsidR="007C78CA" w:rsidRPr="006858FD" w:rsidRDefault="007C78CA" w:rsidP="000C179C">
            <w:pPr>
              <w:tabs>
                <w:tab w:val="left" w:pos="9060"/>
              </w:tabs>
              <w:ind w:left="57"/>
              <w:jc w:val="center"/>
              <w:rPr>
                <w:rFonts w:eastAsia="Courier New"/>
                <w:color w:val="000000"/>
              </w:rPr>
            </w:pPr>
            <w:r w:rsidRPr="006858FD">
              <w:rPr>
                <w:rFonts w:eastAsia="Courier New"/>
                <w:color w:val="000000"/>
              </w:rPr>
              <w:t>35</w:t>
            </w:r>
          </w:p>
        </w:tc>
        <w:tc>
          <w:tcPr>
            <w:tcW w:w="716"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2</w:t>
            </w:r>
          </w:p>
        </w:tc>
        <w:tc>
          <w:tcPr>
            <w:tcW w:w="579" w:type="dxa"/>
            <w:shd w:val="clear" w:color="auto" w:fill="auto"/>
            <w:tcMar>
              <w:left w:w="28" w:type="dxa"/>
              <w:right w:w="28" w:type="dxa"/>
            </w:tcMar>
            <w:vAlign w:val="center"/>
          </w:tcPr>
          <w:p w:rsidR="007C78CA" w:rsidRPr="006858FD" w:rsidRDefault="007C78CA" w:rsidP="000C179C">
            <w:pPr>
              <w:autoSpaceDE w:val="0"/>
              <w:autoSpaceDN w:val="0"/>
              <w:adjustRightInd w:val="0"/>
              <w:ind w:left="-128" w:firstLine="70"/>
              <w:jc w:val="center"/>
              <w:rPr>
                <w:rFonts w:eastAsia="Courier New"/>
                <w:color w:val="000000"/>
              </w:rPr>
            </w:pPr>
            <w:r w:rsidRPr="006858FD">
              <w:rPr>
                <w:rFonts w:eastAsia="Courier New"/>
                <w:color w:val="000000"/>
              </w:rPr>
              <w:t>104</w:t>
            </w:r>
          </w:p>
        </w:tc>
      </w:tr>
      <w:tr w:rsidR="007C78CA" w:rsidRPr="00BF2B00" w:rsidTr="000C179C">
        <w:trPr>
          <w:gridAfter w:val="1"/>
          <w:wAfter w:w="6" w:type="dxa"/>
        </w:trPr>
        <w:tc>
          <w:tcPr>
            <w:tcW w:w="421" w:type="dxa"/>
            <w:shd w:val="clear" w:color="auto" w:fill="auto"/>
            <w:tcMar>
              <w:left w:w="28" w:type="dxa"/>
              <w:right w:w="28" w:type="dxa"/>
            </w:tcMar>
            <w:vAlign w:val="center"/>
          </w:tcPr>
          <w:p w:rsidR="007C78CA" w:rsidRPr="006858FD" w:rsidRDefault="007C78CA" w:rsidP="000C179C">
            <w:pPr>
              <w:tabs>
                <w:tab w:val="left" w:pos="9060"/>
              </w:tabs>
              <w:jc w:val="center"/>
              <w:rPr>
                <w:rFonts w:eastAsia="Courier New"/>
                <w:color w:val="000000"/>
              </w:rPr>
            </w:pPr>
          </w:p>
        </w:tc>
        <w:tc>
          <w:tcPr>
            <w:tcW w:w="1342"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r w:rsidRPr="006858FD">
              <w:rPr>
                <w:rFonts w:eastAsia="Courier New"/>
                <w:color w:val="000000"/>
              </w:rPr>
              <w:t>ИТОГО</w:t>
            </w:r>
          </w:p>
        </w:tc>
        <w:tc>
          <w:tcPr>
            <w:tcW w:w="2627"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p>
        </w:tc>
        <w:tc>
          <w:tcPr>
            <w:tcW w:w="2201" w:type="dxa"/>
            <w:shd w:val="clear" w:color="auto" w:fill="auto"/>
            <w:tcMar>
              <w:left w:w="28" w:type="dxa"/>
              <w:right w:w="28" w:type="dxa"/>
            </w:tcMar>
            <w:vAlign w:val="center"/>
          </w:tcPr>
          <w:p w:rsidR="007C78CA" w:rsidRPr="006858FD" w:rsidRDefault="007C78CA" w:rsidP="000C179C">
            <w:pPr>
              <w:tabs>
                <w:tab w:val="left" w:pos="9060"/>
              </w:tabs>
              <w:rPr>
                <w:rFonts w:eastAsia="Courier New"/>
                <w:color w:val="000000"/>
              </w:rPr>
            </w:pPr>
          </w:p>
        </w:tc>
        <w:tc>
          <w:tcPr>
            <w:tcW w:w="1410" w:type="dxa"/>
            <w:shd w:val="clear" w:color="auto" w:fill="auto"/>
            <w:tcMar>
              <w:left w:w="28" w:type="dxa"/>
              <w:right w:w="28" w:type="dxa"/>
            </w:tcMar>
            <w:vAlign w:val="center"/>
          </w:tcPr>
          <w:p w:rsidR="007C78CA" w:rsidRPr="006858FD" w:rsidRDefault="007C78CA" w:rsidP="000C179C">
            <w:pPr>
              <w:tabs>
                <w:tab w:val="left" w:pos="9060"/>
              </w:tabs>
              <w:ind w:left="57"/>
              <w:jc w:val="center"/>
              <w:rPr>
                <w:rFonts w:eastAsia="Courier New"/>
                <w:color w:val="000000"/>
              </w:rPr>
            </w:pPr>
            <w:r w:rsidRPr="006858FD">
              <w:rPr>
                <w:rFonts w:eastAsia="Courier New"/>
                <w:color w:val="000000"/>
              </w:rPr>
              <w:t>224</w:t>
            </w:r>
          </w:p>
        </w:tc>
        <w:tc>
          <w:tcPr>
            <w:tcW w:w="716"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13</w:t>
            </w:r>
          </w:p>
        </w:tc>
        <w:tc>
          <w:tcPr>
            <w:tcW w:w="579" w:type="dxa"/>
            <w:shd w:val="clear" w:color="auto" w:fill="auto"/>
            <w:tcMar>
              <w:left w:w="28" w:type="dxa"/>
              <w:right w:w="28" w:type="dxa"/>
            </w:tcMar>
            <w:vAlign w:val="center"/>
          </w:tcPr>
          <w:p w:rsidR="007C78CA" w:rsidRPr="006858FD" w:rsidRDefault="007C78CA" w:rsidP="000C179C">
            <w:pPr>
              <w:autoSpaceDE w:val="0"/>
              <w:autoSpaceDN w:val="0"/>
              <w:adjustRightInd w:val="0"/>
              <w:ind w:left="-128" w:firstLine="70"/>
              <w:jc w:val="center"/>
              <w:rPr>
                <w:rFonts w:eastAsia="Courier New"/>
                <w:color w:val="000000"/>
              </w:rPr>
            </w:pPr>
            <w:r w:rsidRPr="006858FD">
              <w:rPr>
                <w:rFonts w:eastAsia="Courier New"/>
                <w:color w:val="000000"/>
              </w:rPr>
              <w:t>676</w:t>
            </w:r>
          </w:p>
        </w:tc>
      </w:tr>
    </w:tbl>
    <w:p w:rsidR="007C78CA" w:rsidRPr="0059173E" w:rsidRDefault="007C78CA" w:rsidP="007C78CA">
      <w:pPr>
        <w:pStyle w:val="ConsPlusNormal0"/>
        <w:spacing w:before="120"/>
        <w:ind w:firstLine="709"/>
      </w:pPr>
      <w:r w:rsidRPr="0059173E">
        <w:t>Ключевыми проблемами развития системы транспортного обслуживания населения являются:</w:t>
      </w:r>
    </w:p>
    <w:p w:rsidR="007C78CA" w:rsidRPr="0059173E" w:rsidRDefault="007C78CA" w:rsidP="007C78CA">
      <w:pPr>
        <w:pStyle w:val="ConsPlusNormal0"/>
        <w:ind w:firstLine="709"/>
      </w:pPr>
      <w:r w:rsidRPr="0059173E">
        <w:t>1) недостаточность оборотных средств предприятия автомобильного транспорта;</w:t>
      </w:r>
    </w:p>
    <w:p w:rsidR="007C78CA" w:rsidRPr="0059173E" w:rsidRDefault="007C78CA" w:rsidP="007C78CA">
      <w:pPr>
        <w:pStyle w:val="ConsPlusNormal0"/>
        <w:ind w:firstLine="709"/>
      </w:pPr>
      <w:r w:rsidRPr="0059173E">
        <w:t>2) достаточно высокая себестоимость пассажирских перевозок;</w:t>
      </w:r>
    </w:p>
    <w:p w:rsidR="007C78CA" w:rsidRPr="0059173E" w:rsidRDefault="007C78CA" w:rsidP="007C78CA">
      <w:pPr>
        <w:pStyle w:val="ConsPlusNormal0"/>
        <w:ind w:firstLine="709"/>
      </w:pPr>
      <w:r w:rsidRPr="0059173E">
        <w:t>3) низкий уровень содержания муниципальных дорожных сетей в районе;</w:t>
      </w:r>
    </w:p>
    <w:p w:rsidR="007C78CA" w:rsidRPr="0059173E" w:rsidRDefault="007C78CA" w:rsidP="007C78CA">
      <w:pPr>
        <w:pStyle w:val="ConsPlusNormal0"/>
        <w:ind w:firstLine="709"/>
      </w:pPr>
      <w:r w:rsidRPr="0059173E">
        <w:t>4) изношенность парка подвижного состава и объектов транспортной инфраструктуры.</w:t>
      </w:r>
      <w:r w:rsidRPr="0059173E">
        <w:rPr>
          <w:rStyle w:val="a7"/>
        </w:rPr>
        <w:footnoteReference w:id="61"/>
      </w:r>
    </w:p>
    <w:p w:rsidR="007C78CA" w:rsidRPr="00C90B31" w:rsidRDefault="007C78CA" w:rsidP="007C78CA">
      <w:pPr>
        <w:ind w:firstLine="709"/>
      </w:pPr>
      <w:r w:rsidRPr="0059173E">
        <w:t xml:space="preserve">Мероприятия по развитию дорожной сети Камешкирского района включают устранение структурных дефектов автодорожной сети, ремонт существующих </w:t>
      </w:r>
      <w:r w:rsidRPr="004D12DF">
        <w:t>дорог.</w:t>
      </w:r>
      <w:r w:rsidRPr="00C90B31">
        <w:t xml:space="preserve"> </w:t>
      </w:r>
    </w:p>
    <w:p w:rsidR="007C78CA" w:rsidRPr="00C90B31" w:rsidRDefault="007C78CA" w:rsidP="007C78CA">
      <w:pPr>
        <w:spacing w:before="120" w:after="120"/>
        <w:jc w:val="center"/>
        <w:rPr>
          <w:color w:val="C45911"/>
        </w:rPr>
      </w:pPr>
    </w:p>
    <w:p w:rsidR="007C78CA" w:rsidRPr="00C90B31" w:rsidRDefault="007C78CA" w:rsidP="007C78CA">
      <w:pPr>
        <w:spacing w:before="120" w:after="120"/>
        <w:jc w:val="center"/>
        <w:rPr>
          <w:color w:val="C45911"/>
        </w:rPr>
      </w:pPr>
      <w:r w:rsidRPr="00C90B31">
        <w:rPr>
          <w:color w:val="C45911"/>
        </w:rPr>
        <w:t>Трубопроводный транспорт</w:t>
      </w:r>
    </w:p>
    <w:p w:rsidR="007C78CA" w:rsidRPr="00D31CDE" w:rsidRDefault="007C78CA" w:rsidP="007C78CA">
      <w:pPr>
        <w:ind w:firstLine="709"/>
      </w:pPr>
      <w:r w:rsidRPr="00D31CDE">
        <w:t xml:space="preserve">По территории Камешкирского района проходит газопровод-отвод </w:t>
      </w:r>
      <w:r>
        <w:t xml:space="preserve">«Павловка-Кузнецк-Р.Камешкир» </w:t>
      </w:r>
      <w:r w:rsidRPr="00D31CDE">
        <w:t xml:space="preserve">магистрального газопровода «Челябинск-Петровск». На территории Камешкирского района располагается ГРС-47 Камешкир. </w:t>
      </w:r>
      <w:r>
        <w:t xml:space="preserve">ГРС используется на 21% от проектной мощности. </w:t>
      </w:r>
      <w:r w:rsidRPr="00D31CDE">
        <w:t>Информация о наличии технической возможности доступа к регулируемым услугам по транспортировке газа по магистральным газопроводам для целей определения возможности технологического присоединения к газораспределительным сетям Пензенской области представлена в таблице 2.1.6-</w:t>
      </w:r>
      <w:r>
        <w:t>4</w:t>
      </w:r>
      <w:r w:rsidRPr="00D31CDE">
        <w:t>. Транспортировку газа осуществляет предприятие ООО «Газпром трансгаз Самара».</w:t>
      </w:r>
    </w:p>
    <w:p w:rsidR="007C78CA" w:rsidRPr="00275610" w:rsidRDefault="007C78CA" w:rsidP="007C78CA">
      <w:pPr>
        <w:spacing w:before="120" w:after="120"/>
        <w:ind w:firstLine="709"/>
        <w:jc w:val="center"/>
      </w:pPr>
      <w:r w:rsidRPr="00275610">
        <w:t>Таблица 2.1.6-</w:t>
      </w:r>
      <w:r>
        <w:t>4</w:t>
      </w:r>
      <w:r w:rsidRPr="00275610">
        <w:t>. Информация о наличии технической возможности технологического присоединения к газораспределительным сетям (по состоянию на 14.07.2020)</w:t>
      </w:r>
      <w:r w:rsidRPr="00275610">
        <w:rPr>
          <w:rStyle w:val="a7"/>
        </w:rPr>
        <w:footnoteReference w:id="62"/>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416"/>
        <w:gridCol w:w="2100"/>
        <w:gridCol w:w="2058"/>
        <w:gridCol w:w="1911"/>
        <w:gridCol w:w="1559"/>
      </w:tblGrid>
      <w:tr w:rsidR="007C78CA" w:rsidRPr="00D31CDE" w:rsidTr="000C179C">
        <w:tc>
          <w:tcPr>
            <w:tcW w:w="482" w:type="dxa"/>
            <w:shd w:val="clear" w:color="auto" w:fill="auto"/>
            <w:tcMar>
              <w:left w:w="28" w:type="dxa"/>
              <w:right w:w="28" w:type="dxa"/>
            </w:tcMar>
          </w:tcPr>
          <w:p w:rsidR="007C78CA" w:rsidRPr="00D31CDE" w:rsidRDefault="007C78CA" w:rsidP="000C179C">
            <w:pPr>
              <w:jc w:val="center"/>
            </w:pPr>
            <w:r w:rsidRPr="00D31CDE">
              <w:t>№ п.п.</w:t>
            </w:r>
          </w:p>
        </w:tc>
        <w:tc>
          <w:tcPr>
            <w:tcW w:w="1416" w:type="dxa"/>
            <w:shd w:val="clear" w:color="auto" w:fill="auto"/>
            <w:tcMar>
              <w:left w:w="28" w:type="dxa"/>
              <w:right w:w="28" w:type="dxa"/>
            </w:tcMar>
          </w:tcPr>
          <w:p w:rsidR="007C78CA" w:rsidRPr="00D31CDE" w:rsidRDefault="007C78CA" w:rsidP="000C179C">
            <w:pPr>
              <w:jc w:val="center"/>
              <w:rPr>
                <w:color w:val="000000"/>
              </w:rPr>
            </w:pPr>
            <w:r w:rsidRPr="00D31CDE">
              <w:rPr>
                <w:color w:val="000000"/>
              </w:rPr>
              <w:t>Наименование ГРС</w:t>
            </w:r>
          </w:p>
        </w:tc>
        <w:tc>
          <w:tcPr>
            <w:tcW w:w="2100" w:type="dxa"/>
            <w:shd w:val="clear" w:color="auto" w:fill="auto"/>
            <w:tcMar>
              <w:left w:w="28" w:type="dxa"/>
              <w:right w:w="28" w:type="dxa"/>
            </w:tcMar>
          </w:tcPr>
          <w:p w:rsidR="007C78CA" w:rsidRPr="00D31CDE" w:rsidRDefault="007C78CA" w:rsidP="000C179C">
            <w:pPr>
              <w:jc w:val="center"/>
              <w:rPr>
                <w:color w:val="000000"/>
              </w:rPr>
            </w:pPr>
            <w:r w:rsidRPr="005E7722">
              <w:rPr>
                <w:color w:val="000000"/>
              </w:rPr>
              <w:t>Проектная мощность (производительность) газораспределительной станции, тыс.</w:t>
            </w:r>
            <w:r>
              <w:rPr>
                <w:color w:val="000000"/>
              </w:rPr>
              <w:t>куб.м</w:t>
            </w:r>
            <w:r w:rsidRPr="005E7722">
              <w:rPr>
                <w:color w:val="000000"/>
              </w:rPr>
              <w:t>/час</w:t>
            </w:r>
          </w:p>
        </w:tc>
        <w:tc>
          <w:tcPr>
            <w:tcW w:w="2058" w:type="dxa"/>
            <w:shd w:val="clear" w:color="auto" w:fill="auto"/>
            <w:tcMar>
              <w:left w:w="28" w:type="dxa"/>
              <w:right w:w="28" w:type="dxa"/>
            </w:tcMar>
          </w:tcPr>
          <w:p w:rsidR="007C78CA" w:rsidRPr="00D31CDE" w:rsidRDefault="007C78CA" w:rsidP="000C179C">
            <w:pPr>
              <w:jc w:val="center"/>
              <w:rPr>
                <w:color w:val="000000"/>
              </w:rPr>
            </w:pPr>
            <w:r w:rsidRPr="005E7722">
              <w:rPr>
                <w:color w:val="000000"/>
              </w:rPr>
              <w:t>Загрузка газораспределительной станции, тыс.</w:t>
            </w:r>
            <w:r>
              <w:rPr>
                <w:color w:val="000000"/>
              </w:rPr>
              <w:t>куб.м</w:t>
            </w:r>
            <w:r w:rsidRPr="005E7722">
              <w:rPr>
                <w:color w:val="000000"/>
              </w:rPr>
              <w:t>/час</w:t>
            </w:r>
          </w:p>
        </w:tc>
        <w:tc>
          <w:tcPr>
            <w:tcW w:w="1911" w:type="dxa"/>
            <w:shd w:val="clear" w:color="auto" w:fill="auto"/>
            <w:tcMar>
              <w:left w:w="28" w:type="dxa"/>
              <w:right w:w="28" w:type="dxa"/>
            </w:tcMar>
          </w:tcPr>
          <w:p w:rsidR="007C78CA" w:rsidRPr="00D31CDE" w:rsidRDefault="007C78CA" w:rsidP="000C179C">
            <w:pPr>
              <w:jc w:val="center"/>
              <w:rPr>
                <w:color w:val="000000"/>
              </w:rPr>
            </w:pPr>
            <w:r w:rsidRPr="005E7722">
              <w:rPr>
                <w:color w:val="000000"/>
              </w:rPr>
              <w:t xml:space="preserve">Суммарный объем газа по действующим </w:t>
            </w:r>
            <w:r>
              <w:rPr>
                <w:color w:val="000000"/>
              </w:rPr>
              <w:t xml:space="preserve">ТУ </w:t>
            </w:r>
            <w:r w:rsidRPr="005E7722">
              <w:rPr>
                <w:color w:val="000000"/>
              </w:rPr>
              <w:t>на подключение</w:t>
            </w:r>
            <w:r>
              <w:rPr>
                <w:color w:val="000000"/>
              </w:rPr>
              <w:t>,</w:t>
            </w:r>
            <w:r w:rsidRPr="005E7722">
              <w:rPr>
                <w:color w:val="000000"/>
              </w:rPr>
              <w:t xml:space="preserve"> тыс.</w:t>
            </w:r>
            <w:r>
              <w:rPr>
                <w:color w:val="000000"/>
              </w:rPr>
              <w:t>куб.м</w:t>
            </w:r>
            <w:r w:rsidRPr="005E7722">
              <w:rPr>
                <w:color w:val="000000"/>
              </w:rPr>
              <w:t>/час</w:t>
            </w:r>
          </w:p>
        </w:tc>
        <w:tc>
          <w:tcPr>
            <w:tcW w:w="1559" w:type="dxa"/>
            <w:shd w:val="clear" w:color="auto" w:fill="auto"/>
            <w:tcMar>
              <w:left w:w="28" w:type="dxa"/>
              <w:right w:w="28" w:type="dxa"/>
            </w:tcMar>
          </w:tcPr>
          <w:p w:rsidR="007C78CA" w:rsidRPr="00D31CDE" w:rsidRDefault="007C78CA" w:rsidP="000C179C">
            <w:pPr>
              <w:jc w:val="center"/>
              <w:rPr>
                <w:color w:val="000000"/>
              </w:rPr>
            </w:pPr>
            <w:r w:rsidRPr="005E7722">
              <w:rPr>
                <w:color w:val="000000"/>
              </w:rPr>
              <w:t>Наличие (дефицит) пропускной способности, тыс.</w:t>
            </w:r>
            <w:r>
              <w:rPr>
                <w:color w:val="000000"/>
              </w:rPr>
              <w:t>куб.м</w:t>
            </w:r>
            <w:r w:rsidRPr="005E7722">
              <w:rPr>
                <w:color w:val="000000"/>
              </w:rPr>
              <w:t>/час</w:t>
            </w:r>
          </w:p>
        </w:tc>
      </w:tr>
      <w:tr w:rsidR="007C78CA" w:rsidRPr="00D31CDE" w:rsidTr="000C179C">
        <w:tc>
          <w:tcPr>
            <w:tcW w:w="482" w:type="dxa"/>
            <w:shd w:val="clear" w:color="auto" w:fill="auto"/>
            <w:tcMar>
              <w:left w:w="28" w:type="dxa"/>
              <w:right w:w="28" w:type="dxa"/>
            </w:tcMar>
          </w:tcPr>
          <w:p w:rsidR="007C78CA" w:rsidRPr="00D31CDE" w:rsidRDefault="007C78CA" w:rsidP="000C179C">
            <w:pPr>
              <w:jc w:val="center"/>
            </w:pPr>
            <w:r w:rsidRPr="00D31CDE">
              <w:t>1</w:t>
            </w:r>
          </w:p>
        </w:tc>
        <w:tc>
          <w:tcPr>
            <w:tcW w:w="1416" w:type="dxa"/>
            <w:shd w:val="clear" w:color="auto" w:fill="auto"/>
            <w:tcMar>
              <w:left w:w="28" w:type="dxa"/>
              <w:right w:w="28" w:type="dxa"/>
            </w:tcMar>
          </w:tcPr>
          <w:p w:rsidR="007C78CA" w:rsidRPr="00D31CDE" w:rsidRDefault="007C78CA" w:rsidP="000C179C">
            <w:pPr>
              <w:jc w:val="center"/>
              <w:rPr>
                <w:color w:val="000000"/>
              </w:rPr>
            </w:pPr>
            <w:r w:rsidRPr="00D31CDE">
              <w:rPr>
                <w:color w:val="000000"/>
              </w:rPr>
              <w:t>2</w:t>
            </w:r>
          </w:p>
        </w:tc>
        <w:tc>
          <w:tcPr>
            <w:tcW w:w="2100" w:type="dxa"/>
            <w:shd w:val="clear" w:color="auto" w:fill="auto"/>
            <w:tcMar>
              <w:left w:w="28" w:type="dxa"/>
              <w:right w:w="28" w:type="dxa"/>
            </w:tcMar>
          </w:tcPr>
          <w:p w:rsidR="007C78CA" w:rsidRPr="00D31CDE" w:rsidRDefault="007C78CA" w:rsidP="000C179C">
            <w:pPr>
              <w:jc w:val="center"/>
            </w:pPr>
            <w:r w:rsidRPr="00D31CDE">
              <w:t>3</w:t>
            </w:r>
          </w:p>
        </w:tc>
        <w:tc>
          <w:tcPr>
            <w:tcW w:w="2058" w:type="dxa"/>
            <w:shd w:val="clear" w:color="auto" w:fill="auto"/>
            <w:tcMar>
              <w:left w:w="28" w:type="dxa"/>
              <w:right w:w="28" w:type="dxa"/>
            </w:tcMar>
          </w:tcPr>
          <w:p w:rsidR="007C78CA" w:rsidRPr="00D31CDE" w:rsidRDefault="007C78CA" w:rsidP="000C179C">
            <w:pPr>
              <w:jc w:val="center"/>
            </w:pPr>
            <w:r w:rsidRPr="00D31CDE">
              <w:t>4</w:t>
            </w:r>
          </w:p>
        </w:tc>
        <w:tc>
          <w:tcPr>
            <w:tcW w:w="1911" w:type="dxa"/>
            <w:shd w:val="clear" w:color="auto" w:fill="auto"/>
            <w:tcMar>
              <w:left w:w="28" w:type="dxa"/>
              <w:right w:w="28" w:type="dxa"/>
            </w:tcMar>
          </w:tcPr>
          <w:p w:rsidR="007C78CA" w:rsidRPr="00D31CDE" w:rsidRDefault="007C78CA" w:rsidP="000C179C">
            <w:pPr>
              <w:jc w:val="center"/>
            </w:pPr>
            <w:r w:rsidRPr="00D31CDE">
              <w:t>5</w:t>
            </w:r>
          </w:p>
        </w:tc>
        <w:tc>
          <w:tcPr>
            <w:tcW w:w="1559" w:type="dxa"/>
            <w:shd w:val="clear" w:color="auto" w:fill="auto"/>
            <w:tcMar>
              <w:left w:w="28" w:type="dxa"/>
              <w:right w:w="28" w:type="dxa"/>
            </w:tcMar>
          </w:tcPr>
          <w:p w:rsidR="007C78CA" w:rsidRPr="00D31CDE" w:rsidRDefault="007C78CA" w:rsidP="000C179C">
            <w:pPr>
              <w:jc w:val="center"/>
            </w:pPr>
            <w:r w:rsidRPr="00D31CDE">
              <w:t>6</w:t>
            </w:r>
          </w:p>
        </w:tc>
      </w:tr>
      <w:tr w:rsidR="007C78CA" w:rsidRPr="00D31CDE" w:rsidTr="000C179C">
        <w:tc>
          <w:tcPr>
            <w:tcW w:w="482" w:type="dxa"/>
            <w:shd w:val="clear" w:color="auto" w:fill="auto"/>
            <w:tcMar>
              <w:left w:w="28" w:type="dxa"/>
              <w:right w:w="28" w:type="dxa"/>
            </w:tcMar>
          </w:tcPr>
          <w:p w:rsidR="007C78CA" w:rsidRPr="00D31CDE" w:rsidRDefault="007C78CA" w:rsidP="000C179C">
            <w:r w:rsidRPr="00D31CDE">
              <w:t>1</w:t>
            </w:r>
          </w:p>
        </w:tc>
        <w:tc>
          <w:tcPr>
            <w:tcW w:w="1416" w:type="dxa"/>
            <w:shd w:val="clear" w:color="auto" w:fill="auto"/>
            <w:tcMar>
              <w:left w:w="28" w:type="dxa"/>
              <w:right w:w="28" w:type="dxa"/>
            </w:tcMar>
          </w:tcPr>
          <w:p w:rsidR="007C78CA" w:rsidRPr="00D31CDE" w:rsidRDefault="007C78CA" w:rsidP="000C179C">
            <w:pPr>
              <w:rPr>
                <w:color w:val="000000"/>
              </w:rPr>
            </w:pPr>
            <w:r w:rsidRPr="00D31CDE">
              <w:rPr>
                <w:color w:val="000000"/>
              </w:rPr>
              <w:t>ГРС-47 Камешкир</w:t>
            </w:r>
          </w:p>
        </w:tc>
        <w:tc>
          <w:tcPr>
            <w:tcW w:w="2100" w:type="dxa"/>
            <w:shd w:val="clear" w:color="auto" w:fill="FFFFFF"/>
            <w:tcMar>
              <w:left w:w="28" w:type="dxa"/>
              <w:right w:w="28" w:type="dxa"/>
            </w:tcMar>
            <w:vAlign w:val="center"/>
          </w:tcPr>
          <w:p w:rsidR="007C78CA" w:rsidRPr="00D31CDE" w:rsidRDefault="007C78CA" w:rsidP="000C179C">
            <w:pPr>
              <w:jc w:val="center"/>
              <w:rPr>
                <w:color w:val="000000"/>
              </w:rPr>
            </w:pPr>
            <w:r w:rsidRPr="00D31CDE">
              <w:rPr>
                <w:color w:val="000000"/>
              </w:rPr>
              <w:t>17,800</w:t>
            </w:r>
          </w:p>
        </w:tc>
        <w:tc>
          <w:tcPr>
            <w:tcW w:w="2058" w:type="dxa"/>
            <w:shd w:val="clear" w:color="auto" w:fill="FFFFFF"/>
            <w:tcMar>
              <w:left w:w="28" w:type="dxa"/>
              <w:right w:w="28" w:type="dxa"/>
            </w:tcMar>
            <w:vAlign w:val="center"/>
          </w:tcPr>
          <w:p w:rsidR="007C78CA" w:rsidRPr="00D31CDE" w:rsidRDefault="007C78CA" w:rsidP="000C179C">
            <w:pPr>
              <w:jc w:val="center"/>
              <w:rPr>
                <w:color w:val="000000"/>
              </w:rPr>
            </w:pPr>
            <w:r>
              <w:rPr>
                <w:color w:val="000000"/>
              </w:rPr>
              <w:t>3,700</w:t>
            </w:r>
          </w:p>
        </w:tc>
        <w:tc>
          <w:tcPr>
            <w:tcW w:w="1911" w:type="dxa"/>
            <w:shd w:val="clear" w:color="auto" w:fill="FFFFFF"/>
            <w:tcMar>
              <w:left w:w="28" w:type="dxa"/>
              <w:right w:w="28" w:type="dxa"/>
            </w:tcMar>
            <w:vAlign w:val="center"/>
          </w:tcPr>
          <w:p w:rsidR="007C78CA" w:rsidRPr="00D31CDE" w:rsidRDefault="007C78CA" w:rsidP="000C179C">
            <w:pPr>
              <w:jc w:val="center"/>
              <w:rPr>
                <w:color w:val="000000"/>
              </w:rPr>
            </w:pPr>
            <w:r w:rsidRPr="00D31CDE">
              <w:rPr>
                <w:color w:val="000000"/>
              </w:rPr>
              <w:t>0</w:t>
            </w:r>
          </w:p>
        </w:tc>
        <w:tc>
          <w:tcPr>
            <w:tcW w:w="1559" w:type="dxa"/>
            <w:shd w:val="clear" w:color="auto" w:fill="FFFFFF"/>
            <w:tcMar>
              <w:left w:w="28" w:type="dxa"/>
              <w:right w:w="28" w:type="dxa"/>
            </w:tcMar>
            <w:vAlign w:val="center"/>
          </w:tcPr>
          <w:p w:rsidR="007C78CA" w:rsidRPr="00D31CDE" w:rsidRDefault="007C78CA" w:rsidP="000C179C">
            <w:pPr>
              <w:jc w:val="center"/>
              <w:rPr>
                <w:color w:val="000000"/>
              </w:rPr>
            </w:pPr>
            <w:r w:rsidRPr="00D31CDE">
              <w:rPr>
                <w:color w:val="000000"/>
              </w:rPr>
              <w:t>14,100</w:t>
            </w:r>
          </w:p>
        </w:tc>
      </w:tr>
      <w:tr w:rsidR="007C78CA" w:rsidRPr="00CE46E7" w:rsidTr="000C179C">
        <w:tc>
          <w:tcPr>
            <w:tcW w:w="482" w:type="dxa"/>
            <w:shd w:val="clear" w:color="auto" w:fill="auto"/>
            <w:tcMar>
              <w:left w:w="28" w:type="dxa"/>
              <w:right w:w="28" w:type="dxa"/>
            </w:tcMar>
          </w:tcPr>
          <w:p w:rsidR="007C78CA" w:rsidRPr="00D31CDE" w:rsidRDefault="007C78CA" w:rsidP="000C179C">
            <w:r w:rsidRPr="00D31CDE">
              <w:t>2</w:t>
            </w:r>
          </w:p>
        </w:tc>
        <w:tc>
          <w:tcPr>
            <w:tcW w:w="1416" w:type="dxa"/>
            <w:shd w:val="clear" w:color="auto" w:fill="auto"/>
            <w:tcMar>
              <w:left w:w="28" w:type="dxa"/>
              <w:right w:w="28" w:type="dxa"/>
            </w:tcMar>
          </w:tcPr>
          <w:p w:rsidR="007C78CA" w:rsidRPr="00D31CDE" w:rsidRDefault="007C78CA" w:rsidP="000C179C">
            <w:pPr>
              <w:rPr>
                <w:color w:val="000000"/>
              </w:rPr>
            </w:pPr>
            <w:r w:rsidRPr="00D31CDE">
              <w:rPr>
                <w:color w:val="000000"/>
              </w:rPr>
              <w:t>ГРС-53 Верхозим*</w:t>
            </w:r>
          </w:p>
        </w:tc>
        <w:tc>
          <w:tcPr>
            <w:tcW w:w="2100" w:type="dxa"/>
            <w:shd w:val="clear" w:color="auto" w:fill="FFFFFF"/>
            <w:tcMar>
              <w:left w:w="28" w:type="dxa"/>
              <w:right w:w="28" w:type="dxa"/>
            </w:tcMar>
            <w:vAlign w:val="center"/>
          </w:tcPr>
          <w:p w:rsidR="007C78CA" w:rsidRPr="00D31CDE" w:rsidRDefault="007C78CA" w:rsidP="000C179C">
            <w:pPr>
              <w:jc w:val="center"/>
              <w:rPr>
                <w:color w:val="000000"/>
              </w:rPr>
            </w:pPr>
            <w:r w:rsidRPr="00D31CDE">
              <w:rPr>
                <w:color w:val="000000"/>
              </w:rPr>
              <w:t>4,200</w:t>
            </w:r>
          </w:p>
        </w:tc>
        <w:tc>
          <w:tcPr>
            <w:tcW w:w="2058" w:type="dxa"/>
            <w:shd w:val="clear" w:color="auto" w:fill="FFFFFF"/>
            <w:tcMar>
              <w:left w:w="28" w:type="dxa"/>
              <w:right w:w="28" w:type="dxa"/>
            </w:tcMar>
            <w:vAlign w:val="center"/>
          </w:tcPr>
          <w:p w:rsidR="007C78CA" w:rsidRPr="00D31CDE" w:rsidRDefault="007C78CA" w:rsidP="000C179C">
            <w:pPr>
              <w:jc w:val="center"/>
              <w:rPr>
                <w:color w:val="000000"/>
              </w:rPr>
            </w:pPr>
            <w:r w:rsidRPr="00D31CDE">
              <w:rPr>
                <w:color w:val="000000"/>
              </w:rPr>
              <w:t>1,590</w:t>
            </w:r>
          </w:p>
        </w:tc>
        <w:tc>
          <w:tcPr>
            <w:tcW w:w="1911" w:type="dxa"/>
            <w:shd w:val="clear" w:color="auto" w:fill="FFFFFF"/>
            <w:tcMar>
              <w:left w:w="28" w:type="dxa"/>
              <w:right w:w="28" w:type="dxa"/>
            </w:tcMar>
            <w:vAlign w:val="center"/>
          </w:tcPr>
          <w:p w:rsidR="007C78CA" w:rsidRPr="00D31CDE" w:rsidRDefault="007C78CA" w:rsidP="000C179C">
            <w:pPr>
              <w:jc w:val="center"/>
              <w:rPr>
                <w:color w:val="000000"/>
              </w:rPr>
            </w:pPr>
            <w:r w:rsidRPr="00D31CDE">
              <w:rPr>
                <w:color w:val="000000"/>
              </w:rPr>
              <w:t>0</w:t>
            </w:r>
          </w:p>
        </w:tc>
        <w:tc>
          <w:tcPr>
            <w:tcW w:w="1559" w:type="dxa"/>
            <w:shd w:val="clear" w:color="auto" w:fill="FFFFFF"/>
            <w:tcMar>
              <w:left w:w="28" w:type="dxa"/>
              <w:right w:w="28" w:type="dxa"/>
            </w:tcMar>
            <w:vAlign w:val="center"/>
          </w:tcPr>
          <w:p w:rsidR="007C78CA" w:rsidRPr="00D31CDE" w:rsidRDefault="007C78CA" w:rsidP="000C179C">
            <w:pPr>
              <w:jc w:val="center"/>
              <w:rPr>
                <w:color w:val="000000"/>
              </w:rPr>
            </w:pPr>
            <w:r w:rsidRPr="00D31CDE">
              <w:rPr>
                <w:color w:val="000000"/>
              </w:rPr>
              <w:t>2,610</w:t>
            </w:r>
          </w:p>
        </w:tc>
      </w:tr>
    </w:tbl>
    <w:p w:rsidR="007C78CA" w:rsidRPr="00CE46E7" w:rsidRDefault="007C78CA" w:rsidP="007C78CA">
      <w:pPr>
        <w:ind w:firstLine="709"/>
        <w:rPr>
          <w:highlight w:val="yellow"/>
        </w:rPr>
      </w:pPr>
      <w:r w:rsidRPr="00D31CDE">
        <w:t>* Располагается на территории Кузнецкого района вблизи границы с Камешкирским</w:t>
      </w:r>
      <w:r w:rsidRPr="00275610">
        <w:t xml:space="preserve"> районом</w:t>
      </w:r>
    </w:p>
    <w:p w:rsidR="007C78CA" w:rsidRPr="00E905C5" w:rsidRDefault="007C78CA" w:rsidP="007C78CA">
      <w:pPr>
        <w:ind w:firstLine="709"/>
      </w:pPr>
      <w:r w:rsidRPr="00E905C5">
        <w:t xml:space="preserve"> Выводы: Сложившаяся транспортная инфраструктура Камешкирского района не в полной мере отвечает современным требованиям, как в количественных, так и в качественных показателях.  Многие участки дорожной сети требуют капитального ремонта или реконструкции. Реализация мероприятий по ремонту и содержанию сети автомобильных дорог местного значения позволит достигнуть более сбалансированного социально-экономического развития района, а также будет способствовать экономическому росту, укреплению единого экономического пространства Камешкирского района Пензенской области. </w:t>
      </w:r>
    </w:p>
    <w:p w:rsidR="007C78CA" w:rsidRPr="00E905C5" w:rsidRDefault="007C78CA" w:rsidP="007C78CA">
      <w:pPr>
        <w:ind w:firstLine="709"/>
      </w:pPr>
      <w:r w:rsidRPr="00E905C5">
        <w:t>Развитие транспортного обслуживания населения представляет собой широкий круг взаимосвязанных технических, экономических и организационных вопросов, решение которых требует значительных объемов капиталовложений. Оздоровление финансового состояния предприятий транспортного комплекса, усиление их поддержки является необходимым условием стабилизации работы пассажирского транспорта, обеспечения его безопасности, улучшения условий и уровня жизни населения на территории муниципального образования Камешкирский район.</w:t>
      </w:r>
    </w:p>
    <w:p w:rsidR="007C78CA" w:rsidRPr="00CE46E7" w:rsidRDefault="007C78CA" w:rsidP="007C78CA">
      <w:pPr>
        <w:ind w:firstLine="709"/>
        <w:rPr>
          <w:highlight w:val="yellow"/>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Инженерная система</w:t>
      </w:r>
    </w:p>
    <w:p w:rsidR="007C78CA" w:rsidRPr="00C90B31" w:rsidRDefault="007C78CA" w:rsidP="007C78CA">
      <w:pPr>
        <w:spacing w:before="120" w:after="120"/>
        <w:jc w:val="center"/>
        <w:rPr>
          <w:color w:val="C45911"/>
        </w:rPr>
      </w:pPr>
      <w:r w:rsidRPr="00C90B31">
        <w:rPr>
          <w:color w:val="C45911"/>
        </w:rPr>
        <w:t>Энергоснабжение</w:t>
      </w:r>
    </w:p>
    <w:p w:rsidR="007C78CA" w:rsidRDefault="007C78CA" w:rsidP="007C78CA">
      <w:pPr>
        <w:ind w:firstLine="709"/>
      </w:pPr>
      <w:r w:rsidRPr="00AE27F6">
        <w:lastRenderedPageBreak/>
        <w:t>Энергоснабжение района осуществляется от Пензенской энергосистемы через 5 электроподстанций: ПС 110/10 Чумаево, ПС 110/35/10 Русский Камешкир, ПС 35/10 Мордовский Камешкир, ПС 35/10 Порзово, ПС 35/10 Чирчим (таблица 2.1.6-</w:t>
      </w:r>
      <w:r>
        <w:t>5</w:t>
      </w:r>
      <w:r w:rsidRPr="00AE27F6">
        <w:t xml:space="preserve">). </w:t>
      </w:r>
      <w:r w:rsidRPr="007627FA">
        <w:t xml:space="preserve">Электроснабжение Камешкирского района обеспечивает филиал ПАО </w:t>
      </w:r>
      <w:r>
        <w:t>«</w:t>
      </w:r>
      <w:r w:rsidRPr="007627FA">
        <w:t>Россети Волга</w:t>
      </w:r>
      <w:r>
        <w:t>»</w:t>
      </w:r>
      <w:r w:rsidRPr="007627FA">
        <w:t xml:space="preserve"> - </w:t>
      </w:r>
      <w:r>
        <w:t>«</w:t>
      </w:r>
      <w:r w:rsidRPr="007627FA">
        <w:t>Пензаэнерго</w:t>
      </w:r>
      <w:r>
        <w:t>»</w:t>
      </w:r>
      <w:r w:rsidRPr="007627FA">
        <w:t xml:space="preserve"> </w:t>
      </w:r>
      <w:r>
        <w:t xml:space="preserve">(Кузнецкое производственное отделение, </w:t>
      </w:r>
      <w:r w:rsidRPr="007627FA">
        <w:t>Камешкирск</w:t>
      </w:r>
      <w:r>
        <w:t>ий</w:t>
      </w:r>
      <w:r w:rsidRPr="007627FA">
        <w:t xml:space="preserve"> РЭС</w:t>
      </w:r>
      <w:r>
        <w:t>).</w:t>
      </w:r>
    </w:p>
    <w:p w:rsidR="007C78CA" w:rsidRPr="00AE27F6" w:rsidRDefault="007C78CA" w:rsidP="007C78CA">
      <w:pPr>
        <w:spacing w:before="120" w:after="120"/>
        <w:jc w:val="center"/>
      </w:pPr>
      <w:r w:rsidRPr="00AE27F6">
        <w:t xml:space="preserve">Таблица 2.1.6-5. </w:t>
      </w:r>
      <w:r>
        <w:t>Характеристика электроподстанций Камешкирского района</w:t>
      </w:r>
      <w:r>
        <w:rPr>
          <w:rStyle w:val="a7"/>
        </w:rPr>
        <w:footnoteReference w:id="6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
        <w:gridCol w:w="1296"/>
        <w:gridCol w:w="938"/>
        <w:gridCol w:w="787"/>
        <w:gridCol w:w="760"/>
        <w:gridCol w:w="878"/>
        <w:gridCol w:w="843"/>
        <w:gridCol w:w="1013"/>
        <w:gridCol w:w="1219"/>
        <w:gridCol w:w="1252"/>
      </w:tblGrid>
      <w:tr w:rsidR="007C78CA" w:rsidRPr="007627FA" w:rsidTr="000C179C">
        <w:trPr>
          <w:tblHeader/>
        </w:trPr>
        <w:tc>
          <w:tcPr>
            <w:tcW w:w="358" w:type="dxa"/>
            <w:vMerge w:val="restart"/>
            <w:shd w:val="clear" w:color="auto" w:fill="auto"/>
            <w:tcMar>
              <w:left w:w="28" w:type="dxa"/>
              <w:right w:w="0" w:type="dxa"/>
            </w:tcMar>
            <w:vAlign w:val="center"/>
          </w:tcPr>
          <w:p w:rsidR="007C78CA" w:rsidRPr="006858FD" w:rsidRDefault="007C78CA" w:rsidP="000C179C">
            <w:pPr>
              <w:jc w:val="center"/>
            </w:pPr>
            <w:r w:rsidRPr="006858FD">
              <w:t>№ п.п.</w:t>
            </w:r>
          </w:p>
        </w:tc>
        <w:tc>
          <w:tcPr>
            <w:tcW w:w="1296" w:type="dxa"/>
            <w:vMerge w:val="restart"/>
            <w:shd w:val="clear" w:color="auto" w:fill="auto"/>
            <w:tcMar>
              <w:left w:w="28" w:type="dxa"/>
              <w:right w:w="0" w:type="dxa"/>
            </w:tcMar>
            <w:vAlign w:val="center"/>
          </w:tcPr>
          <w:p w:rsidR="007C78CA" w:rsidRPr="006858FD" w:rsidRDefault="007C78CA" w:rsidP="000C179C">
            <w:pPr>
              <w:jc w:val="center"/>
            </w:pPr>
            <w:r w:rsidRPr="006858FD">
              <w:t>Наименование</w:t>
            </w:r>
          </w:p>
        </w:tc>
        <w:tc>
          <w:tcPr>
            <w:tcW w:w="938" w:type="dxa"/>
            <w:vMerge w:val="restart"/>
            <w:shd w:val="clear" w:color="auto" w:fill="auto"/>
            <w:tcMar>
              <w:left w:w="28" w:type="dxa"/>
              <w:right w:w="0" w:type="dxa"/>
            </w:tcMar>
            <w:vAlign w:val="center"/>
          </w:tcPr>
          <w:p w:rsidR="007C78CA" w:rsidRPr="006858FD" w:rsidRDefault="007C78CA" w:rsidP="000C179C">
            <w:pPr>
              <w:jc w:val="center"/>
            </w:pPr>
            <w:r w:rsidRPr="006858FD">
              <w:t>Индекс загрузки</w:t>
            </w:r>
          </w:p>
        </w:tc>
        <w:tc>
          <w:tcPr>
            <w:tcW w:w="1547" w:type="dxa"/>
            <w:gridSpan w:val="2"/>
            <w:shd w:val="clear" w:color="auto" w:fill="auto"/>
            <w:tcMar>
              <w:left w:w="28" w:type="dxa"/>
              <w:right w:w="0" w:type="dxa"/>
            </w:tcMar>
            <w:vAlign w:val="center"/>
          </w:tcPr>
          <w:p w:rsidR="007C78CA" w:rsidRPr="006858FD" w:rsidRDefault="007C78CA" w:rsidP="000C179C">
            <w:pPr>
              <w:jc w:val="center"/>
            </w:pPr>
            <w:r w:rsidRPr="006858FD">
              <w:t>Установленная мощность трансформаторов (МВА)</w:t>
            </w:r>
          </w:p>
        </w:tc>
        <w:tc>
          <w:tcPr>
            <w:tcW w:w="1721" w:type="dxa"/>
            <w:gridSpan w:val="2"/>
            <w:shd w:val="clear" w:color="auto" w:fill="auto"/>
            <w:tcMar>
              <w:left w:w="28" w:type="dxa"/>
              <w:right w:w="0" w:type="dxa"/>
            </w:tcMar>
            <w:vAlign w:val="center"/>
          </w:tcPr>
          <w:p w:rsidR="007C78CA" w:rsidRPr="006858FD" w:rsidRDefault="007C78CA" w:rsidP="000C179C">
            <w:pPr>
              <w:jc w:val="center"/>
            </w:pPr>
            <w:r w:rsidRPr="006858FD">
              <w:t>Профицит/дефицит мощности по результатам замеров</w:t>
            </w:r>
          </w:p>
        </w:tc>
        <w:tc>
          <w:tcPr>
            <w:tcW w:w="1013" w:type="dxa"/>
            <w:vMerge w:val="restart"/>
            <w:shd w:val="clear" w:color="auto" w:fill="auto"/>
            <w:tcMar>
              <w:left w:w="28" w:type="dxa"/>
              <w:right w:w="0" w:type="dxa"/>
            </w:tcMar>
            <w:vAlign w:val="center"/>
          </w:tcPr>
          <w:p w:rsidR="007C78CA" w:rsidRPr="006858FD" w:rsidRDefault="007C78CA" w:rsidP="000C179C">
            <w:pPr>
              <w:jc w:val="center"/>
            </w:pPr>
            <w:r w:rsidRPr="006858FD">
              <w:t>Мощность по заявкам на ТП, МВт</w:t>
            </w:r>
          </w:p>
        </w:tc>
        <w:tc>
          <w:tcPr>
            <w:tcW w:w="1219" w:type="dxa"/>
            <w:vMerge w:val="restart"/>
            <w:shd w:val="clear" w:color="auto" w:fill="auto"/>
            <w:tcMar>
              <w:left w:w="28" w:type="dxa"/>
              <w:right w:w="0" w:type="dxa"/>
            </w:tcMar>
            <w:vAlign w:val="center"/>
          </w:tcPr>
          <w:p w:rsidR="007C78CA" w:rsidRPr="006858FD" w:rsidRDefault="007C78CA" w:rsidP="000C179C">
            <w:pPr>
              <w:jc w:val="center"/>
            </w:pPr>
            <w:r w:rsidRPr="006858FD">
              <w:t>Объем мощности по заключенным договорам на ТП, находящимся на исполнении, МВт</w:t>
            </w:r>
          </w:p>
        </w:tc>
        <w:tc>
          <w:tcPr>
            <w:tcW w:w="1252" w:type="dxa"/>
            <w:vMerge w:val="restart"/>
            <w:shd w:val="clear" w:color="auto" w:fill="auto"/>
            <w:tcMar>
              <w:left w:w="28" w:type="dxa"/>
              <w:right w:w="0" w:type="dxa"/>
            </w:tcMar>
            <w:vAlign w:val="center"/>
          </w:tcPr>
          <w:p w:rsidR="007C78CA" w:rsidRPr="006858FD" w:rsidRDefault="007C78CA" w:rsidP="000C179C">
            <w:pPr>
              <w:jc w:val="center"/>
            </w:pPr>
            <w:r w:rsidRPr="006858FD">
              <w:t>Год ввода в эксплуатацию</w:t>
            </w:r>
          </w:p>
        </w:tc>
      </w:tr>
      <w:tr w:rsidR="007C78CA" w:rsidRPr="007627FA" w:rsidTr="000C179C">
        <w:trPr>
          <w:tblHeader/>
        </w:trPr>
        <w:tc>
          <w:tcPr>
            <w:tcW w:w="358" w:type="dxa"/>
            <w:vMerge/>
            <w:shd w:val="clear" w:color="auto" w:fill="auto"/>
            <w:tcMar>
              <w:left w:w="28" w:type="dxa"/>
              <w:right w:w="0" w:type="dxa"/>
            </w:tcMar>
          </w:tcPr>
          <w:p w:rsidR="007C78CA" w:rsidRPr="006858FD" w:rsidRDefault="007C78CA" w:rsidP="000C179C"/>
        </w:tc>
        <w:tc>
          <w:tcPr>
            <w:tcW w:w="1296" w:type="dxa"/>
            <w:vMerge/>
            <w:shd w:val="clear" w:color="auto" w:fill="auto"/>
            <w:tcMar>
              <w:left w:w="28" w:type="dxa"/>
              <w:right w:w="0" w:type="dxa"/>
            </w:tcMar>
          </w:tcPr>
          <w:p w:rsidR="007C78CA" w:rsidRPr="006858FD" w:rsidRDefault="007C78CA" w:rsidP="000C179C"/>
        </w:tc>
        <w:tc>
          <w:tcPr>
            <w:tcW w:w="938" w:type="dxa"/>
            <w:vMerge/>
            <w:shd w:val="clear" w:color="auto" w:fill="auto"/>
            <w:tcMar>
              <w:left w:w="28" w:type="dxa"/>
              <w:right w:w="0" w:type="dxa"/>
            </w:tcMar>
          </w:tcPr>
          <w:p w:rsidR="007C78CA" w:rsidRPr="006858FD" w:rsidRDefault="007C78CA" w:rsidP="000C179C"/>
        </w:tc>
        <w:tc>
          <w:tcPr>
            <w:tcW w:w="787" w:type="dxa"/>
            <w:shd w:val="clear" w:color="auto" w:fill="auto"/>
            <w:tcMar>
              <w:left w:w="28" w:type="dxa"/>
              <w:right w:w="0" w:type="dxa"/>
            </w:tcMar>
            <w:vAlign w:val="center"/>
          </w:tcPr>
          <w:p w:rsidR="007C78CA" w:rsidRPr="006858FD" w:rsidRDefault="007C78CA" w:rsidP="000C179C">
            <w:pPr>
              <w:jc w:val="center"/>
            </w:pPr>
            <w:r w:rsidRPr="006858FD">
              <w:t>Т1</w:t>
            </w:r>
          </w:p>
        </w:tc>
        <w:tc>
          <w:tcPr>
            <w:tcW w:w="760" w:type="dxa"/>
            <w:shd w:val="clear" w:color="auto" w:fill="auto"/>
            <w:tcMar>
              <w:left w:w="28" w:type="dxa"/>
              <w:right w:w="0" w:type="dxa"/>
            </w:tcMar>
            <w:vAlign w:val="center"/>
          </w:tcPr>
          <w:p w:rsidR="007C78CA" w:rsidRPr="006858FD" w:rsidRDefault="007C78CA" w:rsidP="000C179C">
            <w:pPr>
              <w:jc w:val="center"/>
            </w:pPr>
            <w:r w:rsidRPr="006858FD">
              <w:t>Т2</w:t>
            </w:r>
          </w:p>
        </w:tc>
        <w:tc>
          <w:tcPr>
            <w:tcW w:w="878" w:type="dxa"/>
            <w:shd w:val="clear" w:color="auto" w:fill="auto"/>
            <w:tcMar>
              <w:left w:w="28" w:type="dxa"/>
              <w:right w:w="0" w:type="dxa"/>
            </w:tcMar>
            <w:vAlign w:val="center"/>
          </w:tcPr>
          <w:p w:rsidR="007C78CA" w:rsidRPr="006858FD" w:rsidRDefault="007C78CA" w:rsidP="000C179C">
            <w:pPr>
              <w:jc w:val="center"/>
            </w:pPr>
            <w:r w:rsidRPr="006858FD">
              <w:t>МВА</w:t>
            </w:r>
          </w:p>
        </w:tc>
        <w:tc>
          <w:tcPr>
            <w:tcW w:w="843" w:type="dxa"/>
            <w:shd w:val="clear" w:color="auto" w:fill="auto"/>
            <w:tcMar>
              <w:left w:w="28" w:type="dxa"/>
              <w:right w:w="0" w:type="dxa"/>
            </w:tcMar>
            <w:vAlign w:val="center"/>
          </w:tcPr>
          <w:p w:rsidR="007C78CA" w:rsidRPr="006858FD" w:rsidRDefault="007C78CA" w:rsidP="000C179C">
            <w:pPr>
              <w:jc w:val="center"/>
            </w:pPr>
            <w:r w:rsidRPr="006858FD">
              <w:t>%</w:t>
            </w:r>
          </w:p>
        </w:tc>
        <w:tc>
          <w:tcPr>
            <w:tcW w:w="1013" w:type="dxa"/>
            <w:vMerge/>
            <w:shd w:val="clear" w:color="auto" w:fill="auto"/>
            <w:tcMar>
              <w:left w:w="28" w:type="dxa"/>
              <w:right w:w="0" w:type="dxa"/>
            </w:tcMar>
          </w:tcPr>
          <w:p w:rsidR="007C78CA" w:rsidRPr="006858FD" w:rsidRDefault="007C78CA" w:rsidP="000C179C"/>
        </w:tc>
        <w:tc>
          <w:tcPr>
            <w:tcW w:w="1219" w:type="dxa"/>
            <w:vMerge/>
            <w:shd w:val="clear" w:color="auto" w:fill="auto"/>
            <w:tcMar>
              <w:left w:w="28" w:type="dxa"/>
              <w:right w:w="0" w:type="dxa"/>
            </w:tcMar>
          </w:tcPr>
          <w:p w:rsidR="007C78CA" w:rsidRPr="006858FD" w:rsidRDefault="007C78CA" w:rsidP="000C179C"/>
        </w:tc>
        <w:tc>
          <w:tcPr>
            <w:tcW w:w="1252" w:type="dxa"/>
            <w:vMerge/>
            <w:shd w:val="clear" w:color="auto" w:fill="auto"/>
            <w:tcMar>
              <w:left w:w="28" w:type="dxa"/>
              <w:right w:w="0" w:type="dxa"/>
            </w:tcMar>
          </w:tcPr>
          <w:p w:rsidR="007C78CA" w:rsidRPr="006858FD" w:rsidRDefault="007C78CA" w:rsidP="000C179C"/>
        </w:tc>
      </w:tr>
      <w:tr w:rsidR="007C78CA" w:rsidRPr="007627FA" w:rsidTr="000C179C">
        <w:trPr>
          <w:tblHeader/>
        </w:trPr>
        <w:tc>
          <w:tcPr>
            <w:tcW w:w="358" w:type="dxa"/>
            <w:shd w:val="clear" w:color="auto" w:fill="auto"/>
            <w:tcMar>
              <w:left w:w="28" w:type="dxa"/>
              <w:right w:w="0" w:type="dxa"/>
            </w:tcMar>
            <w:vAlign w:val="center"/>
          </w:tcPr>
          <w:p w:rsidR="007C78CA" w:rsidRPr="006858FD" w:rsidRDefault="007C78CA" w:rsidP="000C179C">
            <w:pPr>
              <w:jc w:val="center"/>
            </w:pPr>
            <w:r w:rsidRPr="006858FD">
              <w:t>1</w:t>
            </w:r>
          </w:p>
        </w:tc>
        <w:tc>
          <w:tcPr>
            <w:tcW w:w="1296" w:type="dxa"/>
            <w:shd w:val="clear" w:color="auto" w:fill="auto"/>
            <w:tcMar>
              <w:left w:w="28" w:type="dxa"/>
              <w:right w:w="0" w:type="dxa"/>
            </w:tcMar>
            <w:vAlign w:val="center"/>
          </w:tcPr>
          <w:p w:rsidR="007C78CA" w:rsidRPr="006858FD" w:rsidRDefault="007C78CA" w:rsidP="000C179C">
            <w:pPr>
              <w:jc w:val="center"/>
            </w:pPr>
            <w:r w:rsidRPr="006858FD">
              <w:t>2</w:t>
            </w:r>
          </w:p>
        </w:tc>
        <w:tc>
          <w:tcPr>
            <w:tcW w:w="938" w:type="dxa"/>
            <w:shd w:val="clear" w:color="auto" w:fill="auto"/>
            <w:tcMar>
              <w:left w:w="28" w:type="dxa"/>
              <w:right w:w="0" w:type="dxa"/>
            </w:tcMar>
            <w:vAlign w:val="center"/>
          </w:tcPr>
          <w:p w:rsidR="007C78CA" w:rsidRPr="006858FD" w:rsidRDefault="007C78CA" w:rsidP="000C179C">
            <w:pPr>
              <w:jc w:val="center"/>
            </w:pPr>
            <w:r w:rsidRPr="006858FD">
              <w:t>3</w:t>
            </w:r>
          </w:p>
        </w:tc>
        <w:tc>
          <w:tcPr>
            <w:tcW w:w="787" w:type="dxa"/>
            <w:shd w:val="clear" w:color="auto" w:fill="auto"/>
            <w:tcMar>
              <w:left w:w="28" w:type="dxa"/>
              <w:right w:w="0" w:type="dxa"/>
            </w:tcMar>
            <w:vAlign w:val="center"/>
          </w:tcPr>
          <w:p w:rsidR="007C78CA" w:rsidRPr="006858FD" w:rsidRDefault="007C78CA" w:rsidP="000C179C">
            <w:pPr>
              <w:jc w:val="center"/>
            </w:pPr>
            <w:r w:rsidRPr="006858FD">
              <w:t>4</w:t>
            </w:r>
          </w:p>
        </w:tc>
        <w:tc>
          <w:tcPr>
            <w:tcW w:w="760" w:type="dxa"/>
            <w:shd w:val="clear" w:color="auto" w:fill="auto"/>
            <w:tcMar>
              <w:left w:w="28" w:type="dxa"/>
              <w:right w:w="0" w:type="dxa"/>
            </w:tcMar>
            <w:vAlign w:val="center"/>
          </w:tcPr>
          <w:p w:rsidR="007C78CA" w:rsidRPr="006858FD" w:rsidRDefault="007C78CA" w:rsidP="000C179C">
            <w:pPr>
              <w:jc w:val="center"/>
            </w:pPr>
            <w:r w:rsidRPr="006858FD">
              <w:t>5</w:t>
            </w:r>
          </w:p>
        </w:tc>
        <w:tc>
          <w:tcPr>
            <w:tcW w:w="878" w:type="dxa"/>
            <w:shd w:val="clear" w:color="auto" w:fill="auto"/>
            <w:tcMar>
              <w:left w:w="28" w:type="dxa"/>
              <w:right w:w="0" w:type="dxa"/>
            </w:tcMar>
            <w:vAlign w:val="center"/>
          </w:tcPr>
          <w:p w:rsidR="007C78CA" w:rsidRPr="006858FD" w:rsidRDefault="007C78CA" w:rsidP="000C179C">
            <w:pPr>
              <w:jc w:val="center"/>
            </w:pPr>
            <w:r w:rsidRPr="006858FD">
              <w:t>6</w:t>
            </w:r>
          </w:p>
        </w:tc>
        <w:tc>
          <w:tcPr>
            <w:tcW w:w="843" w:type="dxa"/>
            <w:shd w:val="clear" w:color="auto" w:fill="auto"/>
            <w:tcMar>
              <w:left w:w="28" w:type="dxa"/>
              <w:right w:w="0" w:type="dxa"/>
            </w:tcMar>
            <w:vAlign w:val="center"/>
          </w:tcPr>
          <w:p w:rsidR="007C78CA" w:rsidRPr="006858FD" w:rsidRDefault="007C78CA" w:rsidP="000C179C">
            <w:pPr>
              <w:jc w:val="center"/>
            </w:pPr>
            <w:r w:rsidRPr="006858FD">
              <w:t>7</w:t>
            </w:r>
          </w:p>
        </w:tc>
        <w:tc>
          <w:tcPr>
            <w:tcW w:w="1013" w:type="dxa"/>
            <w:shd w:val="clear" w:color="auto" w:fill="auto"/>
            <w:tcMar>
              <w:left w:w="28" w:type="dxa"/>
              <w:right w:w="0" w:type="dxa"/>
            </w:tcMar>
            <w:vAlign w:val="center"/>
          </w:tcPr>
          <w:p w:rsidR="007C78CA" w:rsidRPr="006858FD" w:rsidRDefault="007C78CA" w:rsidP="000C179C">
            <w:pPr>
              <w:jc w:val="center"/>
            </w:pPr>
            <w:r w:rsidRPr="006858FD">
              <w:t>8</w:t>
            </w:r>
          </w:p>
        </w:tc>
        <w:tc>
          <w:tcPr>
            <w:tcW w:w="1219" w:type="dxa"/>
            <w:shd w:val="clear" w:color="auto" w:fill="auto"/>
            <w:tcMar>
              <w:left w:w="28" w:type="dxa"/>
              <w:right w:w="0" w:type="dxa"/>
            </w:tcMar>
            <w:vAlign w:val="center"/>
          </w:tcPr>
          <w:p w:rsidR="007C78CA" w:rsidRPr="006858FD" w:rsidRDefault="007C78CA" w:rsidP="000C179C">
            <w:pPr>
              <w:jc w:val="center"/>
            </w:pPr>
            <w:r w:rsidRPr="006858FD">
              <w:t>9</w:t>
            </w:r>
          </w:p>
        </w:tc>
        <w:tc>
          <w:tcPr>
            <w:tcW w:w="1252" w:type="dxa"/>
            <w:shd w:val="clear" w:color="auto" w:fill="auto"/>
            <w:tcMar>
              <w:left w:w="28" w:type="dxa"/>
              <w:right w:w="0" w:type="dxa"/>
            </w:tcMar>
            <w:vAlign w:val="center"/>
          </w:tcPr>
          <w:p w:rsidR="007C78CA" w:rsidRPr="006858FD" w:rsidRDefault="007C78CA" w:rsidP="000C179C">
            <w:pPr>
              <w:jc w:val="center"/>
            </w:pPr>
            <w:r w:rsidRPr="006858FD">
              <w:t>10</w:t>
            </w:r>
          </w:p>
        </w:tc>
      </w:tr>
      <w:tr w:rsidR="007C78CA" w:rsidRPr="007627FA" w:rsidTr="000C179C">
        <w:tc>
          <w:tcPr>
            <w:tcW w:w="358" w:type="dxa"/>
            <w:shd w:val="clear" w:color="auto" w:fill="auto"/>
            <w:tcMar>
              <w:left w:w="28" w:type="dxa"/>
              <w:right w:w="0" w:type="dxa"/>
            </w:tcMar>
            <w:vAlign w:val="center"/>
          </w:tcPr>
          <w:p w:rsidR="007C78CA" w:rsidRPr="006858FD" w:rsidRDefault="007C78CA" w:rsidP="000C179C">
            <w:pPr>
              <w:jc w:val="center"/>
            </w:pPr>
            <w:r w:rsidRPr="006858FD">
              <w:t>1</w:t>
            </w:r>
          </w:p>
        </w:tc>
        <w:tc>
          <w:tcPr>
            <w:tcW w:w="1296" w:type="dxa"/>
            <w:shd w:val="clear" w:color="auto" w:fill="auto"/>
            <w:tcMar>
              <w:left w:w="28" w:type="dxa"/>
              <w:right w:w="0" w:type="dxa"/>
            </w:tcMar>
            <w:vAlign w:val="center"/>
          </w:tcPr>
          <w:p w:rsidR="007C78CA" w:rsidRPr="006858FD" w:rsidRDefault="007C78CA" w:rsidP="000C179C">
            <w:r w:rsidRPr="006858FD">
              <w:t>ПС 110/10 Чумаево</w:t>
            </w:r>
          </w:p>
        </w:tc>
        <w:tc>
          <w:tcPr>
            <w:tcW w:w="938" w:type="dxa"/>
            <w:vMerge w:val="restart"/>
            <w:shd w:val="clear" w:color="auto" w:fill="auto"/>
            <w:tcMar>
              <w:left w:w="28" w:type="dxa"/>
              <w:right w:w="0" w:type="dxa"/>
            </w:tcMar>
            <w:vAlign w:val="center"/>
          </w:tcPr>
          <w:p w:rsidR="007C78CA" w:rsidRPr="006858FD" w:rsidRDefault="007C78CA" w:rsidP="000C179C">
            <w:r w:rsidRPr="006858FD">
              <w:t>Открытый для ТП ЦП с нагрузкой до 75%</w:t>
            </w:r>
          </w:p>
        </w:tc>
        <w:tc>
          <w:tcPr>
            <w:tcW w:w="787" w:type="dxa"/>
            <w:shd w:val="clear" w:color="auto" w:fill="auto"/>
            <w:tcMar>
              <w:left w:w="28" w:type="dxa"/>
              <w:right w:w="0" w:type="dxa"/>
            </w:tcMar>
            <w:vAlign w:val="center"/>
          </w:tcPr>
          <w:p w:rsidR="007C78CA" w:rsidRPr="006858FD" w:rsidRDefault="007C78CA" w:rsidP="000C179C">
            <w:pPr>
              <w:jc w:val="center"/>
            </w:pPr>
            <w:r w:rsidRPr="006858FD">
              <w:t>2.5</w:t>
            </w:r>
          </w:p>
        </w:tc>
        <w:tc>
          <w:tcPr>
            <w:tcW w:w="760" w:type="dxa"/>
            <w:shd w:val="clear" w:color="auto" w:fill="auto"/>
            <w:tcMar>
              <w:left w:w="28" w:type="dxa"/>
              <w:right w:w="0" w:type="dxa"/>
            </w:tcMar>
            <w:vAlign w:val="center"/>
          </w:tcPr>
          <w:p w:rsidR="007C78CA" w:rsidRPr="006858FD" w:rsidRDefault="007C78CA" w:rsidP="000C179C">
            <w:pPr>
              <w:jc w:val="center"/>
            </w:pPr>
            <w:r w:rsidRPr="006858FD">
              <w:t>-</w:t>
            </w:r>
          </w:p>
        </w:tc>
        <w:tc>
          <w:tcPr>
            <w:tcW w:w="878" w:type="dxa"/>
            <w:shd w:val="clear" w:color="auto" w:fill="auto"/>
            <w:tcMar>
              <w:left w:w="28" w:type="dxa"/>
              <w:right w:w="0" w:type="dxa"/>
            </w:tcMar>
            <w:vAlign w:val="center"/>
          </w:tcPr>
          <w:p w:rsidR="007C78CA" w:rsidRPr="006858FD" w:rsidRDefault="007C78CA" w:rsidP="000C179C">
            <w:pPr>
              <w:jc w:val="center"/>
            </w:pPr>
            <w:r w:rsidRPr="006858FD">
              <w:t>2,41</w:t>
            </w:r>
          </w:p>
        </w:tc>
        <w:tc>
          <w:tcPr>
            <w:tcW w:w="843" w:type="dxa"/>
            <w:shd w:val="clear" w:color="auto" w:fill="auto"/>
            <w:tcMar>
              <w:left w:w="28" w:type="dxa"/>
              <w:right w:w="0" w:type="dxa"/>
            </w:tcMar>
            <w:vAlign w:val="center"/>
          </w:tcPr>
          <w:p w:rsidR="007C78CA" w:rsidRPr="006858FD" w:rsidRDefault="007C78CA" w:rsidP="000C179C">
            <w:pPr>
              <w:jc w:val="center"/>
            </w:pPr>
            <w:r w:rsidRPr="006858FD">
              <w:t>91,91</w:t>
            </w:r>
          </w:p>
        </w:tc>
        <w:tc>
          <w:tcPr>
            <w:tcW w:w="1013" w:type="dxa"/>
            <w:shd w:val="clear" w:color="auto" w:fill="auto"/>
            <w:tcMar>
              <w:left w:w="28" w:type="dxa"/>
              <w:right w:w="0" w:type="dxa"/>
            </w:tcMar>
            <w:vAlign w:val="center"/>
          </w:tcPr>
          <w:p w:rsidR="007C78CA" w:rsidRPr="006858FD" w:rsidRDefault="007C78CA" w:rsidP="000C179C">
            <w:pPr>
              <w:jc w:val="center"/>
            </w:pPr>
            <w:r w:rsidRPr="006858FD">
              <w:t>0,0</w:t>
            </w:r>
          </w:p>
        </w:tc>
        <w:tc>
          <w:tcPr>
            <w:tcW w:w="1219" w:type="dxa"/>
            <w:shd w:val="clear" w:color="auto" w:fill="auto"/>
            <w:tcMar>
              <w:left w:w="28" w:type="dxa"/>
              <w:right w:w="0" w:type="dxa"/>
            </w:tcMar>
            <w:vAlign w:val="center"/>
          </w:tcPr>
          <w:p w:rsidR="007C78CA" w:rsidRPr="006858FD" w:rsidRDefault="007C78CA" w:rsidP="000C179C">
            <w:pPr>
              <w:jc w:val="center"/>
            </w:pPr>
            <w:r w:rsidRPr="006858FD">
              <w:t>0,03</w:t>
            </w:r>
          </w:p>
        </w:tc>
        <w:tc>
          <w:tcPr>
            <w:tcW w:w="1252" w:type="dxa"/>
            <w:shd w:val="clear" w:color="auto" w:fill="auto"/>
            <w:tcMar>
              <w:left w:w="28" w:type="dxa"/>
              <w:right w:w="0" w:type="dxa"/>
            </w:tcMar>
            <w:vAlign w:val="center"/>
          </w:tcPr>
          <w:p w:rsidR="007C78CA" w:rsidRPr="006858FD" w:rsidRDefault="007C78CA" w:rsidP="000C179C">
            <w:pPr>
              <w:jc w:val="center"/>
            </w:pPr>
            <w:r w:rsidRPr="006858FD">
              <w:t>1981</w:t>
            </w:r>
          </w:p>
        </w:tc>
      </w:tr>
      <w:tr w:rsidR="007C78CA" w:rsidRPr="007627FA" w:rsidTr="000C179C">
        <w:tc>
          <w:tcPr>
            <w:tcW w:w="358" w:type="dxa"/>
            <w:shd w:val="clear" w:color="auto" w:fill="auto"/>
            <w:tcMar>
              <w:left w:w="28" w:type="dxa"/>
              <w:right w:w="0" w:type="dxa"/>
            </w:tcMar>
            <w:vAlign w:val="center"/>
          </w:tcPr>
          <w:p w:rsidR="007C78CA" w:rsidRPr="006858FD" w:rsidRDefault="007C78CA" w:rsidP="000C179C">
            <w:pPr>
              <w:jc w:val="center"/>
            </w:pPr>
            <w:r w:rsidRPr="006858FD">
              <w:t>2</w:t>
            </w:r>
          </w:p>
        </w:tc>
        <w:tc>
          <w:tcPr>
            <w:tcW w:w="1296" w:type="dxa"/>
            <w:shd w:val="clear" w:color="auto" w:fill="auto"/>
            <w:tcMar>
              <w:left w:w="28" w:type="dxa"/>
              <w:right w:w="0" w:type="dxa"/>
            </w:tcMar>
            <w:vAlign w:val="center"/>
          </w:tcPr>
          <w:p w:rsidR="007C78CA" w:rsidRPr="006858FD" w:rsidRDefault="007C78CA" w:rsidP="000C179C">
            <w:r w:rsidRPr="006858FD">
              <w:t>ПС 110/35/10 Русский Камешкир</w:t>
            </w:r>
          </w:p>
        </w:tc>
        <w:tc>
          <w:tcPr>
            <w:tcW w:w="938" w:type="dxa"/>
            <w:vMerge/>
            <w:shd w:val="clear" w:color="auto" w:fill="auto"/>
            <w:tcMar>
              <w:left w:w="28" w:type="dxa"/>
              <w:right w:w="0" w:type="dxa"/>
            </w:tcMar>
            <w:vAlign w:val="center"/>
          </w:tcPr>
          <w:p w:rsidR="007C78CA" w:rsidRPr="006858FD" w:rsidRDefault="007C78CA" w:rsidP="000C179C"/>
        </w:tc>
        <w:tc>
          <w:tcPr>
            <w:tcW w:w="787" w:type="dxa"/>
            <w:shd w:val="clear" w:color="auto" w:fill="auto"/>
            <w:tcMar>
              <w:left w:w="28" w:type="dxa"/>
              <w:right w:w="0" w:type="dxa"/>
            </w:tcMar>
            <w:vAlign w:val="center"/>
          </w:tcPr>
          <w:p w:rsidR="007C78CA" w:rsidRPr="006858FD" w:rsidRDefault="007C78CA" w:rsidP="000C179C">
            <w:pPr>
              <w:jc w:val="center"/>
            </w:pPr>
            <w:r w:rsidRPr="006858FD">
              <w:t>6,3</w:t>
            </w:r>
          </w:p>
        </w:tc>
        <w:tc>
          <w:tcPr>
            <w:tcW w:w="760" w:type="dxa"/>
            <w:shd w:val="clear" w:color="auto" w:fill="auto"/>
            <w:tcMar>
              <w:left w:w="28" w:type="dxa"/>
              <w:right w:w="0" w:type="dxa"/>
            </w:tcMar>
            <w:vAlign w:val="center"/>
          </w:tcPr>
          <w:p w:rsidR="007C78CA" w:rsidRPr="006858FD" w:rsidRDefault="007C78CA" w:rsidP="000C179C">
            <w:pPr>
              <w:jc w:val="center"/>
            </w:pPr>
            <w:r w:rsidRPr="006858FD">
              <w:t>6,3</w:t>
            </w:r>
          </w:p>
        </w:tc>
        <w:tc>
          <w:tcPr>
            <w:tcW w:w="878" w:type="dxa"/>
            <w:shd w:val="clear" w:color="auto" w:fill="auto"/>
            <w:tcMar>
              <w:left w:w="28" w:type="dxa"/>
              <w:right w:w="0" w:type="dxa"/>
            </w:tcMar>
            <w:vAlign w:val="center"/>
          </w:tcPr>
          <w:p w:rsidR="007C78CA" w:rsidRPr="006858FD" w:rsidRDefault="007C78CA" w:rsidP="000C179C">
            <w:pPr>
              <w:jc w:val="center"/>
            </w:pPr>
            <w:r w:rsidRPr="006858FD">
              <w:t>3,81</w:t>
            </w:r>
          </w:p>
        </w:tc>
        <w:tc>
          <w:tcPr>
            <w:tcW w:w="843" w:type="dxa"/>
            <w:shd w:val="clear" w:color="auto" w:fill="auto"/>
            <w:tcMar>
              <w:left w:w="28" w:type="dxa"/>
              <w:right w:w="0" w:type="dxa"/>
            </w:tcMar>
            <w:vAlign w:val="center"/>
          </w:tcPr>
          <w:p w:rsidR="007C78CA" w:rsidRPr="006858FD" w:rsidRDefault="007C78CA" w:rsidP="000C179C">
            <w:pPr>
              <w:jc w:val="center"/>
            </w:pPr>
            <w:r w:rsidRPr="006858FD">
              <w:t>57,57</w:t>
            </w:r>
          </w:p>
        </w:tc>
        <w:tc>
          <w:tcPr>
            <w:tcW w:w="1013" w:type="dxa"/>
            <w:shd w:val="clear" w:color="auto" w:fill="auto"/>
            <w:tcMar>
              <w:left w:w="28" w:type="dxa"/>
              <w:right w:w="0" w:type="dxa"/>
            </w:tcMar>
            <w:vAlign w:val="center"/>
          </w:tcPr>
          <w:p w:rsidR="007C78CA" w:rsidRPr="006858FD" w:rsidRDefault="007C78CA" w:rsidP="000C179C">
            <w:pPr>
              <w:jc w:val="center"/>
            </w:pPr>
            <w:r w:rsidRPr="006858FD">
              <w:t>0,04</w:t>
            </w:r>
          </w:p>
        </w:tc>
        <w:tc>
          <w:tcPr>
            <w:tcW w:w="1219" w:type="dxa"/>
            <w:shd w:val="clear" w:color="auto" w:fill="auto"/>
            <w:tcMar>
              <w:left w:w="28" w:type="dxa"/>
              <w:right w:w="0" w:type="dxa"/>
            </w:tcMar>
            <w:vAlign w:val="center"/>
          </w:tcPr>
          <w:p w:rsidR="007C78CA" w:rsidRPr="006858FD" w:rsidRDefault="007C78CA" w:rsidP="000C179C">
            <w:pPr>
              <w:jc w:val="center"/>
            </w:pPr>
            <w:r w:rsidRPr="006858FD">
              <w:t>0,23</w:t>
            </w:r>
          </w:p>
        </w:tc>
        <w:tc>
          <w:tcPr>
            <w:tcW w:w="1252" w:type="dxa"/>
            <w:shd w:val="clear" w:color="auto" w:fill="auto"/>
            <w:tcMar>
              <w:left w:w="28" w:type="dxa"/>
              <w:right w:w="0" w:type="dxa"/>
            </w:tcMar>
            <w:vAlign w:val="center"/>
          </w:tcPr>
          <w:p w:rsidR="007C78CA" w:rsidRPr="006858FD" w:rsidRDefault="007C78CA" w:rsidP="000C179C">
            <w:pPr>
              <w:jc w:val="center"/>
            </w:pPr>
            <w:r w:rsidRPr="006858FD">
              <w:t>1985</w:t>
            </w:r>
          </w:p>
        </w:tc>
      </w:tr>
      <w:tr w:rsidR="007C78CA" w:rsidRPr="007627FA" w:rsidTr="000C179C">
        <w:tc>
          <w:tcPr>
            <w:tcW w:w="358" w:type="dxa"/>
            <w:shd w:val="clear" w:color="auto" w:fill="auto"/>
            <w:tcMar>
              <w:left w:w="28" w:type="dxa"/>
              <w:right w:w="0" w:type="dxa"/>
            </w:tcMar>
            <w:vAlign w:val="center"/>
          </w:tcPr>
          <w:p w:rsidR="007C78CA" w:rsidRPr="006858FD" w:rsidRDefault="007C78CA" w:rsidP="000C179C">
            <w:pPr>
              <w:jc w:val="center"/>
            </w:pPr>
            <w:r w:rsidRPr="006858FD">
              <w:t>3</w:t>
            </w:r>
          </w:p>
        </w:tc>
        <w:tc>
          <w:tcPr>
            <w:tcW w:w="1296" w:type="dxa"/>
            <w:shd w:val="clear" w:color="auto" w:fill="auto"/>
            <w:tcMar>
              <w:left w:w="28" w:type="dxa"/>
              <w:right w:w="0" w:type="dxa"/>
            </w:tcMar>
            <w:vAlign w:val="center"/>
          </w:tcPr>
          <w:p w:rsidR="007C78CA" w:rsidRPr="006858FD" w:rsidRDefault="007C78CA" w:rsidP="000C179C">
            <w:r w:rsidRPr="006858FD">
              <w:t>ПС 35/10 Мордовский Камешкир</w:t>
            </w:r>
          </w:p>
        </w:tc>
        <w:tc>
          <w:tcPr>
            <w:tcW w:w="938" w:type="dxa"/>
            <w:vMerge/>
            <w:shd w:val="clear" w:color="auto" w:fill="auto"/>
            <w:tcMar>
              <w:left w:w="28" w:type="dxa"/>
              <w:right w:w="0" w:type="dxa"/>
            </w:tcMar>
            <w:vAlign w:val="center"/>
          </w:tcPr>
          <w:p w:rsidR="007C78CA" w:rsidRPr="006858FD" w:rsidRDefault="007C78CA" w:rsidP="000C179C"/>
        </w:tc>
        <w:tc>
          <w:tcPr>
            <w:tcW w:w="787" w:type="dxa"/>
            <w:shd w:val="clear" w:color="auto" w:fill="auto"/>
            <w:tcMar>
              <w:left w:w="28" w:type="dxa"/>
              <w:right w:w="0" w:type="dxa"/>
            </w:tcMar>
            <w:vAlign w:val="center"/>
          </w:tcPr>
          <w:p w:rsidR="007C78CA" w:rsidRPr="006858FD" w:rsidRDefault="007C78CA" w:rsidP="000C179C">
            <w:pPr>
              <w:jc w:val="center"/>
            </w:pPr>
            <w:r w:rsidRPr="006858FD">
              <w:t>0,6</w:t>
            </w:r>
          </w:p>
        </w:tc>
        <w:tc>
          <w:tcPr>
            <w:tcW w:w="760" w:type="dxa"/>
            <w:shd w:val="clear" w:color="auto" w:fill="auto"/>
            <w:tcMar>
              <w:left w:w="28" w:type="dxa"/>
              <w:right w:w="0" w:type="dxa"/>
            </w:tcMar>
            <w:vAlign w:val="center"/>
          </w:tcPr>
          <w:p w:rsidR="007C78CA" w:rsidRPr="006858FD" w:rsidRDefault="007C78CA" w:rsidP="000C179C">
            <w:pPr>
              <w:jc w:val="center"/>
            </w:pPr>
            <w:r w:rsidRPr="006858FD">
              <w:t>-</w:t>
            </w:r>
          </w:p>
        </w:tc>
        <w:tc>
          <w:tcPr>
            <w:tcW w:w="878" w:type="dxa"/>
            <w:shd w:val="clear" w:color="auto" w:fill="auto"/>
            <w:tcMar>
              <w:left w:w="28" w:type="dxa"/>
              <w:right w:w="0" w:type="dxa"/>
            </w:tcMar>
            <w:vAlign w:val="center"/>
          </w:tcPr>
          <w:p w:rsidR="007C78CA" w:rsidRPr="006858FD" w:rsidRDefault="007C78CA" w:rsidP="000C179C">
            <w:pPr>
              <w:jc w:val="center"/>
            </w:pPr>
            <w:r w:rsidRPr="006858FD">
              <w:t>1,19</w:t>
            </w:r>
          </w:p>
        </w:tc>
        <w:tc>
          <w:tcPr>
            <w:tcW w:w="843" w:type="dxa"/>
            <w:shd w:val="clear" w:color="auto" w:fill="auto"/>
            <w:tcMar>
              <w:left w:w="28" w:type="dxa"/>
              <w:right w:w="0" w:type="dxa"/>
            </w:tcMar>
            <w:vAlign w:val="center"/>
          </w:tcPr>
          <w:p w:rsidR="007C78CA" w:rsidRPr="006858FD" w:rsidRDefault="007C78CA" w:rsidP="000C179C">
            <w:pPr>
              <w:jc w:val="center"/>
            </w:pPr>
            <w:r w:rsidRPr="006858FD">
              <w:t>71,1</w:t>
            </w:r>
          </w:p>
        </w:tc>
        <w:tc>
          <w:tcPr>
            <w:tcW w:w="1013" w:type="dxa"/>
            <w:shd w:val="clear" w:color="auto" w:fill="auto"/>
            <w:tcMar>
              <w:left w:w="28" w:type="dxa"/>
              <w:right w:w="0" w:type="dxa"/>
            </w:tcMar>
            <w:vAlign w:val="center"/>
          </w:tcPr>
          <w:p w:rsidR="007C78CA" w:rsidRPr="006858FD" w:rsidRDefault="007C78CA" w:rsidP="000C179C">
            <w:pPr>
              <w:jc w:val="center"/>
            </w:pPr>
            <w:r w:rsidRPr="006858FD">
              <w:t>0,0</w:t>
            </w:r>
          </w:p>
        </w:tc>
        <w:tc>
          <w:tcPr>
            <w:tcW w:w="1219" w:type="dxa"/>
            <w:shd w:val="clear" w:color="auto" w:fill="auto"/>
            <w:tcMar>
              <w:left w:w="28" w:type="dxa"/>
              <w:right w:w="0" w:type="dxa"/>
            </w:tcMar>
            <w:vAlign w:val="center"/>
          </w:tcPr>
          <w:p w:rsidR="007C78CA" w:rsidRPr="006858FD" w:rsidRDefault="007C78CA" w:rsidP="000C179C">
            <w:pPr>
              <w:jc w:val="center"/>
            </w:pPr>
            <w:r w:rsidRPr="006858FD">
              <w:t>0,012</w:t>
            </w:r>
          </w:p>
        </w:tc>
        <w:tc>
          <w:tcPr>
            <w:tcW w:w="1252" w:type="dxa"/>
            <w:shd w:val="clear" w:color="auto" w:fill="auto"/>
            <w:tcMar>
              <w:left w:w="28" w:type="dxa"/>
              <w:right w:w="0" w:type="dxa"/>
            </w:tcMar>
            <w:vAlign w:val="center"/>
          </w:tcPr>
          <w:p w:rsidR="007C78CA" w:rsidRPr="006858FD" w:rsidRDefault="007C78CA" w:rsidP="000C179C">
            <w:pPr>
              <w:jc w:val="center"/>
            </w:pPr>
            <w:r w:rsidRPr="006858FD">
              <w:t>1980</w:t>
            </w:r>
          </w:p>
        </w:tc>
      </w:tr>
      <w:tr w:rsidR="007C78CA" w:rsidRPr="007627FA" w:rsidTr="000C179C">
        <w:tc>
          <w:tcPr>
            <w:tcW w:w="358" w:type="dxa"/>
            <w:shd w:val="clear" w:color="auto" w:fill="auto"/>
            <w:tcMar>
              <w:left w:w="28" w:type="dxa"/>
              <w:right w:w="0" w:type="dxa"/>
            </w:tcMar>
            <w:vAlign w:val="center"/>
          </w:tcPr>
          <w:p w:rsidR="007C78CA" w:rsidRPr="006858FD" w:rsidRDefault="007C78CA" w:rsidP="000C179C">
            <w:pPr>
              <w:jc w:val="center"/>
            </w:pPr>
            <w:r w:rsidRPr="006858FD">
              <w:t>4</w:t>
            </w:r>
          </w:p>
        </w:tc>
        <w:tc>
          <w:tcPr>
            <w:tcW w:w="1296" w:type="dxa"/>
            <w:shd w:val="clear" w:color="auto" w:fill="auto"/>
            <w:tcMar>
              <w:left w:w="28" w:type="dxa"/>
              <w:right w:w="0" w:type="dxa"/>
            </w:tcMar>
            <w:vAlign w:val="center"/>
          </w:tcPr>
          <w:p w:rsidR="007C78CA" w:rsidRPr="006858FD" w:rsidRDefault="007C78CA" w:rsidP="000C179C">
            <w:r w:rsidRPr="006858FD">
              <w:t>ПС 35/10 Порзово</w:t>
            </w:r>
          </w:p>
        </w:tc>
        <w:tc>
          <w:tcPr>
            <w:tcW w:w="938" w:type="dxa"/>
            <w:vMerge/>
            <w:shd w:val="clear" w:color="auto" w:fill="auto"/>
            <w:tcMar>
              <w:left w:w="28" w:type="dxa"/>
              <w:right w:w="0" w:type="dxa"/>
            </w:tcMar>
            <w:vAlign w:val="center"/>
          </w:tcPr>
          <w:p w:rsidR="007C78CA" w:rsidRPr="006858FD" w:rsidRDefault="007C78CA" w:rsidP="000C179C"/>
        </w:tc>
        <w:tc>
          <w:tcPr>
            <w:tcW w:w="787" w:type="dxa"/>
            <w:shd w:val="clear" w:color="auto" w:fill="auto"/>
            <w:tcMar>
              <w:left w:w="28" w:type="dxa"/>
              <w:right w:w="0" w:type="dxa"/>
            </w:tcMar>
            <w:vAlign w:val="center"/>
          </w:tcPr>
          <w:p w:rsidR="007C78CA" w:rsidRPr="006858FD" w:rsidRDefault="007C78CA" w:rsidP="000C179C">
            <w:pPr>
              <w:jc w:val="center"/>
            </w:pPr>
            <w:r w:rsidRPr="006858FD">
              <w:t>4,0</w:t>
            </w:r>
          </w:p>
        </w:tc>
        <w:tc>
          <w:tcPr>
            <w:tcW w:w="760" w:type="dxa"/>
            <w:shd w:val="clear" w:color="auto" w:fill="auto"/>
            <w:tcMar>
              <w:left w:w="28" w:type="dxa"/>
              <w:right w:w="0" w:type="dxa"/>
            </w:tcMar>
            <w:vAlign w:val="center"/>
          </w:tcPr>
          <w:p w:rsidR="007C78CA" w:rsidRPr="006858FD" w:rsidRDefault="007C78CA" w:rsidP="000C179C">
            <w:pPr>
              <w:jc w:val="center"/>
            </w:pPr>
            <w:r w:rsidRPr="006858FD">
              <w:t>-</w:t>
            </w:r>
          </w:p>
        </w:tc>
        <w:tc>
          <w:tcPr>
            <w:tcW w:w="878" w:type="dxa"/>
            <w:shd w:val="clear" w:color="auto" w:fill="auto"/>
            <w:tcMar>
              <w:left w:w="28" w:type="dxa"/>
              <w:right w:w="0" w:type="dxa"/>
            </w:tcMar>
            <w:vAlign w:val="center"/>
          </w:tcPr>
          <w:p w:rsidR="007C78CA" w:rsidRPr="006858FD" w:rsidRDefault="007C78CA" w:rsidP="000C179C">
            <w:pPr>
              <w:jc w:val="center"/>
            </w:pPr>
            <w:r w:rsidRPr="006858FD">
              <w:t>4,09</w:t>
            </w:r>
          </w:p>
        </w:tc>
        <w:tc>
          <w:tcPr>
            <w:tcW w:w="843" w:type="dxa"/>
            <w:shd w:val="clear" w:color="auto" w:fill="auto"/>
            <w:tcMar>
              <w:left w:w="28" w:type="dxa"/>
              <w:right w:w="0" w:type="dxa"/>
            </w:tcMar>
            <w:vAlign w:val="center"/>
          </w:tcPr>
          <w:p w:rsidR="007C78CA" w:rsidRPr="006858FD" w:rsidRDefault="007C78CA" w:rsidP="000C179C">
            <w:pPr>
              <w:jc w:val="center"/>
            </w:pPr>
            <w:r w:rsidRPr="006858FD">
              <w:t>97,47</w:t>
            </w:r>
          </w:p>
        </w:tc>
        <w:tc>
          <w:tcPr>
            <w:tcW w:w="1013" w:type="dxa"/>
            <w:shd w:val="clear" w:color="auto" w:fill="auto"/>
            <w:tcMar>
              <w:left w:w="28" w:type="dxa"/>
              <w:right w:w="0" w:type="dxa"/>
            </w:tcMar>
            <w:vAlign w:val="center"/>
          </w:tcPr>
          <w:p w:rsidR="007C78CA" w:rsidRPr="006858FD" w:rsidRDefault="007C78CA" w:rsidP="000C179C">
            <w:pPr>
              <w:jc w:val="center"/>
            </w:pPr>
            <w:r w:rsidRPr="006858FD">
              <w:t>0,0</w:t>
            </w:r>
          </w:p>
        </w:tc>
        <w:tc>
          <w:tcPr>
            <w:tcW w:w="1219" w:type="dxa"/>
            <w:shd w:val="clear" w:color="auto" w:fill="auto"/>
            <w:tcMar>
              <w:left w:w="28" w:type="dxa"/>
              <w:right w:w="0" w:type="dxa"/>
            </w:tcMar>
            <w:vAlign w:val="center"/>
          </w:tcPr>
          <w:p w:rsidR="007C78CA" w:rsidRPr="006858FD" w:rsidRDefault="007C78CA" w:rsidP="000C179C">
            <w:pPr>
              <w:jc w:val="center"/>
            </w:pPr>
            <w:r w:rsidRPr="006858FD">
              <w:t>0,0</w:t>
            </w:r>
          </w:p>
        </w:tc>
        <w:tc>
          <w:tcPr>
            <w:tcW w:w="1252" w:type="dxa"/>
            <w:shd w:val="clear" w:color="auto" w:fill="auto"/>
            <w:tcMar>
              <w:left w:w="28" w:type="dxa"/>
              <w:right w:w="0" w:type="dxa"/>
            </w:tcMar>
            <w:vAlign w:val="center"/>
          </w:tcPr>
          <w:p w:rsidR="007C78CA" w:rsidRPr="006858FD" w:rsidRDefault="007C78CA" w:rsidP="000C179C">
            <w:pPr>
              <w:jc w:val="center"/>
            </w:pPr>
            <w:r w:rsidRPr="006858FD">
              <w:t>1981</w:t>
            </w:r>
          </w:p>
        </w:tc>
      </w:tr>
      <w:tr w:rsidR="007C78CA" w:rsidRPr="007627FA" w:rsidTr="000C179C">
        <w:tc>
          <w:tcPr>
            <w:tcW w:w="358" w:type="dxa"/>
            <w:shd w:val="clear" w:color="auto" w:fill="auto"/>
            <w:tcMar>
              <w:left w:w="28" w:type="dxa"/>
              <w:right w:w="0" w:type="dxa"/>
            </w:tcMar>
            <w:vAlign w:val="center"/>
          </w:tcPr>
          <w:p w:rsidR="007C78CA" w:rsidRPr="006858FD" w:rsidRDefault="007C78CA" w:rsidP="000C179C">
            <w:pPr>
              <w:jc w:val="center"/>
            </w:pPr>
            <w:r w:rsidRPr="006858FD">
              <w:t>5</w:t>
            </w:r>
          </w:p>
        </w:tc>
        <w:tc>
          <w:tcPr>
            <w:tcW w:w="1296" w:type="dxa"/>
            <w:shd w:val="clear" w:color="auto" w:fill="auto"/>
            <w:tcMar>
              <w:left w:w="28" w:type="dxa"/>
              <w:right w:w="0" w:type="dxa"/>
            </w:tcMar>
            <w:vAlign w:val="center"/>
          </w:tcPr>
          <w:p w:rsidR="007C78CA" w:rsidRPr="006858FD" w:rsidRDefault="007C78CA" w:rsidP="000C179C">
            <w:r w:rsidRPr="006858FD">
              <w:t>ПС 35/10 Чирчим</w:t>
            </w:r>
          </w:p>
        </w:tc>
        <w:tc>
          <w:tcPr>
            <w:tcW w:w="938" w:type="dxa"/>
            <w:vMerge/>
            <w:shd w:val="clear" w:color="auto" w:fill="auto"/>
            <w:tcMar>
              <w:left w:w="28" w:type="dxa"/>
              <w:right w:w="0" w:type="dxa"/>
            </w:tcMar>
            <w:vAlign w:val="center"/>
          </w:tcPr>
          <w:p w:rsidR="007C78CA" w:rsidRPr="006858FD" w:rsidRDefault="007C78CA" w:rsidP="000C179C"/>
        </w:tc>
        <w:tc>
          <w:tcPr>
            <w:tcW w:w="787" w:type="dxa"/>
            <w:shd w:val="clear" w:color="auto" w:fill="auto"/>
            <w:tcMar>
              <w:left w:w="28" w:type="dxa"/>
              <w:right w:w="0" w:type="dxa"/>
            </w:tcMar>
            <w:vAlign w:val="center"/>
          </w:tcPr>
          <w:p w:rsidR="007C78CA" w:rsidRPr="006858FD" w:rsidRDefault="007C78CA" w:rsidP="000C179C">
            <w:pPr>
              <w:jc w:val="center"/>
            </w:pPr>
            <w:r w:rsidRPr="006858FD">
              <w:t>2,5</w:t>
            </w:r>
          </w:p>
        </w:tc>
        <w:tc>
          <w:tcPr>
            <w:tcW w:w="760" w:type="dxa"/>
            <w:shd w:val="clear" w:color="auto" w:fill="auto"/>
            <w:tcMar>
              <w:left w:w="28" w:type="dxa"/>
              <w:right w:w="0" w:type="dxa"/>
            </w:tcMar>
            <w:vAlign w:val="center"/>
          </w:tcPr>
          <w:p w:rsidR="007C78CA" w:rsidRPr="006858FD" w:rsidRDefault="007C78CA" w:rsidP="000C179C">
            <w:pPr>
              <w:jc w:val="center"/>
            </w:pPr>
            <w:r w:rsidRPr="006858FD">
              <w:t>4,0</w:t>
            </w:r>
          </w:p>
        </w:tc>
        <w:tc>
          <w:tcPr>
            <w:tcW w:w="878" w:type="dxa"/>
            <w:shd w:val="clear" w:color="auto" w:fill="auto"/>
            <w:tcMar>
              <w:left w:w="28" w:type="dxa"/>
              <w:right w:w="0" w:type="dxa"/>
            </w:tcMar>
            <w:vAlign w:val="center"/>
          </w:tcPr>
          <w:p w:rsidR="007C78CA" w:rsidRPr="006858FD" w:rsidRDefault="007C78CA" w:rsidP="000C179C">
            <w:pPr>
              <w:jc w:val="center"/>
            </w:pPr>
            <w:r w:rsidRPr="006858FD">
              <w:t>2,38</w:t>
            </w:r>
          </w:p>
        </w:tc>
        <w:tc>
          <w:tcPr>
            <w:tcW w:w="843" w:type="dxa"/>
            <w:shd w:val="clear" w:color="auto" w:fill="auto"/>
            <w:tcMar>
              <w:left w:w="28" w:type="dxa"/>
              <w:right w:w="0" w:type="dxa"/>
            </w:tcMar>
            <w:vAlign w:val="center"/>
          </w:tcPr>
          <w:p w:rsidR="007C78CA" w:rsidRPr="006858FD" w:rsidRDefault="007C78CA" w:rsidP="000C179C">
            <w:pPr>
              <w:jc w:val="center"/>
            </w:pPr>
            <w:r w:rsidRPr="006858FD">
              <w:t>90,75</w:t>
            </w:r>
          </w:p>
        </w:tc>
        <w:tc>
          <w:tcPr>
            <w:tcW w:w="1013" w:type="dxa"/>
            <w:shd w:val="clear" w:color="auto" w:fill="auto"/>
            <w:tcMar>
              <w:left w:w="28" w:type="dxa"/>
              <w:right w:w="0" w:type="dxa"/>
            </w:tcMar>
            <w:vAlign w:val="center"/>
          </w:tcPr>
          <w:p w:rsidR="007C78CA" w:rsidRPr="006858FD" w:rsidRDefault="007C78CA" w:rsidP="000C179C">
            <w:pPr>
              <w:jc w:val="center"/>
            </w:pPr>
            <w:r w:rsidRPr="006858FD">
              <w:t>0,0</w:t>
            </w:r>
          </w:p>
        </w:tc>
        <w:tc>
          <w:tcPr>
            <w:tcW w:w="1219" w:type="dxa"/>
            <w:shd w:val="clear" w:color="auto" w:fill="auto"/>
            <w:tcMar>
              <w:left w:w="28" w:type="dxa"/>
              <w:right w:w="0" w:type="dxa"/>
            </w:tcMar>
            <w:vAlign w:val="center"/>
          </w:tcPr>
          <w:p w:rsidR="007C78CA" w:rsidRPr="006858FD" w:rsidRDefault="007C78CA" w:rsidP="000C179C">
            <w:pPr>
              <w:jc w:val="center"/>
            </w:pPr>
            <w:r w:rsidRPr="006858FD">
              <w:t>0,0</w:t>
            </w:r>
          </w:p>
        </w:tc>
        <w:tc>
          <w:tcPr>
            <w:tcW w:w="1252" w:type="dxa"/>
            <w:shd w:val="clear" w:color="auto" w:fill="auto"/>
            <w:tcMar>
              <w:left w:w="28" w:type="dxa"/>
              <w:right w:w="0" w:type="dxa"/>
            </w:tcMar>
            <w:vAlign w:val="center"/>
          </w:tcPr>
          <w:p w:rsidR="007C78CA" w:rsidRPr="006858FD" w:rsidRDefault="007C78CA" w:rsidP="000C179C">
            <w:pPr>
              <w:jc w:val="center"/>
            </w:pPr>
            <w:r w:rsidRPr="006858FD">
              <w:t>1976</w:t>
            </w:r>
          </w:p>
        </w:tc>
      </w:tr>
    </w:tbl>
    <w:p w:rsidR="007C78CA" w:rsidRPr="00CE5C56" w:rsidRDefault="007C78CA" w:rsidP="007C78CA">
      <w:pPr>
        <w:ind w:firstLine="709"/>
      </w:pPr>
      <w:r>
        <w:t>О</w:t>
      </w:r>
      <w:r w:rsidRPr="00CE5C56">
        <w:t xml:space="preserve">т ПС </w:t>
      </w:r>
      <w:r>
        <w:t xml:space="preserve">электроснабжение осуществляется </w:t>
      </w:r>
      <w:r w:rsidRPr="00CE5C56">
        <w:t xml:space="preserve">через понижающие трансформаторные подстанции (ТП) на напряжении 10/4кв, которые обеспечивают электроэнергией населенные пункты и производственные центры сельских поселений. </w:t>
      </w:r>
      <w:r w:rsidRPr="00AE27F6">
        <w:t xml:space="preserve">На территории района более 200 трансформаторных подстанций (КТП). </w:t>
      </w:r>
      <w:r w:rsidRPr="00CE5C56">
        <w:t>Трансформаторные подстанции размещены с учетом максимально</w:t>
      </w:r>
      <w:r>
        <w:t xml:space="preserve"> </w:t>
      </w:r>
      <w:r w:rsidRPr="00CE5C56">
        <w:t>возможного приближения их к центрам нагрузок.</w:t>
      </w:r>
    </w:p>
    <w:p w:rsidR="007C78CA" w:rsidRPr="00551DC4" w:rsidRDefault="007C78CA" w:rsidP="007C78CA">
      <w:pPr>
        <w:ind w:firstLine="709"/>
        <w:rPr>
          <w:bCs/>
        </w:rPr>
      </w:pPr>
      <w:r w:rsidRPr="00551DC4">
        <w:t>Информация по количеству высоковольтных линий и их протяженности приведена в таблице 2.1.6-6.</w:t>
      </w:r>
    </w:p>
    <w:p w:rsidR="007C78CA" w:rsidRPr="00551DC4" w:rsidRDefault="007C78CA" w:rsidP="007C78CA">
      <w:pPr>
        <w:spacing w:before="120" w:after="120"/>
        <w:ind w:firstLine="709"/>
        <w:jc w:val="center"/>
      </w:pPr>
      <w:r w:rsidRPr="00551DC4">
        <w:rPr>
          <w:bCs/>
        </w:rPr>
        <w:t>2.1.6-6. Перечень линий электропередач по Камешкирскому району</w:t>
      </w:r>
      <w:r w:rsidRPr="00551DC4">
        <w:rPr>
          <w:rStyle w:val="a7"/>
          <w:bCs/>
        </w:rPr>
        <w:footnoteReference w:id="64"/>
      </w: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6379"/>
        <w:gridCol w:w="2580"/>
      </w:tblGrid>
      <w:tr w:rsidR="007C78CA" w:rsidRPr="00F80E81" w:rsidTr="000C179C">
        <w:tc>
          <w:tcPr>
            <w:tcW w:w="562" w:type="dxa"/>
            <w:shd w:val="clear" w:color="auto" w:fill="auto"/>
            <w:tcMar>
              <w:left w:w="28" w:type="dxa"/>
              <w:right w:w="28" w:type="dxa"/>
            </w:tcMar>
            <w:vAlign w:val="center"/>
          </w:tcPr>
          <w:p w:rsidR="007C78CA" w:rsidRPr="00551DC4" w:rsidRDefault="007C78CA" w:rsidP="000C179C">
            <w:pPr>
              <w:pStyle w:val="24"/>
              <w:spacing w:after="0" w:line="240" w:lineRule="auto"/>
              <w:jc w:val="center"/>
              <w:rPr>
                <w:rFonts w:ascii="Times New Roman" w:hAnsi="Times New Roman"/>
                <w:sz w:val="20"/>
                <w:szCs w:val="20"/>
              </w:rPr>
            </w:pPr>
            <w:r w:rsidRPr="00551DC4">
              <w:rPr>
                <w:rFonts w:ascii="Times New Roman" w:hAnsi="Times New Roman"/>
                <w:sz w:val="20"/>
                <w:szCs w:val="20"/>
              </w:rPr>
              <w:t>№ п.п.</w:t>
            </w:r>
          </w:p>
        </w:tc>
        <w:tc>
          <w:tcPr>
            <w:tcW w:w="6379" w:type="dxa"/>
            <w:shd w:val="clear" w:color="auto" w:fill="auto"/>
            <w:tcMar>
              <w:left w:w="28" w:type="dxa"/>
              <w:right w:w="28" w:type="dxa"/>
            </w:tcMar>
            <w:vAlign w:val="center"/>
          </w:tcPr>
          <w:p w:rsidR="007C78CA" w:rsidRPr="00551DC4" w:rsidRDefault="007C78CA" w:rsidP="000C179C">
            <w:pPr>
              <w:pStyle w:val="24"/>
              <w:spacing w:after="0" w:line="240" w:lineRule="auto"/>
              <w:jc w:val="center"/>
              <w:rPr>
                <w:rFonts w:ascii="Times New Roman" w:hAnsi="Times New Roman"/>
                <w:sz w:val="20"/>
                <w:szCs w:val="20"/>
              </w:rPr>
            </w:pPr>
            <w:r w:rsidRPr="00551DC4">
              <w:rPr>
                <w:rFonts w:ascii="Times New Roman" w:hAnsi="Times New Roman"/>
                <w:sz w:val="20"/>
                <w:szCs w:val="20"/>
              </w:rPr>
              <w:t>Наименование высоковольтных линий</w:t>
            </w:r>
          </w:p>
        </w:tc>
        <w:tc>
          <w:tcPr>
            <w:tcW w:w="2580" w:type="dxa"/>
            <w:shd w:val="clear" w:color="auto" w:fill="auto"/>
            <w:tcMar>
              <w:left w:w="28" w:type="dxa"/>
              <w:right w:w="28" w:type="dxa"/>
            </w:tcMar>
            <w:vAlign w:val="center"/>
          </w:tcPr>
          <w:p w:rsidR="007C78CA" w:rsidRPr="00551DC4" w:rsidRDefault="007C78CA" w:rsidP="000C179C">
            <w:pPr>
              <w:pStyle w:val="24"/>
              <w:spacing w:after="0" w:line="240" w:lineRule="auto"/>
              <w:jc w:val="center"/>
              <w:rPr>
                <w:rFonts w:ascii="Times New Roman" w:hAnsi="Times New Roman"/>
                <w:sz w:val="20"/>
                <w:szCs w:val="20"/>
              </w:rPr>
            </w:pPr>
            <w:r w:rsidRPr="00551DC4">
              <w:rPr>
                <w:rFonts w:ascii="Times New Roman" w:hAnsi="Times New Roman"/>
                <w:sz w:val="20"/>
                <w:szCs w:val="20"/>
              </w:rPr>
              <w:t>Общая протяженность, км</w:t>
            </w:r>
          </w:p>
        </w:tc>
      </w:tr>
      <w:tr w:rsidR="007C78CA" w:rsidRPr="00F80E81" w:rsidTr="000C179C">
        <w:tc>
          <w:tcPr>
            <w:tcW w:w="562" w:type="dxa"/>
            <w:shd w:val="clear" w:color="auto" w:fill="auto"/>
            <w:tcMar>
              <w:left w:w="28" w:type="dxa"/>
              <w:right w:w="28" w:type="dxa"/>
            </w:tcMar>
            <w:vAlign w:val="center"/>
          </w:tcPr>
          <w:p w:rsidR="007C78CA" w:rsidRPr="00551DC4" w:rsidRDefault="007C78CA" w:rsidP="000C179C">
            <w:pPr>
              <w:pStyle w:val="24"/>
              <w:spacing w:after="0" w:line="240" w:lineRule="auto"/>
              <w:jc w:val="center"/>
              <w:rPr>
                <w:rFonts w:ascii="Times New Roman" w:hAnsi="Times New Roman"/>
                <w:sz w:val="20"/>
                <w:szCs w:val="20"/>
              </w:rPr>
            </w:pPr>
            <w:r>
              <w:rPr>
                <w:rFonts w:ascii="Times New Roman" w:hAnsi="Times New Roman"/>
                <w:sz w:val="20"/>
                <w:szCs w:val="20"/>
              </w:rPr>
              <w:t>1</w:t>
            </w:r>
          </w:p>
        </w:tc>
        <w:tc>
          <w:tcPr>
            <w:tcW w:w="6379" w:type="dxa"/>
            <w:shd w:val="clear" w:color="auto" w:fill="auto"/>
            <w:tcMar>
              <w:left w:w="28" w:type="dxa"/>
              <w:right w:w="28" w:type="dxa"/>
            </w:tcMar>
            <w:vAlign w:val="center"/>
          </w:tcPr>
          <w:p w:rsidR="007C78CA" w:rsidRPr="00551DC4" w:rsidRDefault="007C78CA" w:rsidP="000C179C">
            <w:pPr>
              <w:pStyle w:val="24"/>
              <w:spacing w:after="0" w:line="240" w:lineRule="auto"/>
              <w:jc w:val="center"/>
              <w:rPr>
                <w:rFonts w:ascii="Times New Roman" w:hAnsi="Times New Roman"/>
                <w:sz w:val="20"/>
                <w:szCs w:val="20"/>
              </w:rPr>
            </w:pPr>
            <w:r>
              <w:rPr>
                <w:rFonts w:ascii="Times New Roman" w:hAnsi="Times New Roman"/>
                <w:sz w:val="20"/>
                <w:szCs w:val="20"/>
              </w:rPr>
              <w:t>2</w:t>
            </w:r>
          </w:p>
        </w:tc>
        <w:tc>
          <w:tcPr>
            <w:tcW w:w="2580" w:type="dxa"/>
            <w:shd w:val="clear" w:color="auto" w:fill="auto"/>
            <w:tcMar>
              <w:left w:w="28" w:type="dxa"/>
              <w:right w:w="28" w:type="dxa"/>
            </w:tcMar>
            <w:vAlign w:val="center"/>
          </w:tcPr>
          <w:p w:rsidR="007C78CA" w:rsidRPr="00551DC4" w:rsidRDefault="007C78CA" w:rsidP="000C179C">
            <w:pPr>
              <w:pStyle w:val="24"/>
              <w:spacing w:after="0" w:line="240" w:lineRule="auto"/>
              <w:jc w:val="center"/>
              <w:rPr>
                <w:rFonts w:ascii="Times New Roman" w:hAnsi="Times New Roman"/>
                <w:sz w:val="20"/>
                <w:szCs w:val="20"/>
              </w:rPr>
            </w:pPr>
            <w:r>
              <w:rPr>
                <w:rFonts w:ascii="Times New Roman" w:hAnsi="Times New Roman"/>
                <w:sz w:val="20"/>
                <w:szCs w:val="20"/>
              </w:rPr>
              <w:t>3</w:t>
            </w:r>
          </w:p>
        </w:tc>
      </w:tr>
      <w:tr w:rsidR="007C78CA" w:rsidRPr="00F80E81" w:rsidTr="000C179C">
        <w:tc>
          <w:tcPr>
            <w:tcW w:w="562" w:type="dxa"/>
            <w:shd w:val="clear" w:color="auto" w:fill="auto"/>
            <w:tcMar>
              <w:left w:w="28" w:type="dxa"/>
              <w:right w:w="28" w:type="dxa"/>
            </w:tcMar>
            <w:vAlign w:val="center"/>
          </w:tcPr>
          <w:p w:rsidR="007C78CA" w:rsidRPr="00987D76" w:rsidRDefault="007C78CA" w:rsidP="000C179C">
            <w:pPr>
              <w:pStyle w:val="af3"/>
              <w:ind w:left="170"/>
              <w:rPr>
                <w:sz w:val="20"/>
              </w:rPr>
            </w:pPr>
            <w:r>
              <w:rPr>
                <w:sz w:val="20"/>
              </w:rPr>
              <w:t>1</w:t>
            </w:r>
          </w:p>
        </w:tc>
        <w:tc>
          <w:tcPr>
            <w:tcW w:w="6379" w:type="dxa"/>
            <w:shd w:val="clear" w:color="auto" w:fill="auto"/>
            <w:tcMar>
              <w:left w:w="28" w:type="dxa"/>
              <w:right w:w="28" w:type="dxa"/>
            </w:tcMar>
          </w:tcPr>
          <w:p w:rsidR="007C78CA" w:rsidRPr="00987D76" w:rsidRDefault="007C78CA" w:rsidP="000C179C">
            <w:pPr>
              <w:pStyle w:val="af3"/>
              <w:rPr>
                <w:sz w:val="20"/>
              </w:rPr>
            </w:pPr>
            <w:r w:rsidRPr="00987D76">
              <w:rPr>
                <w:sz w:val="20"/>
              </w:rPr>
              <w:t>ВЛ 110кВ Верхозим – Русский Камешкир (участок Верхозим – Русский Камешкир ВЛ 110кВ Верхозим – Лопатино)</w:t>
            </w:r>
            <w:r>
              <w:rPr>
                <w:rStyle w:val="a7"/>
                <w:sz w:val="20"/>
              </w:rPr>
              <w:footnoteReference w:id="65"/>
            </w:r>
          </w:p>
        </w:tc>
        <w:tc>
          <w:tcPr>
            <w:tcW w:w="2580" w:type="dxa"/>
            <w:shd w:val="clear" w:color="auto" w:fill="auto"/>
            <w:tcMar>
              <w:left w:w="28" w:type="dxa"/>
              <w:right w:w="28" w:type="dxa"/>
            </w:tcMar>
            <w:vAlign w:val="center"/>
          </w:tcPr>
          <w:p w:rsidR="007C78CA" w:rsidRPr="00987D76" w:rsidRDefault="007C78CA" w:rsidP="000C179C">
            <w:pPr>
              <w:pStyle w:val="af3"/>
              <w:jc w:val="center"/>
              <w:rPr>
                <w:sz w:val="20"/>
              </w:rPr>
            </w:pPr>
            <w:r w:rsidRPr="00987D76">
              <w:rPr>
                <w:sz w:val="20"/>
              </w:rPr>
              <w:t>25,7</w:t>
            </w:r>
          </w:p>
        </w:tc>
      </w:tr>
      <w:tr w:rsidR="007C78CA" w:rsidRPr="00F80E81" w:rsidTr="000C179C">
        <w:tc>
          <w:tcPr>
            <w:tcW w:w="562" w:type="dxa"/>
            <w:shd w:val="clear" w:color="auto" w:fill="auto"/>
            <w:tcMar>
              <w:left w:w="28" w:type="dxa"/>
              <w:right w:w="28" w:type="dxa"/>
            </w:tcMar>
            <w:vAlign w:val="center"/>
          </w:tcPr>
          <w:p w:rsidR="007C78CA" w:rsidRPr="00987D76" w:rsidRDefault="007C78CA" w:rsidP="000C179C">
            <w:pPr>
              <w:pStyle w:val="af3"/>
              <w:ind w:left="170"/>
              <w:rPr>
                <w:sz w:val="20"/>
              </w:rPr>
            </w:pPr>
            <w:r>
              <w:rPr>
                <w:sz w:val="20"/>
              </w:rPr>
              <w:t>2</w:t>
            </w:r>
          </w:p>
        </w:tc>
        <w:tc>
          <w:tcPr>
            <w:tcW w:w="6379" w:type="dxa"/>
            <w:shd w:val="clear" w:color="auto" w:fill="auto"/>
            <w:tcMar>
              <w:left w:w="28" w:type="dxa"/>
              <w:right w:w="28" w:type="dxa"/>
            </w:tcMar>
          </w:tcPr>
          <w:p w:rsidR="007C78CA" w:rsidRPr="00987D76" w:rsidRDefault="007C78CA" w:rsidP="000C179C">
            <w:pPr>
              <w:pStyle w:val="af3"/>
              <w:rPr>
                <w:sz w:val="20"/>
              </w:rPr>
            </w:pPr>
            <w:r w:rsidRPr="00987D76">
              <w:rPr>
                <w:sz w:val="20"/>
              </w:rPr>
              <w:t>ВЛ 110кВ Русский Камешкир – Лопатино с отпайкой на ПС Чумаево (участок Русский Камешкир – Лопатино ВЛ 110кВ Верхозим – Лопатино)</w:t>
            </w:r>
            <w:r>
              <w:rPr>
                <w:rStyle w:val="a7"/>
                <w:sz w:val="20"/>
              </w:rPr>
              <w:footnoteReference w:id="66"/>
            </w:r>
          </w:p>
        </w:tc>
        <w:tc>
          <w:tcPr>
            <w:tcW w:w="2580" w:type="dxa"/>
            <w:shd w:val="clear" w:color="auto" w:fill="auto"/>
            <w:tcMar>
              <w:left w:w="28" w:type="dxa"/>
              <w:right w:w="28" w:type="dxa"/>
            </w:tcMar>
            <w:vAlign w:val="center"/>
          </w:tcPr>
          <w:p w:rsidR="007C78CA" w:rsidRPr="00987D76" w:rsidRDefault="007C78CA" w:rsidP="000C179C">
            <w:pPr>
              <w:pStyle w:val="af3"/>
              <w:jc w:val="center"/>
              <w:rPr>
                <w:sz w:val="20"/>
              </w:rPr>
            </w:pPr>
            <w:r>
              <w:rPr>
                <w:sz w:val="20"/>
              </w:rPr>
              <w:t>32,0</w:t>
            </w:r>
          </w:p>
        </w:tc>
      </w:tr>
      <w:tr w:rsidR="007C78CA" w:rsidRPr="004D12DF" w:rsidTr="000C179C">
        <w:tc>
          <w:tcPr>
            <w:tcW w:w="562" w:type="dxa"/>
            <w:shd w:val="clear" w:color="auto" w:fill="auto"/>
            <w:tcMar>
              <w:left w:w="28" w:type="dxa"/>
              <w:right w:w="28" w:type="dxa"/>
            </w:tcMar>
            <w:vAlign w:val="center"/>
          </w:tcPr>
          <w:p w:rsidR="007C78CA" w:rsidRPr="004D12DF" w:rsidRDefault="007C78CA" w:rsidP="000C179C">
            <w:pPr>
              <w:pStyle w:val="af3"/>
              <w:ind w:left="170"/>
              <w:rPr>
                <w:sz w:val="20"/>
              </w:rPr>
            </w:pPr>
            <w:r>
              <w:rPr>
                <w:sz w:val="20"/>
              </w:rPr>
              <w:t>3</w:t>
            </w:r>
          </w:p>
        </w:tc>
        <w:tc>
          <w:tcPr>
            <w:tcW w:w="6379" w:type="dxa"/>
            <w:shd w:val="clear" w:color="auto" w:fill="auto"/>
            <w:tcMar>
              <w:left w:w="28" w:type="dxa"/>
              <w:right w:w="28" w:type="dxa"/>
            </w:tcMar>
          </w:tcPr>
          <w:p w:rsidR="007C78CA" w:rsidRPr="004D12DF" w:rsidRDefault="007C78CA" w:rsidP="000C179C">
            <w:pPr>
              <w:pStyle w:val="af3"/>
              <w:rPr>
                <w:sz w:val="20"/>
              </w:rPr>
            </w:pPr>
            <w:r w:rsidRPr="004D12DF">
              <w:rPr>
                <w:sz w:val="20"/>
              </w:rPr>
              <w:t>ВЛ 35кВ «Верхозим - М.Камешкир»</w:t>
            </w:r>
          </w:p>
        </w:tc>
        <w:tc>
          <w:tcPr>
            <w:tcW w:w="2580" w:type="dxa"/>
            <w:shd w:val="clear" w:color="auto" w:fill="auto"/>
            <w:tcMar>
              <w:left w:w="28" w:type="dxa"/>
              <w:right w:w="28" w:type="dxa"/>
            </w:tcMar>
            <w:vAlign w:val="center"/>
          </w:tcPr>
          <w:p w:rsidR="007C78CA" w:rsidRPr="004D12DF" w:rsidRDefault="007C78CA" w:rsidP="000C179C">
            <w:pPr>
              <w:pStyle w:val="af3"/>
              <w:jc w:val="center"/>
              <w:rPr>
                <w:sz w:val="20"/>
              </w:rPr>
            </w:pPr>
            <w:r>
              <w:rPr>
                <w:sz w:val="20"/>
              </w:rPr>
              <w:t>н/д</w:t>
            </w:r>
          </w:p>
        </w:tc>
      </w:tr>
      <w:tr w:rsidR="007C78CA" w:rsidRPr="00F80E81" w:rsidTr="000C179C">
        <w:tc>
          <w:tcPr>
            <w:tcW w:w="562" w:type="dxa"/>
            <w:shd w:val="clear" w:color="auto" w:fill="auto"/>
            <w:tcMar>
              <w:left w:w="28" w:type="dxa"/>
              <w:right w:w="28" w:type="dxa"/>
            </w:tcMar>
            <w:vAlign w:val="center"/>
          </w:tcPr>
          <w:p w:rsidR="007C78CA" w:rsidRPr="004D12DF" w:rsidRDefault="007C78CA" w:rsidP="000C179C">
            <w:pPr>
              <w:pStyle w:val="af3"/>
              <w:ind w:left="170"/>
              <w:rPr>
                <w:sz w:val="20"/>
              </w:rPr>
            </w:pPr>
            <w:r>
              <w:rPr>
                <w:sz w:val="20"/>
              </w:rPr>
              <w:t>4</w:t>
            </w:r>
          </w:p>
        </w:tc>
        <w:tc>
          <w:tcPr>
            <w:tcW w:w="6379" w:type="dxa"/>
            <w:shd w:val="clear" w:color="auto" w:fill="auto"/>
            <w:tcMar>
              <w:left w:w="28" w:type="dxa"/>
              <w:right w:w="28" w:type="dxa"/>
            </w:tcMar>
          </w:tcPr>
          <w:p w:rsidR="007C78CA" w:rsidRPr="004D12DF" w:rsidRDefault="007C78CA" w:rsidP="000C179C">
            <w:pPr>
              <w:pStyle w:val="af3"/>
              <w:rPr>
                <w:sz w:val="20"/>
              </w:rPr>
            </w:pPr>
            <w:r w:rsidRPr="004D12DF">
              <w:rPr>
                <w:sz w:val="20"/>
              </w:rPr>
              <w:t>ВЛ 35 кВ «Р. Камешкир –</w:t>
            </w:r>
            <w:r>
              <w:rPr>
                <w:sz w:val="20"/>
              </w:rPr>
              <w:t xml:space="preserve"> </w:t>
            </w:r>
            <w:r w:rsidRPr="004D12DF">
              <w:rPr>
                <w:sz w:val="20"/>
              </w:rPr>
              <w:t>М. Камешкир»</w:t>
            </w:r>
          </w:p>
        </w:tc>
        <w:tc>
          <w:tcPr>
            <w:tcW w:w="2580" w:type="dxa"/>
            <w:shd w:val="clear" w:color="auto" w:fill="auto"/>
            <w:tcMar>
              <w:left w:w="28" w:type="dxa"/>
              <w:right w:w="28" w:type="dxa"/>
            </w:tcMar>
            <w:vAlign w:val="center"/>
          </w:tcPr>
          <w:p w:rsidR="007C78CA" w:rsidRPr="004D12DF" w:rsidRDefault="007C78CA" w:rsidP="000C179C">
            <w:pPr>
              <w:pStyle w:val="af3"/>
              <w:jc w:val="center"/>
              <w:rPr>
                <w:sz w:val="20"/>
              </w:rPr>
            </w:pPr>
            <w:r>
              <w:rPr>
                <w:sz w:val="20"/>
              </w:rPr>
              <w:t>н/д</w:t>
            </w:r>
          </w:p>
        </w:tc>
      </w:tr>
      <w:tr w:rsidR="007C78CA" w:rsidRPr="00F80E81" w:rsidTr="000C179C">
        <w:tc>
          <w:tcPr>
            <w:tcW w:w="562" w:type="dxa"/>
            <w:shd w:val="clear" w:color="auto" w:fill="auto"/>
            <w:tcMar>
              <w:left w:w="28" w:type="dxa"/>
              <w:right w:w="28" w:type="dxa"/>
            </w:tcMar>
            <w:vAlign w:val="center"/>
          </w:tcPr>
          <w:p w:rsidR="007C78CA" w:rsidRPr="004D12DF" w:rsidRDefault="007C78CA" w:rsidP="000C179C">
            <w:pPr>
              <w:pStyle w:val="af3"/>
              <w:ind w:left="170"/>
              <w:rPr>
                <w:sz w:val="20"/>
              </w:rPr>
            </w:pPr>
            <w:r>
              <w:rPr>
                <w:sz w:val="20"/>
              </w:rPr>
              <w:t>5</w:t>
            </w:r>
          </w:p>
        </w:tc>
        <w:tc>
          <w:tcPr>
            <w:tcW w:w="6379" w:type="dxa"/>
            <w:shd w:val="clear" w:color="auto" w:fill="auto"/>
            <w:tcMar>
              <w:left w:w="28" w:type="dxa"/>
              <w:right w:w="28" w:type="dxa"/>
            </w:tcMar>
          </w:tcPr>
          <w:p w:rsidR="007C78CA" w:rsidRPr="004D12DF" w:rsidRDefault="007C78CA" w:rsidP="000C179C">
            <w:pPr>
              <w:pStyle w:val="af3"/>
              <w:rPr>
                <w:sz w:val="20"/>
              </w:rPr>
            </w:pPr>
            <w:r>
              <w:rPr>
                <w:sz w:val="20"/>
              </w:rPr>
              <w:t>ВЛ 35 кВ «Лопатино – Порзово»</w:t>
            </w:r>
          </w:p>
        </w:tc>
        <w:tc>
          <w:tcPr>
            <w:tcW w:w="2580" w:type="dxa"/>
            <w:shd w:val="clear" w:color="auto" w:fill="auto"/>
            <w:tcMar>
              <w:left w:w="28" w:type="dxa"/>
              <w:right w:w="28" w:type="dxa"/>
            </w:tcMar>
            <w:vAlign w:val="center"/>
          </w:tcPr>
          <w:p w:rsidR="007C78CA" w:rsidRPr="004D12DF" w:rsidRDefault="007C78CA" w:rsidP="000C179C">
            <w:pPr>
              <w:pStyle w:val="af3"/>
              <w:jc w:val="center"/>
              <w:rPr>
                <w:sz w:val="20"/>
              </w:rPr>
            </w:pPr>
            <w:r>
              <w:rPr>
                <w:sz w:val="20"/>
              </w:rPr>
              <w:t>н/д</w:t>
            </w:r>
          </w:p>
        </w:tc>
      </w:tr>
      <w:tr w:rsidR="007C78CA" w:rsidRPr="00F80E81" w:rsidTr="000C179C">
        <w:tc>
          <w:tcPr>
            <w:tcW w:w="562" w:type="dxa"/>
            <w:shd w:val="clear" w:color="auto" w:fill="auto"/>
            <w:tcMar>
              <w:left w:w="28" w:type="dxa"/>
              <w:right w:w="28" w:type="dxa"/>
            </w:tcMar>
            <w:vAlign w:val="center"/>
          </w:tcPr>
          <w:p w:rsidR="007C78CA" w:rsidRPr="004D12DF" w:rsidRDefault="007C78CA" w:rsidP="000C179C">
            <w:pPr>
              <w:pStyle w:val="af3"/>
              <w:ind w:left="170"/>
              <w:rPr>
                <w:sz w:val="20"/>
              </w:rPr>
            </w:pPr>
            <w:r>
              <w:rPr>
                <w:sz w:val="20"/>
              </w:rPr>
              <w:t>6</w:t>
            </w:r>
          </w:p>
        </w:tc>
        <w:tc>
          <w:tcPr>
            <w:tcW w:w="6379" w:type="dxa"/>
            <w:shd w:val="clear" w:color="auto" w:fill="auto"/>
            <w:tcMar>
              <w:left w:w="28" w:type="dxa"/>
              <w:right w:w="28" w:type="dxa"/>
            </w:tcMar>
          </w:tcPr>
          <w:p w:rsidR="007C78CA" w:rsidRPr="004D12DF" w:rsidRDefault="007C78CA" w:rsidP="000C179C">
            <w:pPr>
              <w:pStyle w:val="af3"/>
              <w:rPr>
                <w:sz w:val="20"/>
              </w:rPr>
            </w:pPr>
            <w:r w:rsidRPr="004D12DF">
              <w:rPr>
                <w:sz w:val="20"/>
              </w:rPr>
              <w:t>ВЛ 35кВ «Порзово - Чирчим»</w:t>
            </w:r>
          </w:p>
        </w:tc>
        <w:tc>
          <w:tcPr>
            <w:tcW w:w="2580" w:type="dxa"/>
            <w:shd w:val="clear" w:color="auto" w:fill="auto"/>
            <w:tcMar>
              <w:left w:w="28" w:type="dxa"/>
              <w:right w:w="28" w:type="dxa"/>
            </w:tcMar>
            <w:vAlign w:val="center"/>
          </w:tcPr>
          <w:p w:rsidR="007C78CA" w:rsidRPr="004D12DF" w:rsidRDefault="007C78CA" w:rsidP="000C179C">
            <w:pPr>
              <w:pStyle w:val="af3"/>
              <w:jc w:val="center"/>
              <w:rPr>
                <w:sz w:val="20"/>
              </w:rPr>
            </w:pPr>
            <w:r>
              <w:rPr>
                <w:sz w:val="20"/>
              </w:rPr>
              <w:t>н/д</w:t>
            </w:r>
          </w:p>
        </w:tc>
      </w:tr>
      <w:tr w:rsidR="007C78CA" w:rsidRPr="00F80E81" w:rsidTr="000C179C">
        <w:tc>
          <w:tcPr>
            <w:tcW w:w="562" w:type="dxa"/>
            <w:shd w:val="clear" w:color="auto" w:fill="auto"/>
            <w:tcMar>
              <w:left w:w="28" w:type="dxa"/>
              <w:right w:w="28" w:type="dxa"/>
            </w:tcMar>
            <w:vAlign w:val="center"/>
          </w:tcPr>
          <w:p w:rsidR="007C78CA" w:rsidRDefault="007C78CA" w:rsidP="000C179C">
            <w:pPr>
              <w:pStyle w:val="af3"/>
              <w:ind w:left="170"/>
              <w:rPr>
                <w:sz w:val="20"/>
              </w:rPr>
            </w:pPr>
            <w:r>
              <w:rPr>
                <w:sz w:val="20"/>
              </w:rPr>
              <w:t>7</w:t>
            </w:r>
          </w:p>
        </w:tc>
        <w:tc>
          <w:tcPr>
            <w:tcW w:w="6379" w:type="dxa"/>
            <w:shd w:val="clear" w:color="auto" w:fill="auto"/>
            <w:tcMar>
              <w:left w:w="28" w:type="dxa"/>
              <w:right w:w="28" w:type="dxa"/>
            </w:tcMar>
          </w:tcPr>
          <w:p w:rsidR="007C78CA" w:rsidRPr="004D12DF" w:rsidRDefault="007C78CA" w:rsidP="000C179C">
            <w:pPr>
              <w:pStyle w:val="af3"/>
              <w:rPr>
                <w:sz w:val="20"/>
              </w:rPr>
            </w:pPr>
            <w:r>
              <w:rPr>
                <w:sz w:val="20"/>
              </w:rPr>
              <w:t>ВЛ 35 кВ «Р. Камешкир – Кулясово»</w:t>
            </w:r>
          </w:p>
        </w:tc>
        <w:tc>
          <w:tcPr>
            <w:tcW w:w="2580" w:type="dxa"/>
            <w:shd w:val="clear" w:color="auto" w:fill="auto"/>
            <w:tcMar>
              <w:left w:w="28" w:type="dxa"/>
              <w:right w:w="28" w:type="dxa"/>
            </w:tcMar>
            <w:vAlign w:val="center"/>
          </w:tcPr>
          <w:p w:rsidR="007C78CA" w:rsidRPr="004D12DF" w:rsidRDefault="007C78CA" w:rsidP="000C179C">
            <w:pPr>
              <w:pStyle w:val="af3"/>
              <w:jc w:val="center"/>
              <w:rPr>
                <w:sz w:val="20"/>
              </w:rPr>
            </w:pPr>
            <w:r>
              <w:rPr>
                <w:sz w:val="20"/>
              </w:rPr>
              <w:t>н/д</w:t>
            </w:r>
          </w:p>
        </w:tc>
      </w:tr>
      <w:tr w:rsidR="007C78CA" w:rsidRPr="00F80E81" w:rsidTr="000C179C">
        <w:tc>
          <w:tcPr>
            <w:tcW w:w="562" w:type="dxa"/>
            <w:shd w:val="clear" w:color="auto" w:fill="auto"/>
            <w:tcMar>
              <w:left w:w="28" w:type="dxa"/>
              <w:right w:w="28" w:type="dxa"/>
            </w:tcMar>
            <w:vAlign w:val="center"/>
          </w:tcPr>
          <w:p w:rsidR="007C78CA" w:rsidRDefault="007C78CA" w:rsidP="000C179C">
            <w:pPr>
              <w:pStyle w:val="af3"/>
              <w:ind w:left="170"/>
              <w:rPr>
                <w:sz w:val="20"/>
              </w:rPr>
            </w:pPr>
            <w:r>
              <w:rPr>
                <w:sz w:val="20"/>
              </w:rPr>
              <w:t>8</w:t>
            </w:r>
          </w:p>
        </w:tc>
        <w:tc>
          <w:tcPr>
            <w:tcW w:w="6379" w:type="dxa"/>
            <w:shd w:val="clear" w:color="auto" w:fill="auto"/>
            <w:tcMar>
              <w:left w:w="28" w:type="dxa"/>
              <w:right w:w="28" w:type="dxa"/>
            </w:tcMar>
          </w:tcPr>
          <w:p w:rsidR="007C78CA" w:rsidRDefault="007C78CA" w:rsidP="000C179C">
            <w:pPr>
              <w:pStyle w:val="af3"/>
              <w:rPr>
                <w:sz w:val="20"/>
              </w:rPr>
            </w:pPr>
            <w:r>
              <w:rPr>
                <w:sz w:val="20"/>
              </w:rPr>
              <w:t>ВЛ 35 кВ «Верхозим – Чирчим»</w:t>
            </w:r>
          </w:p>
        </w:tc>
        <w:tc>
          <w:tcPr>
            <w:tcW w:w="2580" w:type="dxa"/>
            <w:shd w:val="clear" w:color="auto" w:fill="auto"/>
            <w:tcMar>
              <w:left w:w="28" w:type="dxa"/>
              <w:right w:w="28" w:type="dxa"/>
            </w:tcMar>
            <w:vAlign w:val="center"/>
          </w:tcPr>
          <w:p w:rsidR="007C78CA" w:rsidRPr="004D12DF" w:rsidRDefault="007C78CA" w:rsidP="000C179C">
            <w:pPr>
              <w:pStyle w:val="af3"/>
              <w:jc w:val="center"/>
              <w:rPr>
                <w:sz w:val="20"/>
              </w:rPr>
            </w:pPr>
            <w:r>
              <w:rPr>
                <w:sz w:val="20"/>
              </w:rPr>
              <w:t>н/д</w:t>
            </w:r>
          </w:p>
        </w:tc>
      </w:tr>
    </w:tbl>
    <w:p w:rsidR="007C78CA" w:rsidRPr="00E905C5" w:rsidRDefault="007C78CA" w:rsidP="007C78CA">
      <w:pPr>
        <w:spacing w:before="120"/>
        <w:ind w:firstLine="709"/>
      </w:pPr>
      <w:r w:rsidRPr="00042706">
        <w:t xml:space="preserve">Удельная величина потребления электрической энергии в многоквартирных домах </w:t>
      </w:r>
      <w:r>
        <w:t xml:space="preserve">в 2019 году составила 637,8 кВт.час </w:t>
      </w:r>
      <w:r w:rsidRPr="00042706">
        <w:t>на одного проживающего</w:t>
      </w:r>
      <w:r>
        <w:t>. У</w:t>
      </w:r>
      <w:r w:rsidRPr="007F50F4">
        <w:t xml:space="preserve">дельная величина потребления электрической энергии </w:t>
      </w:r>
      <w:r w:rsidRPr="007F50F4">
        <w:lastRenderedPageBreak/>
        <w:t>муниципальными бюджетными учреждениями на одного человека населения</w:t>
      </w:r>
      <w:r>
        <w:t xml:space="preserve"> в 2019 г. составила 99,1 к</w:t>
      </w:r>
      <w:r w:rsidRPr="007F50F4">
        <w:t>Вт.час</w:t>
      </w:r>
      <w:r>
        <w:rPr>
          <w:rStyle w:val="a7"/>
        </w:rPr>
        <w:footnoteReference w:id="67"/>
      </w:r>
      <w:r>
        <w:t xml:space="preserve">. </w:t>
      </w:r>
      <w:r w:rsidRPr="00E905C5">
        <w:t>Учет потребления энергетических ресурсов в многоквартирных домах осуществляется по установленным приборам учета в квартирах собственников жилья, что способствует снижению потребления электрической энергии. Во всех организациях Камешкирского района проведены энергетические обследования, на основании которых разработаны энергетические паспорта предприятий и учреждений.  Мероприятия способствовали снижению потребления энергетических ресурсов на 1,1 %.</w:t>
      </w:r>
      <w:r w:rsidRPr="00E905C5">
        <w:rPr>
          <w:rStyle w:val="a7"/>
        </w:rPr>
        <w:footnoteReference w:id="68"/>
      </w:r>
    </w:p>
    <w:p w:rsidR="007C78CA" w:rsidRPr="00E905C5" w:rsidRDefault="007C78CA" w:rsidP="007C78CA">
      <w:pPr>
        <w:ind w:firstLine="709"/>
      </w:pPr>
      <w:r w:rsidRPr="00E905C5">
        <w:t>Все населенные пункты Камешкирского района подключены к централизованной системе электроснабжения. Проблем электроснабжения населенных пунктов не выявлено.</w:t>
      </w:r>
      <w:r w:rsidRPr="00422C20">
        <w:t xml:space="preserve"> Состояние системы электроснабжения удовлетворительное, требует планового ремонта.</w:t>
      </w:r>
      <w:r w:rsidRPr="00CE46E7">
        <w:rPr>
          <w:highlight w:val="yellow"/>
        </w:rPr>
        <w:t xml:space="preserve"> </w:t>
      </w:r>
      <w:r w:rsidRPr="00E905C5">
        <w:t>Существенного увеличения потребления электрической энергии не прогнозируется.</w:t>
      </w:r>
    </w:p>
    <w:p w:rsidR="007C78CA" w:rsidRDefault="007C78CA" w:rsidP="007C78CA">
      <w:pPr>
        <w:ind w:firstLine="709"/>
      </w:pPr>
      <w:r w:rsidRPr="00E905C5">
        <w:t xml:space="preserve">Предлагается увеличить обеспеченность услугой электроснабжения до 100%, снизить износ объектов; повысить энергоэффективность отрасли.  В рамках разработки генпланов поселений могут быть уточнены потребности в строительстве ВЛ-10 и 0,4 кВ к участкам индивидуальной застройки и объектам социального обеспечения. </w:t>
      </w:r>
      <w:r w:rsidRPr="00E905C5">
        <w:rPr>
          <w:rStyle w:val="a7"/>
        </w:rPr>
        <w:footnoteReference w:id="69"/>
      </w:r>
      <w:r w:rsidRPr="00E905C5">
        <w:t xml:space="preserve"> Сохраняется потребность в строительстве новых ТП для реализации крупных инвестиционных проектов.</w:t>
      </w:r>
    </w:p>
    <w:p w:rsidR="007C78CA" w:rsidRPr="00C90B31" w:rsidRDefault="007C78CA" w:rsidP="007C78CA">
      <w:pPr>
        <w:ind w:firstLine="709"/>
      </w:pPr>
    </w:p>
    <w:p w:rsidR="007C78CA" w:rsidRPr="00C90B31" w:rsidRDefault="007C78CA" w:rsidP="007C78CA">
      <w:pPr>
        <w:spacing w:before="120" w:after="120"/>
        <w:jc w:val="center"/>
        <w:rPr>
          <w:color w:val="C45911"/>
        </w:rPr>
      </w:pPr>
      <w:r w:rsidRPr="00C90B31">
        <w:rPr>
          <w:color w:val="C45911"/>
        </w:rPr>
        <w:t>Газоснабжение</w:t>
      </w:r>
    </w:p>
    <w:p w:rsidR="007C78CA" w:rsidRDefault="007C78CA" w:rsidP="007C78CA">
      <w:pPr>
        <w:ind w:firstLine="709"/>
      </w:pPr>
      <w:r w:rsidRPr="00B20BC5">
        <w:rPr>
          <w:spacing w:val="-3"/>
        </w:rPr>
        <w:t xml:space="preserve">Газоснабжение потребителей Камешкирского района осуществляется от </w:t>
      </w:r>
      <w:r>
        <w:rPr>
          <w:spacing w:val="-3"/>
        </w:rPr>
        <w:t>А</w:t>
      </w:r>
      <w:r w:rsidRPr="00B20BC5">
        <w:rPr>
          <w:spacing w:val="-3"/>
        </w:rPr>
        <w:t xml:space="preserve">ГРС в с. Р.Камешкир, подключенной к отводу газопровода «Павловка – Кузнецк» от </w:t>
      </w:r>
      <w:r>
        <w:rPr>
          <w:spacing w:val="-3"/>
        </w:rPr>
        <w:t>магистрального газопровода</w:t>
      </w:r>
      <w:r w:rsidRPr="00B20BC5">
        <w:rPr>
          <w:spacing w:val="-3"/>
        </w:rPr>
        <w:t xml:space="preserve"> «Челябинск - Петровск». Отвод магистрального газопровода подходит со стороны г.Кузнецка и проходит по территории Шаткинского и Р.Камешкирского сельсоветов. От </w:t>
      </w:r>
      <w:r>
        <w:rPr>
          <w:spacing w:val="-3"/>
        </w:rPr>
        <w:t>А</w:t>
      </w:r>
      <w:r w:rsidRPr="00B20BC5">
        <w:rPr>
          <w:spacing w:val="-3"/>
        </w:rPr>
        <w:t xml:space="preserve">ГРС отходят местные отводы газопровода на </w:t>
      </w:r>
      <w:r>
        <w:rPr>
          <w:spacing w:val="-3"/>
        </w:rPr>
        <w:t xml:space="preserve">с. </w:t>
      </w:r>
      <w:r w:rsidRPr="00B20BC5">
        <w:rPr>
          <w:spacing w:val="-3"/>
        </w:rPr>
        <w:t xml:space="preserve">Р.Камешкир, </w:t>
      </w:r>
      <w:r>
        <w:rPr>
          <w:spacing w:val="-3"/>
        </w:rPr>
        <w:t xml:space="preserve">с. </w:t>
      </w:r>
      <w:r w:rsidRPr="00B20BC5">
        <w:rPr>
          <w:spacing w:val="-3"/>
        </w:rPr>
        <w:t>Б.Умыс</w:t>
      </w:r>
      <w:r>
        <w:rPr>
          <w:spacing w:val="-3"/>
        </w:rPr>
        <w:t xml:space="preserve"> (до с. Ключи, до с. М. Камешкир)</w:t>
      </w:r>
      <w:r w:rsidRPr="00B20BC5">
        <w:rPr>
          <w:spacing w:val="-3"/>
        </w:rPr>
        <w:t xml:space="preserve">, </w:t>
      </w:r>
      <w:r>
        <w:rPr>
          <w:spacing w:val="-3"/>
        </w:rPr>
        <w:t xml:space="preserve">с. Н. </w:t>
      </w:r>
      <w:r w:rsidRPr="00B20BC5">
        <w:rPr>
          <w:spacing w:val="-3"/>
        </w:rPr>
        <w:t>Шаткино</w:t>
      </w:r>
      <w:r>
        <w:rPr>
          <w:spacing w:val="-3"/>
        </w:rPr>
        <w:t xml:space="preserve"> (до с. Ст Шаткино)</w:t>
      </w:r>
      <w:r w:rsidRPr="00B20BC5">
        <w:rPr>
          <w:spacing w:val="-3"/>
        </w:rPr>
        <w:t xml:space="preserve">, </w:t>
      </w:r>
      <w:r>
        <w:rPr>
          <w:spacing w:val="-3"/>
        </w:rPr>
        <w:t>с. Алексеевка, с. Кулясово</w:t>
      </w:r>
      <w:r w:rsidRPr="00B20BC5">
        <w:rPr>
          <w:spacing w:val="-3"/>
        </w:rPr>
        <w:t xml:space="preserve"> и </w:t>
      </w:r>
      <w:r>
        <w:rPr>
          <w:spacing w:val="-3"/>
        </w:rPr>
        <w:t xml:space="preserve">с. </w:t>
      </w:r>
      <w:r w:rsidRPr="00B20BC5">
        <w:rPr>
          <w:spacing w:val="-3"/>
        </w:rPr>
        <w:t>Пестровку</w:t>
      </w:r>
      <w:r>
        <w:rPr>
          <w:spacing w:val="-3"/>
        </w:rPr>
        <w:t xml:space="preserve"> (далее до с. Порзово)</w:t>
      </w:r>
      <w:r w:rsidRPr="00B20BC5">
        <w:rPr>
          <w:spacing w:val="-3"/>
        </w:rPr>
        <w:t>, обеспечивая газом села Б</w:t>
      </w:r>
      <w:r>
        <w:rPr>
          <w:spacing w:val="-3"/>
        </w:rPr>
        <w:t>ольшеу</w:t>
      </w:r>
      <w:r w:rsidRPr="00B20BC5">
        <w:rPr>
          <w:spacing w:val="-3"/>
        </w:rPr>
        <w:t xml:space="preserve">мысского, </w:t>
      </w:r>
      <w:r>
        <w:rPr>
          <w:spacing w:val="-3"/>
        </w:rPr>
        <w:t>Новош</w:t>
      </w:r>
      <w:r w:rsidRPr="00B20BC5">
        <w:rPr>
          <w:spacing w:val="-3"/>
        </w:rPr>
        <w:t>аткинского, Лапшовского, Пестровского</w:t>
      </w:r>
      <w:r>
        <w:rPr>
          <w:spacing w:val="-3"/>
        </w:rPr>
        <w:t xml:space="preserve"> </w:t>
      </w:r>
      <w:r w:rsidRPr="00B20BC5">
        <w:rPr>
          <w:spacing w:val="-3"/>
        </w:rPr>
        <w:t xml:space="preserve">сельсоветов. К селам </w:t>
      </w:r>
      <w:r>
        <w:rPr>
          <w:spacing w:val="-3"/>
        </w:rPr>
        <w:t xml:space="preserve">бывшего </w:t>
      </w:r>
      <w:r w:rsidRPr="00B20BC5">
        <w:rPr>
          <w:spacing w:val="-3"/>
        </w:rPr>
        <w:t>Ст.Чирчимского сельсовета</w:t>
      </w:r>
      <w:r>
        <w:rPr>
          <w:spacing w:val="-3"/>
        </w:rPr>
        <w:t xml:space="preserve"> (с. Ст. Чирчим, с. Н. Чирчим, с. Камышенка)</w:t>
      </w:r>
      <w:r w:rsidRPr="00B20BC5">
        <w:rPr>
          <w:spacing w:val="-3"/>
        </w:rPr>
        <w:t xml:space="preserve"> и с.</w:t>
      </w:r>
      <w:r>
        <w:rPr>
          <w:spacing w:val="-3"/>
        </w:rPr>
        <w:t xml:space="preserve"> </w:t>
      </w:r>
      <w:r w:rsidRPr="00B20BC5">
        <w:rPr>
          <w:spacing w:val="-3"/>
        </w:rPr>
        <w:t>Бегуч подходят местные отводы газопровода из Саратовской области; к с.Чумаево из Лопатинского р</w:t>
      </w:r>
      <w:r>
        <w:rPr>
          <w:spacing w:val="-3"/>
        </w:rPr>
        <w:t>айона Пензенской области</w:t>
      </w:r>
      <w:r w:rsidRPr="00B20BC5">
        <w:rPr>
          <w:spacing w:val="-3"/>
        </w:rPr>
        <w:t>; к с.Дубровки из Городищенского района</w:t>
      </w:r>
      <w:r>
        <w:rPr>
          <w:spacing w:val="-3"/>
        </w:rPr>
        <w:t xml:space="preserve"> Пензенской области</w:t>
      </w:r>
      <w:r w:rsidRPr="00B20BC5">
        <w:rPr>
          <w:spacing w:val="-3"/>
        </w:rPr>
        <w:t>.</w:t>
      </w:r>
      <w:r w:rsidRPr="00B20BC5">
        <w:t xml:space="preserve"> </w:t>
      </w:r>
    </w:p>
    <w:p w:rsidR="007C78CA" w:rsidRDefault="007C78CA" w:rsidP="007C78CA">
      <w:pPr>
        <w:ind w:firstLine="709"/>
        <w:rPr>
          <w:spacing w:val="-3"/>
        </w:rPr>
      </w:pPr>
      <w:r>
        <w:rPr>
          <w:spacing w:val="-3"/>
        </w:rPr>
        <w:t>АГРС расположена</w:t>
      </w:r>
      <w:r w:rsidRPr="00E06F82">
        <w:rPr>
          <w:spacing w:val="-3"/>
        </w:rPr>
        <w:t xml:space="preserve"> в 500 метрах восточнее села Русский Камешкир, на земельном участке с кадастровым номером 58:11:0000000:29</w:t>
      </w:r>
      <w:r>
        <w:rPr>
          <w:spacing w:val="-3"/>
        </w:rPr>
        <w:t>.</w:t>
      </w:r>
    </w:p>
    <w:p w:rsidR="007C78CA" w:rsidRPr="0083558A" w:rsidRDefault="007C78CA" w:rsidP="007C78CA">
      <w:pPr>
        <w:ind w:firstLine="709"/>
        <w:rPr>
          <w:spacing w:val="-3"/>
        </w:rPr>
      </w:pPr>
      <w:r w:rsidRPr="00B20BC5">
        <w:rPr>
          <w:spacing w:val="-3"/>
        </w:rPr>
        <w:t>Газоснабжение крупных населенных пунктов в районе практически завершено, газифицировано 71% населенных пунктов</w:t>
      </w:r>
      <w:r>
        <w:rPr>
          <w:spacing w:val="-3"/>
        </w:rPr>
        <w:t xml:space="preserve"> (таблица 2.1.6-7)</w:t>
      </w:r>
      <w:r w:rsidRPr="00B20BC5">
        <w:rPr>
          <w:spacing w:val="-3"/>
        </w:rPr>
        <w:t xml:space="preserve">. На перспективу </w:t>
      </w:r>
      <w:r>
        <w:rPr>
          <w:spacing w:val="-3"/>
        </w:rPr>
        <w:t>можно рекомендовать</w:t>
      </w:r>
      <w:r w:rsidRPr="00B20BC5">
        <w:rPr>
          <w:spacing w:val="-3"/>
        </w:rPr>
        <w:t xml:space="preserve"> газифи</w:t>
      </w:r>
      <w:r>
        <w:rPr>
          <w:spacing w:val="-3"/>
        </w:rPr>
        <w:t>кафию</w:t>
      </w:r>
      <w:r w:rsidRPr="00B20BC5">
        <w:rPr>
          <w:spacing w:val="-3"/>
        </w:rPr>
        <w:t xml:space="preserve"> с.Мамадыш от ветки газопровода в с.Кулясово. К остальным негазифицированным селам в ближайшей перспективе подводить газопровод нецелесообразно из-за небольшого числа жителей</w:t>
      </w:r>
      <w:r>
        <w:rPr>
          <w:spacing w:val="-3"/>
        </w:rPr>
        <w:t>.</w:t>
      </w:r>
      <w:r w:rsidRPr="00B20BC5">
        <w:rPr>
          <w:spacing w:val="-3"/>
        </w:rPr>
        <w:t xml:space="preserve"> </w:t>
      </w:r>
      <w:r>
        <w:rPr>
          <w:spacing w:val="-3"/>
        </w:rPr>
        <w:t>О</w:t>
      </w:r>
      <w:r w:rsidRPr="00B20BC5">
        <w:rPr>
          <w:spacing w:val="-3"/>
        </w:rPr>
        <w:t>ни обеспечиваются сжиженным баллонным газом</w:t>
      </w:r>
      <w:r w:rsidRPr="0083558A">
        <w:rPr>
          <w:spacing w:val="-3"/>
        </w:rPr>
        <w:t>.</w:t>
      </w:r>
      <w:r w:rsidRPr="0083558A">
        <w:rPr>
          <w:rStyle w:val="a7"/>
          <w:spacing w:val="-3"/>
        </w:rPr>
        <w:footnoteReference w:id="70"/>
      </w:r>
      <w:r w:rsidRPr="0083558A">
        <w:rPr>
          <w:spacing w:val="-3"/>
        </w:rPr>
        <w:t xml:space="preserve"> В</w:t>
      </w:r>
      <w:r>
        <w:rPr>
          <w:spacing w:val="-3"/>
        </w:rPr>
        <w:t xml:space="preserve"> соответствии региональной программой «</w:t>
      </w:r>
      <w:r w:rsidRPr="0083558A">
        <w:rPr>
          <w:spacing w:val="-3"/>
        </w:rPr>
        <w:t>Газификация Пензенской области на 2019 - 2023 годы</w:t>
      </w:r>
      <w:r>
        <w:rPr>
          <w:spacing w:val="-3"/>
        </w:rPr>
        <w:t xml:space="preserve">», утвержденной распоряжением Правительства Пензенской области </w:t>
      </w:r>
      <w:r w:rsidRPr="0083558A">
        <w:rPr>
          <w:spacing w:val="-3"/>
        </w:rPr>
        <w:t>от 29</w:t>
      </w:r>
      <w:r>
        <w:rPr>
          <w:spacing w:val="-3"/>
        </w:rPr>
        <w:t>.11.</w:t>
      </w:r>
      <w:r w:rsidRPr="0083558A">
        <w:rPr>
          <w:spacing w:val="-3"/>
        </w:rPr>
        <w:t xml:space="preserve">2019 </w:t>
      </w:r>
      <w:r>
        <w:rPr>
          <w:spacing w:val="-3"/>
        </w:rPr>
        <w:t>№</w:t>
      </w:r>
      <w:r w:rsidRPr="0083558A">
        <w:rPr>
          <w:spacing w:val="-3"/>
        </w:rPr>
        <w:t xml:space="preserve"> 700-рП</w:t>
      </w:r>
      <w:r>
        <w:rPr>
          <w:spacing w:val="-3"/>
        </w:rPr>
        <w:t>, газификация населённых пунктов в период до 2023 года на территории Камешкирского района не предусматривается.</w:t>
      </w:r>
    </w:p>
    <w:p w:rsidR="007C78CA" w:rsidRPr="0083558A" w:rsidRDefault="007C78CA" w:rsidP="007C78CA">
      <w:pPr>
        <w:ind w:firstLine="709"/>
        <w:rPr>
          <w:spacing w:val="-3"/>
        </w:rPr>
      </w:pPr>
    </w:p>
    <w:p w:rsidR="007C78CA" w:rsidRPr="0083558A" w:rsidRDefault="007C78CA" w:rsidP="007C78CA">
      <w:pPr>
        <w:ind w:firstLine="709"/>
        <w:rPr>
          <w:spacing w:val="-3"/>
        </w:rPr>
      </w:pPr>
    </w:p>
    <w:p w:rsidR="007C78CA" w:rsidRPr="00B20BC5" w:rsidRDefault="007C78CA" w:rsidP="007C78CA">
      <w:pPr>
        <w:ind w:firstLine="709"/>
        <w:rPr>
          <w:spacing w:val="-3"/>
        </w:rPr>
      </w:pPr>
      <w:r w:rsidRPr="0083558A">
        <w:rPr>
          <w:spacing w:val="-3"/>
        </w:rPr>
        <w:t xml:space="preserve">Об утверждении региональной программы </w:t>
      </w:r>
      <w:r>
        <w:rPr>
          <w:spacing w:val="-3"/>
        </w:rPr>
        <w:t>«</w:t>
      </w:r>
      <w:r w:rsidRPr="0083558A">
        <w:rPr>
          <w:spacing w:val="-3"/>
        </w:rPr>
        <w:t>Газификация Пензенской области на 2019 - 2023 годы</w:t>
      </w:r>
      <w:r>
        <w:rPr>
          <w:spacing w:val="-3"/>
        </w:rPr>
        <w:t>»</w:t>
      </w:r>
    </w:p>
    <w:p w:rsidR="007C78CA" w:rsidRPr="007D5577" w:rsidRDefault="007C78CA" w:rsidP="007C78CA">
      <w:pPr>
        <w:spacing w:before="120" w:after="120"/>
        <w:jc w:val="center"/>
      </w:pPr>
      <w:r w:rsidRPr="007D5577">
        <w:t>Таблица 2.1.6-</w:t>
      </w:r>
      <w:r>
        <w:t>7</w:t>
      </w:r>
      <w:r w:rsidRPr="007D5577">
        <w:t xml:space="preserve">. </w:t>
      </w:r>
      <w:r>
        <w:t>Газификация населенных пунктов</w:t>
      </w:r>
      <w:r w:rsidRPr="007D5577">
        <w:t xml:space="preserve"> Камешкирского района</w:t>
      </w:r>
      <w:r w:rsidRPr="007D5577">
        <w:rPr>
          <w:vertAlign w:val="superscript"/>
        </w:rPr>
        <w:footnoteReference w:id="71"/>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418"/>
        <w:gridCol w:w="1565"/>
        <w:gridCol w:w="1556"/>
        <w:gridCol w:w="1839"/>
      </w:tblGrid>
      <w:tr w:rsidR="007C78CA" w:rsidRPr="00B11122" w:rsidTr="000C179C">
        <w:trPr>
          <w:jc w:val="center"/>
        </w:trPr>
        <w:tc>
          <w:tcPr>
            <w:tcW w:w="562" w:type="dxa"/>
            <w:vMerge w:val="restart"/>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p w:rsidR="007C78CA" w:rsidRPr="006858FD" w:rsidRDefault="007C78CA" w:rsidP="000C179C">
            <w:pPr>
              <w:jc w:val="center"/>
              <w:rPr>
                <w:rFonts w:eastAsia="Courier New"/>
                <w:color w:val="000000"/>
              </w:rPr>
            </w:pPr>
            <w:r w:rsidRPr="006858FD">
              <w:rPr>
                <w:rFonts w:eastAsia="Courier New"/>
                <w:color w:val="000000"/>
              </w:rPr>
              <w:t>п.п.</w:t>
            </w:r>
          </w:p>
        </w:tc>
        <w:tc>
          <w:tcPr>
            <w:tcW w:w="5110" w:type="dxa"/>
            <w:gridSpan w:val="3"/>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Населенные пункты</w:t>
            </w:r>
          </w:p>
        </w:tc>
        <w:tc>
          <w:tcPr>
            <w:tcW w:w="1556" w:type="dxa"/>
            <w:vMerge w:val="restart"/>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Протяженность сетей, км</w:t>
            </w:r>
          </w:p>
        </w:tc>
        <w:tc>
          <w:tcPr>
            <w:tcW w:w="1839" w:type="dxa"/>
            <w:vMerge w:val="restart"/>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Количество ПРГ</w:t>
            </w:r>
          </w:p>
        </w:tc>
      </w:tr>
      <w:tr w:rsidR="007C78CA" w:rsidRPr="00B11122" w:rsidTr="000C179C">
        <w:trPr>
          <w:jc w:val="center"/>
        </w:trPr>
        <w:tc>
          <w:tcPr>
            <w:tcW w:w="562" w:type="dxa"/>
            <w:vMerge/>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2127"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наименование</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с полной газификацией</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не газифицированы</w:t>
            </w:r>
          </w:p>
        </w:tc>
        <w:tc>
          <w:tcPr>
            <w:tcW w:w="1556" w:type="dxa"/>
            <w:vMerge/>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839" w:type="dxa"/>
            <w:vMerge/>
            <w:shd w:val="clear" w:color="auto" w:fill="auto"/>
            <w:tcMar>
              <w:left w:w="28" w:type="dxa"/>
              <w:right w:w="0" w:type="dxa"/>
            </w:tcMar>
            <w:vAlign w:val="center"/>
          </w:tcPr>
          <w:p w:rsidR="007C78CA" w:rsidRPr="006858FD" w:rsidRDefault="007C78CA" w:rsidP="000C179C">
            <w:pPr>
              <w:jc w:val="center"/>
              <w:rPr>
                <w:rFonts w:eastAsia="Courier New"/>
                <w:color w:val="000000"/>
              </w:rPr>
            </w:pP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c>
          <w:tcPr>
            <w:tcW w:w="2127"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3</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4</w:t>
            </w: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5</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6</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Р.Камешкир</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30,6</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12</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Новое Шаткино</w:t>
            </w:r>
          </w:p>
        </w:tc>
        <w:tc>
          <w:tcPr>
            <w:tcW w:w="1418" w:type="dxa"/>
            <w:vMerge w:val="restart"/>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vMerge w:val="restart"/>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vMerge w:val="restart"/>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9,633</w:t>
            </w:r>
          </w:p>
        </w:tc>
        <w:tc>
          <w:tcPr>
            <w:tcW w:w="1839" w:type="dxa"/>
            <w:vMerge w:val="restart"/>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7</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3</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Старое Шаткино</w:t>
            </w:r>
          </w:p>
        </w:tc>
        <w:tc>
          <w:tcPr>
            <w:tcW w:w="1418" w:type="dxa"/>
            <w:vMerge/>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65" w:type="dxa"/>
            <w:vMerge/>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vMerge/>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839" w:type="dxa"/>
            <w:vMerge/>
            <w:shd w:val="clear" w:color="auto" w:fill="auto"/>
            <w:tcMar>
              <w:left w:w="28" w:type="dxa"/>
              <w:right w:w="0" w:type="dxa"/>
            </w:tcMar>
            <w:vAlign w:val="center"/>
          </w:tcPr>
          <w:p w:rsidR="007C78CA" w:rsidRPr="006858FD" w:rsidRDefault="007C78CA" w:rsidP="000C179C">
            <w:pPr>
              <w:jc w:val="center"/>
              <w:rPr>
                <w:rFonts w:eastAsia="Courier New"/>
                <w:color w:val="000000"/>
              </w:rPr>
            </w:pP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4</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Красное Поле</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5</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Старый Чирчим</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6,175</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6</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Новый Чирчим</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3,2</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7</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Камышенка</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8,0</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8</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д. Дмитриевка</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1,809</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9</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Лапшово</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11,262</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5</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lastRenderedPageBreak/>
              <w:t>10</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Алексеевка</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2,731</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7</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11</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Кулясово</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5,732</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21</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12</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Мамадыш</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13</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Дубровки</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5,409</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5</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14</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Аряш</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15</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Чумаево</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14,941</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4</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16</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д. Тарасовка</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17</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Ключи</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1,827</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10</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18</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Б.Умыс</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5,762</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19</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Болтино</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20</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Полянщино</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21</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М.Камешкир</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3,628</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3</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22</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Пёстровка</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3,167</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4</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23</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Дьячевка</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3,096</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6</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24</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Покровка</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0,126</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25</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Порзово</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6,0</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5</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26</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Мокрый Дол</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27</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Бегуч</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7,724</w:t>
            </w: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B11122" w:rsidTr="000C179C">
        <w:trPr>
          <w:jc w:val="center"/>
        </w:trPr>
        <w:tc>
          <w:tcPr>
            <w:tcW w:w="562"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28</w:t>
            </w:r>
          </w:p>
        </w:tc>
        <w:tc>
          <w:tcPr>
            <w:tcW w:w="2127" w:type="dxa"/>
            <w:shd w:val="clear" w:color="auto" w:fill="auto"/>
            <w:tcMar>
              <w:left w:w="28" w:type="dxa"/>
              <w:right w:w="0" w:type="dxa"/>
            </w:tcMar>
            <w:vAlign w:val="center"/>
          </w:tcPr>
          <w:p w:rsidR="007C78CA" w:rsidRPr="006858FD" w:rsidRDefault="007C78CA" w:rsidP="000C179C">
            <w:pPr>
              <w:rPr>
                <w:rFonts w:eastAsia="Courier New"/>
                <w:color w:val="000000"/>
              </w:rPr>
            </w:pPr>
            <w:r w:rsidRPr="006858FD">
              <w:rPr>
                <w:rFonts w:eastAsia="Courier New"/>
                <w:color w:val="000000"/>
              </w:rPr>
              <w:t>с. Шишовка</w:t>
            </w:r>
          </w:p>
        </w:tc>
        <w:tc>
          <w:tcPr>
            <w:tcW w:w="1418"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565"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556"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c>
          <w:tcPr>
            <w:tcW w:w="1839" w:type="dxa"/>
            <w:shd w:val="clear" w:color="auto" w:fill="auto"/>
            <w:tcMar>
              <w:left w:w="28" w:type="dxa"/>
              <w:right w:w="0" w:type="dxa"/>
            </w:tcMar>
            <w:vAlign w:val="center"/>
          </w:tcPr>
          <w:p w:rsidR="007C78CA" w:rsidRPr="006858FD" w:rsidRDefault="007C78CA" w:rsidP="000C179C">
            <w:pPr>
              <w:jc w:val="center"/>
              <w:rPr>
                <w:rFonts w:eastAsia="Courier New"/>
                <w:color w:val="000000"/>
              </w:rPr>
            </w:pPr>
          </w:p>
        </w:tc>
      </w:tr>
    </w:tbl>
    <w:p w:rsidR="007C78CA" w:rsidRPr="00C7240E" w:rsidRDefault="007C78CA" w:rsidP="007C78CA">
      <w:pPr>
        <w:spacing w:before="120"/>
        <w:ind w:firstLine="709"/>
        <w:rPr>
          <w:spacing w:val="-3"/>
        </w:rPr>
      </w:pPr>
      <w:r w:rsidRPr="00C7240E">
        <w:rPr>
          <w:spacing w:val="-3"/>
        </w:rPr>
        <w:t>Протяженность газовых сетей высокого давления – 15,5 км</w:t>
      </w:r>
      <w:r>
        <w:rPr>
          <w:spacing w:val="-3"/>
        </w:rPr>
        <w:t xml:space="preserve"> (</w:t>
      </w:r>
      <w:r w:rsidRPr="00510F35">
        <w:rPr>
          <w:spacing w:val="-3"/>
        </w:rPr>
        <w:t>с. Большой Умыс</w:t>
      </w:r>
      <w:r>
        <w:rPr>
          <w:spacing w:val="-3"/>
        </w:rPr>
        <w:t xml:space="preserve"> - с. Ключи, </w:t>
      </w:r>
      <w:r w:rsidRPr="00510F35">
        <w:rPr>
          <w:spacing w:val="-3"/>
        </w:rPr>
        <w:t>с.Большой Умыс</w:t>
      </w:r>
      <w:r>
        <w:rPr>
          <w:spacing w:val="-3"/>
        </w:rPr>
        <w:t xml:space="preserve"> - </w:t>
      </w:r>
      <w:r w:rsidRPr="00510F35">
        <w:rPr>
          <w:spacing w:val="-3"/>
        </w:rPr>
        <w:t>с. Мордовский Камешкир,</w:t>
      </w:r>
      <w:r>
        <w:rPr>
          <w:spacing w:val="-3"/>
        </w:rPr>
        <w:t xml:space="preserve"> </w:t>
      </w:r>
      <w:r w:rsidRPr="00510F35">
        <w:rPr>
          <w:spacing w:val="-3"/>
        </w:rPr>
        <w:t>с. Кулясово</w:t>
      </w:r>
      <w:r>
        <w:rPr>
          <w:spacing w:val="-3"/>
        </w:rPr>
        <w:t xml:space="preserve"> – </w:t>
      </w:r>
      <w:r w:rsidRPr="00510F35">
        <w:rPr>
          <w:spacing w:val="-3"/>
        </w:rPr>
        <w:t>внутрипоселковый</w:t>
      </w:r>
      <w:r>
        <w:rPr>
          <w:spacing w:val="-3"/>
        </w:rPr>
        <w:t>).</w:t>
      </w:r>
      <w:r>
        <w:rPr>
          <w:rStyle w:val="a7"/>
          <w:spacing w:val="-3"/>
        </w:rPr>
        <w:footnoteReference w:id="72"/>
      </w:r>
      <w:r w:rsidRPr="00C7240E">
        <w:rPr>
          <w:spacing w:val="-3"/>
        </w:rPr>
        <w:t xml:space="preserve"> Одиночное протяжение уличной газовой сети (низкого давления) – </w:t>
      </w:r>
      <w:r>
        <w:rPr>
          <w:spacing w:val="-3"/>
        </w:rPr>
        <w:t>145,757</w:t>
      </w:r>
      <w:r w:rsidRPr="00C7240E">
        <w:rPr>
          <w:spacing w:val="-3"/>
        </w:rPr>
        <w:t xml:space="preserve"> км.</w:t>
      </w:r>
      <w:r w:rsidRPr="00C7240E">
        <w:rPr>
          <w:rStyle w:val="a7"/>
          <w:spacing w:val="-3"/>
        </w:rPr>
        <w:footnoteReference w:id="73"/>
      </w:r>
    </w:p>
    <w:p w:rsidR="007C78CA" w:rsidRPr="00CE46E7" w:rsidRDefault="007C78CA" w:rsidP="007C78CA">
      <w:pPr>
        <w:ind w:firstLine="709"/>
        <w:rPr>
          <w:highlight w:val="yellow"/>
        </w:rPr>
      </w:pPr>
      <w:r w:rsidRPr="007F50F4">
        <w:t xml:space="preserve">Удельная величина потребления природного газа в многоквартирных домах Камешкирского района в 2019 году составила 686,5 куб. метров на 1 </w:t>
      </w:r>
      <w:r w:rsidRPr="006723A8">
        <w:t>проживающего. Удельная величина потребления природного газа муниципальными бюджетными учреждениями Камешкирского района в 2019 году составила 58 куб. метров на 1 человека населения.</w:t>
      </w:r>
      <w:r w:rsidRPr="006723A8">
        <w:rPr>
          <w:rStyle w:val="a7"/>
        </w:rPr>
        <w:footnoteReference w:id="74"/>
      </w:r>
    </w:p>
    <w:p w:rsidR="007C78CA" w:rsidRPr="00F07DE2" w:rsidRDefault="007C78CA" w:rsidP="007C78CA">
      <w:pPr>
        <w:ind w:firstLine="567"/>
      </w:pPr>
      <w:r w:rsidRPr="00F07DE2">
        <w:t xml:space="preserve">Проблем в области централизованной системы газоснабжения Камешкирского района не выявлено. Баланс потребления услуг газоснабжения на период расчетного срока прогнозируется на уровне существующих показателей.  </w:t>
      </w:r>
      <w:r>
        <w:t xml:space="preserve">Возможно увеличение потребления в случае </w:t>
      </w:r>
      <w:r w:rsidRPr="00F07DE2">
        <w:t>реализации крупных инвестиционных проектов</w:t>
      </w:r>
      <w:r>
        <w:t>.</w:t>
      </w:r>
    </w:p>
    <w:p w:rsidR="007C78CA" w:rsidRPr="00C90B31" w:rsidRDefault="007C78CA" w:rsidP="007C78CA">
      <w:pPr>
        <w:ind w:firstLine="567"/>
      </w:pPr>
      <w:r w:rsidRPr="00F07DE2">
        <w:t xml:space="preserve">Проектом предлагается </w:t>
      </w:r>
      <w:r w:rsidRPr="00F07DE2">
        <w:rPr>
          <w:snapToGrid w:val="0"/>
          <w:lang w:eastAsia="x-none"/>
        </w:rPr>
        <w:t>увеличение обеспеченности услугой газоснабжения; снижение ветхости объектов; повышение энергоэффективности отрасли, с</w:t>
      </w:r>
      <w:r w:rsidRPr="00F07DE2">
        <w:t>троительство отводов газопровода и ГРП (по мере необходимости) к участкам нового жилищного строительства с применением ресурсосберегающего оборудования, в том числе применение полиэтиленовых труб при новом строительстве и реконструкции газопроводов. Диаметры и протяженности сетей, мощность и количество объектов газоснабжения необходимо установить на стадии подготовки рабочей документации.</w:t>
      </w:r>
      <w:r w:rsidRPr="00F07DE2">
        <w:rPr>
          <w:rStyle w:val="a7"/>
        </w:rPr>
        <w:footnoteReference w:id="75"/>
      </w:r>
      <w:r w:rsidRPr="00F07DE2">
        <w:t xml:space="preserve"> Предусматривается газификация с. Мамадыш</w:t>
      </w:r>
      <w:r>
        <w:t xml:space="preserve"> и с. Тарасовка</w:t>
      </w:r>
      <w:r w:rsidRPr="00F07DE2">
        <w:t>.</w:t>
      </w:r>
      <w:r w:rsidRPr="00C90B31">
        <w:t xml:space="preserve"> </w:t>
      </w:r>
    </w:p>
    <w:p w:rsidR="007C78CA" w:rsidRPr="00C90B31" w:rsidRDefault="007C78CA" w:rsidP="007C78CA">
      <w:pPr>
        <w:spacing w:before="120"/>
        <w:ind w:firstLine="709"/>
        <w:rPr>
          <w:color w:val="C45911"/>
        </w:rPr>
      </w:pPr>
    </w:p>
    <w:p w:rsidR="007C78CA" w:rsidRPr="00C90B31" w:rsidRDefault="007C78CA" w:rsidP="007C78CA">
      <w:pPr>
        <w:spacing w:before="120" w:after="120"/>
        <w:jc w:val="center"/>
        <w:rPr>
          <w:color w:val="C45911"/>
        </w:rPr>
      </w:pPr>
      <w:r w:rsidRPr="00C90B31">
        <w:rPr>
          <w:color w:val="C45911"/>
        </w:rPr>
        <w:t> Теплоснабжение</w:t>
      </w:r>
    </w:p>
    <w:p w:rsidR="007C78CA" w:rsidRDefault="007C78CA" w:rsidP="007C78CA">
      <w:pPr>
        <w:ind w:firstLine="709"/>
        <w:rPr>
          <w:spacing w:val="-3"/>
        </w:rPr>
      </w:pPr>
      <w:r w:rsidRPr="000560CD">
        <w:rPr>
          <w:spacing w:val="-3"/>
        </w:rPr>
        <w:t>Системы централизованного теплоснабжения в населенных пунктах муниципального образования отсутствуют.</w:t>
      </w:r>
      <w:r>
        <w:rPr>
          <w:spacing w:val="-3"/>
        </w:rPr>
        <w:t xml:space="preserve"> </w:t>
      </w:r>
      <w:r w:rsidRPr="000560CD">
        <w:rPr>
          <w:spacing w:val="-3"/>
        </w:rPr>
        <w:t>Теплоснабжение зданий общественного и производственного назначения осуществляется от автономных котельных, работающих на газе.</w:t>
      </w:r>
      <w:r>
        <w:rPr>
          <w:spacing w:val="-3"/>
        </w:rPr>
        <w:t xml:space="preserve"> </w:t>
      </w:r>
      <w:r w:rsidRPr="000560CD">
        <w:rPr>
          <w:spacing w:val="-3"/>
        </w:rPr>
        <w:t xml:space="preserve">Теплоснабжение индивидуальной жилой застройки децентрализованное, осуществляется с помощью газа или твердого топлива. </w:t>
      </w:r>
    </w:p>
    <w:p w:rsidR="007C78CA" w:rsidRPr="0025253C" w:rsidRDefault="007C78CA" w:rsidP="007C78CA">
      <w:pPr>
        <w:ind w:firstLine="709"/>
        <w:rPr>
          <w:spacing w:val="-3"/>
        </w:rPr>
      </w:pPr>
      <w:r w:rsidRPr="0025253C">
        <w:rPr>
          <w:spacing w:val="-3"/>
        </w:rPr>
        <w:t xml:space="preserve">В настоящее время в районе функционируют несколько десятков котельных средней производительностью 0,3-3,0 Гкал/час. Это котельные медицинских и общеобразовательных учреждений, а также системы ЖКХ. </w:t>
      </w:r>
      <w:r>
        <w:rPr>
          <w:spacing w:val="-3"/>
        </w:rPr>
        <w:t>Все они работают на газе (таблица 2.1.6-8).</w:t>
      </w:r>
    </w:p>
    <w:p w:rsidR="007C78CA" w:rsidRPr="007D5577" w:rsidRDefault="007C78CA" w:rsidP="007C78CA">
      <w:pPr>
        <w:spacing w:before="120" w:after="120"/>
        <w:jc w:val="center"/>
      </w:pPr>
      <w:r w:rsidRPr="007D5577">
        <w:t>Таблица 2.1.6-</w:t>
      </w:r>
      <w:r>
        <w:t>8</w:t>
      </w:r>
      <w:r w:rsidRPr="007D5577">
        <w:t xml:space="preserve">. </w:t>
      </w:r>
      <w:r>
        <w:t>Перечень источников теплоснабжения</w:t>
      </w:r>
      <w:r w:rsidRPr="007D5577">
        <w:t xml:space="preserve"> Камешкирского района</w:t>
      </w:r>
      <w:r w:rsidRPr="007D5577">
        <w:rPr>
          <w:vertAlign w:val="superscript"/>
        </w:rPr>
        <w:footnoteReference w:id="76"/>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389"/>
        <w:gridCol w:w="1418"/>
        <w:gridCol w:w="1134"/>
        <w:gridCol w:w="2409"/>
      </w:tblGrid>
      <w:tr w:rsidR="007C78CA" w:rsidRPr="00F25FAF" w:rsidTr="000C179C">
        <w:tc>
          <w:tcPr>
            <w:tcW w:w="562" w:type="dxa"/>
            <w:shd w:val="clear" w:color="auto" w:fill="auto"/>
            <w:tcMar>
              <w:left w:w="28" w:type="dxa"/>
              <w:right w:w="28" w:type="dxa"/>
            </w:tcMar>
            <w:vAlign w:val="center"/>
          </w:tcPr>
          <w:p w:rsidR="007C78CA" w:rsidRPr="006858FD" w:rsidRDefault="007C78CA" w:rsidP="000C179C">
            <w:pPr>
              <w:jc w:val="center"/>
              <w:rPr>
                <w:color w:val="000000"/>
              </w:rPr>
            </w:pPr>
          </w:p>
          <w:p w:rsidR="007C78CA" w:rsidRPr="006858FD" w:rsidRDefault="007C78CA" w:rsidP="000C179C">
            <w:pPr>
              <w:jc w:val="center"/>
              <w:rPr>
                <w:color w:val="000000"/>
              </w:rPr>
            </w:pPr>
            <w:r w:rsidRPr="006858FD">
              <w:rPr>
                <w:color w:val="000000"/>
              </w:rPr>
              <w:t>№ п.п.</w:t>
            </w:r>
          </w:p>
        </w:tc>
        <w:tc>
          <w:tcPr>
            <w:tcW w:w="269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Наименование источника теплоснабжения</w:t>
            </w:r>
          </w:p>
        </w:tc>
        <w:tc>
          <w:tcPr>
            <w:tcW w:w="138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Общая протяженность тепловых сетей, км</w:t>
            </w:r>
          </w:p>
        </w:tc>
        <w:tc>
          <w:tcPr>
            <w:tcW w:w="141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Вид оборудова</w:t>
            </w:r>
          </w:p>
          <w:p w:rsidR="007C78CA" w:rsidRPr="006858FD" w:rsidRDefault="007C78CA" w:rsidP="000C179C">
            <w:pPr>
              <w:jc w:val="center"/>
              <w:rPr>
                <w:color w:val="000000"/>
              </w:rPr>
            </w:pPr>
            <w:r w:rsidRPr="006858FD">
              <w:rPr>
                <w:color w:val="000000"/>
              </w:rPr>
              <w:t>ния</w:t>
            </w:r>
          </w:p>
          <w:p w:rsidR="007C78CA" w:rsidRPr="006858FD" w:rsidRDefault="007C78CA" w:rsidP="000C179C">
            <w:pPr>
              <w:jc w:val="center"/>
              <w:rPr>
                <w:color w:val="000000"/>
              </w:rPr>
            </w:pPr>
            <w:r w:rsidRPr="006858FD">
              <w:rPr>
                <w:color w:val="000000"/>
              </w:rPr>
              <w:t>котельной</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Вид топлива</w:t>
            </w:r>
          </w:p>
        </w:tc>
        <w:tc>
          <w:tcPr>
            <w:tcW w:w="240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Объект теплоснабжения</w:t>
            </w:r>
          </w:p>
        </w:tc>
      </w:tr>
      <w:tr w:rsidR="007C78CA" w:rsidRPr="00F25FAF" w:rsidTr="000C179C">
        <w:tc>
          <w:tcPr>
            <w:tcW w:w="5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w:t>
            </w:r>
          </w:p>
        </w:tc>
        <w:tc>
          <w:tcPr>
            <w:tcW w:w="269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w:t>
            </w:r>
          </w:p>
        </w:tc>
        <w:tc>
          <w:tcPr>
            <w:tcW w:w="138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w:t>
            </w:r>
          </w:p>
        </w:tc>
        <w:tc>
          <w:tcPr>
            <w:tcW w:w="1418"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4</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5</w:t>
            </w:r>
          </w:p>
        </w:tc>
        <w:tc>
          <w:tcPr>
            <w:tcW w:w="240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6</w:t>
            </w:r>
          </w:p>
        </w:tc>
      </w:tr>
      <w:tr w:rsidR="007C78CA" w:rsidRPr="00F25FAF" w:rsidTr="000C179C">
        <w:tc>
          <w:tcPr>
            <w:tcW w:w="9606" w:type="dxa"/>
            <w:gridSpan w:val="6"/>
            <w:shd w:val="clear" w:color="auto" w:fill="auto"/>
            <w:tcMar>
              <w:left w:w="28" w:type="dxa"/>
              <w:right w:w="28" w:type="dxa"/>
            </w:tcMar>
          </w:tcPr>
          <w:p w:rsidR="007C78CA" w:rsidRPr="006858FD" w:rsidRDefault="007C78CA" w:rsidP="000C179C">
            <w:pPr>
              <w:jc w:val="center"/>
              <w:rPr>
                <w:color w:val="000000"/>
              </w:rPr>
            </w:pPr>
            <w:r w:rsidRPr="006858FD">
              <w:rPr>
                <w:color w:val="000000"/>
              </w:rPr>
              <w:t>Русско-Камешкирский сельсовет</w:t>
            </w:r>
          </w:p>
        </w:tc>
      </w:tr>
      <w:tr w:rsidR="007C78CA" w:rsidRPr="00F25FAF" w:rsidTr="000C179C">
        <w:trPr>
          <w:trHeight w:val="185"/>
        </w:trPr>
        <w:tc>
          <w:tcPr>
            <w:tcW w:w="562"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lastRenderedPageBreak/>
              <w:t>1</w:t>
            </w:r>
          </w:p>
        </w:tc>
        <w:tc>
          <w:tcPr>
            <w:tcW w:w="2694" w:type="dxa"/>
            <w:vMerge w:val="restart"/>
            <w:shd w:val="clear" w:color="auto" w:fill="auto"/>
            <w:tcMar>
              <w:left w:w="28" w:type="dxa"/>
              <w:right w:w="28" w:type="dxa"/>
            </w:tcMar>
            <w:vAlign w:val="center"/>
          </w:tcPr>
          <w:p w:rsidR="007C78CA" w:rsidRPr="006858FD" w:rsidRDefault="007C78CA" w:rsidP="000C179C">
            <w:pPr>
              <w:rPr>
                <w:color w:val="000000"/>
              </w:rPr>
            </w:pPr>
            <w:r w:rsidRPr="006858FD">
              <w:rPr>
                <w:rFonts w:eastAsia="Courier New"/>
                <w:color w:val="000000"/>
              </w:rPr>
              <w:t>Котельная (Администрация Камешкирского района)</w:t>
            </w:r>
          </w:p>
        </w:tc>
        <w:tc>
          <w:tcPr>
            <w:tcW w:w="1389" w:type="dxa"/>
            <w:vMerge w:val="restart"/>
            <w:shd w:val="clear" w:color="auto" w:fill="auto"/>
            <w:tcMar>
              <w:left w:w="28" w:type="dxa"/>
              <w:right w:w="28" w:type="dxa"/>
            </w:tcMar>
            <w:vAlign w:val="center"/>
          </w:tcPr>
          <w:p w:rsidR="007C78CA" w:rsidRPr="006858FD" w:rsidRDefault="007C78CA" w:rsidP="000C179C">
            <w:pPr>
              <w:jc w:val="center"/>
              <w:rPr>
                <w:color w:val="000000"/>
              </w:rPr>
            </w:pPr>
          </w:p>
          <w:p w:rsidR="007C78CA" w:rsidRPr="006858FD" w:rsidRDefault="007C78CA" w:rsidP="000C179C">
            <w:pPr>
              <w:jc w:val="center"/>
              <w:rPr>
                <w:color w:val="000000"/>
              </w:rPr>
            </w:pPr>
          </w:p>
          <w:p w:rsidR="007C78CA" w:rsidRPr="006858FD" w:rsidRDefault="007C78CA" w:rsidP="000C179C">
            <w:pPr>
              <w:jc w:val="center"/>
              <w:rPr>
                <w:color w:val="000000"/>
              </w:rPr>
            </w:pPr>
          </w:p>
          <w:p w:rsidR="007C78CA" w:rsidRPr="006858FD" w:rsidRDefault="007C78CA" w:rsidP="000C179C">
            <w:pPr>
              <w:jc w:val="center"/>
              <w:rPr>
                <w:color w:val="000000"/>
              </w:rPr>
            </w:pPr>
          </w:p>
          <w:p w:rsidR="007C78CA" w:rsidRPr="006858FD" w:rsidRDefault="007C78CA" w:rsidP="000C179C">
            <w:pPr>
              <w:jc w:val="center"/>
              <w:rPr>
                <w:color w:val="000000"/>
              </w:rPr>
            </w:pPr>
            <w:r w:rsidRPr="006858FD">
              <w:rPr>
                <w:color w:val="000000"/>
              </w:rPr>
              <w:t>1,4</w:t>
            </w:r>
          </w:p>
        </w:tc>
        <w:tc>
          <w:tcPr>
            <w:tcW w:w="1418"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ИШМА-80 </w:t>
            </w:r>
          </w:p>
          <w:p w:rsidR="007C78CA" w:rsidRPr="006858FD" w:rsidRDefault="007C78CA" w:rsidP="000C179C">
            <w:pPr>
              <w:rPr>
                <w:color w:val="000000"/>
              </w:rPr>
            </w:pPr>
            <w:r w:rsidRPr="006858FD">
              <w:rPr>
                <w:rFonts w:eastAsia="Courier New"/>
                <w:color w:val="000000"/>
              </w:rPr>
              <w:t>2 шт.</w:t>
            </w:r>
          </w:p>
        </w:tc>
        <w:tc>
          <w:tcPr>
            <w:tcW w:w="1134"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Гаражи</w:t>
            </w:r>
          </w:p>
        </w:tc>
      </w:tr>
      <w:tr w:rsidR="007C78CA" w:rsidRPr="00F25FAF" w:rsidTr="000C179C">
        <w:trPr>
          <w:trHeight w:val="185"/>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администрации</w:t>
            </w:r>
          </w:p>
        </w:tc>
      </w:tr>
      <w:tr w:rsidR="007C78CA" w:rsidRPr="00F25FAF" w:rsidTr="000C179C">
        <w:trPr>
          <w:trHeight w:val="316"/>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Гостиница</w:t>
            </w:r>
          </w:p>
        </w:tc>
      </w:tr>
      <w:tr w:rsidR="007C78CA" w:rsidRPr="00F25FAF" w:rsidTr="000C179C">
        <w:trPr>
          <w:trHeight w:val="207"/>
        </w:trPr>
        <w:tc>
          <w:tcPr>
            <w:tcW w:w="562"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2</w:t>
            </w:r>
          </w:p>
        </w:tc>
        <w:tc>
          <w:tcPr>
            <w:tcW w:w="2694" w:type="dxa"/>
            <w:vMerge w:val="restart"/>
            <w:shd w:val="clear" w:color="auto" w:fill="auto"/>
            <w:tcMar>
              <w:left w:w="28" w:type="dxa"/>
              <w:right w:w="28" w:type="dxa"/>
            </w:tcMar>
            <w:vAlign w:val="center"/>
          </w:tcPr>
          <w:p w:rsidR="007C78CA" w:rsidRPr="006858FD" w:rsidRDefault="007C78CA" w:rsidP="000C179C">
            <w:pPr>
              <w:rPr>
                <w:color w:val="000000"/>
              </w:rPr>
            </w:pPr>
            <w:r w:rsidRPr="006858FD">
              <w:rPr>
                <w:rFonts w:eastAsia="Courier New"/>
                <w:color w:val="000000"/>
              </w:rPr>
              <w:t>Котельная (Администрация Русско-Камешкирского сельсовета)</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val="restart"/>
            <w:shd w:val="clear" w:color="auto" w:fill="auto"/>
            <w:tcMar>
              <w:left w:w="28" w:type="dxa"/>
              <w:right w:w="28" w:type="dxa"/>
            </w:tcMar>
            <w:vAlign w:val="center"/>
          </w:tcPr>
          <w:p w:rsidR="007C78CA" w:rsidRPr="006858FD" w:rsidRDefault="007C78CA" w:rsidP="000C179C">
            <w:pPr>
              <w:rPr>
                <w:color w:val="000000"/>
              </w:rPr>
            </w:pPr>
            <w:r w:rsidRPr="006858FD">
              <w:rPr>
                <w:rFonts w:eastAsia="Courier New"/>
                <w:color w:val="000000"/>
              </w:rPr>
              <w:t>ИШМА-100 2 шт.</w:t>
            </w:r>
          </w:p>
        </w:tc>
        <w:tc>
          <w:tcPr>
            <w:tcW w:w="1134"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администрации сельсовета</w:t>
            </w:r>
          </w:p>
        </w:tc>
      </w:tr>
      <w:tr w:rsidR="007C78CA" w:rsidRPr="00F25FAF" w:rsidTr="000C179C">
        <w:trPr>
          <w:trHeight w:val="206"/>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 xml:space="preserve">Здание Финуправления </w:t>
            </w:r>
          </w:p>
        </w:tc>
      </w:tr>
      <w:tr w:rsidR="007C78CA" w:rsidRPr="00F25FAF" w:rsidTr="000C179C">
        <w:trPr>
          <w:trHeight w:val="206"/>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МФЦ</w:t>
            </w:r>
          </w:p>
        </w:tc>
      </w:tr>
      <w:tr w:rsidR="007C78CA" w:rsidRPr="00F25FAF" w:rsidTr="000C179C">
        <w:trPr>
          <w:trHeight w:val="206"/>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 xml:space="preserve">Отдел образования </w:t>
            </w:r>
          </w:p>
        </w:tc>
      </w:tr>
      <w:tr w:rsidR="007C78CA" w:rsidRPr="00F25FAF" w:rsidTr="000C179C">
        <w:trPr>
          <w:trHeight w:val="275"/>
        </w:trPr>
        <w:tc>
          <w:tcPr>
            <w:tcW w:w="562"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3</w:t>
            </w:r>
          </w:p>
        </w:tc>
        <w:tc>
          <w:tcPr>
            <w:tcW w:w="2694"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(Камешкирский филиал ГБУЗ «Кузнецкая МРБ»)</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val="restart"/>
            <w:shd w:val="clear" w:color="auto" w:fill="auto"/>
            <w:tcMar>
              <w:left w:w="28" w:type="dxa"/>
              <w:right w:w="28" w:type="dxa"/>
            </w:tcMar>
            <w:vAlign w:val="center"/>
          </w:tcPr>
          <w:p w:rsidR="007C78CA" w:rsidRPr="006858FD" w:rsidRDefault="007C78CA" w:rsidP="000C179C">
            <w:pPr>
              <w:rPr>
                <w:color w:val="000000"/>
              </w:rPr>
            </w:pPr>
            <w:r w:rsidRPr="006858FD">
              <w:rPr>
                <w:color w:val="000000"/>
                <w:lang w:val="en-US"/>
              </w:rPr>
              <w:t xml:space="preserve">Riello </w:t>
            </w:r>
            <w:r w:rsidRPr="006858FD">
              <w:rPr>
                <w:color w:val="000000"/>
              </w:rPr>
              <w:t xml:space="preserve">357 </w:t>
            </w:r>
          </w:p>
          <w:p w:rsidR="007C78CA" w:rsidRPr="006858FD" w:rsidRDefault="007C78CA" w:rsidP="000C179C">
            <w:pPr>
              <w:rPr>
                <w:color w:val="000000"/>
              </w:rPr>
            </w:pPr>
            <w:r w:rsidRPr="006858FD">
              <w:rPr>
                <w:color w:val="000000"/>
              </w:rPr>
              <w:t>(2 шт.)</w:t>
            </w:r>
          </w:p>
        </w:tc>
        <w:tc>
          <w:tcPr>
            <w:tcW w:w="1134"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Больница</w:t>
            </w:r>
          </w:p>
        </w:tc>
      </w:tr>
      <w:tr w:rsidR="007C78CA" w:rsidRPr="00F25FAF" w:rsidTr="000C179C">
        <w:trPr>
          <w:trHeight w:val="275"/>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Гаражи</w:t>
            </w:r>
          </w:p>
        </w:tc>
      </w:tr>
      <w:tr w:rsidR="007C78CA" w:rsidRPr="00F25FAF" w:rsidTr="000C179C">
        <w:trPr>
          <w:trHeight w:val="275"/>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 xml:space="preserve">Хозяйственное отделение </w:t>
            </w:r>
          </w:p>
        </w:tc>
      </w:tr>
      <w:tr w:rsidR="007C78CA" w:rsidRPr="00F25FAF" w:rsidTr="000C179C">
        <w:trPr>
          <w:trHeight w:val="260"/>
        </w:trPr>
        <w:tc>
          <w:tcPr>
            <w:tcW w:w="562"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4</w:t>
            </w:r>
          </w:p>
        </w:tc>
        <w:tc>
          <w:tcPr>
            <w:tcW w:w="2694"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(МБОУ СОШ с. Р.Камешкир)</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БКМ-700 микро200 3 шт.</w:t>
            </w:r>
          </w:p>
          <w:p w:rsidR="007C78CA" w:rsidRPr="006858FD" w:rsidRDefault="007C78CA" w:rsidP="000C179C">
            <w:pPr>
              <w:rPr>
                <w:color w:val="000000"/>
              </w:rPr>
            </w:pPr>
            <w:r w:rsidRPr="006858FD">
              <w:rPr>
                <w:rFonts w:eastAsia="Courier New"/>
                <w:color w:val="000000"/>
              </w:rPr>
              <w:t>микро100 1 шт.</w:t>
            </w:r>
          </w:p>
        </w:tc>
        <w:tc>
          <w:tcPr>
            <w:tcW w:w="1134"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школы</w:t>
            </w:r>
          </w:p>
        </w:tc>
      </w:tr>
      <w:tr w:rsidR="007C78CA" w:rsidRPr="00F25FAF" w:rsidTr="000C179C">
        <w:trPr>
          <w:trHeight w:val="260"/>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ФОК</w:t>
            </w:r>
          </w:p>
        </w:tc>
      </w:tr>
      <w:tr w:rsidR="007C78CA" w:rsidRPr="00F25FAF" w:rsidTr="000C179C">
        <w:trPr>
          <w:trHeight w:val="201"/>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Мастерские</w:t>
            </w:r>
          </w:p>
        </w:tc>
      </w:tr>
      <w:tr w:rsidR="007C78CA" w:rsidRPr="00F25FAF" w:rsidTr="000C179C">
        <w:tc>
          <w:tcPr>
            <w:tcW w:w="5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5</w:t>
            </w:r>
          </w:p>
        </w:tc>
        <w:tc>
          <w:tcPr>
            <w:tcW w:w="2694"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(МБДОУ  д/с №1 с. Р.Камешкир)</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КЧМ-5 1 шт.</w:t>
            </w:r>
          </w:p>
          <w:p w:rsidR="007C78CA" w:rsidRPr="006858FD" w:rsidRDefault="007C78CA" w:rsidP="000C179C">
            <w:pPr>
              <w:rPr>
                <w:color w:val="000000"/>
              </w:rPr>
            </w:pPr>
            <w:r w:rsidRPr="006858FD">
              <w:rPr>
                <w:rFonts w:eastAsia="Courier New"/>
                <w:color w:val="000000"/>
              </w:rPr>
              <w:t>ИШМА-100 1 шт.</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детского сада</w:t>
            </w:r>
          </w:p>
        </w:tc>
      </w:tr>
      <w:tr w:rsidR="007C78CA" w:rsidRPr="00F25FAF" w:rsidTr="000C179C">
        <w:tc>
          <w:tcPr>
            <w:tcW w:w="5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6</w:t>
            </w:r>
          </w:p>
        </w:tc>
        <w:tc>
          <w:tcPr>
            <w:tcW w:w="2694"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(МБДОУ  д/с №2 с. Р.Камешкир)</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КЧМ-5 </w:t>
            </w:r>
          </w:p>
          <w:p w:rsidR="007C78CA" w:rsidRPr="006858FD" w:rsidRDefault="007C78CA" w:rsidP="000C179C">
            <w:pPr>
              <w:rPr>
                <w:color w:val="000000"/>
              </w:rPr>
            </w:pPr>
            <w:r w:rsidRPr="006858FD">
              <w:rPr>
                <w:rFonts w:eastAsia="Courier New"/>
                <w:color w:val="000000"/>
              </w:rPr>
              <w:t>2 шт.</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детского сада</w:t>
            </w:r>
          </w:p>
        </w:tc>
      </w:tr>
      <w:tr w:rsidR="007C78CA" w:rsidRPr="00F25FAF" w:rsidTr="000C179C">
        <w:tc>
          <w:tcPr>
            <w:tcW w:w="5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7</w:t>
            </w:r>
          </w:p>
        </w:tc>
        <w:tc>
          <w:tcPr>
            <w:tcW w:w="2694"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(МДОУ ДОД  ЦДО с. Р.Камешкир)</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КЧМ-5</w:t>
            </w:r>
          </w:p>
          <w:p w:rsidR="007C78CA" w:rsidRPr="006858FD" w:rsidRDefault="007C78CA" w:rsidP="000C179C">
            <w:pPr>
              <w:rPr>
                <w:color w:val="000000"/>
              </w:rPr>
            </w:pPr>
            <w:r w:rsidRPr="006858FD">
              <w:rPr>
                <w:rFonts w:eastAsia="Courier New"/>
                <w:color w:val="000000"/>
              </w:rPr>
              <w:t xml:space="preserve"> 2 шт.</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ЦДО</w:t>
            </w:r>
          </w:p>
        </w:tc>
      </w:tr>
      <w:tr w:rsidR="007C78CA" w:rsidRPr="00F25FAF" w:rsidTr="000C179C">
        <w:trPr>
          <w:trHeight w:val="135"/>
        </w:trPr>
        <w:tc>
          <w:tcPr>
            <w:tcW w:w="562"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8</w:t>
            </w:r>
          </w:p>
        </w:tc>
        <w:tc>
          <w:tcPr>
            <w:tcW w:w="2694"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(База «МУП Гарант»)</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ИШМА80 </w:t>
            </w:r>
          </w:p>
          <w:p w:rsidR="007C78CA" w:rsidRPr="006858FD" w:rsidRDefault="007C78CA" w:rsidP="000C179C">
            <w:pPr>
              <w:rPr>
                <w:color w:val="000000"/>
              </w:rPr>
            </w:pPr>
            <w:r w:rsidRPr="006858FD">
              <w:rPr>
                <w:rFonts w:eastAsia="Courier New"/>
                <w:color w:val="000000"/>
              </w:rPr>
              <w:t>1 шт.</w:t>
            </w:r>
          </w:p>
        </w:tc>
        <w:tc>
          <w:tcPr>
            <w:tcW w:w="1134"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Гаражи</w:t>
            </w:r>
          </w:p>
        </w:tc>
      </w:tr>
      <w:tr w:rsidR="007C78CA" w:rsidRPr="00F25FAF" w:rsidTr="000C179C">
        <w:trPr>
          <w:trHeight w:val="135"/>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Мастерские</w:t>
            </w:r>
          </w:p>
        </w:tc>
      </w:tr>
      <w:tr w:rsidR="007C78CA" w:rsidRPr="00F25FAF" w:rsidTr="000C179C">
        <w:trPr>
          <w:trHeight w:val="90"/>
        </w:trPr>
        <w:tc>
          <w:tcPr>
            <w:tcW w:w="562"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9</w:t>
            </w:r>
          </w:p>
        </w:tc>
        <w:tc>
          <w:tcPr>
            <w:tcW w:w="2694"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(Модульная котельная)</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Микро95 </w:t>
            </w:r>
          </w:p>
          <w:p w:rsidR="007C78CA" w:rsidRPr="006858FD" w:rsidRDefault="007C78CA" w:rsidP="000C179C">
            <w:pPr>
              <w:rPr>
                <w:color w:val="000000"/>
              </w:rPr>
            </w:pPr>
            <w:r w:rsidRPr="006858FD">
              <w:rPr>
                <w:rFonts w:eastAsia="Courier New"/>
                <w:color w:val="000000"/>
              </w:rPr>
              <w:t>5 шт.</w:t>
            </w:r>
          </w:p>
        </w:tc>
        <w:tc>
          <w:tcPr>
            <w:tcW w:w="1134"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Спортклуб</w:t>
            </w:r>
          </w:p>
        </w:tc>
      </w:tr>
      <w:tr w:rsidR="007C78CA" w:rsidRPr="00F25FAF" w:rsidTr="000C179C">
        <w:trPr>
          <w:trHeight w:val="118"/>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РДК</w:t>
            </w:r>
          </w:p>
        </w:tc>
      </w:tr>
      <w:tr w:rsidR="007C78CA" w:rsidRPr="00F25FAF" w:rsidTr="000C179C">
        <w:tc>
          <w:tcPr>
            <w:tcW w:w="9606" w:type="dxa"/>
            <w:gridSpan w:val="6"/>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Чумаёвский сельсовет</w:t>
            </w:r>
          </w:p>
        </w:tc>
      </w:tr>
      <w:tr w:rsidR="007C78CA" w:rsidRPr="00F25FAF" w:rsidTr="000C179C">
        <w:tc>
          <w:tcPr>
            <w:tcW w:w="5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10</w:t>
            </w:r>
          </w:p>
        </w:tc>
        <w:tc>
          <w:tcPr>
            <w:tcW w:w="2694"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Котельная</w:t>
            </w:r>
          </w:p>
          <w:p w:rsidR="007C78CA" w:rsidRPr="006858FD" w:rsidRDefault="007C78CA" w:rsidP="000C179C">
            <w:pPr>
              <w:rPr>
                <w:color w:val="000000"/>
              </w:rPr>
            </w:pPr>
            <w:r w:rsidRPr="006858FD">
              <w:rPr>
                <w:color w:val="000000"/>
              </w:rPr>
              <w:t>Чумаевский филиал МБОУ СОШ с.Ст.Чирчим</w:t>
            </w:r>
          </w:p>
          <w:p w:rsidR="007C78CA" w:rsidRPr="006858FD" w:rsidRDefault="007C78CA" w:rsidP="000C179C">
            <w:pPr>
              <w:rPr>
                <w:color w:val="000000"/>
              </w:rPr>
            </w:pPr>
            <w:r w:rsidRPr="006858FD">
              <w:rPr>
                <w:color w:val="000000"/>
              </w:rPr>
              <w:t>(Школа с.Чумаёво)</w:t>
            </w:r>
          </w:p>
        </w:tc>
        <w:tc>
          <w:tcPr>
            <w:tcW w:w="1389"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0,34</w:t>
            </w:r>
          </w:p>
        </w:tc>
        <w:tc>
          <w:tcPr>
            <w:tcW w:w="1418"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КЧМ-5</w:t>
            </w:r>
          </w:p>
          <w:p w:rsidR="007C78CA" w:rsidRPr="006858FD" w:rsidRDefault="007C78CA" w:rsidP="000C179C">
            <w:pPr>
              <w:rPr>
                <w:color w:val="000000"/>
              </w:rPr>
            </w:pPr>
            <w:r w:rsidRPr="006858FD">
              <w:rPr>
                <w:rFonts w:eastAsia="Courier New"/>
                <w:color w:val="000000"/>
              </w:rPr>
              <w:t>2 шт.</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школы</w:t>
            </w:r>
          </w:p>
        </w:tc>
      </w:tr>
      <w:tr w:rsidR="007C78CA" w:rsidRPr="00F25FAF" w:rsidTr="000C179C">
        <w:tc>
          <w:tcPr>
            <w:tcW w:w="9606" w:type="dxa"/>
            <w:gridSpan w:val="6"/>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Большеумысский сельсовет</w:t>
            </w:r>
          </w:p>
        </w:tc>
      </w:tr>
      <w:tr w:rsidR="007C78CA" w:rsidRPr="00F25FAF" w:rsidTr="000C179C">
        <w:trPr>
          <w:trHeight w:val="275"/>
        </w:trPr>
        <w:tc>
          <w:tcPr>
            <w:tcW w:w="562"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11</w:t>
            </w:r>
          </w:p>
        </w:tc>
        <w:tc>
          <w:tcPr>
            <w:tcW w:w="2694" w:type="dxa"/>
            <w:vMerge w:val="restart"/>
            <w:shd w:val="clear" w:color="auto" w:fill="auto"/>
            <w:tcMar>
              <w:left w:w="28" w:type="dxa"/>
              <w:right w:w="28" w:type="dxa"/>
            </w:tcMar>
            <w:vAlign w:val="center"/>
          </w:tcPr>
          <w:p w:rsidR="007C78CA" w:rsidRPr="006858FD" w:rsidRDefault="007C78CA" w:rsidP="000C179C">
            <w:pPr>
              <w:rPr>
                <w:color w:val="000000"/>
              </w:rPr>
            </w:pPr>
            <w:r w:rsidRPr="006858FD">
              <w:rPr>
                <w:color w:val="000000"/>
              </w:rPr>
              <w:t>Котельная</w:t>
            </w:r>
          </w:p>
          <w:p w:rsidR="007C78CA" w:rsidRPr="006858FD" w:rsidRDefault="007C78CA" w:rsidP="000C179C">
            <w:pPr>
              <w:rPr>
                <w:color w:val="000000"/>
              </w:rPr>
            </w:pPr>
            <w:r w:rsidRPr="006858FD">
              <w:rPr>
                <w:color w:val="000000"/>
              </w:rPr>
              <w:t>(Администрация Большеумысского сельсовета)</w:t>
            </w:r>
          </w:p>
        </w:tc>
        <w:tc>
          <w:tcPr>
            <w:tcW w:w="1389" w:type="dxa"/>
            <w:vMerge w:val="restart"/>
            <w:shd w:val="clear" w:color="auto" w:fill="auto"/>
            <w:tcMar>
              <w:left w:w="28" w:type="dxa"/>
              <w:right w:w="28" w:type="dxa"/>
            </w:tcMar>
            <w:vAlign w:val="center"/>
          </w:tcPr>
          <w:p w:rsidR="007C78CA" w:rsidRPr="006858FD" w:rsidRDefault="007C78CA" w:rsidP="000C179C">
            <w:pPr>
              <w:jc w:val="center"/>
              <w:rPr>
                <w:color w:val="000000"/>
              </w:rPr>
            </w:pPr>
          </w:p>
          <w:p w:rsidR="007C78CA" w:rsidRPr="006858FD" w:rsidRDefault="007C78CA" w:rsidP="000C179C">
            <w:pPr>
              <w:jc w:val="center"/>
              <w:rPr>
                <w:color w:val="000000"/>
              </w:rPr>
            </w:pPr>
          </w:p>
          <w:p w:rsidR="007C78CA" w:rsidRPr="006858FD" w:rsidRDefault="007C78CA" w:rsidP="000C179C">
            <w:pPr>
              <w:jc w:val="center"/>
              <w:rPr>
                <w:color w:val="000000"/>
              </w:rPr>
            </w:pPr>
            <w:r w:rsidRPr="006858FD">
              <w:rPr>
                <w:color w:val="000000"/>
              </w:rPr>
              <w:t>0,075</w:t>
            </w:r>
          </w:p>
        </w:tc>
        <w:tc>
          <w:tcPr>
            <w:tcW w:w="1418"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p>
          <w:p w:rsidR="007C78CA" w:rsidRPr="006858FD" w:rsidRDefault="007C78CA" w:rsidP="000C179C">
            <w:pPr>
              <w:rPr>
                <w:color w:val="000000"/>
              </w:rPr>
            </w:pPr>
            <w:r w:rsidRPr="006858FD">
              <w:rPr>
                <w:rFonts w:eastAsia="Courier New"/>
                <w:color w:val="000000"/>
              </w:rPr>
              <w:t>ИШМА-100 2 шт.</w:t>
            </w:r>
          </w:p>
        </w:tc>
        <w:tc>
          <w:tcPr>
            <w:tcW w:w="1134"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СДК</w:t>
            </w:r>
          </w:p>
        </w:tc>
      </w:tr>
      <w:tr w:rsidR="007C78CA" w:rsidRPr="00F25FAF" w:rsidTr="000C179C">
        <w:trPr>
          <w:trHeight w:val="275"/>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Детский сад</w:t>
            </w:r>
          </w:p>
        </w:tc>
      </w:tr>
      <w:tr w:rsidR="007C78CA" w:rsidRPr="00F25FAF" w:rsidTr="000C179C">
        <w:trPr>
          <w:trHeight w:val="275"/>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администрации сельсовета</w:t>
            </w:r>
          </w:p>
        </w:tc>
      </w:tr>
      <w:tr w:rsidR="007C78CA" w:rsidRPr="00F25FAF" w:rsidTr="000C179C">
        <w:tc>
          <w:tcPr>
            <w:tcW w:w="5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12</w:t>
            </w:r>
          </w:p>
        </w:tc>
        <w:tc>
          <w:tcPr>
            <w:tcW w:w="2694"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(МБОУ ООШ с.Б.Умыс)</w:t>
            </w:r>
          </w:p>
          <w:p w:rsidR="007C78CA" w:rsidRPr="006858FD" w:rsidRDefault="007C78CA" w:rsidP="000C179C">
            <w:pPr>
              <w:rPr>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ИШМА-100 1 шт.</w:t>
            </w:r>
          </w:p>
          <w:p w:rsidR="007C78CA" w:rsidRPr="006858FD" w:rsidRDefault="007C78CA" w:rsidP="000C179C">
            <w:pPr>
              <w:rPr>
                <w:color w:val="000000"/>
              </w:rPr>
            </w:pPr>
            <w:r w:rsidRPr="006858FD">
              <w:rPr>
                <w:rFonts w:eastAsia="Courier New"/>
                <w:color w:val="000000"/>
              </w:rPr>
              <w:t>ИШМА-100 1 шт.</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школы</w:t>
            </w:r>
          </w:p>
        </w:tc>
      </w:tr>
      <w:tr w:rsidR="007C78CA" w:rsidRPr="00F25FAF" w:rsidTr="000C179C">
        <w:tc>
          <w:tcPr>
            <w:tcW w:w="9606" w:type="dxa"/>
            <w:gridSpan w:val="6"/>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Пёстровский сельсовет</w:t>
            </w:r>
          </w:p>
        </w:tc>
      </w:tr>
      <w:tr w:rsidR="007C78CA" w:rsidRPr="00F25FAF" w:rsidTr="000C179C">
        <w:trPr>
          <w:trHeight w:val="195"/>
        </w:trPr>
        <w:tc>
          <w:tcPr>
            <w:tcW w:w="562"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13</w:t>
            </w:r>
          </w:p>
        </w:tc>
        <w:tc>
          <w:tcPr>
            <w:tcW w:w="2694"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p>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МБОУ ООШ с. Пестровка</w:t>
            </w:r>
          </w:p>
          <w:p w:rsidR="007C78CA" w:rsidRPr="006858FD" w:rsidRDefault="007C78CA" w:rsidP="000C179C">
            <w:pPr>
              <w:rPr>
                <w:color w:val="000000"/>
              </w:rPr>
            </w:pPr>
          </w:p>
        </w:tc>
        <w:tc>
          <w:tcPr>
            <w:tcW w:w="1389" w:type="dxa"/>
            <w:vMerge w:val="restart"/>
            <w:shd w:val="clear" w:color="auto" w:fill="auto"/>
            <w:tcMar>
              <w:left w:w="28" w:type="dxa"/>
              <w:right w:w="28" w:type="dxa"/>
            </w:tcMar>
            <w:vAlign w:val="center"/>
          </w:tcPr>
          <w:p w:rsidR="007C78CA" w:rsidRPr="006858FD" w:rsidRDefault="007C78CA" w:rsidP="000C179C">
            <w:pPr>
              <w:jc w:val="center"/>
              <w:rPr>
                <w:color w:val="000000"/>
              </w:rPr>
            </w:pPr>
          </w:p>
          <w:p w:rsidR="007C78CA" w:rsidRPr="006858FD" w:rsidRDefault="007C78CA" w:rsidP="000C179C">
            <w:pPr>
              <w:jc w:val="center"/>
              <w:rPr>
                <w:color w:val="000000"/>
              </w:rPr>
            </w:pPr>
          </w:p>
          <w:p w:rsidR="007C78CA" w:rsidRPr="006858FD" w:rsidRDefault="007C78CA" w:rsidP="000C179C">
            <w:pPr>
              <w:jc w:val="center"/>
              <w:rPr>
                <w:color w:val="000000"/>
              </w:rPr>
            </w:pPr>
          </w:p>
          <w:p w:rsidR="007C78CA" w:rsidRPr="006858FD" w:rsidRDefault="007C78CA" w:rsidP="000C179C">
            <w:pPr>
              <w:jc w:val="center"/>
              <w:rPr>
                <w:color w:val="000000"/>
              </w:rPr>
            </w:pPr>
            <w:r w:rsidRPr="006858FD">
              <w:rPr>
                <w:color w:val="000000"/>
              </w:rPr>
              <w:t>0</w:t>
            </w:r>
          </w:p>
        </w:tc>
        <w:tc>
          <w:tcPr>
            <w:tcW w:w="1418" w:type="dxa"/>
            <w:vMerge w:val="restart"/>
            <w:shd w:val="clear" w:color="auto" w:fill="auto"/>
            <w:tcMar>
              <w:left w:w="28" w:type="dxa"/>
              <w:right w:w="28" w:type="dxa"/>
            </w:tcMar>
            <w:vAlign w:val="center"/>
          </w:tcPr>
          <w:p w:rsidR="007C78CA" w:rsidRPr="006858FD" w:rsidRDefault="007C78CA" w:rsidP="000C179C">
            <w:pPr>
              <w:rPr>
                <w:color w:val="000000"/>
              </w:rPr>
            </w:pPr>
          </w:p>
          <w:p w:rsidR="007C78CA" w:rsidRPr="006858FD" w:rsidRDefault="007C78CA" w:rsidP="000C179C">
            <w:pPr>
              <w:rPr>
                <w:rFonts w:eastAsia="Courier New"/>
                <w:color w:val="000000"/>
              </w:rPr>
            </w:pPr>
            <w:r w:rsidRPr="006858FD">
              <w:rPr>
                <w:rFonts w:eastAsia="Courier New"/>
                <w:color w:val="000000"/>
              </w:rPr>
              <w:t xml:space="preserve">КЧМ-5 </w:t>
            </w:r>
          </w:p>
          <w:p w:rsidR="007C78CA" w:rsidRPr="006858FD" w:rsidRDefault="007C78CA" w:rsidP="000C179C">
            <w:pPr>
              <w:rPr>
                <w:color w:val="000000"/>
              </w:rPr>
            </w:pPr>
            <w:r w:rsidRPr="006858FD">
              <w:rPr>
                <w:rFonts w:eastAsia="Courier New"/>
                <w:color w:val="000000"/>
              </w:rPr>
              <w:t>4 шт.</w:t>
            </w:r>
          </w:p>
        </w:tc>
        <w:tc>
          <w:tcPr>
            <w:tcW w:w="1134"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администрации сельсовета</w:t>
            </w:r>
          </w:p>
        </w:tc>
      </w:tr>
      <w:tr w:rsidR="007C78CA" w:rsidRPr="00F25FAF" w:rsidTr="000C179C">
        <w:trPr>
          <w:trHeight w:val="195"/>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СДК</w:t>
            </w:r>
          </w:p>
        </w:tc>
      </w:tr>
      <w:tr w:rsidR="007C78CA" w:rsidRPr="00F25FAF" w:rsidTr="000C179C">
        <w:trPr>
          <w:trHeight w:val="195"/>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школы</w:t>
            </w:r>
          </w:p>
        </w:tc>
      </w:tr>
      <w:tr w:rsidR="007C78CA" w:rsidRPr="00F25FAF" w:rsidTr="000C179C">
        <w:trPr>
          <w:trHeight w:val="195"/>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Пансионат</w:t>
            </w:r>
          </w:p>
        </w:tc>
      </w:tr>
      <w:tr w:rsidR="007C78CA" w:rsidRPr="00F25FAF" w:rsidTr="000C179C">
        <w:trPr>
          <w:trHeight w:val="195"/>
        </w:trPr>
        <w:tc>
          <w:tcPr>
            <w:tcW w:w="5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14</w:t>
            </w:r>
          </w:p>
        </w:tc>
        <w:tc>
          <w:tcPr>
            <w:tcW w:w="2694"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Бегучевский филиал МБОУ ООШ с.Пестровка</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КЧМ-5 </w:t>
            </w:r>
          </w:p>
          <w:p w:rsidR="007C78CA" w:rsidRPr="006858FD" w:rsidRDefault="007C78CA" w:rsidP="000C179C">
            <w:pPr>
              <w:rPr>
                <w:color w:val="000000"/>
              </w:rPr>
            </w:pPr>
            <w:r w:rsidRPr="006858FD">
              <w:rPr>
                <w:rFonts w:eastAsia="Courier New"/>
                <w:color w:val="000000"/>
              </w:rPr>
              <w:t>2 шт.</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школы</w:t>
            </w:r>
          </w:p>
        </w:tc>
      </w:tr>
      <w:tr w:rsidR="007C78CA" w:rsidRPr="00F25FAF" w:rsidTr="000C179C">
        <w:tc>
          <w:tcPr>
            <w:tcW w:w="9606" w:type="dxa"/>
            <w:gridSpan w:val="6"/>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Лапшовский сельсовет</w:t>
            </w:r>
          </w:p>
        </w:tc>
      </w:tr>
      <w:tr w:rsidR="007C78CA" w:rsidRPr="00F25FAF" w:rsidTr="000C179C">
        <w:tc>
          <w:tcPr>
            <w:tcW w:w="5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15</w:t>
            </w:r>
          </w:p>
        </w:tc>
        <w:tc>
          <w:tcPr>
            <w:tcW w:w="2694"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color w:val="000000"/>
              </w:rPr>
            </w:pPr>
            <w:r w:rsidRPr="006858FD">
              <w:rPr>
                <w:rFonts w:eastAsia="Courier New"/>
                <w:color w:val="000000"/>
              </w:rPr>
              <w:t>Администрация Лапшовского сельсовета</w:t>
            </w:r>
          </w:p>
        </w:tc>
        <w:tc>
          <w:tcPr>
            <w:tcW w:w="1389"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0,127</w:t>
            </w:r>
          </w:p>
        </w:tc>
        <w:tc>
          <w:tcPr>
            <w:tcW w:w="1418" w:type="dxa"/>
            <w:shd w:val="clear" w:color="auto" w:fill="auto"/>
            <w:tcMar>
              <w:left w:w="28" w:type="dxa"/>
              <w:right w:w="28" w:type="dxa"/>
            </w:tcMar>
            <w:vAlign w:val="center"/>
          </w:tcPr>
          <w:p w:rsidR="007C78CA" w:rsidRPr="006858FD" w:rsidRDefault="007C78CA" w:rsidP="000C179C">
            <w:pPr>
              <w:rPr>
                <w:color w:val="000000"/>
              </w:rPr>
            </w:pPr>
            <w:r w:rsidRPr="006858FD">
              <w:rPr>
                <w:rFonts w:eastAsia="Courier New"/>
                <w:color w:val="000000"/>
              </w:rPr>
              <w:t>КЧМ-5</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СДК с.Лапшово</w:t>
            </w:r>
          </w:p>
        </w:tc>
      </w:tr>
      <w:tr w:rsidR="007C78CA" w:rsidRPr="00F25FAF" w:rsidTr="000C179C">
        <w:tc>
          <w:tcPr>
            <w:tcW w:w="5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16</w:t>
            </w:r>
          </w:p>
        </w:tc>
        <w:tc>
          <w:tcPr>
            <w:tcW w:w="2694"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Лапшовский филиал МБОУ СОШ с. Р.Камешкир</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КЧМ-5 1 шт.</w:t>
            </w:r>
          </w:p>
          <w:p w:rsidR="007C78CA" w:rsidRPr="006858FD" w:rsidRDefault="007C78CA" w:rsidP="000C179C">
            <w:pPr>
              <w:rPr>
                <w:color w:val="000000"/>
              </w:rPr>
            </w:pPr>
            <w:r w:rsidRPr="006858FD">
              <w:rPr>
                <w:rFonts w:eastAsia="Courier New"/>
                <w:color w:val="000000"/>
              </w:rPr>
              <w:t>ИШМА-100 1 шт.</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школы</w:t>
            </w:r>
          </w:p>
        </w:tc>
      </w:tr>
      <w:tr w:rsidR="007C78CA" w:rsidRPr="00F25FAF" w:rsidTr="000C179C">
        <w:trPr>
          <w:trHeight w:val="291"/>
        </w:trPr>
        <w:tc>
          <w:tcPr>
            <w:tcW w:w="562"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17</w:t>
            </w:r>
          </w:p>
        </w:tc>
        <w:tc>
          <w:tcPr>
            <w:tcW w:w="2694"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Кулясовский филиал МБОУ СОШ с. Р.Камешкир</w:t>
            </w: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«Сигнал»</w:t>
            </w:r>
          </w:p>
          <w:p w:rsidR="007C78CA" w:rsidRPr="006858FD" w:rsidRDefault="007C78CA" w:rsidP="000C179C">
            <w:pPr>
              <w:rPr>
                <w:color w:val="000000"/>
              </w:rPr>
            </w:pPr>
            <w:r w:rsidRPr="006858FD">
              <w:rPr>
                <w:rFonts w:eastAsia="Courier New"/>
                <w:color w:val="000000"/>
              </w:rPr>
              <w:t>2 шт.</w:t>
            </w:r>
          </w:p>
        </w:tc>
        <w:tc>
          <w:tcPr>
            <w:tcW w:w="1134" w:type="dxa"/>
            <w:vMerge w:val="restart"/>
            <w:shd w:val="clear" w:color="auto" w:fill="auto"/>
            <w:tcMar>
              <w:left w:w="28" w:type="dxa"/>
              <w:right w:w="28" w:type="dxa"/>
            </w:tcMar>
            <w:vAlign w:val="center"/>
          </w:tcPr>
          <w:p w:rsidR="007C78CA" w:rsidRPr="006858FD" w:rsidRDefault="007C78CA" w:rsidP="000C179C">
            <w:pPr>
              <w:jc w:val="center"/>
              <w:rPr>
                <w:color w:val="000000"/>
              </w:rPr>
            </w:pPr>
          </w:p>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школы</w:t>
            </w:r>
          </w:p>
        </w:tc>
      </w:tr>
      <w:tr w:rsidR="007C78CA" w:rsidRPr="00F25FAF" w:rsidTr="000C179C">
        <w:trPr>
          <w:trHeight w:val="199"/>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rPr>
                <w:color w:val="000000"/>
              </w:rPr>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Гараж</w:t>
            </w:r>
          </w:p>
        </w:tc>
      </w:tr>
      <w:tr w:rsidR="007C78CA" w:rsidRPr="00F25FAF" w:rsidTr="000C179C">
        <w:tc>
          <w:tcPr>
            <w:tcW w:w="9606" w:type="dxa"/>
            <w:gridSpan w:val="6"/>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lastRenderedPageBreak/>
              <w:t>Новошаткинский сельсовет</w:t>
            </w:r>
          </w:p>
        </w:tc>
      </w:tr>
      <w:tr w:rsidR="007C78CA" w:rsidRPr="00F25FAF" w:rsidTr="000C179C">
        <w:trPr>
          <w:trHeight w:val="260"/>
        </w:trPr>
        <w:tc>
          <w:tcPr>
            <w:tcW w:w="562"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18</w:t>
            </w:r>
          </w:p>
          <w:p w:rsidR="007C78CA" w:rsidRPr="006858FD" w:rsidRDefault="007C78CA" w:rsidP="000C179C">
            <w:pPr>
              <w:jc w:val="center"/>
              <w:rPr>
                <w:color w:val="000000"/>
              </w:rPr>
            </w:pPr>
          </w:p>
          <w:p w:rsidR="007C78CA" w:rsidRPr="006858FD" w:rsidRDefault="007C78CA" w:rsidP="000C179C">
            <w:pPr>
              <w:jc w:val="center"/>
              <w:rPr>
                <w:color w:val="000000"/>
              </w:rPr>
            </w:pPr>
          </w:p>
          <w:p w:rsidR="007C78CA" w:rsidRPr="006858FD" w:rsidRDefault="007C78CA" w:rsidP="000C179C">
            <w:pPr>
              <w:jc w:val="center"/>
              <w:rPr>
                <w:color w:val="000000"/>
              </w:rPr>
            </w:pPr>
          </w:p>
        </w:tc>
        <w:tc>
          <w:tcPr>
            <w:tcW w:w="2694"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color w:val="000000"/>
              </w:rPr>
            </w:pPr>
            <w:r w:rsidRPr="006858FD">
              <w:rPr>
                <w:rFonts w:eastAsia="Courier New"/>
                <w:color w:val="000000"/>
              </w:rPr>
              <w:t>МБОУ ООШ с. Н.Шаткино</w:t>
            </w:r>
          </w:p>
        </w:tc>
        <w:tc>
          <w:tcPr>
            <w:tcW w:w="1389" w:type="dxa"/>
            <w:vMerge w:val="restart"/>
            <w:shd w:val="clear" w:color="auto" w:fill="auto"/>
            <w:tcMar>
              <w:left w:w="28" w:type="dxa"/>
              <w:right w:w="28" w:type="dxa"/>
            </w:tcMar>
            <w:vAlign w:val="center"/>
          </w:tcPr>
          <w:p w:rsidR="007C78CA" w:rsidRPr="006858FD" w:rsidRDefault="007C78CA" w:rsidP="000C179C">
            <w:pPr>
              <w:jc w:val="center"/>
              <w:rPr>
                <w:color w:val="000000"/>
              </w:rPr>
            </w:pPr>
          </w:p>
          <w:p w:rsidR="007C78CA" w:rsidRPr="006858FD" w:rsidRDefault="007C78CA" w:rsidP="000C179C">
            <w:pPr>
              <w:jc w:val="center"/>
              <w:rPr>
                <w:color w:val="000000"/>
              </w:rPr>
            </w:pPr>
          </w:p>
          <w:p w:rsidR="007C78CA" w:rsidRPr="006858FD" w:rsidRDefault="007C78CA" w:rsidP="000C179C">
            <w:pPr>
              <w:jc w:val="center"/>
              <w:rPr>
                <w:color w:val="000000"/>
              </w:rPr>
            </w:pPr>
          </w:p>
          <w:p w:rsidR="007C78CA" w:rsidRPr="006858FD" w:rsidRDefault="007C78CA" w:rsidP="000C179C">
            <w:pPr>
              <w:jc w:val="center"/>
              <w:rPr>
                <w:color w:val="000000"/>
              </w:rPr>
            </w:pPr>
            <w:r w:rsidRPr="006858FD">
              <w:rPr>
                <w:color w:val="000000"/>
              </w:rPr>
              <w:t>0,3</w:t>
            </w:r>
          </w:p>
        </w:tc>
        <w:tc>
          <w:tcPr>
            <w:tcW w:w="1418" w:type="dxa"/>
            <w:vMerge w:val="restart"/>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КЧМ-5 1 шт.</w:t>
            </w:r>
          </w:p>
          <w:p w:rsidR="007C78CA" w:rsidRPr="006858FD" w:rsidRDefault="007C78CA" w:rsidP="000C179C">
            <w:pPr>
              <w:contextualSpacing/>
            </w:pPr>
            <w:r w:rsidRPr="006858FD">
              <w:rPr>
                <w:rFonts w:eastAsia="Courier New"/>
                <w:color w:val="000000"/>
              </w:rPr>
              <w:t xml:space="preserve">ИШМА-100 </w:t>
            </w:r>
            <w:r w:rsidRPr="006858FD">
              <w:rPr>
                <w:rFonts w:eastAsia="Courier New"/>
                <w:color w:val="000000"/>
              </w:rPr>
              <w:br/>
              <w:t>1 шт.</w:t>
            </w:r>
          </w:p>
        </w:tc>
        <w:tc>
          <w:tcPr>
            <w:tcW w:w="1134" w:type="dxa"/>
            <w:vMerge w:val="restart"/>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школы</w:t>
            </w:r>
          </w:p>
        </w:tc>
      </w:tr>
      <w:tr w:rsidR="007C78CA" w:rsidRPr="00F25FAF" w:rsidTr="000C179C">
        <w:trPr>
          <w:trHeight w:val="260"/>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contextualSpacing/>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СДК</w:t>
            </w:r>
          </w:p>
        </w:tc>
      </w:tr>
      <w:tr w:rsidR="007C78CA" w:rsidRPr="00F25FAF" w:rsidTr="000C179C">
        <w:trPr>
          <w:trHeight w:val="260"/>
        </w:trPr>
        <w:tc>
          <w:tcPr>
            <w:tcW w:w="562"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694" w:type="dxa"/>
            <w:vMerge/>
            <w:shd w:val="clear" w:color="auto" w:fill="auto"/>
            <w:tcMar>
              <w:left w:w="28" w:type="dxa"/>
              <w:right w:w="28" w:type="dxa"/>
            </w:tcMar>
            <w:vAlign w:val="center"/>
          </w:tcPr>
          <w:p w:rsidR="007C78CA" w:rsidRPr="006858FD" w:rsidRDefault="007C78CA" w:rsidP="000C179C">
            <w:pPr>
              <w:rPr>
                <w:rFonts w:eastAsia="Courier New"/>
                <w:color w:val="000000"/>
              </w:rPr>
            </w:pPr>
          </w:p>
        </w:tc>
        <w:tc>
          <w:tcPr>
            <w:tcW w:w="1389" w:type="dxa"/>
            <w:vMerge/>
            <w:shd w:val="clear" w:color="auto" w:fill="auto"/>
            <w:tcMar>
              <w:left w:w="28" w:type="dxa"/>
              <w:right w:w="28" w:type="dxa"/>
            </w:tcMar>
          </w:tcPr>
          <w:p w:rsidR="007C78CA" w:rsidRPr="006858FD" w:rsidRDefault="007C78CA" w:rsidP="000C179C">
            <w:pPr>
              <w:jc w:val="center"/>
              <w:rPr>
                <w:color w:val="000000"/>
              </w:rPr>
            </w:pPr>
          </w:p>
        </w:tc>
        <w:tc>
          <w:tcPr>
            <w:tcW w:w="1418" w:type="dxa"/>
            <w:vMerge/>
            <w:shd w:val="clear" w:color="auto" w:fill="auto"/>
            <w:tcMar>
              <w:left w:w="28" w:type="dxa"/>
              <w:right w:w="28" w:type="dxa"/>
            </w:tcMar>
            <w:vAlign w:val="center"/>
          </w:tcPr>
          <w:p w:rsidR="007C78CA" w:rsidRPr="006858FD" w:rsidRDefault="007C78CA" w:rsidP="000C179C">
            <w:pPr>
              <w:contextualSpacing/>
            </w:pPr>
          </w:p>
        </w:tc>
        <w:tc>
          <w:tcPr>
            <w:tcW w:w="1134" w:type="dxa"/>
            <w:vMerge/>
            <w:shd w:val="clear" w:color="auto" w:fill="auto"/>
            <w:tcMar>
              <w:left w:w="28" w:type="dxa"/>
              <w:right w:w="28" w:type="dxa"/>
            </w:tcMar>
            <w:vAlign w:val="center"/>
          </w:tcPr>
          <w:p w:rsidR="007C78CA" w:rsidRPr="006858FD" w:rsidRDefault="007C78CA" w:rsidP="000C179C">
            <w:pPr>
              <w:jc w:val="center"/>
              <w:rPr>
                <w:color w:val="000000"/>
              </w:rPr>
            </w:pP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администрации сельсовета</w:t>
            </w:r>
          </w:p>
        </w:tc>
      </w:tr>
      <w:tr w:rsidR="007C78CA" w:rsidRPr="00F25FAF" w:rsidTr="000C179C">
        <w:tc>
          <w:tcPr>
            <w:tcW w:w="562"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19</w:t>
            </w:r>
          </w:p>
        </w:tc>
        <w:tc>
          <w:tcPr>
            <w:tcW w:w="2694"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Котельная</w:t>
            </w:r>
          </w:p>
          <w:p w:rsidR="007C78CA" w:rsidRPr="006858FD" w:rsidRDefault="007C78CA" w:rsidP="000C179C">
            <w:pPr>
              <w:rPr>
                <w:rFonts w:eastAsia="Courier New"/>
                <w:color w:val="000000"/>
              </w:rPr>
            </w:pPr>
            <w:r w:rsidRPr="006858FD">
              <w:rPr>
                <w:rFonts w:eastAsia="Courier New"/>
                <w:color w:val="000000"/>
              </w:rPr>
              <w:t>МБОУ СОШ с. Ст.Чирчим</w:t>
            </w:r>
          </w:p>
        </w:tc>
        <w:tc>
          <w:tcPr>
            <w:tcW w:w="1389" w:type="dxa"/>
            <w:vMerge/>
            <w:shd w:val="clear" w:color="auto" w:fill="auto"/>
            <w:tcMar>
              <w:left w:w="28" w:type="dxa"/>
              <w:right w:w="28" w:type="dxa"/>
            </w:tcMar>
          </w:tcPr>
          <w:p w:rsidR="007C78CA" w:rsidRPr="006858FD" w:rsidRDefault="007C78CA" w:rsidP="000C179C">
            <w:pPr>
              <w:jc w:val="center"/>
              <w:rPr>
                <w:color w:val="000000"/>
              </w:rPr>
            </w:pPr>
          </w:p>
        </w:tc>
        <w:tc>
          <w:tcPr>
            <w:tcW w:w="1418" w:type="dxa"/>
            <w:shd w:val="clear" w:color="auto" w:fill="auto"/>
            <w:tcMar>
              <w:left w:w="28" w:type="dxa"/>
              <w:right w:w="28" w:type="dxa"/>
            </w:tcMar>
            <w:vAlign w:val="center"/>
          </w:tcPr>
          <w:p w:rsidR="007C78CA" w:rsidRPr="006858FD" w:rsidRDefault="007C78CA" w:rsidP="000C179C">
            <w:pPr>
              <w:contextualSpacing/>
              <w:rPr>
                <w:rFonts w:eastAsia="Courier New"/>
                <w:color w:val="000000"/>
              </w:rPr>
            </w:pPr>
            <w:r w:rsidRPr="006858FD">
              <w:rPr>
                <w:rFonts w:eastAsia="Courier New"/>
                <w:color w:val="000000"/>
              </w:rPr>
              <w:t>Микро-100</w:t>
            </w:r>
          </w:p>
          <w:p w:rsidR="007C78CA" w:rsidRPr="006858FD" w:rsidRDefault="007C78CA" w:rsidP="000C179C">
            <w:pPr>
              <w:contextualSpacing/>
            </w:pPr>
            <w:r w:rsidRPr="006858FD">
              <w:rPr>
                <w:rFonts w:eastAsia="Courier New"/>
                <w:color w:val="000000"/>
              </w:rPr>
              <w:t>3 шт.</w:t>
            </w:r>
          </w:p>
        </w:tc>
        <w:tc>
          <w:tcPr>
            <w:tcW w:w="1134" w:type="dxa"/>
            <w:shd w:val="clear" w:color="auto" w:fill="auto"/>
            <w:tcMar>
              <w:left w:w="28" w:type="dxa"/>
              <w:right w:w="28" w:type="dxa"/>
            </w:tcMar>
            <w:vAlign w:val="center"/>
          </w:tcPr>
          <w:p w:rsidR="007C78CA" w:rsidRPr="006858FD" w:rsidRDefault="007C78CA" w:rsidP="000C179C">
            <w:pPr>
              <w:jc w:val="center"/>
              <w:rPr>
                <w:color w:val="000000"/>
              </w:rPr>
            </w:pPr>
            <w:r w:rsidRPr="006858FD">
              <w:rPr>
                <w:color w:val="000000"/>
              </w:rPr>
              <w:t>газ</w:t>
            </w:r>
          </w:p>
        </w:tc>
        <w:tc>
          <w:tcPr>
            <w:tcW w:w="2409" w:type="dxa"/>
            <w:shd w:val="clear" w:color="auto" w:fill="auto"/>
            <w:tcMar>
              <w:left w:w="28" w:type="dxa"/>
              <w:right w:w="28" w:type="dxa"/>
            </w:tcMar>
            <w:vAlign w:val="center"/>
          </w:tcPr>
          <w:p w:rsidR="007C78CA" w:rsidRPr="006858FD" w:rsidRDefault="007C78CA" w:rsidP="000C179C">
            <w:pPr>
              <w:rPr>
                <w:color w:val="000000"/>
              </w:rPr>
            </w:pPr>
            <w:r w:rsidRPr="006858FD">
              <w:rPr>
                <w:color w:val="000000"/>
              </w:rPr>
              <w:t>Здание школы</w:t>
            </w:r>
          </w:p>
        </w:tc>
      </w:tr>
      <w:tr w:rsidR="007C78CA" w:rsidRPr="00F25FAF" w:rsidTr="000C179C">
        <w:tc>
          <w:tcPr>
            <w:tcW w:w="9606" w:type="dxa"/>
            <w:gridSpan w:val="6"/>
            <w:shd w:val="clear" w:color="auto" w:fill="auto"/>
            <w:tcMar>
              <w:left w:w="28" w:type="dxa"/>
              <w:right w:w="28" w:type="dxa"/>
            </w:tcMar>
          </w:tcPr>
          <w:p w:rsidR="007C78CA" w:rsidRPr="006858FD" w:rsidRDefault="007C78CA" w:rsidP="000C179C">
            <w:pPr>
              <w:rPr>
                <w:color w:val="000000"/>
              </w:rPr>
            </w:pPr>
            <w:r w:rsidRPr="006858FD">
              <w:rPr>
                <w:rFonts w:eastAsia="Courier New"/>
                <w:color w:val="000000"/>
              </w:rPr>
              <w:t xml:space="preserve">Общая протяжённость тепловых сетей по району: </w:t>
            </w:r>
            <w:r w:rsidRPr="006858FD">
              <w:rPr>
                <w:rFonts w:eastAsia="Courier New"/>
              </w:rPr>
              <w:t xml:space="preserve">2,24 км </w:t>
            </w:r>
          </w:p>
        </w:tc>
      </w:tr>
    </w:tbl>
    <w:p w:rsidR="007C78CA" w:rsidRPr="008C7C7D" w:rsidRDefault="007C78CA" w:rsidP="007C78CA">
      <w:pPr>
        <w:tabs>
          <w:tab w:val="left" w:pos="1080"/>
          <w:tab w:val="left" w:pos="1440"/>
        </w:tabs>
        <w:ind w:firstLine="709"/>
      </w:pPr>
      <w:r w:rsidRPr="008C7C7D">
        <w:t xml:space="preserve">Теплоснабжение индивидуальных домовладений зависит от степени газификации населенных пунктов. В газифицированных населенных пунктах теплоснабжение осуществляется автономно от индивидуальных поквартирных теплогенераторов (индивидуальных газовых котлов), вид топлива - природный газ. В негазифицированных населенных пунктах теплообеспечение печное,  вид топлива – уголь, дрова. </w:t>
      </w:r>
    </w:p>
    <w:p w:rsidR="007C78CA" w:rsidRPr="00CE46E7" w:rsidRDefault="007C78CA" w:rsidP="007C78CA">
      <w:pPr>
        <w:tabs>
          <w:tab w:val="left" w:pos="1080"/>
          <w:tab w:val="left" w:pos="1440"/>
        </w:tabs>
        <w:ind w:firstLine="709"/>
        <w:rPr>
          <w:highlight w:val="yellow"/>
        </w:rPr>
      </w:pPr>
      <w:r w:rsidRPr="00CF2772">
        <w:t>Удельная величина потребления тепловой энергии муниципальными бюджетными учреждениями Камешкирского района в 2019 году составила 0,05 Гкал на 1 кв. метр общей площади муниципальных учреждений</w:t>
      </w:r>
      <w:r>
        <w:t>.</w:t>
      </w:r>
      <w:r w:rsidRPr="00CF2772">
        <w:rPr>
          <w:rStyle w:val="a7"/>
        </w:rPr>
        <w:footnoteReference w:id="77"/>
      </w:r>
      <w:r w:rsidRPr="00CF2772">
        <w:t xml:space="preserve"> </w:t>
      </w:r>
    </w:p>
    <w:p w:rsidR="007C78CA" w:rsidRPr="006723A8" w:rsidRDefault="007C78CA" w:rsidP="007C78CA">
      <w:pPr>
        <w:shd w:val="clear" w:color="auto" w:fill="FFFFFF"/>
        <w:ind w:firstLine="567"/>
      </w:pPr>
      <w:r w:rsidRPr="006723A8">
        <w:t xml:space="preserve">Ввиду отсутствия планов в области строительства объектов–потребителей тепловой энергии (от централизованных систем теплоснабжения) спрос и перспективные нагрузки по потреблению услуг теплоснабжения на расчетный период принято сохранить на текущем уровне. </w:t>
      </w:r>
    </w:p>
    <w:p w:rsidR="007C78CA" w:rsidRPr="006723A8" w:rsidRDefault="007C78CA" w:rsidP="007C78CA">
      <w:pPr>
        <w:ind w:firstLine="709"/>
        <w:rPr>
          <w:spacing w:val="-3"/>
        </w:rPr>
      </w:pPr>
      <w:r w:rsidRPr="006723A8">
        <w:rPr>
          <w:spacing w:val="-3"/>
        </w:rPr>
        <w:t xml:space="preserve">В системе теплоснабжения района на перспективу </w:t>
      </w:r>
      <w:r>
        <w:rPr>
          <w:spacing w:val="-3"/>
        </w:rPr>
        <w:t>рекомендуется</w:t>
      </w:r>
      <w:r w:rsidRPr="006723A8">
        <w:rPr>
          <w:spacing w:val="-3"/>
        </w:rPr>
        <w:t xml:space="preserve"> наметить следующие мероприятия: </w:t>
      </w:r>
    </w:p>
    <w:p w:rsidR="007C78CA" w:rsidRPr="006723A8" w:rsidRDefault="007C78CA" w:rsidP="007C78CA">
      <w:pPr>
        <w:ind w:firstLine="709"/>
        <w:rPr>
          <w:spacing w:val="-3"/>
        </w:rPr>
      </w:pPr>
      <w:r w:rsidRPr="006723A8">
        <w:rPr>
          <w:spacing w:val="-3"/>
        </w:rPr>
        <w:t>-реконструкция и модернизация существующих котельных и тепловых сетей с заменой устаревшего и изношенного оборудования с низким КПД на более эффективное энергосберегающее оборудование;</w:t>
      </w:r>
    </w:p>
    <w:p w:rsidR="007C78CA" w:rsidRPr="006723A8" w:rsidRDefault="007C78CA" w:rsidP="007C78CA">
      <w:pPr>
        <w:ind w:firstLine="709"/>
        <w:rPr>
          <w:spacing w:val="-3"/>
        </w:rPr>
      </w:pPr>
      <w:r w:rsidRPr="006723A8">
        <w:rPr>
          <w:spacing w:val="-3"/>
        </w:rPr>
        <w:t xml:space="preserve"> - ликвидация мелких устаревших котельных и замена их на модульные мини котельные;</w:t>
      </w:r>
    </w:p>
    <w:p w:rsidR="007C78CA" w:rsidRPr="006723A8" w:rsidRDefault="007C78CA" w:rsidP="007C78CA">
      <w:pPr>
        <w:ind w:firstLine="709"/>
        <w:rPr>
          <w:spacing w:val="-3"/>
        </w:rPr>
      </w:pPr>
      <w:r w:rsidRPr="006723A8">
        <w:rPr>
          <w:spacing w:val="-3"/>
        </w:rPr>
        <w:t xml:space="preserve"> - перевод жилого фонда на автономное отопление от индивидуальных и поквартирных теплогенераторов на газовом топливе;</w:t>
      </w:r>
    </w:p>
    <w:p w:rsidR="007C78CA" w:rsidRPr="006723A8" w:rsidRDefault="007C78CA" w:rsidP="007C78CA">
      <w:pPr>
        <w:ind w:firstLine="709"/>
        <w:rPr>
          <w:spacing w:val="-3"/>
        </w:rPr>
      </w:pPr>
      <w:r w:rsidRPr="006723A8">
        <w:rPr>
          <w:spacing w:val="-3"/>
        </w:rPr>
        <w:t xml:space="preserve"> - повсеместная установка в жилом и общественном фонде приборов учёта тепла.</w:t>
      </w:r>
    </w:p>
    <w:p w:rsidR="007C78CA" w:rsidRPr="006723A8" w:rsidRDefault="007C78CA" w:rsidP="007C78CA">
      <w:pPr>
        <w:ind w:firstLine="709"/>
        <w:rPr>
          <w:spacing w:val="-3"/>
        </w:rPr>
      </w:pPr>
      <w:r w:rsidRPr="006723A8">
        <w:rPr>
          <w:spacing w:val="-3"/>
        </w:rPr>
        <w:t>Данные вопросы не относятся к ведению муниципального района и должны быть подробно рассмотрены на стадии разработки генпланов поселений.</w:t>
      </w:r>
    </w:p>
    <w:p w:rsidR="007C78CA" w:rsidRPr="00C90B31" w:rsidRDefault="007C78CA" w:rsidP="007C78CA">
      <w:pPr>
        <w:shd w:val="clear" w:color="auto" w:fill="FFFFFF"/>
        <w:ind w:firstLine="567"/>
        <w:rPr>
          <w:snapToGrid w:val="0"/>
          <w:lang w:eastAsia="x-none"/>
        </w:rPr>
      </w:pPr>
    </w:p>
    <w:p w:rsidR="007C78CA" w:rsidRPr="00C90B31" w:rsidRDefault="007C78CA" w:rsidP="007C78CA">
      <w:pPr>
        <w:spacing w:before="120" w:after="120"/>
        <w:jc w:val="center"/>
        <w:rPr>
          <w:color w:val="C45911"/>
        </w:rPr>
      </w:pPr>
      <w:r w:rsidRPr="00C90B31">
        <w:rPr>
          <w:color w:val="C45911"/>
        </w:rPr>
        <w:t>Водоснабжение и водоотведение</w:t>
      </w:r>
    </w:p>
    <w:p w:rsidR="007C78CA" w:rsidRPr="00CE46E7" w:rsidRDefault="007C78CA" w:rsidP="007C78CA">
      <w:pPr>
        <w:ind w:firstLine="709"/>
        <w:rPr>
          <w:highlight w:val="yellow"/>
        </w:rPr>
      </w:pPr>
      <w:r w:rsidRPr="007D7DCD">
        <w:t>Водоснабжение населенных пунктов Камешкирского района осуществляется за счет подземных вод. Водоносные горизонты от четвертичного до мелового возраста каптируются артскважинами, шахтными колодцами. В районе имеется 45 действующих артскважин</w:t>
      </w:r>
      <w:r>
        <w:t xml:space="preserve"> (таблица 2.1.6-9)</w:t>
      </w:r>
      <w:r w:rsidRPr="007D7DCD">
        <w:t xml:space="preserve">. </w:t>
      </w:r>
      <w:r w:rsidRPr="007429DF">
        <w:t xml:space="preserve">Население Камешкирского района обеспечено хозяйственно-питьевой водой. Водопроводы имеются в 24 населенных пунктах района из 28. Водопроводом оборудовано 70,2 % сельского жилищного фонда.  </w:t>
      </w:r>
    </w:p>
    <w:p w:rsidR="007C78CA" w:rsidRPr="007D7DCD" w:rsidRDefault="007C78CA" w:rsidP="007C78CA">
      <w:pPr>
        <w:ind w:firstLine="709"/>
      </w:pPr>
      <w:r w:rsidRPr="007D7DCD">
        <w:t>Одиночное протяжение уличной водопроводной сети</w:t>
      </w:r>
      <w:r>
        <w:t xml:space="preserve"> в 2019 году составляла </w:t>
      </w:r>
      <w:r w:rsidRPr="007D7DCD">
        <w:t>186</w:t>
      </w:r>
      <w:r>
        <w:t>,</w:t>
      </w:r>
      <w:r w:rsidRPr="007D7DCD">
        <w:t>98</w:t>
      </w:r>
      <w:r>
        <w:t xml:space="preserve"> км, в том числе </w:t>
      </w:r>
      <w:r w:rsidRPr="007D7DCD">
        <w:t>нуждающейся в замене</w:t>
      </w:r>
      <w:r>
        <w:t xml:space="preserve"> - </w:t>
      </w:r>
      <w:r w:rsidRPr="007D7DCD">
        <w:t>6</w:t>
      </w:r>
      <w:r>
        <w:t>,40 км. В 2019 году был заменен 1,00 км водопроводной сети.</w:t>
      </w:r>
      <w:r>
        <w:rPr>
          <w:rStyle w:val="a7"/>
        </w:rPr>
        <w:footnoteReference w:id="78"/>
      </w:r>
    </w:p>
    <w:p w:rsidR="007C78CA" w:rsidRDefault="007C78CA" w:rsidP="007C78CA">
      <w:pPr>
        <w:ind w:firstLine="709"/>
      </w:pPr>
      <w:r w:rsidRPr="007429DF">
        <w:t xml:space="preserve">Вода, подаваемая из артскважин, </w:t>
      </w:r>
      <w:r w:rsidRPr="005E74E5">
        <w:t>чаще всего характеризуется как пресная, гидрокарбонатно-натриевого или сульфатно-натриевого типов минерализации</w:t>
      </w:r>
      <w:r>
        <w:t xml:space="preserve">. </w:t>
      </w:r>
      <w:r w:rsidRPr="005E74E5">
        <w:t xml:space="preserve">Воды отличаются хорошими вкусовыми качествами и </w:t>
      </w:r>
      <w:r w:rsidRPr="007429DF">
        <w:t xml:space="preserve">соответствует требованиям </w:t>
      </w:r>
      <w:r>
        <w:t xml:space="preserve">СанПиН 2.1.4.1074-01 «Питьевая вода. Гигиенические требования качеству воды централизованных систем водоснабжения. Контроль качества», СанПиН 2.1.4.2580-10 «Изменения №2 к </w:t>
      </w:r>
      <w:r w:rsidRPr="007429DF">
        <w:t>СанПиН 2.1.4.1074-01 «Питьевая вода. Гигиенические тре6бования качеству воды централизованных систем водоснабжения. Контроль качества»</w:t>
      </w:r>
      <w:r>
        <w:t>.</w:t>
      </w:r>
    </w:p>
    <w:p w:rsidR="007C78CA" w:rsidRPr="007429DF" w:rsidRDefault="007C78CA" w:rsidP="007C78CA">
      <w:pPr>
        <w:ind w:firstLine="709"/>
      </w:pPr>
      <w:r w:rsidRPr="000560CD">
        <w:t xml:space="preserve">Сеть поливочных технических водопроводов в населенных пунктах </w:t>
      </w:r>
      <w:r>
        <w:t>района</w:t>
      </w:r>
      <w:r w:rsidRPr="000560CD">
        <w:t xml:space="preserve">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w:t>
      </w:r>
      <w:r>
        <w:t>период</w:t>
      </w:r>
      <w:r w:rsidRPr="000560CD">
        <w:t>.</w:t>
      </w:r>
    </w:p>
    <w:p w:rsidR="007C78CA" w:rsidRPr="007D5577" w:rsidRDefault="007C78CA" w:rsidP="007C78CA">
      <w:pPr>
        <w:spacing w:before="120" w:after="120"/>
        <w:jc w:val="center"/>
      </w:pPr>
      <w:r w:rsidRPr="007D5577">
        <w:t>Таблица 2.1.6-</w:t>
      </w:r>
      <w:r>
        <w:t>9</w:t>
      </w:r>
      <w:r w:rsidRPr="007D5577">
        <w:t xml:space="preserve">. </w:t>
      </w:r>
      <w:r>
        <w:t>Перечень источников водоснабжения (действующих)</w:t>
      </w:r>
      <w:r w:rsidRPr="007D5577">
        <w:t xml:space="preserve"> Камешкирского района</w:t>
      </w:r>
      <w:r w:rsidRPr="007D5577">
        <w:rPr>
          <w:vertAlign w:val="superscript"/>
        </w:rPr>
        <w:footnoteReference w:id="79"/>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275"/>
        <w:gridCol w:w="3261"/>
        <w:gridCol w:w="2126"/>
        <w:gridCol w:w="1560"/>
        <w:gridCol w:w="992"/>
      </w:tblGrid>
      <w:tr w:rsidR="007C78CA" w:rsidRPr="00963A93" w:rsidTr="000C179C">
        <w:tc>
          <w:tcPr>
            <w:tcW w:w="421" w:type="dxa"/>
            <w:tcMar>
              <w:left w:w="28" w:type="dxa"/>
              <w:right w:w="28" w:type="dxa"/>
            </w:tcMar>
            <w:vAlign w:val="center"/>
          </w:tcPr>
          <w:p w:rsidR="007C78CA" w:rsidRPr="00963A93" w:rsidRDefault="007C78CA" w:rsidP="000C179C">
            <w:pPr>
              <w:jc w:val="center"/>
              <w:rPr>
                <w:color w:val="000000"/>
              </w:rPr>
            </w:pPr>
            <w:r w:rsidRPr="00963A93">
              <w:rPr>
                <w:color w:val="000000"/>
              </w:rPr>
              <w:t>№ п.п.</w:t>
            </w:r>
          </w:p>
        </w:tc>
        <w:tc>
          <w:tcPr>
            <w:tcW w:w="1275" w:type="dxa"/>
            <w:tcMar>
              <w:left w:w="28" w:type="dxa"/>
              <w:right w:w="28" w:type="dxa"/>
            </w:tcMar>
            <w:vAlign w:val="center"/>
          </w:tcPr>
          <w:p w:rsidR="007C78CA" w:rsidRPr="00963A93" w:rsidRDefault="007C78CA" w:rsidP="000C179C">
            <w:pPr>
              <w:jc w:val="center"/>
              <w:rPr>
                <w:color w:val="000000"/>
              </w:rPr>
            </w:pPr>
            <w:r>
              <w:rPr>
                <w:color w:val="000000"/>
              </w:rPr>
              <w:t>Н</w:t>
            </w:r>
            <w:r w:rsidRPr="00963A93">
              <w:rPr>
                <w:color w:val="000000"/>
              </w:rPr>
              <w:t>аселенный пункт</w:t>
            </w:r>
          </w:p>
        </w:tc>
        <w:tc>
          <w:tcPr>
            <w:tcW w:w="3261" w:type="dxa"/>
            <w:tcMar>
              <w:left w:w="28" w:type="dxa"/>
              <w:right w:w="28" w:type="dxa"/>
            </w:tcMar>
            <w:vAlign w:val="center"/>
          </w:tcPr>
          <w:p w:rsidR="007C78CA" w:rsidRPr="00963A93" w:rsidRDefault="007C78CA" w:rsidP="000C179C">
            <w:pPr>
              <w:jc w:val="center"/>
              <w:rPr>
                <w:color w:val="000000"/>
              </w:rPr>
            </w:pPr>
            <w:r w:rsidRPr="00963A93">
              <w:rPr>
                <w:color w:val="000000"/>
              </w:rPr>
              <w:t>Источник питьевого водоснабжения (артскважины, поверхностные источники)</w:t>
            </w:r>
          </w:p>
        </w:tc>
        <w:tc>
          <w:tcPr>
            <w:tcW w:w="2126" w:type="dxa"/>
            <w:tcMar>
              <w:left w:w="28" w:type="dxa"/>
              <w:right w:w="28" w:type="dxa"/>
            </w:tcMar>
            <w:vAlign w:val="center"/>
          </w:tcPr>
          <w:p w:rsidR="007C78CA" w:rsidRPr="00963A93" w:rsidRDefault="007C78CA" w:rsidP="000C179C">
            <w:pPr>
              <w:jc w:val="center"/>
              <w:rPr>
                <w:color w:val="000000"/>
              </w:rPr>
            </w:pPr>
            <w:r w:rsidRPr="00963A93">
              <w:rPr>
                <w:color w:val="000000"/>
              </w:rPr>
              <w:t>Балансодержатель источника водоснабжения (наименование ЮЛ/ИП)</w:t>
            </w:r>
          </w:p>
        </w:tc>
        <w:tc>
          <w:tcPr>
            <w:tcW w:w="1560" w:type="dxa"/>
            <w:tcMar>
              <w:left w:w="28" w:type="dxa"/>
              <w:right w:w="28" w:type="dxa"/>
            </w:tcMar>
            <w:vAlign w:val="center"/>
          </w:tcPr>
          <w:p w:rsidR="007C78CA" w:rsidRPr="00963A93" w:rsidRDefault="007C78CA" w:rsidP="000C179C">
            <w:pPr>
              <w:jc w:val="center"/>
              <w:rPr>
                <w:color w:val="000000"/>
              </w:rPr>
            </w:pPr>
            <w:r w:rsidRPr="00963A93">
              <w:rPr>
                <w:color w:val="000000"/>
              </w:rPr>
              <w:t>Эксплуатирующая организация (наименование ЮЛ/ИП)</w:t>
            </w:r>
          </w:p>
        </w:tc>
        <w:tc>
          <w:tcPr>
            <w:tcW w:w="992" w:type="dxa"/>
            <w:tcMar>
              <w:left w:w="28" w:type="dxa"/>
              <w:right w:w="28" w:type="dxa"/>
            </w:tcMar>
            <w:vAlign w:val="center"/>
          </w:tcPr>
          <w:p w:rsidR="007C78CA" w:rsidRPr="00963A93" w:rsidRDefault="007C78CA" w:rsidP="000C179C">
            <w:pPr>
              <w:jc w:val="center"/>
              <w:rPr>
                <w:color w:val="000000"/>
              </w:rPr>
            </w:pPr>
            <w:r w:rsidRPr="00963A93">
              <w:rPr>
                <w:color w:val="000000"/>
              </w:rPr>
              <w:t>Протяж. водопр. сетей,</w:t>
            </w:r>
          </w:p>
          <w:p w:rsidR="007C78CA" w:rsidRPr="00963A93" w:rsidRDefault="007C78CA" w:rsidP="000C179C">
            <w:pPr>
              <w:jc w:val="center"/>
              <w:rPr>
                <w:color w:val="000000"/>
              </w:rPr>
            </w:pPr>
            <w:r w:rsidRPr="00963A93">
              <w:rPr>
                <w:color w:val="000000"/>
              </w:rPr>
              <w:t>м.п.</w:t>
            </w:r>
          </w:p>
        </w:tc>
      </w:tr>
      <w:tr w:rsidR="007C78CA" w:rsidRPr="00963A93" w:rsidTr="000C179C">
        <w:tc>
          <w:tcPr>
            <w:tcW w:w="421" w:type="dxa"/>
            <w:tcMar>
              <w:left w:w="28" w:type="dxa"/>
              <w:right w:w="28" w:type="dxa"/>
            </w:tcMar>
            <w:vAlign w:val="center"/>
          </w:tcPr>
          <w:p w:rsidR="007C78CA" w:rsidRPr="00963A93" w:rsidRDefault="007C78CA" w:rsidP="000C179C">
            <w:pPr>
              <w:jc w:val="center"/>
              <w:rPr>
                <w:color w:val="000000"/>
              </w:rPr>
            </w:pPr>
            <w:r w:rsidRPr="00963A93">
              <w:rPr>
                <w:color w:val="000000"/>
              </w:rPr>
              <w:t>1</w:t>
            </w:r>
          </w:p>
        </w:tc>
        <w:tc>
          <w:tcPr>
            <w:tcW w:w="1275" w:type="dxa"/>
            <w:tcMar>
              <w:left w:w="28" w:type="dxa"/>
              <w:right w:w="28" w:type="dxa"/>
            </w:tcMar>
            <w:vAlign w:val="center"/>
          </w:tcPr>
          <w:p w:rsidR="007C78CA" w:rsidRPr="00963A93" w:rsidRDefault="007C78CA" w:rsidP="000C179C">
            <w:pPr>
              <w:jc w:val="center"/>
              <w:rPr>
                <w:color w:val="000000"/>
              </w:rPr>
            </w:pPr>
            <w:r w:rsidRPr="00963A93">
              <w:rPr>
                <w:color w:val="000000"/>
              </w:rPr>
              <w:t>2</w:t>
            </w:r>
          </w:p>
        </w:tc>
        <w:tc>
          <w:tcPr>
            <w:tcW w:w="3261" w:type="dxa"/>
            <w:tcMar>
              <w:left w:w="28" w:type="dxa"/>
              <w:right w:w="28" w:type="dxa"/>
            </w:tcMar>
            <w:vAlign w:val="center"/>
          </w:tcPr>
          <w:p w:rsidR="007C78CA" w:rsidRPr="00963A93" w:rsidRDefault="007C78CA" w:rsidP="000C179C">
            <w:pPr>
              <w:jc w:val="center"/>
              <w:rPr>
                <w:color w:val="000000"/>
              </w:rPr>
            </w:pPr>
            <w:r w:rsidRPr="00963A93">
              <w:rPr>
                <w:color w:val="000000"/>
              </w:rPr>
              <w:t>3</w:t>
            </w:r>
          </w:p>
        </w:tc>
        <w:tc>
          <w:tcPr>
            <w:tcW w:w="2126" w:type="dxa"/>
            <w:tcMar>
              <w:left w:w="28" w:type="dxa"/>
              <w:right w:w="28" w:type="dxa"/>
            </w:tcMar>
            <w:vAlign w:val="center"/>
          </w:tcPr>
          <w:p w:rsidR="007C78CA" w:rsidRPr="00963A93" w:rsidRDefault="007C78CA" w:rsidP="000C179C">
            <w:pPr>
              <w:jc w:val="center"/>
              <w:rPr>
                <w:color w:val="000000"/>
              </w:rPr>
            </w:pPr>
            <w:r w:rsidRPr="00963A93">
              <w:rPr>
                <w:color w:val="000000"/>
              </w:rPr>
              <w:t>4</w:t>
            </w:r>
          </w:p>
        </w:tc>
        <w:tc>
          <w:tcPr>
            <w:tcW w:w="1560" w:type="dxa"/>
            <w:tcMar>
              <w:left w:w="28" w:type="dxa"/>
              <w:right w:w="28" w:type="dxa"/>
            </w:tcMar>
            <w:vAlign w:val="center"/>
          </w:tcPr>
          <w:p w:rsidR="007C78CA" w:rsidRPr="00963A93" w:rsidRDefault="007C78CA" w:rsidP="000C179C">
            <w:pPr>
              <w:jc w:val="center"/>
              <w:rPr>
                <w:color w:val="000000"/>
              </w:rPr>
            </w:pPr>
            <w:r w:rsidRPr="00963A93">
              <w:rPr>
                <w:color w:val="000000"/>
              </w:rPr>
              <w:t>5</w:t>
            </w:r>
          </w:p>
        </w:tc>
        <w:tc>
          <w:tcPr>
            <w:tcW w:w="992" w:type="dxa"/>
            <w:tcMar>
              <w:left w:w="28" w:type="dxa"/>
              <w:right w:w="28" w:type="dxa"/>
            </w:tcMar>
            <w:vAlign w:val="center"/>
          </w:tcPr>
          <w:p w:rsidR="007C78CA" w:rsidRPr="00963A93" w:rsidRDefault="007C78CA" w:rsidP="000C179C">
            <w:pPr>
              <w:jc w:val="center"/>
              <w:rPr>
                <w:color w:val="000000"/>
              </w:rPr>
            </w:pPr>
            <w:r w:rsidRPr="00963A93">
              <w:rPr>
                <w:color w:val="000000"/>
              </w:rPr>
              <w:t>6</w:t>
            </w:r>
          </w:p>
        </w:tc>
      </w:tr>
      <w:tr w:rsidR="007C78CA" w:rsidRPr="00963A93" w:rsidTr="000C179C">
        <w:tc>
          <w:tcPr>
            <w:tcW w:w="9635" w:type="dxa"/>
            <w:gridSpan w:val="6"/>
            <w:tcMar>
              <w:left w:w="28" w:type="dxa"/>
              <w:right w:w="28" w:type="dxa"/>
            </w:tcMar>
            <w:vAlign w:val="center"/>
          </w:tcPr>
          <w:p w:rsidR="007C78CA" w:rsidRPr="00963A93" w:rsidRDefault="007C78CA" w:rsidP="000C179C">
            <w:pPr>
              <w:jc w:val="center"/>
              <w:rPr>
                <w:color w:val="000000"/>
              </w:rPr>
            </w:pPr>
            <w:r w:rsidRPr="00963A93">
              <w:t>Русско-Камешкирский с/с</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с.Русский 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№263, с. Русский Камешкир, </w:t>
            </w:r>
            <w:r>
              <w:rPr>
                <w:rFonts w:eastAsia="Courier New"/>
                <w:color w:val="000000"/>
              </w:rPr>
              <w:t>ул. Автодорожная 3 В</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Р</w:t>
            </w:r>
            <w:r>
              <w:rPr>
                <w:rFonts w:eastAsia="Courier New"/>
                <w:color w:val="000000"/>
              </w:rPr>
              <w:t>.</w:t>
            </w:r>
            <w:r w:rsidRPr="00963A93">
              <w:rPr>
                <w:rFonts w:eastAsia="Courier New"/>
                <w:color w:val="000000"/>
              </w:rPr>
              <w:t>Камешкирского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color w:val="000000"/>
              </w:rPr>
              <w:t>МУП «Гарант»</w:t>
            </w:r>
          </w:p>
        </w:tc>
        <w:tc>
          <w:tcPr>
            <w:tcW w:w="992" w:type="dxa"/>
            <w:vMerge w:val="restart"/>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39904,3</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с.Русский </w:t>
            </w:r>
            <w:r w:rsidRPr="00963A93">
              <w:rPr>
                <w:rFonts w:eastAsia="Courier New"/>
                <w:color w:val="000000"/>
              </w:rPr>
              <w:lastRenderedPageBreak/>
              <w:t>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lastRenderedPageBreak/>
              <w:t>Арт. скважина №1/790</w:t>
            </w:r>
            <w:r>
              <w:rPr>
                <w:rFonts w:eastAsia="Courier New"/>
                <w:color w:val="000000"/>
              </w:rPr>
              <w:t xml:space="preserve">, </w:t>
            </w:r>
            <w:r w:rsidRPr="00963A93">
              <w:rPr>
                <w:rFonts w:eastAsia="Courier New"/>
                <w:color w:val="000000"/>
              </w:rPr>
              <w:t xml:space="preserve">с. Русский </w:t>
            </w:r>
            <w:r w:rsidRPr="00963A93">
              <w:rPr>
                <w:rFonts w:eastAsia="Courier New"/>
                <w:color w:val="000000"/>
              </w:rPr>
              <w:lastRenderedPageBreak/>
              <w:t xml:space="preserve">Камешкир, ул. Солнечная </w:t>
            </w:r>
            <w:r>
              <w:rPr>
                <w:rFonts w:eastAsia="Courier New"/>
                <w:color w:val="000000"/>
              </w:rPr>
              <w:t>(</w:t>
            </w:r>
            <w:r w:rsidRPr="00963A93">
              <w:rPr>
                <w:rFonts w:eastAsia="Courier New"/>
                <w:color w:val="000000"/>
              </w:rPr>
              <w:t>комбикормовый</w:t>
            </w:r>
            <w:r>
              <w:rPr>
                <w:rFonts w:eastAsia="Courier New"/>
                <w:color w:val="000000"/>
              </w:rPr>
              <w:t>)</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lastRenderedPageBreak/>
              <w:t xml:space="preserve">Администрация  </w:t>
            </w:r>
            <w:r w:rsidRPr="00963A93">
              <w:rPr>
                <w:rFonts w:eastAsia="Courier New"/>
                <w:color w:val="000000"/>
              </w:rPr>
              <w:lastRenderedPageBreak/>
              <w:t>Р</w:t>
            </w:r>
            <w:r>
              <w:rPr>
                <w:rFonts w:eastAsia="Courier New"/>
                <w:color w:val="000000"/>
              </w:rPr>
              <w:t>.</w:t>
            </w:r>
            <w:r w:rsidRPr="00963A93">
              <w:rPr>
                <w:rFonts w:eastAsia="Courier New"/>
                <w:color w:val="000000"/>
              </w:rPr>
              <w:t>Камешкирского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lastRenderedPageBreak/>
              <w:t>МУП «Гарант»</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lastRenderedPageBreak/>
              <w:t>3</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с.Русский 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№94, с. Русский Камешкир,</w:t>
            </w:r>
            <w:r>
              <w:rPr>
                <w:rFonts w:eastAsia="Courier New"/>
                <w:color w:val="000000"/>
              </w:rPr>
              <w:t xml:space="preserve"> </w:t>
            </w:r>
            <w:r w:rsidRPr="00963A93">
              <w:rPr>
                <w:rFonts w:eastAsia="Courier New"/>
                <w:color w:val="000000"/>
              </w:rPr>
              <w:t xml:space="preserve"> ул. Набережная</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Р</w:t>
            </w:r>
            <w:r>
              <w:rPr>
                <w:rFonts w:eastAsia="Courier New"/>
                <w:color w:val="000000"/>
              </w:rPr>
              <w:t>.К</w:t>
            </w:r>
            <w:r w:rsidRPr="00963A93">
              <w:rPr>
                <w:rFonts w:eastAsia="Courier New"/>
                <w:color w:val="000000"/>
              </w:rPr>
              <w:t>амешкирского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«Гарант»</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4</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с.Русский 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№68463/2, с. Русский Камешкир, ул. Автодорожная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Р</w:t>
            </w:r>
            <w:r>
              <w:rPr>
                <w:rFonts w:eastAsia="Courier New"/>
                <w:color w:val="000000"/>
              </w:rPr>
              <w:t>.</w:t>
            </w:r>
            <w:r w:rsidRPr="00963A93">
              <w:rPr>
                <w:rFonts w:eastAsia="Courier New"/>
                <w:color w:val="000000"/>
              </w:rPr>
              <w:t>Камешкирского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«Гарант»</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5</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с.Русский 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№331, с. Русский Камешкир, ул. Гагарина 40 А</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Р</w:t>
            </w:r>
            <w:r>
              <w:rPr>
                <w:rFonts w:eastAsia="Courier New"/>
                <w:color w:val="000000"/>
              </w:rPr>
              <w:t>.К</w:t>
            </w:r>
            <w:r w:rsidRPr="00963A93">
              <w:rPr>
                <w:rFonts w:eastAsia="Courier New"/>
                <w:color w:val="000000"/>
              </w:rPr>
              <w:t>амешкирского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«Гарант»</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6</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с.Русский 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№372, с. Русский Камешкир,</w:t>
            </w:r>
            <w:r>
              <w:rPr>
                <w:rFonts w:eastAsia="Courier New"/>
                <w:color w:val="000000"/>
              </w:rPr>
              <w:t xml:space="preserve"> </w:t>
            </w:r>
            <w:r w:rsidRPr="00963A93">
              <w:rPr>
                <w:rFonts w:eastAsia="Courier New"/>
                <w:color w:val="000000"/>
              </w:rPr>
              <w:t>ул. Лермонтова 11</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Р</w:t>
            </w:r>
            <w:r>
              <w:rPr>
                <w:rFonts w:eastAsia="Courier New"/>
                <w:color w:val="000000"/>
              </w:rPr>
              <w:t>.К</w:t>
            </w:r>
            <w:r w:rsidRPr="00963A93">
              <w:rPr>
                <w:rFonts w:eastAsia="Courier New"/>
                <w:color w:val="000000"/>
              </w:rPr>
              <w:t>амешкирского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«Гарант»</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7</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с.Русский 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№227, с. Русский Камешкир, ул. Рабочая 60 А</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Р</w:t>
            </w:r>
            <w:r>
              <w:rPr>
                <w:rFonts w:eastAsia="Courier New"/>
                <w:color w:val="000000"/>
              </w:rPr>
              <w:t>.</w:t>
            </w:r>
            <w:r w:rsidRPr="00963A93">
              <w:rPr>
                <w:rFonts w:eastAsia="Courier New"/>
                <w:color w:val="000000"/>
              </w:rPr>
              <w:t>Камешкирского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«Гарант»</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8</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с.Русский 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№1095, с. Русский Камешкир, ул. Кирова, 274 А</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Р</w:t>
            </w:r>
            <w:r>
              <w:rPr>
                <w:rFonts w:eastAsia="Courier New"/>
                <w:color w:val="000000"/>
              </w:rPr>
              <w:t>.</w:t>
            </w:r>
            <w:r w:rsidRPr="00963A93">
              <w:rPr>
                <w:rFonts w:eastAsia="Courier New"/>
                <w:color w:val="000000"/>
              </w:rPr>
              <w:t>Камешкирского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«Гарант»</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9</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с.Русский 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№230, с. Русский Камешкир, ул. Автодорожная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Р</w:t>
            </w:r>
            <w:r>
              <w:rPr>
                <w:rFonts w:eastAsia="Courier New"/>
                <w:color w:val="000000"/>
              </w:rPr>
              <w:t>.</w:t>
            </w:r>
            <w:r w:rsidRPr="00963A93">
              <w:rPr>
                <w:rFonts w:eastAsia="Courier New"/>
                <w:color w:val="000000"/>
              </w:rPr>
              <w:t>Камешкирского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«Гарант»</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10</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с.Русский 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№263, с. Русский Камешкир, пер. Западный 17 Б</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Р</w:t>
            </w:r>
            <w:r>
              <w:rPr>
                <w:rFonts w:eastAsia="Courier New"/>
                <w:color w:val="000000"/>
              </w:rPr>
              <w:t>.К</w:t>
            </w:r>
            <w:r w:rsidRPr="00963A93">
              <w:rPr>
                <w:rFonts w:eastAsia="Courier New"/>
                <w:color w:val="000000"/>
              </w:rPr>
              <w:t>амешкирского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«Гарант»</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9635" w:type="dxa"/>
            <w:gridSpan w:val="6"/>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Лапшовский с/с</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11</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с.Кулясово</w:t>
            </w:r>
          </w:p>
        </w:tc>
        <w:tc>
          <w:tcPr>
            <w:tcW w:w="3261" w:type="dxa"/>
            <w:tcMar>
              <w:left w:w="28" w:type="dxa"/>
              <w:right w:w="28" w:type="dxa"/>
            </w:tcMar>
            <w:vAlign w:val="center"/>
          </w:tcPr>
          <w:p w:rsidR="007C78CA" w:rsidRPr="00963A93" w:rsidRDefault="007C78CA" w:rsidP="000C179C">
            <w:pPr>
              <w:rPr>
                <w:color w:val="000000"/>
              </w:rPr>
            </w:pPr>
            <w:r w:rsidRPr="00963A93">
              <w:rPr>
                <w:rFonts w:eastAsia="Courier New"/>
                <w:color w:val="000000"/>
              </w:rPr>
              <w:t>Арт. скважина №213</w:t>
            </w:r>
            <w:r>
              <w:rPr>
                <w:rFonts w:eastAsia="Courier New"/>
                <w:color w:val="000000"/>
              </w:rPr>
              <w:t>, с</w:t>
            </w:r>
            <w:r w:rsidRPr="00963A93">
              <w:rPr>
                <w:rFonts w:eastAsia="Courier New"/>
                <w:color w:val="000000"/>
              </w:rPr>
              <w:t>. Кулясово</w:t>
            </w:r>
            <w:r>
              <w:rPr>
                <w:rFonts w:eastAsia="Courier New"/>
                <w:color w:val="000000"/>
              </w:rPr>
              <w:t xml:space="preserve">, </w:t>
            </w:r>
            <w:r w:rsidRPr="00963A93">
              <w:rPr>
                <w:rFonts w:eastAsia="Courier New"/>
                <w:color w:val="000000"/>
              </w:rPr>
              <w:t>ул</w:t>
            </w:r>
            <w:r>
              <w:rPr>
                <w:rFonts w:eastAsia="Courier New"/>
                <w:color w:val="000000"/>
              </w:rPr>
              <w:t>.</w:t>
            </w:r>
            <w:r w:rsidRPr="00963A93">
              <w:rPr>
                <w:rFonts w:eastAsia="Courier New"/>
                <w:color w:val="000000"/>
              </w:rPr>
              <w:t xml:space="preserve">Центральная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vAlign w:val="center"/>
          </w:tcPr>
          <w:p w:rsidR="007C78CA" w:rsidRPr="00963A93" w:rsidRDefault="007C78CA" w:rsidP="000C179C">
            <w:pPr>
              <w:rPr>
                <w:rFonts w:eastAsia="Courier New"/>
                <w:color w:val="000000"/>
              </w:rPr>
            </w:pPr>
            <w:r>
              <w:rPr>
                <w:rFonts w:eastAsia="Courier New"/>
                <w:color w:val="000000"/>
              </w:rPr>
              <w:t>н/д</w:t>
            </w:r>
          </w:p>
        </w:tc>
        <w:tc>
          <w:tcPr>
            <w:tcW w:w="992" w:type="dxa"/>
            <w:vMerge w:val="restart"/>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8007</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12</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с.Кулясово</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№15</w:t>
            </w:r>
            <w:r>
              <w:rPr>
                <w:rFonts w:eastAsia="Courier New"/>
                <w:color w:val="000000"/>
              </w:rPr>
              <w:t xml:space="preserve">, с. Кулясово, </w:t>
            </w:r>
            <w:r w:rsidRPr="00963A93">
              <w:rPr>
                <w:rFonts w:eastAsia="Courier New"/>
                <w:color w:val="000000"/>
              </w:rPr>
              <w:t xml:space="preserve">ул.Молодежная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vMerge/>
            <w:tcMar>
              <w:left w:w="28" w:type="dxa"/>
              <w:right w:w="28" w:type="dxa"/>
            </w:tcMar>
            <w:vAlign w:val="center"/>
          </w:tcPr>
          <w:p w:rsidR="007C78CA" w:rsidRPr="00963A93" w:rsidRDefault="007C78CA" w:rsidP="000C179C">
            <w:pPr>
              <w:jc w:val="cente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13</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с.Алексеевка</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№2</w:t>
            </w:r>
            <w:r>
              <w:rPr>
                <w:rFonts w:eastAsia="Courier New"/>
                <w:color w:val="000000"/>
              </w:rPr>
              <w:t>,</w:t>
            </w:r>
            <w:r w:rsidRPr="00963A93">
              <w:rPr>
                <w:rFonts w:eastAsia="Courier New"/>
                <w:color w:val="000000"/>
              </w:rPr>
              <w:t xml:space="preserve"> с.Алексеевка, ул.Новая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3026</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14</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с.Мамадыш</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№14</w:t>
            </w:r>
            <w:r>
              <w:rPr>
                <w:rFonts w:eastAsia="Courier New"/>
                <w:color w:val="000000"/>
              </w:rPr>
              <w:t xml:space="preserve">, </w:t>
            </w:r>
            <w:r w:rsidRPr="00963A93">
              <w:rPr>
                <w:rFonts w:eastAsia="Courier New"/>
                <w:color w:val="000000"/>
              </w:rPr>
              <w:t>с.Мамадыш,</w:t>
            </w:r>
            <w:r>
              <w:rPr>
                <w:rFonts w:eastAsia="Courier New"/>
                <w:color w:val="000000"/>
              </w:rPr>
              <w:t xml:space="preserve"> </w:t>
            </w:r>
            <w:r w:rsidRPr="00963A93">
              <w:rPr>
                <w:rFonts w:eastAsia="Courier New"/>
                <w:color w:val="000000"/>
              </w:rPr>
              <w:t xml:space="preserve">ул.Лесная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vMerge w:val="restart"/>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6605</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15</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с.Мамадыш</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№19</w:t>
            </w:r>
            <w:r>
              <w:rPr>
                <w:rFonts w:eastAsia="Courier New"/>
                <w:color w:val="000000"/>
              </w:rPr>
              <w:t xml:space="preserve">, </w:t>
            </w:r>
            <w:r w:rsidRPr="00963A93">
              <w:rPr>
                <w:rFonts w:eastAsia="Courier New"/>
                <w:color w:val="000000"/>
              </w:rPr>
              <w:t xml:space="preserve">с.Мамадыш, </w:t>
            </w:r>
            <w:r>
              <w:rPr>
                <w:rFonts w:eastAsia="Courier New"/>
                <w:color w:val="000000"/>
              </w:rPr>
              <w:t>п</w:t>
            </w:r>
            <w:r w:rsidRPr="00963A93">
              <w:rPr>
                <w:rFonts w:eastAsia="Courier New"/>
                <w:color w:val="000000"/>
              </w:rPr>
              <w:t xml:space="preserve">ереулок Школьный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vMerge/>
            <w:tcMar>
              <w:left w:w="28" w:type="dxa"/>
              <w:right w:w="28" w:type="dxa"/>
            </w:tcMar>
            <w:vAlign w:val="center"/>
          </w:tcPr>
          <w:p w:rsidR="007C78CA" w:rsidRPr="00963A93" w:rsidRDefault="007C78CA" w:rsidP="000C179C">
            <w:pPr>
              <w:jc w:val="cente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16</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с.Мам</w:t>
            </w:r>
            <w:r>
              <w:rPr>
                <w:rFonts w:eastAsia="Courier New"/>
                <w:color w:val="000000"/>
              </w:rPr>
              <w:t>а</w:t>
            </w:r>
            <w:r w:rsidRPr="00963A93">
              <w:rPr>
                <w:rFonts w:eastAsia="Courier New"/>
                <w:color w:val="000000"/>
              </w:rPr>
              <w:t>дыш</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№29</w:t>
            </w:r>
            <w:r>
              <w:rPr>
                <w:rFonts w:eastAsia="Courier New"/>
                <w:color w:val="000000"/>
              </w:rPr>
              <w:t>,</w:t>
            </w:r>
            <w:r w:rsidRPr="00963A93">
              <w:rPr>
                <w:rFonts w:eastAsia="Courier New"/>
                <w:color w:val="000000"/>
              </w:rPr>
              <w:t xml:space="preserve"> с. Мамадыш, ул.Нагорная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vMerge/>
            <w:tcMar>
              <w:left w:w="28" w:type="dxa"/>
              <w:right w:w="28" w:type="dxa"/>
            </w:tcMar>
            <w:vAlign w:val="center"/>
          </w:tcPr>
          <w:p w:rsidR="007C78CA" w:rsidRPr="00963A93" w:rsidRDefault="007C78CA" w:rsidP="000C179C">
            <w:pPr>
              <w:jc w:val="cente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17</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д.Дмитриевка</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№40</w:t>
            </w:r>
            <w:r>
              <w:rPr>
                <w:rFonts w:eastAsia="Courier New"/>
                <w:color w:val="000000"/>
              </w:rPr>
              <w:t xml:space="preserve">, </w:t>
            </w:r>
            <w:r w:rsidRPr="00963A93">
              <w:rPr>
                <w:rFonts w:eastAsia="Courier New"/>
                <w:color w:val="000000"/>
              </w:rPr>
              <w:t xml:space="preserve">д.Дмитриевка, ул.Дачная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1460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18</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с.Дубровки</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№5</w:t>
            </w:r>
            <w:r>
              <w:rPr>
                <w:rFonts w:eastAsia="Courier New"/>
                <w:color w:val="000000"/>
              </w:rPr>
              <w:t xml:space="preserve">, </w:t>
            </w:r>
            <w:r w:rsidRPr="00963A93">
              <w:rPr>
                <w:rFonts w:eastAsia="Courier New"/>
                <w:color w:val="000000"/>
              </w:rPr>
              <w:t xml:space="preserve">с. Дубровки, ул.Молодежная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vMerge w:val="restart"/>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10500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19</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с.Дубровки</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№33</w:t>
            </w:r>
            <w:r>
              <w:rPr>
                <w:rFonts w:eastAsia="Courier New"/>
                <w:color w:val="000000"/>
              </w:rPr>
              <w:t xml:space="preserve">, </w:t>
            </w:r>
            <w:r w:rsidRPr="00963A93">
              <w:rPr>
                <w:rFonts w:eastAsia="Courier New"/>
                <w:color w:val="000000"/>
              </w:rPr>
              <w:t xml:space="preserve">с.Дубровки, ул.Овражная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20</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с.Лапшово</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w:t>
            </w:r>
            <w:r>
              <w:rPr>
                <w:rFonts w:eastAsia="Courier New"/>
                <w:color w:val="000000"/>
              </w:rPr>
              <w:t xml:space="preserve">№58, </w:t>
            </w:r>
            <w:r w:rsidRPr="00963A93">
              <w:rPr>
                <w:rFonts w:eastAsia="Courier New"/>
                <w:color w:val="000000"/>
              </w:rPr>
              <w:t>с.Лапшово</w:t>
            </w:r>
            <w:r>
              <w:rPr>
                <w:rFonts w:eastAsia="Courier New"/>
                <w:color w:val="000000"/>
              </w:rPr>
              <w:t xml:space="preserve">, </w:t>
            </w:r>
            <w:r w:rsidRPr="00963A93">
              <w:rPr>
                <w:rFonts w:eastAsia="Courier New"/>
                <w:color w:val="000000"/>
              </w:rPr>
              <w:t xml:space="preserve"> ул.Центральная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vMerge w:val="restart"/>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10684,8</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21</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с.Лапшово</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№25</w:t>
            </w:r>
            <w:r>
              <w:rPr>
                <w:rFonts w:eastAsia="Courier New"/>
                <w:color w:val="000000"/>
              </w:rPr>
              <w:t xml:space="preserve">, </w:t>
            </w:r>
            <w:r w:rsidRPr="00963A93">
              <w:rPr>
                <w:rFonts w:eastAsia="Courier New"/>
                <w:color w:val="000000"/>
              </w:rPr>
              <w:t xml:space="preserve">с.Лапшово, ул.Староозерская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22</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с.Лапшово</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с.Лапшово, ул.Молодежная</w:t>
            </w:r>
            <w:r>
              <w:rPr>
                <w:rFonts w:eastAsia="Courier New"/>
                <w:color w:val="000000"/>
              </w:rPr>
              <w:t xml:space="preserve">, </w:t>
            </w:r>
            <w:r w:rsidRPr="00963A93">
              <w:rPr>
                <w:rFonts w:eastAsia="Courier New"/>
                <w:color w:val="000000"/>
              </w:rPr>
              <w:t>2</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Лапшовского с/с</w:t>
            </w:r>
          </w:p>
        </w:tc>
        <w:tc>
          <w:tcPr>
            <w:tcW w:w="1560" w:type="dxa"/>
            <w:tcMar>
              <w:left w:w="28" w:type="dxa"/>
              <w:right w:w="28" w:type="dxa"/>
            </w:tcMar>
          </w:tcPr>
          <w:p w:rsidR="007C78CA" w:rsidRDefault="007C78CA" w:rsidP="000C179C">
            <w:r w:rsidRPr="004B5AD5">
              <w:rPr>
                <w:rFonts w:eastAsia="Courier New"/>
                <w:color w:val="000000"/>
              </w:rPr>
              <w:t>н/д</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p>
        </w:tc>
        <w:tc>
          <w:tcPr>
            <w:tcW w:w="9214" w:type="dxa"/>
            <w:gridSpan w:val="5"/>
            <w:tcMar>
              <w:left w:w="28" w:type="dxa"/>
              <w:right w:w="28" w:type="dxa"/>
            </w:tcMar>
          </w:tcPr>
          <w:p w:rsidR="007C78CA" w:rsidRPr="00963A93" w:rsidRDefault="007C78CA" w:rsidP="000C179C">
            <w:pPr>
              <w:jc w:val="center"/>
              <w:rPr>
                <w:rFonts w:eastAsia="Courier New"/>
                <w:color w:val="000000"/>
              </w:rPr>
            </w:pPr>
            <w:r w:rsidRPr="00963A93">
              <w:rPr>
                <w:rFonts w:eastAsia="Courier New"/>
                <w:color w:val="000000"/>
              </w:rPr>
              <w:t>Новошаткинский с/с</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23</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 Красное Поле</w:t>
            </w:r>
          </w:p>
        </w:tc>
        <w:tc>
          <w:tcPr>
            <w:tcW w:w="3261" w:type="dxa"/>
            <w:tcMar>
              <w:left w:w="28" w:type="dxa"/>
              <w:right w:w="28" w:type="dxa"/>
            </w:tcMar>
            <w:vAlign w:val="center"/>
          </w:tcPr>
          <w:p w:rsidR="007C78CA" w:rsidRPr="00963A93" w:rsidRDefault="007C78CA" w:rsidP="000C179C">
            <w:pPr>
              <w:rPr>
                <w:color w:val="000000"/>
              </w:rPr>
            </w:pPr>
            <w:r w:rsidRPr="00963A93">
              <w:rPr>
                <w:rFonts w:eastAsia="Courier New"/>
                <w:color w:val="000000"/>
              </w:rPr>
              <w:t>Арт. скважина с. Красное Поле</w:t>
            </w:r>
            <w:r w:rsidRPr="00963A93">
              <w:rPr>
                <w:color w:val="000000"/>
              </w:rPr>
              <w:t xml:space="preserve"> </w:t>
            </w:r>
          </w:p>
          <w:p w:rsidR="007C78CA" w:rsidRPr="00963A93" w:rsidRDefault="007C78CA" w:rsidP="000C179C">
            <w:pPr>
              <w:rPr>
                <w:color w:val="000000"/>
              </w:rPr>
            </w:pPr>
            <w:r w:rsidRPr="00963A93">
              <w:rPr>
                <w:color w:val="000000"/>
              </w:rPr>
              <w:t>Адрес ориентира: примерно в 400 м по направлению на юго-восток от центра</w:t>
            </w:r>
            <w:r>
              <w:rPr>
                <w:color w:val="000000"/>
              </w:rPr>
              <w:t xml:space="preserve"> </w:t>
            </w:r>
            <w:r w:rsidRPr="00963A93">
              <w:rPr>
                <w:color w:val="000000"/>
              </w:rPr>
              <w:t xml:space="preserve">с. Красное Поле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Новошаткинского</w:t>
            </w:r>
            <w:r>
              <w:rPr>
                <w:rFonts w:eastAsia="Courier New"/>
                <w:color w:val="000000"/>
              </w:rPr>
              <w:t xml:space="preserve"> </w:t>
            </w:r>
            <w:r w:rsidRPr="00963A93">
              <w:rPr>
                <w:rFonts w:eastAsia="Courier New"/>
                <w:color w:val="000000"/>
              </w:rPr>
              <w:t xml:space="preserve">с/с </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«Новошаткинское ЖКХ»</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1 000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24</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 Старый Чирчим</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с.Старый Чирчим</w:t>
            </w:r>
            <w:r w:rsidRPr="00963A93">
              <w:rPr>
                <w:color w:val="000000"/>
              </w:rPr>
              <w:t xml:space="preserve"> Адрес ориентира: примерно в 500 м по направлению на северо-запад от центра с.</w:t>
            </w:r>
            <w:r w:rsidRPr="00963A93">
              <w:rPr>
                <w:rFonts w:eastAsia="Courier New"/>
                <w:color w:val="000000"/>
              </w:rPr>
              <w:t>Старый Чирчим</w:t>
            </w:r>
            <w:r w:rsidRPr="00963A93">
              <w:rPr>
                <w:color w:val="000000"/>
              </w:rPr>
              <w:t xml:space="preserve">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Новошаткинского</w:t>
            </w:r>
            <w:r>
              <w:rPr>
                <w:rFonts w:eastAsia="Courier New"/>
                <w:color w:val="000000"/>
              </w:rPr>
              <w:t xml:space="preserve"> </w:t>
            </w:r>
            <w:r w:rsidRPr="00963A93">
              <w:rPr>
                <w:rFonts w:eastAsia="Courier New"/>
                <w:color w:val="000000"/>
              </w:rPr>
              <w:t>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«Новошаткинское ЖКХ»</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12 500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25</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 Старый Чирчим</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с.Старый Чирчим</w:t>
            </w:r>
            <w:r w:rsidRPr="00963A93">
              <w:rPr>
                <w:color w:val="000000"/>
              </w:rPr>
              <w:t xml:space="preserve"> Адрес ориентира: примерно в 1400 м по направлению на юго-запад от центра с.</w:t>
            </w:r>
            <w:r w:rsidRPr="00963A93">
              <w:rPr>
                <w:rFonts w:eastAsia="Courier New"/>
                <w:color w:val="000000"/>
              </w:rPr>
              <w:t>Старый Чирчим</w:t>
            </w:r>
            <w:r w:rsidRPr="00963A93">
              <w:rPr>
                <w:color w:val="000000"/>
              </w:rPr>
              <w:t xml:space="preserve"> </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Новошаткинского</w:t>
            </w:r>
            <w:r>
              <w:rPr>
                <w:rFonts w:eastAsia="Courier New"/>
                <w:color w:val="000000"/>
              </w:rPr>
              <w:t xml:space="preserve"> </w:t>
            </w:r>
            <w:r w:rsidRPr="00963A93">
              <w:rPr>
                <w:rFonts w:eastAsia="Courier New"/>
                <w:color w:val="000000"/>
              </w:rPr>
              <w:t>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«Новошаткинское ЖКХ»</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12 500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26</w:t>
            </w:r>
          </w:p>
        </w:tc>
        <w:tc>
          <w:tcPr>
            <w:tcW w:w="1275" w:type="dxa"/>
            <w:vMerge w:val="restart"/>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 Новое Шаткино,</w:t>
            </w:r>
          </w:p>
          <w:p w:rsidR="007C78CA" w:rsidRPr="00963A93" w:rsidRDefault="007C78CA" w:rsidP="000C179C">
            <w:pPr>
              <w:rPr>
                <w:rFonts w:eastAsia="Courier New"/>
                <w:color w:val="000000"/>
              </w:rPr>
            </w:pPr>
            <w:r w:rsidRPr="00963A93">
              <w:rPr>
                <w:rFonts w:eastAsia="Courier New"/>
                <w:color w:val="000000"/>
              </w:rPr>
              <w:t>с. Старое Шаткино</w:t>
            </w:r>
          </w:p>
        </w:tc>
        <w:tc>
          <w:tcPr>
            <w:tcW w:w="3261" w:type="dxa"/>
            <w:tcMar>
              <w:left w:w="28" w:type="dxa"/>
              <w:right w:w="28" w:type="dxa"/>
            </w:tcMar>
            <w:vAlign w:val="center"/>
          </w:tcPr>
          <w:p w:rsidR="007C78CA" w:rsidRPr="00963A93" w:rsidRDefault="007C78CA" w:rsidP="000C179C">
            <w:pPr>
              <w:rPr>
                <w:color w:val="000000"/>
              </w:rPr>
            </w:pPr>
            <w:r w:rsidRPr="00963A93">
              <w:rPr>
                <w:rFonts w:eastAsia="Courier New"/>
                <w:color w:val="000000"/>
              </w:rPr>
              <w:t>Арт. скважина с.Новое Шаткино</w:t>
            </w:r>
            <w:r w:rsidRPr="00963A93">
              <w:rPr>
                <w:color w:val="000000"/>
              </w:rPr>
              <w:t xml:space="preserve"> примерно в 1250 м по направлению на юг от центра</w:t>
            </w:r>
            <w:r>
              <w:rPr>
                <w:color w:val="000000"/>
              </w:rPr>
              <w:t xml:space="preserve"> </w:t>
            </w:r>
            <w:r w:rsidRPr="00963A93">
              <w:rPr>
                <w:color w:val="000000"/>
              </w:rPr>
              <w:t>с.Новое</w:t>
            </w:r>
            <w:r>
              <w:rPr>
                <w:color w:val="000000"/>
              </w:rPr>
              <w:t xml:space="preserve"> </w:t>
            </w:r>
            <w:r w:rsidRPr="00963A93">
              <w:rPr>
                <w:color w:val="000000"/>
              </w:rPr>
              <w:t>Шаткино</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Новошаткинского</w:t>
            </w:r>
            <w:r>
              <w:rPr>
                <w:rFonts w:eastAsia="Courier New"/>
                <w:color w:val="000000"/>
              </w:rPr>
              <w:t xml:space="preserve"> </w:t>
            </w:r>
            <w:r w:rsidRPr="00963A93">
              <w:rPr>
                <w:rFonts w:eastAsia="Courier New"/>
                <w:color w:val="000000"/>
              </w:rPr>
              <w:t>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«Новошаткинское ЖКХ»</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Pr>
                <w:rFonts w:eastAsia="Courier New"/>
                <w:color w:val="000000"/>
              </w:rPr>
              <w:t>н/д</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27</w:t>
            </w:r>
          </w:p>
        </w:tc>
        <w:tc>
          <w:tcPr>
            <w:tcW w:w="1275" w:type="dxa"/>
            <w:vMerge/>
            <w:tcMar>
              <w:left w:w="28" w:type="dxa"/>
              <w:right w:w="28" w:type="dxa"/>
            </w:tcMar>
            <w:vAlign w:val="center"/>
          </w:tcPr>
          <w:p w:rsidR="007C78CA" w:rsidRPr="00963A93" w:rsidRDefault="007C78CA" w:rsidP="000C179C">
            <w:pPr>
              <w:rPr>
                <w:rFonts w:eastAsia="Courier New"/>
                <w:color w:val="000000"/>
              </w:rPr>
            </w:pP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с.Новое Шаткино, </w:t>
            </w:r>
          </w:p>
          <w:p w:rsidR="007C78CA" w:rsidRPr="00963A93" w:rsidRDefault="007C78CA" w:rsidP="000C179C">
            <w:pPr>
              <w:rPr>
                <w:rFonts w:eastAsia="Courier New"/>
                <w:color w:val="000000"/>
              </w:rPr>
            </w:pPr>
            <w:r w:rsidRPr="00963A93">
              <w:rPr>
                <w:rFonts w:eastAsia="Courier New"/>
                <w:color w:val="000000"/>
              </w:rPr>
              <w:t>ул. Гагарина, 2</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Новошаткинского</w:t>
            </w:r>
            <w:r>
              <w:rPr>
                <w:rFonts w:eastAsia="Courier New"/>
                <w:color w:val="000000"/>
              </w:rPr>
              <w:t xml:space="preserve"> </w:t>
            </w:r>
            <w:r w:rsidRPr="00963A93">
              <w:rPr>
                <w:rFonts w:eastAsia="Courier New"/>
                <w:color w:val="000000"/>
              </w:rPr>
              <w:t>с/с</w:t>
            </w:r>
          </w:p>
        </w:tc>
        <w:tc>
          <w:tcPr>
            <w:tcW w:w="1560"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МУП «Новошаткинское ЖКХ»</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3 500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lastRenderedPageBreak/>
              <w:t>28</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 Камышенка</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w:t>
            </w:r>
            <w:r w:rsidRPr="00963A93">
              <w:rPr>
                <w:color w:val="000000"/>
              </w:rPr>
              <w:t>Адрес ориентира: примерно в 1200 м по направлению на юго-восток от центра с.Камышенка</w:t>
            </w:r>
            <w:r w:rsidRPr="00963A93">
              <w:rPr>
                <w:rFonts w:eastAsia="Courier New"/>
                <w:color w:val="000000"/>
              </w:rPr>
              <w:t>.</w:t>
            </w:r>
          </w:p>
        </w:tc>
        <w:tc>
          <w:tcPr>
            <w:tcW w:w="2126" w:type="dxa"/>
            <w:tcMar>
              <w:left w:w="28" w:type="dxa"/>
              <w:right w:w="28" w:type="dxa"/>
            </w:tcMar>
            <w:vAlign w:val="center"/>
          </w:tcPr>
          <w:p w:rsidR="007C78CA" w:rsidRPr="00963A93" w:rsidRDefault="007C78CA" w:rsidP="000C179C">
            <w:pPr>
              <w:rPr>
                <w:rFonts w:eastAsia="Courier New"/>
                <w:color w:val="000000"/>
              </w:rPr>
            </w:pPr>
          </w:p>
        </w:tc>
        <w:tc>
          <w:tcPr>
            <w:tcW w:w="1560" w:type="dxa"/>
            <w:tcMar>
              <w:left w:w="28" w:type="dxa"/>
              <w:right w:w="28" w:type="dxa"/>
            </w:tcMar>
            <w:vAlign w:val="center"/>
          </w:tcPr>
          <w:p w:rsidR="007C78CA" w:rsidRPr="00963A93" w:rsidRDefault="007C78CA" w:rsidP="000C179C">
            <w:pPr>
              <w:rPr>
                <w:rFonts w:eastAsia="Courier New"/>
                <w:color w:val="000000"/>
              </w:rPr>
            </w:pPr>
            <w:r w:rsidRPr="006723A8">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Pr>
                <w:rFonts w:eastAsia="Courier New"/>
                <w:color w:val="000000"/>
              </w:rPr>
              <w:t>н/д</w:t>
            </w:r>
          </w:p>
        </w:tc>
      </w:tr>
      <w:tr w:rsidR="007C78CA" w:rsidRPr="00963A93" w:rsidTr="000C179C">
        <w:tc>
          <w:tcPr>
            <w:tcW w:w="9635" w:type="dxa"/>
            <w:gridSpan w:val="6"/>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Пестровский с/с</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29</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с.Пестровка</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с.Пестровка, примерно в </w:t>
            </w:r>
            <w:smartTag w:uri="urn:schemas-microsoft-com:office:smarttags" w:element="metricconverter">
              <w:smartTagPr>
                <w:attr w:name="ProductID" w:val="300 м"/>
              </w:smartTagPr>
              <w:r w:rsidRPr="00963A93">
                <w:rPr>
                  <w:rFonts w:eastAsia="Courier New"/>
                  <w:color w:val="000000"/>
                </w:rPr>
                <w:t>300 м</w:t>
              </w:r>
            </w:smartTag>
            <w:r w:rsidRPr="00963A93">
              <w:rPr>
                <w:rFonts w:eastAsia="Courier New"/>
                <w:color w:val="000000"/>
              </w:rPr>
              <w:t xml:space="preserve"> по направлению на юго-восток от ориентира.</w:t>
            </w:r>
            <w:r>
              <w:rPr>
                <w:rFonts w:eastAsia="Courier New"/>
                <w:color w:val="000000"/>
              </w:rPr>
              <w:t xml:space="preserve"> </w:t>
            </w:r>
            <w:r w:rsidRPr="00963A93">
              <w:rPr>
                <w:rFonts w:eastAsia="Courier New"/>
                <w:color w:val="000000"/>
              </w:rPr>
              <w:t xml:space="preserve"> Адрес ориентира: с.Пестровка, ул.Молодежная, д.23</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Пестровского с/с</w:t>
            </w:r>
          </w:p>
        </w:tc>
        <w:tc>
          <w:tcPr>
            <w:tcW w:w="1560" w:type="dxa"/>
            <w:tcMar>
              <w:left w:w="28" w:type="dxa"/>
              <w:right w:w="28" w:type="dxa"/>
            </w:tcMar>
            <w:vAlign w:val="center"/>
          </w:tcPr>
          <w:p w:rsidR="007C78CA" w:rsidRDefault="007C78CA" w:rsidP="000C179C">
            <w:r w:rsidRPr="00D761F1">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5558</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30</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с.Покровка</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примерно в </w:t>
            </w:r>
            <w:smartTag w:uri="urn:schemas-microsoft-com:office:smarttags" w:element="metricconverter">
              <w:smartTagPr>
                <w:attr w:name="ProductID" w:val="359 м"/>
              </w:smartTagPr>
              <w:r w:rsidRPr="00963A93">
                <w:rPr>
                  <w:rFonts w:eastAsia="Courier New"/>
                  <w:color w:val="000000"/>
                </w:rPr>
                <w:t>359 м</w:t>
              </w:r>
            </w:smartTag>
            <w:r w:rsidRPr="00963A93">
              <w:rPr>
                <w:rFonts w:eastAsia="Courier New"/>
                <w:color w:val="000000"/>
              </w:rPr>
              <w:t xml:space="preserve"> по направлению на юго-запад от ориентира. Адрес ориентира: с.Покровка, ул.Покровская,4</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Пестровского с/с</w:t>
            </w:r>
          </w:p>
        </w:tc>
        <w:tc>
          <w:tcPr>
            <w:tcW w:w="1560" w:type="dxa"/>
            <w:tcMar>
              <w:left w:w="28" w:type="dxa"/>
              <w:right w:w="28" w:type="dxa"/>
            </w:tcMar>
            <w:vAlign w:val="center"/>
          </w:tcPr>
          <w:p w:rsidR="007C78CA" w:rsidRDefault="007C78CA" w:rsidP="000C179C">
            <w:r w:rsidRPr="00D761F1">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3430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31</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с.Дьячевка</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с.Дьячевка, примерно в </w:t>
            </w:r>
            <w:smartTag w:uri="urn:schemas-microsoft-com:office:smarttags" w:element="metricconverter">
              <w:smartTagPr>
                <w:attr w:name="ProductID" w:val="71 м"/>
              </w:smartTagPr>
              <w:r w:rsidRPr="00963A93">
                <w:rPr>
                  <w:rFonts w:eastAsia="Courier New"/>
                  <w:color w:val="000000"/>
                </w:rPr>
                <w:t>71 м</w:t>
              </w:r>
            </w:smartTag>
            <w:r w:rsidRPr="00963A93">
              <w:rPr>
                <w:rFonts w:eastAsia="Courier New"/>
                <w:color w:val="000000"/>
              </w:rPr>
              <w:t xml:space="preserve"> по направлению на юго-запад от ориентира. Адрес ориентира: с.Дьячевка, ул.Молодежная, д.8</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Пестровского с/с</w:t>
            </w:r>
          </w:p>
        </w:tc>
        <w:tc>
          <w:tcPr>
            <w:tcW w:w="1560" w:type="dxa"/>
            <w:tcMar>
              <w:left w:w="28" w:type="dxa"/>
              <w:right w:w="28" w:type="dxa"/>
            </w:tcMar>
            <w:vAlign w:val="center"/>
          </w:tcPr>
          <w:p w:rsidR="007C78CA" w:rsidRDefault="007C78CA" w:rsidP="000C179C">
            <w:r w:rsidRPr="00D761F1">
              <w:rPr>
                <w:rFonts w:eastAsia="Courier New"/>
                <w:color w:val="000000"/>
              </w:rPr>
              <w:t>н/д</w:t>
            </w:r>
          </w:p>
        </w:tc>
        <w:tc>
          <w:tcPr>
            <w:tcW w:w="992" w:type="dxa"/>
            <w:vMerge w:val="restart"/>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5190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32</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с.Дьячевка</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с.Дьячевка, примерно в </w:t>
            </w:r>
            <w:smartTag w:uri="urn:schemas-microsoft-com:office:smarttags" w:element="metricconverter">
              <w:smartTagPr>
                <w:attr w:name="ProductID" w:val="293 м"/>
              </w:smartTagPr>
              <w:r w:rsidRPr="00963A93">
                <w:rPr>
                  <w:rFonts w:eastAsia="Courier New"/>
                  <w:color w:val="000000"/>
                </w:rPr>
                <w:t>293 м</w:t>
              </w:r>
            </w:smartTag>
            <w:r w:rsidRPr="00963A93">
              <w:rPr>
                <w:rFonts w:eastAsia="Courier New"/>
                <w:color w:val="000000"/>
              </w:rPr>
              <w:t xml:space="preserve"> по направлению на запад от ориентира. Адрес ориентира: </w:t>
            </w:r>
          </w:p>
          <w:p w:rsidR="007C78CA" w:rsidRPr="00963A93" w:rsidRDefault="007C78CA" w:rsidP="000C179C">
            <w:pPr>
              <w:rPr>
                <w:rFonts w:eastAsia="Courier New"/>
                <w:color w:val="000000"/>
              </w:rPr>
            </w:pPr>
            <w:r w:rsidRPr="00963A93">
              <w:rPr>
                <w:rFonts w:eastAsia="Courier New"/>
                <w:color w:val="000000"/>
              </w:rPr>
              <w:t>с.Дьячевка, ул.Молодежная, д.15</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Пестровского с/с</w:t>
            </w:r>
          </w:p>
        </w:tc>
        <w:tc>
          <w:tcPr>
            <w:tcW w:w="1560" w:type="dxa"/>
            <w:tcMar>
              <w:left w:w="28" w:type="dxa"/>
              <w:right w:w="28" w:type="dxa"/>
            </w:tcMar>
            <w:vAlign w:val="center"/>
          </w:tcPr>
          <w:p w:rsidR="007C78CA" w:rsidRDefault="007C78CA" w:rsidP="000C179C">
            <w:r w:rsidRPr="00D761F1">
              <w:rPr>
                <w:rFonts w:eastAsia="Courier New"/>
                <w:color w:val="000000"/>
              </w:rPr>
              <w:t>н/д</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33</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с.Порзово</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с.Порзово, примерно в </w:t>
            </w:r>
            <w:smartTag w:uri="urn:schemas-microsoft-com:office:smarttags" w:element="metricconverter">
              <w:smartTagPr>
                <w:attr w:name="ProductID" w:val="16 м"/>
              </w:smartTagPr>
              <w:r w:rsidRPr="00963A93">
                <w:rPr>
                  <w:rFonts w:eastAsia="Courier New"/>
                  <w:color w:val="000000"/>
                </w:rPr>
                <w:t>16 м</w:t>
              </w:r>
            </w:smartTag>
            <w:r w:rsidRPr="00963A93">
              <w:rPr>
                <w:rFonts w:eastAsia="Courier New"/>
                <w:color w:val="000000"/>
              </w:rPr>
              <w:t xml:space="preserve"> по направлению на восток от ориентира. Адрес ориентира: </w:t>
            </w:r>
          </w:p>
          <w:p w:rsidR="007C78CA" w:rsidRPr="00963A93" w:rsidRDefault="007C78CA" w:rsidP="000C179C">
            <w:pPr>
              <w:rPr>
                <w:rFonts w:eastAsia="Courier New"/>
                <w:color w:val="000000"/>
              </w:rPr>
            </w:pPr>
            <w:r w:rsidRPr="00963A93">
              <w:rPr>
                <w:rFonts w:eastAsia="Courier New"/>
                <w:color w:val="000000"/>
              </w:rPr>
              <w:t>с.Порзово, ул.Молодежная, 40</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Пестровского с/с</w:t>
            </w:r>
          </w:p>
        </w:tc>
        <w:tc>
          <w:tcPr>
            <w:tcW w:w="1560" w:type="dxa"/>
            <w:tcMar>
              <w:left w:w="28" w:type="dxa"/>
              <w:right w:w="28" w:type="dxa"/>
            </w:tcMar>
            <w:vAlign w:val="center"/>
          </w:tcPr>
          <w:p w:rsidR="007C78CA" w:rsidRDefault="007C78CA" w:rsidP="000C179C">
            <w:r w:rsidRPr="00D761F1">
              <w:rPr>
                <w:rFonts w:eastAsia="Courier New"/>
                <w:color w:val="000000"/>
              </w:rPr>
              <w:t>н/д</w:t>
            </w:r>
          </w:p>
        </w:tc>
        <w:tc>
          <w:tcPr>
            <w:tcW w:w="992" w:type="dxa"/>
            <w:vMerge w:val="restart"/>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9100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34</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с.Порзово</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с.Порзово, примерно в </w:t>
            </w:r>
            <w:smartTag w:uri="urn:schemas-microsoft-com:office:smarttags" w:element="metricconverter">
              <w:smartTagPr>
                <w:attr w:name="ProductID" w:val="170 м"/>
              </w:smartTagPr>
              <w:r w:rsidRPr="00963A93">
                <w:rPr>
                  <w:rFonts w:eastAsia="Courier New"/>
                  <w:color w:val="000000"/>
                </w:rPr>
                <w:t>170 м</w:t>
              </w:r>
            </w:smartTag>
            <w:r w:rsidRPr="00963A93">
              <w:rPr>
                <w:rFonts w:eastAsia="Courier New"/>
                <w:color w:val="000000"/>
              </w:rPr>
              <w:t xml:space="preserve"> по направлению на восток от ориентира. Адрес ориентира: </w:t>
            </w:r>
          </w:p>
          <w:p w:rsidR="007C78CA" w:rsidRPr="00963A93" w:rsidRDefault="007C78CA" w:rsidP="000C179C">
            <w:pPr>
              <w:rPr>
                <w:rFonts w:eastAsia="Courier New"/>
                <w:color w:val="000000"/>
              </w:rPr>
            </w:pPr>
            <w:r w:rsidRPr="00963A93">
              <w:rPr>
                <w:rFonts w:eastAsia="Courier New"/>
                <w:color w:val="000000"/>
              </w:rPr>
              <w:t>с.Порзово, пер.Солнечный, 10</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Пестровского с/с</w:t>
            </w:r>
          </w:p>
        </w:tc>
        <w:tc>
          <w:tcPr>
            <w:tcW w:w="1560" w:type="dxa"/>
            <w:tcMar>
              <w:left w:w="28" w:type="dxa"/>
              <w:right w:w="28" w:type="dxa"/>
            </w:tcMar>
            <w:vAlign w:val="center"/>
          </w:tcPr>
          <w:p w:rsidR="007C78CA" w:rsidRDefault="007C78CA" w:rsidP="000C179C">
            <w:r w:rsidRPr="00D761F1">
              <w:rPr>
                <w:rFonts w:eastAsia="Courier New"/>
                <w:color w:val="000000"/>
              </w:rPr>
              <w:t>н/д</w:t>
            </w:r>
          </w:p>
        </w:tc>
        <w:tc>
          <w:tcPr>
            <w:tcW w:w="992" w:type="dxa"/>
            <w:vMerge/>
            <w:tcMar>
              <w:left w:w="28" w:type="dxa"/>
              <w:right w:w="28" w:type="dxa"/>
            </w:tcMar>
            <w:vAlign w:val="center"/>
          </w:tcPr>
          <w:p w:rsidR="007C78CA" w:rsidRPr="00963A93" w:rsidRDefault="007C78CA" w:rsidP="000C179C">
            <w:pPr>
              <w:jc w:val="cente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35</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с.Мокрый Дол</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с.Мокрый Дол, примерно в </w:t>
            </w:r>
            <w:smartTag w:uri="urn:schemas-microsoft-com:office:smarttags" w:element="metricconverter">
              <w:smartTagPr>
                <w:attr w:name="ProductID" w:val="730 м"/>
              </w:smartTagPr>
              <w:r w:rsidRPr="00963A93">
                <w:rPr>
                  <w:rFonts w:eastAsia="Courier New"/>
                  <w:color w:val="000000"/>
                </w:rPr>
                <w:t>730 м</w:t>
              </w:r>
            </w:smartTag>
            <w:r w:rsidRPr="00963A93">
              <w:rPr>
                <w:rFonts w:eastAsia="Courier New"/>
                <w:color w:val="000000"/>
              </w:rPr>
              <w:t xml:space="preserve"> по направлению на северо-восток от ориентира. Адрес ориентира: с.Мокрый Дол, ул.Полевая, 2</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Пестровского с/с</w:t>
            </w:r>
          </w:p>
        </w:tc>
        <w:tc>
          <w:tcPr>
            <w:tcW w:w="1560" w:type="dxa"/>
            <w:tcMar>
              <w:left w:w="28" w:type="dxa"/>
              <w:right w:w="28" w:type="dxa"/>
            </w:tcMar>
            <w:vAlign w:val="center"/>
          </w:tcPr>
          <w:p w:rsidR="007C78CA" w:rsidRDefault="007C78CA" w:rsidP="000C179C">
            <w:r w:rsidRPr="00D761F1">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2600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36</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с.Бегуч</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с.Бегуч, примерно в </w:t>
            </w:r>
            <w:smartTag w:uri="urn:schemas-microsoft-com:office:smarttags" w:element="metricconverter">
              <w:smartTagPr>
                <w:attr w:name="ProductID" w:val="14 м"/>
              </w:smartTagPr>
              <w:r w:rsidRPr="00963A93">
                <w:rPr>
                  <w:rFonts w:eastAsia="Courier New"/>
                  <w:color w:val="000000"/>
                </w:rPr>
                <w:t>14 м</w:t>
              </w:r>
            </w:smartTag>
            <w:r w:rsidRPr="00963A93">
              <w:rPr>
                <w:rFonts w:eastAsia="Courier New"/>
                <w:color w:val="000000"/>
              </w:rPr>
              <w:t xml:space="preserve"> по направлению на север от ориентира. Адрес ориентира: </w:t>
            </w:r>
          </w:p>
          <w:p w:rsidR="007C78CA" w:rsidRPr="00963A93" w:rsidRDefault="007C78CA" w:rsidP="000C179C">
            <w:pPr>
              <w:rPr>
                <w:rFonts w:eastAsia="Courier New"/>
                <w:color w:val="000000"/>
              </w:rPr>
            </w:pPr>
            <w:r w:rsidRPr="00963A93">
              <w:rPr>
                <w:rFonts w:eastAsia="Courier New"/>
                <w:color w:val="000000"/>
              </w:rPr>
              <w:t xml:space="preserve"> с.Бегуч, ул.Садовая, 5</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Пестровского с/с</w:t>
            </w:r>
          </w:p>
        </w:tc>
        <w:tc>
          <w:tcPr>
            <w:tcW w:w="1560" w:type="dxa"/>
            <w:tcMar>
              <w:left w:w="28" w:type="dxa"/>
              <w:right w:w="28" w:type="dxa"/>
            </w:tcMar>
            <w:vAlign w:val="center"/>
          </w:tcPr>
          <w:p w:rsidR="007C78CA" w:rsidRDefault="007C78CA" w:rsidP="000C179C">
            <w:r w:rsidRPr="00D761F1">
              <w:rPr>
                <w:rFonts w:eastAsia="Courier New"/>
                <w:color w:val="000000"/>
              </w:rPr>
              <w:t>н/д</w:t>
            </w:r>
          </w:p>
        </w:tc>
        <w:tc>
          <w:tcPr>
            <w:tcW w:w="992" w:type="dxa"/>
            <w:vMerge w:val="restart"/>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8500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37</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с.Бегуч</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 xml:space="preserve">Арт. скважина, с.Бегуч, примерно в </w:t>
            </w:r>
            <w:smartTag w:uri="urn:schemas-microsoft-com:office:smarttags" w:element="metricconverter">
              <w:smartTagPr>
                <w:attr w:name="ProductID" w:val="240 м"/>
              </w:smartTagPr>
              <w:r w:rsidRPr="00963A93">
                <w:rPr>
                  <w:rFonts w:eastAsia="Courier New"/>
                  <w:color w:val="000000"/>
                </w:rPr>
                <w:t>240 м</w:t>
              </w:r>
            </w:smartTag>
            <w:r w:rsidRPr="00963A93">
              <w:rPr>
                <w:rFonts w:eastAsia="Courier New"/>
                <w:color w:val="000000"/>
              </w:rPr>
              <w:t xml:space="preserve"> по направлению на восток от ориентира. Адрес ориентира:</w:t>
            </w:r>
          </w:p>
          <w:p w:rsidR="007C78CA" w:rsidRPr="00963A93" w:rsidRDefault="007C78CA" w:rsidP="000C179C">
            <w:pPr>
              <w:rPr>
                <w:rFonts w:eastAsia="Courier New"/>
                <w:color w:val="000000"/>
              </w:rPr>
            </w:pPr>
            <w:r w:rsidRPr="00963A93">
              <w:rPr>
                <w:rFonts w:eastAsia="Courier New"/>
                <w:color w:val="000000"/>
              </w:rPr>
              <w:t xml:space="preserve"> с.Бегуч, ул.Мира, 27</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Пестровского с/с</w:t>
            </w:r>
          </w:p>
        </w:tc>
        <w:tc>
          <w:tcPr>
            <w:tcW w:w="1560" w:type="dxa"/>
            <w:tcMar>
              <w:left w:w="28" w:type="dxa"/>
              <w:right w:w="28" w:type="dxa"/>
            </w:tcMar>
            <w:vAlign w:val="center"/>
          </w:tcPr>
          <w:p w:rsidR="007C78CA" w:rsidRDefault="007C78CA" w:rsidP="000C179C">
            <w:r w:rsidRPr="00D761F1">
              <w:rPr>
                <w:rFonts w:eastAsia="Courier New"/>
                <w:color w:val="000000"/>
              </w:rPr>
              <w:t>н/д</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9635" w:type="dxa"/>
            <w:gridSpan w:val="6"/>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Большеумысский  с/с</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38</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с.Мордовский Камешкир</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М.Камешкир</w:t>
            </w:r>
            <w:r>
              <w:rPr>
                <w:rFonts w:eastAsia="Courier New"/>
                <w:color w:val="000000"/>
              </w:rPr>
              <w:t>,</w:t>
            </w:r>
          </w:p>
          <w:p w:rsidR="007C78CA" w:rsidRPr="00963A93" w:rsidRDefault="007C78CA" w:rsidP="000C179C">
            <w:pPr>
              <w:rPr>
                <w:rFonts w:eastAsia="Courier New"/>
                <w:color w:val="000000"/>
              </w:rPr>
            </w:pPr>
            <w:r w:rsidRPr="00963A93">
              <w:rPr>
                <w:rFonts w:eastAsia="Courier New"/>
                <w:color w:val="000000"/>
              </w:rPr>
              <w:t>ул.Колхозная 1А</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Большеумысского с/с</w:t>
            </w:r>
          </w:p>
        </w:tc>
        <w:tc>
          <w:tcPr>
            <w:tcW w:w="1560" w:type="dxa"/>
            <w:tcMar>
              <w:left w:w="28" w:type="dxa"/>
              <w:right w:w="28" w:type="dxa"/>
            </w:tcMar>
            <w:vAlign w:val="center"/>
          </w:tcPr>
          <w:p w:rsidR="007C78CA" w:rsidRDefault="007C78CA" w:rsidP="000C179C">
            <w:r w:rsidRPr="00EF07E5">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5941</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39</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w:t>
            </w:r>
            <w:r>
              <w:rPr>
                <w:rFonts w:eastAsia="Courier New"/>
                <w:color w:val="000000"/>
              </w:rPr>
              <w:t>П</w:t>
            </w:r>
            <w:r w:rsidRPr="00963A93">
              <w:rPr>
                <w:rFonts w:eastAsia="Courier New"/>
                <w:color w:val="000000"/>
              </w:rPr>
              <w:t>олянщино</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с.Полянщино</w:t>
            </w:r>
            <w:r>
              <w:rPr>
                <w:rFonts w:eastAsia="Courier New"/>
                <w:color w:val="000000"/>
              </w:rPr>
              <w:t>,</w:t>
            </w:r>
          </w:p>
          <w:p w:rsidR="007C78CA" w:rsidRPr="00963A93" w:rsidRDefault="007C78CA" w:rsidP="000C179C">
            <w:pPr>
              <w:rPr>
                <w:rFonts w:eastAsia="Courier New"/>
                <w:color w:val="000000"/>
              </w:rPr>
            </w:pPr>
            <w:r w:rsidRPr="00963A93">
              <w:rPr>
                <w:rFonts w:eastAsia="Courier New"/>
                <w:color w:val="000000"/>
              </w:rPr>
              <w:t>ул..Южная-12</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Большеумысского с/с</w:t>
            </w:r>
          </w:p>
        </w:tc>
        <w:tc>
          <w:tcPr>
            <w:tcW w:w="1560" w:type="dxa"/>
            <w:tcMar>
              <w:left w:w="28" w:type="dxa"/>
              <w:right w:w="28" w:type="dxa"/>
            </w:tcMar>
            <w:vAlign w:val="center"/>
          </w:tcPr>
          <w:p w:rsidR="007C78CA" w:rsidRDefault="007C78CA" w:rsidP="000C179C">
            <w:r w:rsidRPr="00EF07E5">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424</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40</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с.Болтино</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с.Болтино, ул.Школьная 35</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Большеумысского с/с</w:t>
            </w:r>
          </w:p>
        </w:tc>
        <w:tc>
          <w:tcPr>
            <w:tcW w:w="1560" w:type="dxa"/>
            <w:tcMar>
              <w:left w:w="28" w:type="dxa"/>
              <w:right w:w="28" w:type="dxa"/>
            </w:tcMar>
            <w:vAlign w:val="center"/>
          </w:tcPr>
          <w:p w:rsidR="007C78CA" w:rsidRDefault="007C78CA" w:rsidP="000C179C">
            <w:r w:rsidRPr="00EF07E5">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3590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41</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с.Ключи</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с.Ключи</w:t>
            </w:r>
            <w:r>
              <w:rPr>
                <w:rFonts w:eastAsia="Courier New"/>
                <w:color w:val="000000"/>
              </w:rPr>
              <w:t>,</w:t>
            </w:r>
          </w:p>
          <w:p w:rsidR="007C78CA" w:rsidRPr="00963A93" w:rsidRDefault="007C78CA" w:rsidP="000C179C">
            <w:pPr>
              <w:rPr>
                <w:rFonts w:eastAsia="Courier New"/>
                <w:color w:val="000000"/>
              </w:rPr>
            </w:pPr>
            <w:r w:rsidRPr="00963A93">
              <w:rPr>
                <w:rFonts w:eastAsia="Courier New"/>
                <w:color w:val="000000"/>
              </w:rPr>
              <w:t>Ул.Центральная 72А</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Большеумысского с/с</w:t>
            </w:r>
          </w:p>
        </w:tc>
        <w:tc>
          <w:tcPr>
            <w:tcW w:w="1560" w:type="dxa"/>
            <w:tcMar>
              <w:left w:w="28" w:type="dxa"/>
              <w:right w:w="28" w:type="dxa"/>
            </w:tcMar>
            <w:vAlign w:val="center"/>
          </w:tcPr>
          <w:p w:rsidR="007C78CA" w:rsidRDefault="007C78CA" w:rsidP="000C179C">
            <w:r w:rsidRPr="00EF07E5">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2920</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42</w:t>
            </w:r>
          </w:p>
        </w:tc>
        <w:tc>
          <w:tcPr>
            <w:tcW w:w="1275"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с.Большо</w:t>
            </w:r>
            <w:r>
              <w:rPr>
                <w:rFonts w:eastAsia="Courier New"/>
                <w:color w:val="000000"/>
              </w:rPr>
              <w:t>й Умыс</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с.Большой Умыс</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w:t>
            </w:r>
          </w:p>
          <w:p w:rsidR="007C78CA" w:rsidRPr="00963A93" w:rsidRDefault="007C78CA" w:rsidP="000C179C">
            <w:pPr>
              <w:rPr>
                <w:rFonts w:eastAsia="Courier New"/>
                <w:color w:val="000000"/>
              </w:rPr>
            </w:pPr>
            <w:r w:rsidRPr="00963A93">
              <w:rPr>
                <w:rFonts w:eastAsia="Courier New"/>
                <w:color w:val="000000"/>
              </w:rPr>
              <w:t>Большеумысского с/с</w:t>
            </w:r>
          </w:p>
        </w:tc>
        <w:tc>
          <w:tcPr>
            <w:tcW w:w="1560" w:type="dxa"/>
            <w:tcMar>
              <w:left w:w="28" w:type="dxa"/>
              <w:right w:w="28" w:type="dxa"/>
            </w:tcMar>
            <w:vAlign w:val="center"/>
          </w:tcPr>
          <w:p w:rsidR="007C78CA" w:rsidRDefault="007C78CA" w:rsidP="000C179C">
            <w:r w:rsidRPr="00EF07E5">
              <w:rPr>
                <w:rFonts w:eastAsia="Courier New"/>
                <w:color w:val="000000"/>
              </w:rPr>
              <w:t>н/д</w:t>
            </w:r>
          </w:p>
        </w:tc>
        <w:tc>
          <w:tcPr>
            <w:tcW w:w="992"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6500</w:t>
            </w:r>
          </w:p>
        </w:tc>
      </w:tr>
      <w:tr w:rsidR="007C78CA" w:rsidRPr="00963A93" w:rsidTr="000C179C">
        <w:tc>
          <w:tcPr>
            <w:tcW w:w="9635" w:type="dxa"/>
            <w:gridSpan w:val="6"/>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Чумаёвский с/с</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43</w:t>
            </w:r>
          </w:p>
        </w:tc>
        <w:tc>
          <w:tcPr>
            <w:tcW w:w="1275" w:type="dxa"/>
            <w:vMerge w:val="restart"/>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с. Чумаево</w:t>
            </w: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с.Чумаево, ул.Орлова,1А</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Чумаёвского сельсовета</w:t>
            </w:r>
          </w:p>
        </w:tc>
        <w:tc>
          <w:tcPr>
            <w:tcW w:w="1560" w:type="dxa"/>
            <w:tcMar>
              <w:left w:w="28" w:type="dxa"/>
              <w:right w:w="28" w:type="dxa"/>
            </w:tcMar>
            <w:vAlign w:val="center"/>
          </w:tcPr>
          <w:p w:rsidR="007C78CA" w:rsidRDefault="007C78CA" w:rsidP="000C179C">
            <w:r w:rsidRPr="000A19A6">
              <w:rPr>
                <w:rFonts w:eastAsia="Courier New"/>
                <w:color w:val="000000"/>
              </w:rPr>
              <w:t>н/д</w:t>
            </w:r>
          </w:p>
        </w:tc>
        <w:tc>
          <w:tcPr>
            <w:tcW w:w="992" w:type="dxa"/>
            <w:vMerge w:val="restart"/>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14131</w:t>
            </w: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44</w:t>
            </w:r>
          </w:p>
        </w:tc>
        <w:tc>
          <w:tcPr>
            <w:tcW w:w="1275" w:type="dxa"/>
            <w:vMerge/>
            <w:tcMar>
              <w:left w:w="28" w:type="dxa"/>
              <w:right w:w="28" w:type="dxa"/>
            </w:tcMar>
            <w:vAlign w:val="center"/>
          </w:tcPr>
          <w:p w:rsidR="007C78CA" w:rsidRPr="00963A93" w:rsidRDefault="007C78CA" w:rsidP="000C179C">
            <w:pPr>
              <w:rPr>
                <w:rFonts w:eastAsia="Courier New"/>
                <w:color w:val="000000"/>
              </w:rPr>
            </w:pP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с.Чумаево, ул.Центральная,190А</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Чумаёвского сельсовета</w:t>
            </w:r>
          </w:p>
        </w:tc>
        <w:tc>
          <w:tcPr>
            <w:tcW w:w="1560" w:type="dxa"/>
            <w:tcMar>
              <w:left w:w="28" w:type="dxa"/>
              <w:right w:w="28" w:type="dxa"/>
            </w:tcMar>
            <w:vAlign w:val="center"/>
          </w:tcPr>
          <w:p w:rsidR="007C78CA" w:rsidRDefault="007C78CA" w:rsidP="000C179C">
            <w:r w:rsidRPr="000A19A6">
              <w:rPr>
                <w:rFonts w:eastAsia="Courier New"/>
                <w:color w:val="000000"/>
              </w:rPr>
              <w:t>н/д</w:t>
            </w:r>
          </w:p>
        </w:tc>
        <w:tc>
          <w:tcPr>
            <w:tcW w:w="992" w:type="dxa"/>
            <w:vMerge/>
            <w:tcMar>
              <w:left w:w="28" w:type="dxa"/>
              <w:right w:w="28" w:type="dxa"/>
            </w:tcMar>
          </w:tcPr>
          <w:p w:rsidR="007C78CA" w:rsidRPr="00963A93" w:rsidRDefault="007C78CA" w:rsidP="000C179C">
            <w:pPr>
              <w:rPr>
                <w:rFonts w:eastAsia="Courier New"/>
                <w:color w:val="000000"/>
              </w:rPr>
            </w:pPr>
          </w:p>
        </w:tc>
      </w:tr>
      <w:tr w:rsidR="007C78CA" w:rsidRPr="00963A93" w:rsidTr="000C179C">
        <w:tc>
          <w:tcPr>
            <w:tcW w:w="421" w:type="dxa"/>
            <w:tcMar>
              <w:left w:w="28" w:type="dxa"/>
              <w:right w:w="28" w:type="dxa"/>
            </w:tcMar>
            <w:vAlign w:val="center"/>
          </w:tcPr>
          <w:p w:rsidR="007C78CA" w:rsidRPr="00963A93" w:rsidRDefault="007C78CA" w:rsidP="000C179C">
            <w:pPr>
              <w:jc w:val="center"/>
              <w:rPr>
                <w:rFonts w:eastAsia="Courier New"/>
                <w:color w:val="000000"/>
              </w:rPr>
            </w:pPr>
            <w:r w:rsidRPr="00963A93">
              <w:rPr>
                <w:rFonts w:eastAsia="Courier New"/>
                <w:color w:val="000000"/>
              </w:rPr>
              <w:t>45</w:t>
            </w:r>
          </w:p>
        </w:tc>
        <w:tc>
          <w:tcPr>
            <w:tcW w:w="1275" w:type="dxa"/>
            <w:vMerge/>
            <w:tcMar>
              <w:left w:w="28" w:type="dxa"/>
              <w:right w:w="28" w:type="dxa"/>
            </w:tcMar>
            <w:vAlign w:val="center"/>
          </w:tcPr>
          <w:p w:rsidR="007C78CA" w:rsidRPr="00963A93" w:rsidRDefault="007C78CA" w:rsidP="000C179C">
            <w:pPr>
              <w:rPr>
                <w:rFonts w:eastAsia="Courier New"/>
                <w:color w:val="000000"/>
              </w:rPr>
            </w:pPr>
          </w:p>
        </w:tc>
        <w:tc>
          <w:tcPr>
            <w:tcW w:w="3261"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Арт. скважина с.Чумаево, ул.Мира,32А</w:t>
            </w:r>
          </w:p>
        </w:tc>
        <w:tc>
          <w:tcPr>
            <w:tcW w:w="2126" w:type="dxa"/>
            <w:tcMar>
              <w:left w:w="28" w:type="dxa"/>
              <w:right w:w="28" w:type="dxa"/>
            </w:tcMar>
            <w:vAlign w:val="center"/>
          </w:tcPr>
          <w:p w:rsidR="007C78CA" w:rsidRPr="00963A93" w:rsidRDefault="007C78CA" w:rsidP="000C179C">
            <w:pPr>
              <w:rPr>
                <w:rFonts w:eastAsia="Courier New"/>
                <w:color w:val="000000"/>
              </w:rPr>
            </w:pPr>
            <w:r w:rsidRPr="00963A93">
              <w:rPr>
                <w:rFonts w:eastAsia="Courier New"/>
                <w:color w:val="000000"/>
              </w:rPr>
              <w:t>Администрация Чумаёвского сельсовета</w:t>
            </w:r>
          </w:p>
        </w:tc>
        <w:tc>
          <w:tcPr>
            <w:tcW w:w="1560" w:type="dxa"/>
            <w:tcMar>
              <w:left w:w="28" w:type="dxa"/>
              <w:right w:w="28" w:type="dxa"/>
            </w:tcMar>
            <w:vAlign w:val="center"/>
          </w:tcPr>
          <w:p w:rsidR="007C78CA" w:rsidRDefault="007C78CA" w:rsidP="000C179C">
            <w:r w:rsidRPr="000A19A6">
              <w:rPr>
                <w:rFonts w:eastAsia="Courier New"/>
                <w:color w:val="000000"/>
              </w:rPr>
              <w:t>н/д</w:t>
            </w:r>
          </w:p>
        </w:tc>
        <w:tc>
          <w:tcPr>
            <w:tcW w:w="992" w:type="dxa"/>
            <w:vMerge/>
            <w:tcMar>
              <w:left w:w="28" w:type="dxa"/>
              <w:right w:w="28" w:type="dxa"/>
            </w:tcMar>
          </w:tcPr>
          <w:p w:rsidR="007C78CA" w:rsidRPr="00963A93" w:rsidRDefault="007C78CA" w:rsidP="000C179C">
            <w:pPr>
              <w:rPr>
                <w:rFonts w:eastAsia="Courier New"/>
                <w:color w:val="000000"/>
              </w:rPr>
            </w:pPr>
          </w:p>
        </w:tc>
      </w:tr>
    </w:tbl>
    <w:p w:rsidR="007C78CA" w:rsidRPr="003B49A0" w:rsidRDefault="007C78CA" w:rsidP="007C78CA">
      <w:pPr>
        <w:rPr>
          <w:rFonts w:eastAsia="Courier New"/>
          <w:color w:val="000000"/>
        </w:rPr>
      </w:pPr>
    </w:p>
    <w:p w:rsidR="007C78CA" w:rsidRDefault="007C78CA" w:rsidP="007C78CA">
      <w:pPr>
        <w:ind w:firstLine="709"/>
      </w:pPr>
      <w:r w:rsidRPr="000560CD">
        <w:t xml:space="preserve">Основное развитие строительства скважин пришлось на </w:t>
      </w:r>
      <w:r>
        <w:t>1960-1970-е годы</w:t>
      </w:r>
      <w:r w:rsidRPr="000560CD">
        <w:t>. К настоящему времени износ больш</w:t>
      </w:r>
      <w:r>
        <w:t xml:space="preserve">инства скважин достигнут 60-70%. </w:t>
      </w:r>
      <w:r w:rsidRPr="000560CD">
        <w:t>В течение длительного времени инженерные системы водоснабжения развивались недостаточно, состояние основного фонда сетей достигло износа 50% и более.</w:t>
      </w:r>
      <w:r>
        <w:t xml:space="preserve"> </w:t>
      </w:r>
      <w:r w:rsidRPr="007F50F4">
        <w:t xml:space="preserve">Удельная величина потребления холодной воды в многоквартирных домах Камешкирского района в 2019 году составила 26 куб. метра на 1 </w:t>
      </w:r>
      <w:r w:rsidRPr="00B15512">
        <w:t>проживающего. Удельная</w:t>
      </w:r>
      <w:r w:rsidRPr="00CF2772">
        <w:t xml:space="preserve"> величина потребления холодной воды муниципальными бюджетными учреждениями Камешкирского района в 2019 году составила 2,2 куб. метра на 1 человека населения</w:t>
      </w:r>
      <w:r>
        <w:t>.</w:t>
      </w:r>
      <w:r>
        <w:rPr>
          <w:rStyle w:val="a7"/>
        </w:rPr>
        <w:footnoteReference w:id="80"/>
      </w:r>
      <w:r w:rsidRPr="00CE46E7">
        <w:rPr>
          <w:highlight w:val="yellow"/>
        </w:rPr>
        <w:t xml:space="preserve"> </w:t>
      </w:r>
    </w:p>
    <w:p w:rsidR="007C78CA" w:rsidRPr="00CE46E7" w:rsidRDefault="007C78CA" w:rsidP="007C78CA">
      <w:pPr>
        <w:ind w:firstLine="709"/>
        <w:rPr>
          <w:highlight w:val="yellow"/>
        </w:rPr>
      </w:pPr>
      <w:r>
        <w:t xml:space="preserve">Основными проблемами системы водоснабжения Камешкирского района можно назвать </w:t>
      </w:r>
      <w:r w:rsidRPr="00C04F25">
        <w:t>изношенность основных фондов, недофинансирование и как следствие, недостаточные темпы реконструкции и нового строительства</w:t>
      </w:r>
      <w:r>
        <w:t>, неэкономичный расход воды</w:t>
      </w:r>
      <w:r w:rsidRPr="00C04F25">
        <w:t>.</w:t>
      </w:r>
    </w:p>
    <w:p w:rsidR="007C78CA" w:rsidRDefault="007C78CA" w:rsidP="007C78CA">
      <w:pPr>
        <w:ind w:firstLine="567"/>
      </w:pPr>
      <w:r w:rsidRPr="00C04F25">
        <w:t xml:space="preserve">Централизованная система водоотведения на территории большинства поселений Камешкирского района отсутствует. Отвод сточных вод осуществляется в выгреб и надворные уборные. Базовой проблемой децентрализованной системе водоотведения, влияющей на экологическую ситуацию окружающей природной среды, является отсутствие герметичных выгребов и септических камер для сбора хозяйственно-фекальных сточных вод. </w:t>
      </w:r>
    </w:p>
    <w:p w:rsidR="007C78CA" w:rsidRPr="003B49A0" w:rsidRDefault="007C78CA" w:rsidP="007C78CA">
      <w:pPr>
        <w:ind w:firstLine="709"/>
        <w:rPr>
          <w:rFonts w:eastAsia="Courier New"/>
          <w:color w:val="000000"/>
        </w:rPr>
      </w:pPr>
      <w:r w:rsidRPr="00485D08">
        <w:t xml:space="preserve">Очистные сооружения для хозбытовых стоков имеются у Камешкирской участковой больницы в с. Русский Камешкир. Мощность 200 куб. м/сут. (насосная станция (КНС) располагается в с.Русский Камешкир, ул.Лермонтова 9 А). К ним подключены четыре многоквартирных жилых дома. Прочая жилая застройка с. Русский Камешкир не имеет централизованной канализации. </w:t>
      </w:r>
      <w:r w:rsidRPr="0089169C">
        <w:rPr>
          <w:rFonts w:eastAsia="Courier New"/>
          <w:color w:val="000000"/>
        </w:rPr>
        <w:t xml:space="preserve">Одиночное протяжение уличной канализационной сети </w:t>
      </w:r>
      <w:r>
        <w:rPr>
          <w:rFonts w:eastAsia="Courier New"/>
          <w:color w:val="000000"/>
        </w:rPr>
        <w:t xml:space="preserve"> 3,0 км.</w:t>
      </w:r>
      <w:r>
        <w:rPr>
          <w:rStyle w:val="a7"/>
          <w:rFonts w:eastAsia="Courier New"/>
          <w:color w:val="000000"/>
        </w:rPr>
        <w:footnoteReference w:id="81"/>
      </w:r>
      <w:r>
        <w:rPr>
          <w:rFonts w:eastAsia="Courier New"/>
          <w:color w:val="000000"/>
        </w:rPr>
        <w:t xml:space="preserve"> </w:t>
      </w:r>
    </w:p>
    <w:p w:rsidR="007C78CA" w:rsidRPr="006C6EB9" w:rsidRDefault="007C78CA" w:rsidP="007C78CA">
      <w:pPr>
        <w:ind w:firstLine="567"/>
      </w:pPr>
      <w:r>
        <w:t xml:space="preserve">Вопросы водоснабжения и водоотведения </w:t>
      </w:r>
      <w:r w:rsidRPr="006C6EB9">
        <w:t>не относятся к ведению муниципального района и должны быть подробно рассмотрены на стадии разработки генпланов поселений.</w:t>
      </w:r>
    </w:p>
    <w:p w:rsidR="007C78CA" w:rsidRPr="00422C20" w:rsidRDefault="007C78CA" w:rsidP="007C78CA">
      <w:pPr>
        <w:ind w:firstLine="567"/>
      </w:pPr>
      <w:r w:rsidRPr="00422C20">
        <w:t>Проектом рекомендуется:</w:t>
      </w:r>
    </w:p>
    <w:p w:rsidR="007C78CA" w:rsidRPr="00C04F25" w:rsidRDefault="007C78CA" w:rsidP="007C78CA">
      <w:pPr>
        <w:ind w:firstLine="709"/>
      </w:pPr>
      <w:r>
        <w:t xml:space="preserve"> - </w:t>
      </w:r>
      <w:r w:rsidRPr="00C04F25">
        <w:t>устройство поливочных водопроводов в селах, как решение проблемы более экономичного расходования питьевой воды из подземных источников;</w:t>
      </w:r>
    </w:p>
    <w:p w:rsidR="007C78CA" w:rsidRPr="00C04F25" w:rsidRDefault="007C78CA" w:rsidP="007C78CA">
      <w:pPr>
        <w:ind w:firstLine="709"/>
      </w:pPr>
      <w:r>
        <w:t xml:space="preserve">- </w:t>
      </w:r>
      <w:r w:rsidRPr="00C04F25">
        <w:t xml:space="preserve">проведение своевременных и качественных планово-предупредительных ремонтов систем водоснабжения, а также работ по их модернизации с заменой устаревшего технологического оборудования; </w:t>
      </w:r>
    </w:p>
    <w:p w:rsidR="007C78CA" w:rsidRPr="00C04F25" w:rsidRDefault="007C78CA" w:rsidP="007C78CA">
      <w:pPr>
        <w:ind w:firstLine="709"/>
      </w:pPr>
      <w:r>
        <w:t xml:space="preserve">- </w:t>
      </w:r>
      <w:r w:rsidRPr="00C04F25">
        <w:t>своевременное и качественное хлорирование водозаборных скважин, водопроводных сетей после замены насосов, ликвидации аварийных ситуаций, планово-предупредительных ремонтов, при неудовлетворительных анализах питьевой воды;</w:t>
      </w:r>
    </w:p>
    <w:p w:rsidR="007C78CA" w:rsidRPr="00C04F25" w:rsidRDefault="007C78CA" w:rsidP="007C78CA">
      <w:pPr>
        <w:ind w:firstLine="709"/>
      </w:pPr>
      <w:r>
        <w:t xml:space="preserve">- </w:t>
      </w:r>
      <w:r w:rsidRPr="00C04F25">
        <w:t>своевременное ограждение скважин (ЗСО 1-го пояса), ремонт ограждений зон строгой санитарной охраны водозаборов, обеспечение правильного и безопасного режима их эксплуатации</w:t>
      </w:r>
      <w:r>
        <w:t>;</w:t>
      </w:r>
    </w:p>
    <w:p w:rsidR="007C78CA" w:rsidRDefault="007C78CA" w:rsidP="007C78CA">
      <w:pPr>
        <w:ind w:firstLine="709"/>
      </w:pPr>
      <w:r>
        <w:t xml:space="preserve">- </w:t>
      </w:r>
      <w:r w:rsidRPr="00C04F25">
        <w:t>доочистка и доведение качества воды до питьевого состояния потребителями, в</w:t>
      </w:r>
      <w:r>
        <w:t xml:space="preserve"> </w:t>
      </w:r>
      <w:r w:rsidRPr="00C04F25">
        <w:t>соответствии с СанПиН 2.1.4.1074-01 «Питьевая вода. Гигиенические требования к качеству воды централизованного питьевого водоснабжения. Контроль качества»</w:t>
      </w:r>
      <w:r>
        <w:t xml:space="preserve">, </w:t>
      </w:r>
      <w:r w:rsidRPr="00C04F25">
        <w:t>СанПиН 2.1.4.2580-10 «Изменения №2 к</w:t>
      </w:r>
      <w:r>
        <w:t xml:space="preserve"> </w:t>
      </w:r>
      <w:r w:rsidRPr="00C04F25">
        <w:t>СанПиН 2.1.4.1074-01 «Питьевая вода. Гигиенические тре6бования качеству воды централизованных систем во</w:t>
      </w:r>
      <w:r>
        <w:t>доснабжения. Контроль качества»</w:t>
      </w:r>
      <w:r w:rsidRPr="00C04F25">
        <w:t xml:space="preserve"> и ГОСТ Р 51232-98 </w:t>
      </w:r>
      <w:r>
        <w:t>«</w:t>
      </w:r>
      <w:r w:rsidRPr="00C04F25">
        <w:t>Вода питьевая. Общие требования к организации и методам контроля качества</w:t>
      </w:r>
      <w:r>
        <w:t>»;</w:t>
      </w:r>
    </w:p>
    <w:p w:rsidR="007C78CA" w:rsidRPr="00C90B31" w:rsidRDefault="007C78CA" w:rsidP="007C78CA">
      <w:pPr>
        <w:ind w:firstLine="709"/>
        <w:rPr>
          <w:color w:val="FF0000"/>
        </w:rPr>
      </w:pPr>
      <w:r>
        <w:t>- н</w:t>
      </w:r>
      <w:r w:rsidRPr="00422C20">
        <w:t>а территориях, отведенных генеральным</w:t>
      </w:r>
      <w:r>
        <w:t>и</w:t>
      </w:r>
      <w:r w:rsidRPr="00422C20">
        <w:t xml:space="preserve"> план</w:t>
      </w:r>
      <w:r>
        <w:t>ами</w:t>
      </w:r>
      <w:r w:rsidRPr="00422C20">
        <w:t xml:space="preserve"> под малоэтажную и блокированную жилую застройку, должно предусматриваться устройство локальных очистных сооружений, располагаемых в границах земельных участков, при условии, что расход стоков не превысит 3 м3/сут., что будет соответствовать требованиям нормативно-технической документации и санитарным правилам.</w:t>
      </w:r>
    </w:p>
    <w:p w:rsidR="007C78CA" w:rsidRPr="00C90B31" w:rsidRDefault="007C78CA" w:rsidP="007C78CA">
      <w:pPr>
        <w:spacing w:before="120" w:after="120"/>
        <w:jc w:val="center"/>
        <w:rPr>
          <w:color w:val="C45911"/>
        </w:rPr>
      </w:pPr>
      <w:r w:rsidRPr="00C90B31">
        <w:rPr>
          <w:color w:val="C45911"/>
        </w:rPr>
        <w:t>Связь</w:t>
      </w:r>
    </w:p>
    <w:p w:rsidR="007C78CA" w:rsidRDefault="007C78CA" w:rsidP="007C78CA">
      <w:pPr>
        <w:ind w:firstLine="709"/>
      </w:pPr>
      <w:r w:rsidRPr="00C95A41">
        <w:t>В настоящее время на территории района предоставлены различные услуги связи. Это услуги местной, внутризоновой, междугородной, международной телефонной связи, услуги связи по передаче данных, услуги телеграфной связи, услуги почтовой связи. Основным оператором, предоставляющим услуги местной и внутризоновой телефонной связи, является  Пензенский филиал «Ростелеком».  Доля телефонизированных населенных пунктов составляет 100%</w:t>
      </w:r>
      <w:r>
        <w:t xml:space="preserve"> (таблица 2.1.6-10)</w:t>
      </w:r>
      <w:r w:rsidRPr="00C95A41">
        <w:t xml:space="preserve">. </w:t>
      </w:r>
    </w:p>
    <w:p w:rsidR="007C78CA" w:rsidRDefault="007C78CA" w:rsidP="007C78CA">
      <w:pPr>
        <w:ind w:firstLine="709"/>
      </w:pPr>
      <w:r w:rsidRPr="00C95A41">
        <w:t>В последние годы интенсивными темпами развивается рынок услуг сотовой связи, растет число операторов рынка (ЗАО «Пенза-GSM», ОАО «МСС-Поволжье» («МегаФон»)</w:t>
      </w:r>
      <w:r>
        <w:t xml:space="preserve">, </w:t>
      </w:r>
      <w:r w:rsidRPr="00C95A41">
        <w:t>(«БиЛайн»)</w:t>
      </w:r>
      <w:r>
        <w:t>,</w:t>
      </w:r>
      <w:r w:rsidRPr="00C95A41">
        <w:t xml:space="preserve"> ОАО «Мобильные Телесистемы»</w:t>
      </w:r>
      <w:r>
        <w:t xml:space="preserve">). </w:t>
      </w:r>
    </w:p>
    <w:p w:rsidR="007C78CA" w:rsidRPr="00C95A41" w:rsidRDefault="007C78CA" w:rsidP="007C78CA">
      <w:pPr>
        <w:ind w:firstLine="709"/>
      </w:pPr>
      <w:r w:rsidRPr="00997195">
        <w:t xml:space="preserve">Услуги почтовой связи населению и предприятиям в районе оказывает только одна организация – Управление Федеральной почтовой связи. Она охватывает все населенные пункты. </w:t>
      </w:r>
      <w:r w:rsidRPr="00C95A41">
        <w:t xml:space="preserve">Наличие в районе развитой сети объектов почтовой связи позволяет предоставлять населению не только традиционные услуги почтовой связи по оформлению и доставке почтовых отправлений и подписных изданий, но и дополнительные услуги: доставка и выплата пенсий и пособий, прием коммунальных платежей, страховые и кредитные услуги,  реализация товаров народного потребления. </w:t>
      </w:r>
      <w:r>
        <w:rPr>
          <w:rStyle w:val="a7"/>
        </w:rPr>
        <w:footnoteReference w:id="82"/>
      </w:r>
    </w:p>
    <w:p w:rsidR="007C78CA" w:rsidRPr="003B49A0" w:rsidRDefault="007C78CA" w:rsidP="007C78CA">
      <w:pPr>
        <w:spacing w:before="120" w:after="120"/>
        <w:jc w:val="center"/>
        <w:rPr>
          <w:b/>
          <w:lang w:eastAsia="x-none"/>
        </w:rPr>
      </w:pPr>
      <w:r w:rsidRPr="007D5577">
        <w:lastRenderedPageBreak/>
        <w:t>Таблица 2.1.6-</w:t>
      </w:r>
      <w:r>
        <w:t>10</w:t>
      </w:r>
      <w:r w:rsidRPr="007D5577">
        <w:t xml:space="preserve">. </w:t>
      </w:r>
      <w:r w:rsidRPr="00997195">
        <w:t>Мощность и фактическое использование АТС Камешкирского района</w:t>
      </w:r>
      <w:r w:rsidRPr="00997195">
        <w:rPr>
          <w:rStyle w:val="a7"/>
          <w:lang w:eastAsia="x-none"/>
        </w:rPr>
        <w:footnoteReference w:id="83"/>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999"/>
        <w:gridCol w:w="1267"/>
        <w:gridCol w:w="1367"/>
        <w:gridCol w:w="1305"/>
      </w:tblGrid>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 п</w:t>
            </w:r>
            <w:r>
              <w:rPr>
                <w:rFonts w:eastAsia="Courier New"/>
                <w:color w:val="000000"/>
              </w:rPr>
              <w:t>.</w:t>
            </w:r>
            <w:r w:rsidRPr="00997195">
              <w:rPr>
                <w:rFonts w:eastAsia="Courier New"/>
                <w:color w:val="000000"/>
              </w:rPr>
              <w:t>п</w:t>
            </w:r>
            <w:r>
              <w:rPr>
                <w:rFonts w:eastAsia="Courier New"/>
                <w:color w:val="000000"/>
              </w:rPr>
              <w:t>.</w:t>
            </w:r>
          </w:p>
        </w:tc>
        <w:tc>
          <w:tcPr>
            <w:tcW w:w="5103" w:type="dxa"/>
            <w:vAlign w:val="center"/>
          </w:tcPr>
          <w:p w:rsidR="007C78CA" w:rsidRPr="00997195" w:rsidRDefault="007C78CA" w:rsidP="000C179C">
            <w:pPr>
              <w:jc w:val="center"/>
              <w:rPr>
                <w:rFonts w:eastAsia="Courier New"/>
                <w:color w:val="000000"/>
              </w:rPr>
            </w:pPr>
            <w:r w:rsidRPr="00997195">
              <w:rPr>
                <w:rFonts w:eastAsia="Courier New"/>
                <w:color w:val="000000"/>
              </w:rPr>
              <w:t>Местоположение АТС</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Кол</w:t>
            </w:r>
            <w:r>
              <w:rPr>
                <w:rFonts w:eastAsia="Courier New"/>
                <w:color w:val="000000"/>
              </w:rPr>
              <w:t>ичество</w:t>
            </w:r>
            <w:r w:rsidRPr="00997195">
              <w:rPr>
                <w:rFonts w:eastAsia="Courier New"/>
                <w:color w:val="000000"/>
              </w:rPr>
              <w:t>, шт.</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Емкость АТС</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Кол</w:t>
            </w:r>
            <w:r>
              <w:rPr>
                <w:rFonts w:eastAsia="Courier New"/>
                <w:color w:val="000000"/>
              </w:rPr>
              <w:t>ичест</w:t>
            </w:r>
            <w:r w:rsidRPr="00997195">
              <w:rPr>
                <w:rFonts w:eastAsia="Courier New"/>
                <w:color w:val="000000"/>
              </w:rPr>
              <w:t>во таксофонов</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5103" w:type="dxa"/>
            <w:vAlign w:val="center"/>
          </w:tcPr>
          <w:p w:rsidR="007C78CA" w:rsidRPr="00997195" w:rsidRDefault="007C78CA" w:rsidP="000C179C">
            <w:pPr>
              <w:jc w:val="center"/>
              <w:rPr>
                <w:rFonts w:eastAsia="Courier New"/>
                <w:color w:val="000000"/>
              </w:rPr>
            </w:pPr>
            <w:r w:rsidRPr="00997195">
              <w:rPr>
                <w:rFonts w:eastAsia="Courier New"/>
                <w:color w:val="000000"/>
              </w:rPr>
              <w:t>2</w:t>
            </w:r>
          </w:p>
        </w:tc>
        <w:tc>
          <w:tcPr>
            <w:tcW w:w="1134" w:type="dxa"/>
            <w:vAlign w:val="center"/>
          </w:tcPr>
          <w:p w:rsidR="007C78CA" w:rsidRPr="00997195" w:rsidRDefault="007C78CA" w:rsidP="000C179C">
            <w:pPr>
              <w:jc w:val="center"/>
              <w:rPr>
                <w:rFonts w:eastAsia="Courier New"/>
                <w:color w:val="000000"/>
              </w:rPr>
            </w:pPr>
            <w:r>
              <w:rPr>
                <w:rFonts w:eastAsia="Courier New"/>
                <w:color w:val="000000"/>
              </w:rPr>
              <w:t>3</w:t>
            </w:r>
          </w:p>
        </w:tc>
        <w:tc>
          <w:tcPr>
            <w:tcW w:w="1385" w:type="dxa"/>
            <w:vAlign w:val="center"/>
          </w:tcPr>
          <w:p w:rsidR="007C78CA" w:rsidRPr="00997195" w:rsidRDefault="007C78CA" w:rsidP="000C179C">
            <w:pPr>
              <w:jc w:val="center"/>
              <w:rPr>
                <w:rFonts w:eastAsia="Courier New"/>
                <w:color w:val="000000"/>
              </w:rPr>
            </w:pPr>
            <w:r>
              <w:rPr>
                <w:rFonts w:eastAsia="Courier New"/>
                <w:color w:val="000000"/>
              </w:rPr>
              <w:t>4</w:t>
            </w:r>
          </w:p>
        </w:tc>
        <w:tc>
          <w:tcPr>
            <w:tcW w:w="1309" w:type="dxa"/>
            <w:vAlign w:val="center"/>
          </w:tcPr>
          <w:p w:rsidR="007C78CA" w:rsidRPr="00997195" w:rsidRDefault="007C78CA" w:rsidP="000C179C">
            <w:pPr>
              <w:jc w:val="center"/>
              <w:rPr>
                <w:rFonts w:eastAsia="Courier New"/>
                <w:color w:val="000000"/>
              </w:rPr>
            </w:pPr>
            <w:r>
              <w:rPr>
                <w:rFonts w:eastAsia="Courier New"/>
                <w:color w:val="000000"/>
              </w:rPr>
              <w:t>5</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 с.Русский Камешкир, ул.Кирова,10</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1400</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2</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2</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с.Большой Умыс, ул.Орлова,10</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128</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3</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с.Бегуч, ул.Центральная,40</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50</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4</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с.Дубровки, ул.Молодежная,1</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50</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5</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с.Кулясово, ул.Молодежная,20</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160</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6</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с.Лапшово,ул.Лапшова,4А</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256</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2</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7</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с.Мордовский Камешкир, ул.Центральная,42А</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96</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8</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с.Старое Шаткино, ул.Радищева,2</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128</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2</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9</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с.Пестровка, ул.Центральная,49А</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128</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10</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с.Порзово, ул.Центральная,22</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100</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2</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11</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с.Старый Чирчим, ул.Мира,18А</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240</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12</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Пензенская область, Камешкирский район,</w:t>
            </w:r>
          </w:p>
          <w:p w:rsidR="007C78CA" w:rsidRPr="00997195" w:rsidRDefault="007C78CA" w:rsidP="000C179C">
            <w:pPr>
              <w:rPr>
                <w:rFonts w:eastAsia="Courier New"/>
                <w:color w:val="000000"/>
              </w:rPr>
            </w:pPr>
            <w:r w:rsidRPr="00997195">
              <w:rPr>
                <w:rFonts w:eastAsia="Courier New"/>
                <w:color w:val="000000"/>
              </w:rPr>
              <w:t>с.Чумаево, ул.Школьная,6А</w:t>
            </w:r>
          </w:p>
        </w:tc>
        <w:tc>
          <w:tcPr>
            <w:tcW w:w="1134"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c>
          <w:tcPr>
            <w:tcW w:w="1385" w:type="dxa"/>
            <w:vAlign w:val="center"/>
          </w:tcPr>
          <w:p w:rsidR="007C78CA" w:rsidRPr="00997195" w:rsidRDefault="007C78CA" w:rsidP="000C179C">
            <w:pPr>
              <w:jc w:val="center"/>
              <w:rPr>
                <w:rFonts w:eastAsia="Courier New"/>
                <w:color w:val="000000"/>
              </w:rPr>
            </w:pPr>
            <w:r w:rsidRPr="00997195">
              <w:rPr>
                <w:rFonts w:eastAsia="Courier New"/>
                <w:color w:val="000000"/>
              </w:rPr>
              <w:t>150</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1</w:t>
            </w:r>
          </w:p>
        </w:tc>
      </w:tr>
      <w:tr w:rsidR="007C78CA" w:rsidRPr="00997195" w:rsidTr="000C179C">
        <w:tc>
          <w:tcPr>
            <w:tcW w:w="709" w:type="dxa"/>
            <w:vAlign w:val="center"/>
          </w:tcPr>
          <w:p w:rsidR="007C78CA" w:rsidRPr="00997195" w:rsidRDefault="007C78CA" w:rsidP="000C179C">
            <w:pPr>
              <w:jc w:val="center"/>
              <w:rPr>
                <w:rFonts w:eastAsia="Courier New"/>
                <w:color w:val="000000"/>
              </w:rPr>
            </w:pPr>
            <w:r w:rsidRPr="00997195">
              <w:rPr>
                <w:rFonts w:eastAsia="Courier New"/>
                <w:color w:val="000000"/>
              </w:rPr>
              <w:t>13</w:t>
            </w:r>
          </w:p>
        </w:tc>
        <w:tc>
          <w:tcPr>
            <w:tcW w:w="5103" w:type="dxa"/>
            <w:vAlign w:val="center"/>
          </w:tcPr>
          <w:p w:rsidR="007C78CA" w:rsidRPr="00997195" w:rsidRDefault="007C78CA" w:rsidP="000C179C">
            <w:pPr>
              <w:rPr>
                <w:rFonts w:eastAsia="Courier New"/>
                <w:color w:val="000000"/>
              </w:rPr>
            </w:pPr>
            <w:r w:rsidRPr="00997195">
              <w:rPr>
                <w:rFonts w:eastAsia="Courier New"/>
                <w:color w:val="000000"/>
              </w:rPr>
              <w:t xml:space="preserve">Пензенская область, Камешкирский район, </w:t>
            </w:r>
          </w:p>
          <w:p w:rsidR="007C78CA" w:rsidRPr="00997195" w:rsidRDefault="007C78CA" w:rsidP="000C179C">
            <w:pPr>
              <w:rPr>
                <w:rFonts w:eastAsia="Courier New"/>
                <w:color w:val="000000"/>
              </w:rPr>
            </w:pPr>
            <w:r w:rsidRPr="00997195">
              <w:rPr>
                <w:rFonts w:eastAsia="Courier New"/>
                <w:color w:val="000000"/>
              </w:rPr>
              <w:t>с.Новый Чирчим,</w:t>
            </w:r>
            <w:r>
              <w:rPr>
                <w:rFonts w:eastAsia="Courier New"/>
                <w:color w:val="000000"/>
              </w:rPr>
              <w:t xml:space="preserve"> </w:t>
            </w:r>
            <w:r w:rsidRPr="00997195">
              <w:rPr>
                <w:rFonts w:eastAsia="Courier New"/>
                <w:color w:val="000000"/>
              </w:rPr>
              <w:t>с.Ключи,</w:t>
            </w:r>
            <w:r>
              <w:rPr>
                <w:rFonts w:eastAsia="Courier New"/>
                <w:color w:val="000000"/>
              </w:rPr>
              <w:t xml:space="preserve"> </w:t>
            </w:r>
            <w:r w:rsidRPr="00997195">
              <w:rPr>
                <w:rFonts w:eastAsia="Courier New"/>
                <w:color w:val="000000"/>
              </w:rPr>
              <w:t>с.Болтино,</w:t>
            </w:r>
            <w:r>
              <w:rPr>
                <w:rFonts w:eastAsia="Courier New"/>
                <w:color w:val="000000"/>
              </w:rPr>
              <w:t xml:space="preserve"> </w:t>
            </w:r>
            <w:r w:rsidRPr="00997195">
              <w:rPr>
                <w:rFonts w:eastAsia="Courier New"/>
                <w:color w:val="000000"/>
              </w:rPr>
              <w:t>с.Полянщино</w:t>
            </w:r>
            <w:r>
              <w:rPr>
                <w:rFonts w:eastAsia="Courier New"/>
                <w:color w:val="000000"/>
              </w:rPr>
              <w:t xml:space="preserve">, </w:t>
            </w:r>
            <w:r w:rsidRPr="00997195">
              <w:rPr>
                <w:rFonts w:eastAsia="Courier New"/>
                <w:color w:val="000000"/>
              </w:rPr>
              <w:t>с.Дьячевка</w:t>
            </w:r>
            <w:r>
              <w:rPr>
                <w:rFonts w:eastAsia="Courier New"/>
                <w:color w:val="000000"/>
              </w:rPr>
              <w:t xml:space="preserve">, </w:t>
            </w:r>
            <w:r w:rsidRPr="00997195">
              <w:rPr>
                <w:rFonts w:eastAsia="Courier New"/>
                <w:color w:val="000000"/>
              </w:rPr>
              <w:t>с.Покровка,</w:t>
            </w:r>
            <w:r>
              <w:rPr>
                <w:rFonts w:eastAsia="Courier New"/>
                <w:color w:val="000000"/>
              </w:rPr>
              <w:t xml:space="preserve"> </w:t>
            </w:r>
            <w:r w:rsidRPr="00997195">
              <w:rPr>
                <w:rFonts w:eastAsia="Courier New"/>
                <w:color w:val="000000"/>
              </w:rPr>
              <w:t>с.Алексеевка,</w:t>
            </w:r>
            <w:r>
              <w:rPr>
                <w:rFonts w:eastAsia="Courier New"/>
                <w:color w:val="000000"/>
              </w:rPr>
              <w:t xml:space="preserve"> </w:t>
            </w:r>
            <w:r w:rsidRPr="00997195">
              <w:rPr>
                <w:rFonts w:eastAsia="Courier New"/>
                <w:color w:val="000000"/>
              </w:rPr>
              <w:t>с.Мамадыш</w:t>
            </w:r>
            <w:r>
              <w:rPr>
                <w:rFonts w:eastAsia="Courier New"/>
                <w:color w:val="000000"/>
              </w:rPr>
              <w:t xml:space="preserve">, </w:t>
            </w:r>
            <w:r w:rsidRPr="00997195">
              <w:rPr>
                <w:rFonts w:eastAsia="Courier New"/>
                <w:color w:val="000000"/>
              </w:rPr>
              <w:t>д.Дмитриевка,</w:t>
            </w:r>
            <w:r>
              <w:rPr>
                <w:rFonts w:eastAsia="Courier New"/>
                <w:color w:val="000000"/>
              </w:rPr>
              <w:t xml:space="preserve"> </w:t>
            </w:r>
            <w:r w:rsidRPr="00997195">
              <w:rPr>
                <w:rFonts w:eastAsia="Courier New"/>
                <w:color w:val="000000"/>
              </w:rPr>
              <w:t>с.Мокрый Дол</w:t>
            </w:r>
            <w:r>
              <w:rPr>
                <w:rFonts w:eastAsia="Courier New"/>
                <w:color w:val="000000"/>
              </w:rPr>
              <w:t xml:space="preserve">, </w:t>
            </w:r>
            <w:r w:rsidRPr="00997195">
              <w:rPr>
                <w:rFonts w:eastAsia="Courier New"/>
                <w:color w:val="000000"/>
              </w:rPr>
              <w:t>с.Красное Поле,</w:t>
            </w:r>
            <w:r>
              <w:rPr>
                <w:rFonts w:eastAsia="Courier New"/>
                <w:color w:val="000000"/>
              </w:rPr>
              <w:t xml:space="preserve"> </w:t>
            </w:r>
            <w:r w:rsidRPr="00997195">
              <w:rPr>
                <w:rFonts w:eastAsia="Courier New"/>
                <w:color w:val="000000"/>
              </w:rPr>
              <w:t>с.Камышенка,</w:t>
            </w:r>
            <w:r>
              <w:rPr>
                <w:rFonts w:eastAsia="Courier New"/>
                <w:color w:val="000000"/>
              </w:rPr>
              <w:t xml:space="preserve"> </w:t>
            </w:r>
            <w:r w:rsidRPr="00997195">
              <w:rPr>
                <w:rFonts w:eastAsia="Courier New"/>
                <w:color w:val="000000"/>
              </w:rPr>
              <w:t>с.Тарасовка</w:t>
            </w:r>
          </w:p>
        </w:tc>
        <w:tc>
          <w:tcPr>
            <w:tcW w:w="1134" w:type="dxa"/>
            <w:vAlign w:val="center"/>
          </w:tcPr>
          <w:p w:rsidR="007C78CA" w:rsidRPr="00997195" w:rsidRDefault="007C78CA" w:rsidP="000C179C">
            <w:pPr>
              <w:jc w:val="center"/>
              <w:rPr>
                <w:rFonts w:eastAsia="Courier New"/>
                <w:color w:val="000000"/>
              </w:rPr>
            </w:pPr>
            <w:r>
              <w:rPr>
                <w:rFonts w:eastAsia="Courier New"/>
                <w:color w:val="000000"/>
              </w:rPr>
              <w:t>н/д</w:t>
            </w:r>
          </w:p>
        </w:tc>
        <w:tc>
          <w:tcPr>
            <w:tcW w:w="1385" w:type="dxa"/>
            <w:vAlign w:val="center"/>
          </w:tcPr>
          <w:p w:rsidR="007C78CA" w:rsidRPr="00997195" w:rsidRDefault="007C78CA" w:rsidP="000C179C">
            <w:pPr>
              <w:jc w:val="center"/>
              <w:rPr>
                <w:rFonts w:eastAsia="Courier New"/>
                <w:color w:val="000000"/>
              </w:rPr>
            </w:pPr>
            <w:r>
              <w:rPr>
                <w:rFonts w:eastAsia="Courier New"/>
                <w:color w:val="000000"/>
              </w:rPr>
              <w:t>н/д</w:t>
            </w:r>
          </w:p>
        </w:tc>
        <w:tc>
          <w:tcPr>
            <w:tcW w:w="1309" w:type="dxa"/>
            <w:vAlign w:val="center"/>
          </w:tcPr>
          <w:p w:rsidR="007C78CA" w:rsidRPr="00997195" w:rsidRDefault="007C78CA" w:rsidP="000C179C">
            <w:pPr>
              <w:jc w:val="center"/>
              <w:rPr>
                <w:rFonts w:eastAsia="Courier New"/>
                <w:color w:val="000000"/>
              </w:rPr>
            </w:pPr>
            <w:r w:rsidRPr="00997195">
              <w:rPr>
                <w:rFonts w:eastAsia="Courier New"/>
                <w:color w:val="000000"/>
              </w:rPr>
              <w:t>13</w:t>
            </w:r>
          </w:p>
        </w:tc>
      </w:tr>
    </w:tbl>
    <w:p w:rsidR="007C78CA" w:rsidRPr="00655286" w:rsidRDefault="007C78CA" w:rsidP="007C78CA">
      <w:pPr>
        <w:spacing w:before="120"/>
        <w:ind w:firstLine="709"/>
      </w:pPr>
      <w:r w:rsidRPr="00655286">
        <w:t>Вопросы организации системы связи не относятся к ведению муниципального района и должны быть подробно рассмотрены на стадии разработки генпланов поселений.</w:t>
      </w:r>
    </w:p>
    <w:p w:rsidR="007C78CA" w:rsidRPr="00381C06" w:rsidRDefault="007C78CA" w:rsidP="007C78CA">
      <w:pPr>
        <w:ind w:firstLine="709"/>
      </w:pPr>
      <w:r w:rsidRPr="00312AB2">
        <w:t>Выводы</w:t>
      </w:r>
      <w:r>
        <w:t>:</w:t>
      </w:r>
      <w:r w:rsidRPr="00312AB2">
        <w:t xml:space="preserve"> На территории Камешкирского района наиболее развитым в инженерно-инфраструктурном отношении является село Русский Камешкир. Здесь проживает </w:t>
      </w:r>
      <w:r w:rsidRPr="00381C06">
        <w:t xml:space="preserve">46,3% </w:t>
      </w:r>
      <w:r w:rsidRPr="00312AB2">
        <w:t xml:space="preserve">населения Камешкирского района. </w:t>
      </w:r>
      <w:r w:rsidRPr="00381C06">
        <w:t>Из сельских населенных пунктов полный набор инженерной инфраструктуры (за исключением канализации) имеют центры сельсоветов: с. Большой Умыс, с. Лапшово, с. Новое Шаткино, с. Пестровка, с. Чумаево, и крупный населенный пункт с Старый Чирчим. В них проживают 29,2 % от общего количества населения района.  В малочисленных населенных пунктах набор инженерно-транспортных услуг минимален (таблица 2.1.6-</w:t>
      </w:r>
      <w:r>
        <w:t>11</w:t>
      </w:r>
      <w:r w:rsidRPr="00381C06">
        <w:t xml:space="preserve">). </w:t>
      </w:r>
    </w:p>
    <w:p w:rsidR="007C78CA" w:rsidRPr="00463B20" w:rsidRDefault="007C78CA" w:rsidP="007C78CA">
      <w:pPr>
        <w:spacing w:before="120" w:after="120"/>
        <w:jc w:val="center"/>
      </w:pPr>
      <w:r w:rsidRPr="00463B20">
        <w:t>Таблица 2.1.6-</w:t>
      </w:r>
      <w:r>
        <w:t>11</w:t>
      </w:r>
      <w:r w:rsidRPr="00463B20">
        <w:t>. Оценка обеспеченности населенных пунктов Камешкирского района транспортной и инженерной инфраструктурой</w:t>
      </w:r>
    </w:p>
    <w:tbl>
      <w:tblPr>
        <w:tblW w:w="9641" w:type="dxa"/>
        <w:tblInd w:w="-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2"/>
        <w:gridCol w:w="2130"/>
        <w:gridCol w:w="567"/>
        <w:gridCol w:w="858"/>
        <w:gridCol w:w="846"/>
        <w:gridCol w:w="855"/>
        <w:gridCol w:w="848"/>
        <w:gridCol w:w="853"/>
        <w:gridCol w:w="756"/>
        <w:gridCol w:w="803"/>
        <w:gridCol w:w="843"/>
      </w:tblGrid>
      <w:tr w:rsidR="007C78CA" w:rsidRPr="00463B20" w:rsidTr="000C179C">
        <w:trPr>
          <w:tblHeader/>
        </w:trPr>
        <w:tc>
          <w:tcPr>
            <w:tcW w:w="282" w:type="dxa"/>
            <w:vMerge w:val="restart"/>
            <w:tcBorders>
              <w:top w:val="single" w:sz="4" w:space="0" w:color="auto"/>
              <w:left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 п.п.</w:t>
            </w:r>
          </w:p>
        </w:tc>
        <w:tc>
          <w:tcPr>
            <w:tcW w:w="2130" w:type="dxa"/>
            <w:vMerge w:val="restart"/>
            <w:tcBorders>
              <w:top w:val="single" w:sz="4" w:space="0" w:color="auto"/>
              <w:left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Наименование</w:t>
            </w:r>
          </w:p>
          <w:p w:rsidR="007C78CA" w:rsidRPr="00463B20" w:rsidRDefault="007C78CA" w:rsidP="000C179C">
            <w:pPr>
              <w:jc w:val="center"/>
            </w:pPr>
            <w:r w:rsidRPr="00463B20">
              <w:t>населенных пунктов</w:t>
            </w:r>
          </w:p>
        </w:tc>
        <w:tc>
          <w:tcPr>
            <w:tcW w:w="567" w:type="dxa"/>
            <w:tcBorders>
              <w:top w:val="single" w:sz="4" w:space="0" w:color="auto"/>
              <w:left w:val="single" w:sz="4" w:space="0" w:color="auto"/>
              <w:right w:val="single" w:sz="4" w:space="0" w:color="auto"/>
            </w:tcBorders>
            <w:tcMar>
              <w:left w:w="28" w:type="dxa"/>
              <w:right w:w="28" w:type="dxa"/>
            </w:tcMar>
          </w:tcPr>
          <w:p w:rsidR="007C78CA" w:rsidRPr="00463B20" w:rsidRDefault="007C78CA" w:rsidP="000C179C">
            <w:pPr>
              <w:jc w:val="center"/>
            </w:pPr>
          </w:p>
        </w:tc>
        <w:tc>
          <w:tcPr>
            <w:tcW w:w="170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Транспортная инфраструктура</w:t>
            </w:r>
          </w:p>
        </w:tc>
        <w:tc>
          <w:tcPr>
            <w:tcW w:w="4958"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Инженерная инфраструктура</w:t>
            </w:r>
          </w:p>
        </w:tc>
      </w:tr>
      <w:tr w:rsidR="007C78CA" w:rsidRPr="00463B20" w:rsidTr="000C179C">
        <w:trPr>
          <w:cantSplit/>
          <w:trHeight w:val="2186"/>
          <w:tblHeader/>
        </w:trPr>
        <w:tc>
          <w:tcPr>
            <w:tcW w:w="282" w:type="dxa"/>
            <w:vMerge/>
            <w:tcBorders>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p>
        </w:tc>
        <w:tc>
          <w:tcPr>
            <w:tcW w:w="2130" w:type="dxa"/>
            <w:vMerge/>
            <w:tcBorders>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p>
        </w:tc>
        <w:tc>
          <w:tcPr>
            <w:tcW w:w="567" w:type="dxa"/>
            <w:tcBorders>
              <w:left w:val="single" w:sz="4" w:space="0" w:color="auto"/>
              <w:bottom w:val="single" w:sz="4" w:space="0" w:color="auto"/>
              <w:right w:val="single" w:sz="4" w:space="0" w:color="auto"/>
            </w:tcBorders>
            <w:tcMar>
              <w:left w:w="28" w:type="dxa"/>
              <w:right w:w="28" w:type="dxa"/>
            </w:tcMar>
            <w:textDirection w:val="btLr"/>
          </w:tcPr>
          <w:p w:rsidR="007C78CA" w:rsidRPr="00463B20" w:rsidRDefault="007C78CA" w:rsidP="000C179C">
            <w:pPr>
              <w:ind w:left="113" w:right="113"/>
              <w:jc w:val="center"/>
            </w:pPr>
            <w:r w:rsidRPr="00463B20">
              <w:t>Численность населения</w:t>
            </w:r>
          </w:p>
        </w:tc>
        <w:tc>
          <w:tcPr>
            <w:tcW w:w="85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7C78CA" w:rsidRPr="00463B20" w:rsidRDefault="007C78CA" w:rsidP="000C179C">
            <w:pPr>
              <w:ind w:left="113" w:right="113"/>
              <w:jc w:val="center"/>
            </w:pPr>
            <w:r w:rsidRPr="00463B20">
              <w:t>Автодороги общего пользования с твердым  покрытием</w:t>
            </w:r>
          </w:p>
        </w:tc>
        <w:tc>
          <w:tcPr>
            <w:tcW w:w="8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7C78CA" w:rsidRPr="00463B20" w:rsidRDefault="007C78CA" w:rsidP="000C179C">
            <w:pPr>
              <w:ind w:left="113" w:right="113"/>
              <w:jc w:val="center"/>
            </w:pPr>
            <w:r w:rsidRPr="00463B20">
              <w:t>Общественный транспорт</w:t>
            </w:r>
          </w:p>
        </w:tc>
        <w:tc>
          <w:tcPr>
            <w:tcW w:w="85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7C78CA" w:rsidRPr="00463B20" w:rsidRDefault="007C78CA" w:rsidP="000C179C">
            <w:pPr>
              <w:ind w:left="113" w:right="113"/>
              <w:jc w:val="center"/>
            </w:pPr>
            <w:r w:rsidRPr="00463B20">
              <w:t>сетевой газ</w:t>
            </w:r>
          </w:p>
        </w:tc>
        <w:tc>
          <w:tcPr>
            <w:tcW w:w="84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7C78CA" w:rsidRPr="00463B20" w:rsidRDefault="007C78CA" w:rsidP="000C179C">
            <w:pPr>
              <w:ind w:left="113" w:right="113"/>
              <w:jc w:val="center"/>
            </w:pPr>
            <w:r w:rsidRPr="00463B20">
              <w:t>централизованное</w:t>
            </w:r>
          </w:p>
          <w:p w:rsidR="007C78CA" w:rsidRPr="00463B20" w:rsidRDefault="007C78CA" w:rsidP="000C179C">
            <w:pPr>
              <w:ind w:left="113" w:right="113"/>
              <w:jc w:val="center"/>
            </w:pPr>
            <w:r w:rsidRPr="00463B20">
              <w:t>теплоснабжение</w:t>
            </w:r>
          </w:p>
        </w:tc>
        <w:tc>
          <w:tcPr>
            <w:tcW w:w="85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7C78CA" w:rsidRPr="00463B20" w:rsidRDefault="007C78CA" w:rsidP="000C179C">
            <w:pPr>
              <w:ind w:left="113" w:right="113"/>
              <w:jc w:val="center"/>
            </w:pPr>
            <w:r w:rsidRPr="00463B20">
              <w:t>централизованное</w:t>
            </w:r>
          </w:p>
          <w:p w:rsidR="007C78CA" w:rsidRPr="00463B20" w:rsidRDefault="007C78CA" w:rsidP="000C179C">
            <w:pPr>
              <w:ind w:left="113" w:right="113"/>
              <w:jc w:val="center"/>
            </w:pPr>
            <w:r w:rsidRPr="00463B20">
              <w:t>водоснабжение</w:t>
            </w:r>
          </w:p>
        </w:tc>
        <w:tc>
          <w:tcPr>
            <w:tcW w:w="75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7C78CA" w:rsidRPr="00463B20" w:rsidRDefault="007C78CA" w:rsidP="000C179C">
            <w:pPr>
              <w:ind w:left="113" w:right="113"/>
              <w:jc w:val="center"/>
            </w:pPr>
            <w:r w:rsidRPr="00463B20">
              <w:t>электроснабжение</w:t>
            </w:r>
          </w:p>
          <w:p w:rsidR="007C78CA" w:rsidRPr="00463B20" w:rsidRDefault="007C78CA" w:rsidP="000C179C">
            <w:pPr>
              <w:ind w:left="113" w:right="113"/>
              <w:jc w:val="center"/>
            </w:pPr>
          </w:p>
        </w:tc>
        <w:tc>
          <w:tcPr>
            <w:tcW w:w="80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7C78CA" w:rsidRPr="00463B20" w:rsidRDefault="007C78CA" w:rsidP="000C179C">
            <w:pPr>
              <w:ind w:left="113" w:right="113"/>
              <w:jc w:val="center"/>
            </w:pPr>
            <w:r w:rsidRPr="00463B20">
              <w:t>централизованная канализация</w:t>
            </w:r>
          </w:p>
        </w:tc>
        <w:tc>
          <w:tcPr>
            <w:tcW w:w="84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7C78CA" w:rsidRPr="00463B20" w:rsidRDefault="007C78CA" w:rsidP="000C179C">
            <w:pPr>
              <w:ind w:left="113" w:right="113"/>
              <w:jc w:val="center"/>
            </w:pPr>
            <w:r w:rsidRPr="00463B20">
              <w:t>телефонизация</w:t>
            </w:r>
          </w:p>
        </w:tc>
      </w:tr>
      <w:tr w:rsidR="007C78CA" w:rsidRPr="00463B20" w:rsidTr="000C179C">
        <w:trPr>
          <w:tblHeader/>
        </w:trPr>
        <w:tc>
          <w:tcPr>
            <w:tcW w:w="28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1</w:t>
            </w:r>
          </w:p>
        </w:tc>
        <w:tc>
          <w:tcPr>
            <w:tcW w:w="213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7C78CA" w:rsidRPr="00463B20" w:rsidRDefault="007C78CA" w:rsidP="000C179C">
            <w:pPr>
              <w:jc w:val="center"/>
            </w:pPr>
          </w:p>
        </w:tc>
        <w:tc>
          <w:tcPr>
            <w:tcW w:w="85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3</w:t>
            </w:r>
          </w:p>
        </w:tc>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4</w:t>
            </w:r>
          </w:p>
        </w:tc>
        <w:tc>
          <w:tcPr>
            <w:tcW w:w="8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5</w:t>
            </w:r>
          </w:p>
        </w:tc>
        <w:tc>
          <w:tcPr>
            <w:tcW w:w="84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6</w:t>
            </w:r>
          </w:p>
        </w:tc>
        <w:tc>
          <w:tcPr>
            <w:tcW w:w="8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7</w:t>
            </w:r>
          </w:p>
        </w:tc>
        <w:tc>
          <w:tcPr>
            <w:tcW w:w="7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8</w:t>
            </w:r>
          </w:p>
        </w:tc>
        <w:tc>
          <w:tcPr>
            <w:tcW w:w="8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9</w:t>
            </w:r>
          </w:p>
        </w:tc>
        <w:tc>
          <w:tcPr>
            <w:tcW w:w="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78CA" w:rsidRPr="00463B20" w:rsidRDefault="007C78CA" w:rsidP="000C179C">
            <w:pPr>
              <w:jc w:val="center"/>
            </w:pPr>
            <w:r w:rsidRPr="00463B20">
              <w:t>10</w:t>
            </w:r>
          </w:p>
        </w:tc>
      </w:tr>
      <w:tr w:rsidR="007C78CA" w:rsidRPr="00463B20" w:rsidTr="000C179C">
        <w:tblPrEx>
          <w:tblBorders>
            <w:insideH w:val="single" w:sz="4" w:space="0" w:color="auto"/>
            <w:insideV w:val="single" w:sz="4" w:space="0" w:color="auto"/>
          </w:tblBorders>
        </w:tblPrEx>
        <w:tc>
          <w:tcPr>
            <w:tcW w:w="9641" w:type="dxa"/>
            <w:gridSpan w:val="11"/>
            <w:tcMar>
              <w:left w:w="28" w:type="dxa"/>
              <w:right w:w="28" w:type="dxa"/>
            </w:tcMar>
          </w:tcPr>
          <w:p w:rsidR="007C78CA" w:rsidRPr="00463B20" w:rsidRDefault="007C78CA" w:rsidP="000C179C">
            <w:pPr>
              <w:jc w:val="center"/>
            </w:pPr>
            <w:r>
              <w:t>Большеумысский сельсовет</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tcPr>
          <w:p w:rsidR="007C78CA" w:rsidRPr="00463B20" w:rsidRDefault="007C78CA" w:rsidP="007C78CA">
            <w:pPr>
              <w:pStyle w:val="a3"/>
              <w:numPr>
                <w:ilvl w:val="0"/>
                <w:numId w:val="19"/>
              </w:numPr>
              <w:jc w:val="both"/>
              <w:rPr>
                <w:sz w:val="20"/>
                <w:szCs w:val="20"/>
              </w:rPr>
            </w:pPr>
          </w:p>
        </w:tc>
        <w:tc>
          <w:tcPr>
            <w:tcW w:w="2130" w:type="dxa"/>
            <w:tcMar>
              <w:left w:w="28" w:type="dxa"/>
              <w:right w:w="28" w:type="dxa"/>
            </w:tcMar>
          </w:tcPr>
          <w:p w:rsidR="007C78CA" w:rsidRPr="00463B20" w:rsidRDefault="007C78CA" w:rsidP="000C179C">
            <w:r>
              <w:t>с. Болтино</w:t>
            </w:r>
          </w:p>
        </w:tc>
        <w:tc>
          <w:tcPr>
            <w:tcW w:w="567" w:type="dxa"/>
            <w:tcMar>
              <w:left w:w="28" w:type="dxa"/>
              <w:right w:w="28" w:type="dxa"/>
            </w:tcMar>
            <w:vAlign w:val="center"/>
          </w:tcPr>
          <w:p w:rsidR="007C78CA" w:rsidRPr="00463B20" w:rsidRDefault="007C78CA" w:rsidP="000C179C">
            <w:pPr>
              <w:jc w:val="center"/>
            </w:pPr>
            <w:r>
              <w:t>106</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tcPr>
          <w:p w:rsidR="007C78CA" w:rsidRPr="00463B20" w:rsidRDefault="007C78CA" w:rsidP="007C78CA">
            <w:pPr>
              <w:pStyle w:val="a3"/>
              <w:numPr>
                <w:ilvl w:val="0"/>
                <w:numId w:val="19"/>
              </w:numPr>
              <w:jc w:val="both"/>
              <w:rPr>
                <w:sz w:val="20"/>
                <w:szCs w:val="20"/>
              </w:rPr>
            </w:pPr>
          </w:p>
        </w:tc>
        <w:tc>
          <w:tcPr>
            <w:tcW w:w="2130" w:type="dxa"/>
            <w:tcMar>
              <w:left w:w="28" w:type="dxa"/>
              <w:right w:w="28" w:type="dxa"/>
            </w:tcMar>
          </w:tcPr>
          <w:p w:rsidR="007C78CA" w:rsidRPr="00463B20" w:rsidRDefault="007C78CA" w:rsidP="000C179C">
            <w:r>
              <w:t>с. Большой Умыс(а.ц.)</w:t>
            </w:r>
          </w:p>
        </w:tc>
        <w:tc>
          <w:tcPr>
            <w:tcW w:w="567" w:type="dxa"/>
            <w:tcMar>
              <w:left w:w="28" w:type="dxa"/>
              <w:right w:w="28" w:type="dxa"/>
            </w:tcMar>
            <w:vAlign w:val="center"/>
          </w:tcPr>
          <w:p w:rsidR="007C78CA" w:rsidRPr="00463B20" w:rsidRDefault="007C78CA" w:rsidP="000C179C">
            <w:pPr>
              <w:jc w:val="center"/>
            </w:pPr>
            <w:r>
              <w:t>427</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tcPr>
          <w:p w:rsidR="007C78CA" w:rsidRPr="00463B20" w:rsidRDefault="007C78CA" w:rsidP="007C78CA">
            <w:pPr>
              <w:pStyle w:val="a3"/>
              <w:numPr>
                <w:ilvl w:val="0"/>
                <w:numId w:val="19"/>
              </w:numPr>
              <w:jc w:val="both"/>
              <w:rPr>
                <w:sz w:val="20"/>
                <w:szCs w:val="20"/>
              </w:rPr>
            </w:pPr>
          </w:p>
        </w:tc>
        <w:tc>
          <w:tcPr>
            <w:tcW w:w="2130" w:type="dxa"/>
            <w:tcMar>
              <w:left w:w="28" w:type="dxa"/>
              <w:right w:w="28" w:type="dxa"/>
            </w:tcMar>
          </w:tcPr>
          <w:p w:rsidR="007C78CA" w:rsidRPr="00463B20" w:rsidRDefault="007C78CA" w:rsidP="000C179C">
            <w:r>
              <w:t>с. Ключи</w:t>
            </w:r>
          </w:p>
        </w:tc>
        <w:tc>
          <w:tcPr>
            <w:tcW w:w="567" w:type="dxa"/>
            <w:tcMar>
              <w:left w:w="28" w:type="dxa"/>
              <w:right w:w="28" w:type="dxa"/>
            </w:tcMar>
            <w:vAlign w:val="center"/>
          </w:tcPr>
          <w:p w:rsidR="007C78CA" w:rsidRPr="00463B20" w:rsidRDefault="007C78CA" w:rsidP="000C179C">
            <w:pPr>
              <w:jc w:val="center"/>
            </w:pPr>
            <w:r>
              <w:t>93</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tcPr>
          <w:p w:rsidR="007C78CA" w:rsidRPr="00463B20" w:rsidRDefault="007C78CA" w:rsidP="007C78CA">
            <w:pPr>
              <w:pStyle w:val="a3"/>
              <w:numPr>
                <w:ilvl w:val="0"/>
                <w:numId w:val="19"/>
              </w:numPr>
              <w:jc w:val="both"/>
              <w:rPr>
                <w:sz w:val="20"/>
                <w:szCs w:val="20"/>
              </w:rPr>
            </w:pPr>
          </w:p>
        </w:tc>
        <w:tc>
          <w:tcPr>
            <w:tcW w:w="2130" w:type="dxa"/>
            <w:tcMar>
              <w:left w:w="28" w:type="dxa"/>
              <w:right w:w="28" w:type="dxa"/>
            </w:tcMar>
          </w:tcPr>
          <w:p w:rsidR="007C78CA" w:rsidRPr="00463B20" w:rsidRDefault="007C78CA" w:rsidP="000C179C">
            <w:r>
              <w:t>с. Мордовский Камешкир</w:t>
            </w:r>
          </w:p>
        </w:tc>
        <w:tc>
          <w:tcPr>
            <w:tcW w:w="567" w:type="dxa"/>
            <w:tcMar>
              <w:left w:w="28" w:type="dxa"/>
              <w:right w:w="28" w:type="dxa"/>
            </w:tcMar>
            <w:vAlign w:val="center"/>
          </w:tcPr>
          <w:p w:rsidR="007C78CA" w:rsidRPr="00463B20" w:rsidRDefault="007C78CA" w:rsidP="000C179C">
            <w:pPr>
              <w:jc w:val="center"/>
            </w:pPr>
            <w:r>
              <w:t>264</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tcPr>
          <w:p w:rsidR="007C78CA" w:rsidRPr="00463B20" w:rsidRDefault="007C78CA" w:rsidP="007C78CA">
            <w:pPr>
              <w:pStyle w:val="a3"/>
              <w:numPr>
                <w:ilvl w:val="0"/>
                <w:numId w:val="19"/>
              </w:numPr>
              <w:jc w:val="both"/>
              <w:rPr>
                <w:sz w:val="20"/>
                <w:szCs w:val="20"/>
              </w:rPr>
            </w:pPr>
          </w:p>
        </w:tc>
        <w:tc>
          <w:tcPr>
            <w:tcW w:w="2130" w:type="dxa"/>
            <w:tcMar>
              <w:left w:w="28" w:type="dxa"/>
              <w:right w:w="28" w:type="dxa"/>
            </w:tcMar>
          </w:tcPr>
          <w:p w:rsidR="007C78CA" w:rsidRPr="00463B20" w:rsidRDefault="007C78CA" w:rsidP="000C179C">
            <w:r>
              <w:t>д. Полянщино</w:t>
            </w:r>
          </w:p>
        </w:tc>
        <w:tc>
          <w:tcPr>
            <w:tcW w:w="567" w:type="dxa"/>
            <w:tcMar>
              <w:left w:w="28" w:type="dxa"/>
              <w:right w:w="28" w:type="dxa"/>
            </w:tcMar>
            <w:vAlign w:val="center"/>
          </w:tcPr>
          <w:p w:rsidR="007C78CA" w:rsidRPr="00463B20" w:rsidRDefault="007C78CA" w:rsidP="000C179C">
            <w:pPr>
              <w:jc w:val="center"/>
            </w:pPr>
            <w:r>
              <w:t>25</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9641" w:type="dxa"/>
            <w:gridSpan w:val="11"/>
            <w:tcMar>
              <w:left w:w="28" w:type="dxa"/>
              <w:right w:w="28" w:type="dxa"/>
            </w:tcMar>
            <w:vAlign w:val="center"/>
          </w:tcPr>
          <w:p w:rsidR="007C78CA" w:rsidRPr="00AF22AA" w:rsidRDefault="007C78CA" w:rsidP="000C179C">
            <w:pPr>
              <w:pStyle w:val="a3"/>
              <w:ind w:left="360"/>
              <w:jc w:val="center"/>
              <w:rPr>
                <w:sz w:val="20"/>
                <w:szCs w:val="20"/>
              </w:rPr>
            </w:pPr>
            <w:r w:rsidRPr="00AF22AA">
              <w:rPr>
                <w:sz w:val="20"/>
                <w:szCs w:val="20"/>
              </w:rPr>
              <w:t>Лапшовский сельсовет</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r w:rsidRPr="00463B20">
              <w:rPr>
                <w:sz w:val="20"/>
                <w:szCs w:val="20"/>
              </w:rPr>
              <w:t>1</w:t>
            </w:r>
          </w:p>
        </w:tc>
        <w:tc>
          <w:tcPr>
            <w:tcW w:w="2130" w:type="dxa"/>
            <w:tcMar>
              <w:left w:w="28" w:type="dxa"/>
              <w:right w:w="28" w:type="dxa"/>
            </w:tcMar>
          </w:tcPr>
          <w:p w:rsidR="007C78CA" w:rsidRPr="00463B20" w:rsidRDefault="007C78CA" w:rsidP="000C179C">
            <w:r>
              <w:t>с. Алексеевка</w:t>
            </w:r>
          </w:p>
        </w:tc>
        <w:tc>
          <w:tcPr>
            <w:tcW w:w="567" w:type="dxa"/>
            <w:tcMar>
              <w:left w:w="28" w:type="dxa"/>
              <w:right w:w="28" w:type="dxa"/>
            </w:tcMar>
            <w:vAlign w:val="center"/>
          </w:tcPr>
          <w:p w:rsidR="007C78CA" w:rsidRPr="00463B20" w:rsidRDefault="007C78CA" w:rsidP="000C179C">
            <w:pPr>
              <w:jc w:val="center"/>
            </w:pPr>
            <w:r>
              <w:t>76</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Аряш</w:t>
            </w:r>
          </w:p>
        </w:tc>
        <w:tc>
          <w:tcPr>
            <w:tcW w:w="567" w:type="dxa"/>
            <w:tcMar>
              <w:left w:w="28" w:type="dxa"/>
              <w:right w:w="28" w:type="dxa"/>
            </w:tcMar>
            <w:vAlign w:val="center"/>
          </w:tcPr>
          <w:p w:rsidR="007C78CA" w:rsidRPr="00463B20" w:rsidRDefault="007C78CA" w:rsidP="000C179C">
            <w:pPr>
              <w:jc w:val="center"/>
            </w:pPr>
            <w:r>
              <w:t>2</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д. Дмитриевка</w:t>
            </w:r>
          </w:p>
        </w:tc>
        <w:tc>
          <w:tcPr>
            <w:tcW w:w="567" w:type="dxa"/>
            <w:tcMar>
              <w:left w:w="28" w:type="dxa"/>
              <w:right w:w="28" w:type="dxa"/>
            </w:tcMar>
            <w:vAlign w:val="center"/>
          </w:tcPr>
          <w:p w:rsidR="007C78CA" w:rsidRPr="00463B20" w:rsidRDefault="007C78CA" w:rsidP="000C179C">
            <w:pPr>
              <w:jc w:val="center"/>
            </w:pPr>
            <w:r>
              <w:t>79</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Дубровки</w:t>
            </w:r>
          </w:p>
        </w:tc>
        <w:tc>
          <w:tcPr>
            <w:tcW w:w="567" w:type="dxa"/>
            <w:tcMar>
              <w:left w:w="28" w:type="dxa"/>
              <w:right w:w="28" w:type="dxa"/>
            </w:tcMar>
            <w:vAlign w:val="center"/>
          </w:tcPr>
          <w:p w:rsidR="007C78CA" w:rsidRPr="00463B20" w:rsidRDefault="007C78CA" w:rsidP="000C179C">
            <w:pPr>
              <w:jc w:val="center"/>
            </w:pPr>
            <w:r>
              <w:t>322</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Кулясово</w:t>
            </w:r>
          </w:p>
        </w:tc>
        <w:tc>
          <w:tcPr>
            <w:tcW w:w="567" w:type="dxa"/>
            <w:tcMar>
              <w:left w:w="28" w:type="dxa"/>
              <w:right w:w="28" w:type="dxa"/>
            </w:tcMar>
            <w:vAlign w:val="center"/>
          </w:tcPr>
          <w:p w:rsidR="007C78CA" w:rsidRPr="00463B20" w:rsidRDefault="007C78CA" w:rsidP="000C179C">
            <w:pPr>
              <w:jc w:val="center"/>
            </w:pPr>
            <w:r>
              <w:t>312</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Лапшово(а.ц.)</w:t>
            </w:r>
          </w:p>
        </w:tc>
        <w:tc>
          <w:tcPr>
            <w:tcW w:w="567" w:type="dxa"/>
            <w:tcMar>
              <w:left w:w="28" w:type="dxa"/>
              <w:right w:w="28" w:type="dxa"/>
            </w:tcMar>
            <w:vAlign w:val="center"/>
          </w:tcPr>
          <w:p w:rsidR="007C78CA" w:rsidRPr="00463B20" w:rsidRDefault="007C78CA" w:rsidP="000C179C">
            <w:pPr>
              <w:jc w:val="center"/>
            </w:pPr>
            <w:r>
              <w:t>621</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Мамадыш</w:t>
            </w:r>
          </w:p>
        </w:tc>
        <w:tc>
          <w:tcPr>
            <w:tcW w:w="567" w:type="dxa"/>
            <w:tcMar>
              <w:left w:w="28" w:type="dxa"/>
              <w:right w:w="28" w:type="dxa"/>
            </w:tcMar>
            <w:vAlign w:val="center"/>
          </w:tcPr>
          <w:p w:rsidR="007C78CA" w:rsidRPr="00463B20" w:rsidRDefault="007C78CA" w:rsidP="000C179C">
            <w:pPr>
              <w:jc w:val="center"/>
            </w:pPr>
            <w:r>
              <w:t>158</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9641" w:type="dxa"/>
            <w:gridSpan w:val="11"/>
            <w:tcMar>
              <w:left w:w="28" w:type="dxa"/>
              <w:right w:w="28" w:type="dxa"/>
            </w:tcMar>
            <w:vAlign w:val="center"/>
          </w:tcPr>
          <w:p w:rsidR="007C78CA" w:rsidRPr="00AF22AA" w:rsidRDefault="007C78CA" w:rsidP="000C179C">
            <w:pPr>
              <w:pStyle w:val="a3"/>
              <w:ind w:left="360"/>
              <w:jc w:val="center"/>
              <w:rPr>
                <w:sz w:val="20"/>
                <w:szCs w:val="20"/>
              </w:rPr>
            </w:pPr>
            <w:r w:rsidRPr="00AF22AA">
              <w:rPr>
                <w:sz w:val="20"/>
                <w:szCs w:val="20"/>
              </w:rPr>
              <w:t>Новошаткинский сельсовет</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Камышенка</w:t>
            </w:r>
          </w:p>
        </w:tc>
        <w:tc>
          <w:tcPr>
            <w:tcW w:w="567" w:type="dxa"/>
            <w:tcMar>
              <w:left w:w="28" w:type="dxa"/>
              <w:right w:w="28" w:type="dxa"/>
            </w:tcMar>
            <w:vAlign w:val="center"/>
          </w:tcPr>
          <w:p w:rsidR="007C78CA" w:rsidRPr="00463B20" w:rsidRDefault="007C78CA" w:rsidP="000C179C">
            <w:pPr>
              <w:jc w:val="center"/>
            </w:pPr>
            <w:r>
              <w:t>85</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Красное Поле</w:t>
            </w:r>
          </w:p>
        </w:tc>
        <w:tc>
          <w:tcPr>
            <w:tcW w:w="567" w:type="dxa"/>
            <w:tcMar>
              <w:left w:w="28" w:type="dxa"/>
              <w:right w:w="28" w:type="dxa"/>
            </w:tcMar>
            <w:vAlign w:val="center"/>
          </w:tcPr>
          <w:p w:rsidR="007C78CA" w:rsidRPr="00463B20" w:rsidRDefault="007C78CA" w:rsidP="000C179C">
            <w:pPr>
              <w:jc w:val="center"/>
            </w:pPr>
            <w:r>
              <w:t>33</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Новое Шаткино(а.ц.)</w:t>
            </w:r>
          </w:p>
        </w:tc>
        <w:tc>
          <w:tcPr>
            <w:tcW w:w="567" w:type="dxa"/>
            <w:tcMar>
              <w:left w:w="28" w:type="dxa"/>
              <w:right w:w="28" w:type="dxa"/>
            </w:tcMar>
            <w:vAlign w:val="center"/>
          </w:tcPr>
          <w:p w:rsidR="007C78CA" w:rsidRPr="00463B20" w:rsidRDefault="007C78CA" w:rsidP="000C179C">
            <w:pPr>
              <w:jc w:val="center"/>
            </w:pPr>
            <w:r>
              <w:t>558</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Новый Чирчим</w:t>
            </w:r>
          </w:p>
        </w:tc>
        <w:tc>
          <w:tcPr>
            <w:tcW w:w="567" w:type="dxa"/>
            <w:tcMar>
              <w:left w:w="28" w:type="dxa"/>
              <w:right w:w="28" w:type="dxa"/>
            </w:tcMar>
            <w:vAlign w:val="center"/>
          </w:tcPr>
          <w:p w:rsidR="007C78CA" w:rsidRPr="00463B20" w:rsidRDefault="007C78CA" w:rsidP="000C179C">
            <w:pPr>
              <w:jc w:val="center"/>
            </w:pPr>
            <w:r>
              <w:t>55</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Старое Шаткино</w:t>
            </w:r>
          </w:p>
        </w:tc>
        <w:tc>
          <w:tcPr>
            <w:tcW w:w="567" w:type="dxa"/>
            <w:tcMar>
              <w:left w:w="28" w:type="dxa"/>
              <w:right w:w="28" w:type="dxa"/>
            </w:tcMar>
            <w:vAlign w:val="center"/>
          </w:tcPr>
          <w:p w:rsidR="007C78CA" w:rsidRPr="00463B20" w:rsidRDefault="007C78CA" w:rsidP="000C179C">
            <w:pPr>
              <w:jc w:val="center"/>
            </w:pPr>
            <w:r>
              <w:t>174</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Старый Чирчим</w:t>
            </w:r>
          </w:p>
        </w:tc>
        <w:tc>
          <w:tcPr>
            <w:tcW w:w="567" w:type="dxa"/>
            <w:tcMar>
              <w:left w:w="28" w:type="dxa"/>
              <w:right w:w="28" w:type="dxa"/>
            </w:tcMar>
            <w:vAlign w:val="center"/>
          </w:tcPr>
          <w:p w:rsidR="007C78CA" w:rsidRPr="00463B20" w:rsidRDefault="007C78CA" w:rsidP="000C179C">
            <w:pPr>
              <w:jc w:val="center"/>
            </w:pPr>
            <w:r>
              <w:t>651</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9641" w:type="dxa"/>
            <w:gridSpan w:val="11"/>
            <w:tcMar>
              <w:left w:w="28" w:type="dxa"/>
              <w:right w:w="28" w:type="dxa"/>
            </w:tcMar>
            <w:vAlign w:val="center"/>
          </w:tcPr>
          <w:p w:rsidR="007C78CA" w:rsidRPr="00AF22AA" w:rsidRDefault="007C78CA" w:rsidP="000C179C">
            <w:pPr>
              <w:pStyle w:val="a3"/>
              <w:ind w:left="360"/>
              <w:jc w:val="center"/>
              <w:rPr>
                <w:sz w:val="20"/>
                <w:szCs w:val="20"/>
              </w:rPr>
            </w:pPr>
            <w:r w:rsidRPr="00AF22AA">
              <w:rPr>
                <w:sz w:val="20"/>
                <w:szCs w:val="20"/>
              </w:rPr>
              <w:t>Пестровский сельсовет</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Бегуч</w:t>
            </w:r>
          </w:p>
        </w:tc>
        <w:tc>
          <w:tcPr>
            <w:tcW w:w="567" w:type="dxa"/>
            <w:tcMar>
              <w:left w:w="28" w:type="dxa"/>
              <w:right w:w="28" w:type="dxa"/>
            </w:tcMar>
            <w:vAlign w:val="center"/>
          </w:tcPr>
          <w:p w:rsidR="007C78CA" w:rsidRPr="00463B20" w:rsidRDefault="007C78CA" w:rsidP="000C179C">
            <w:pPr>
              <w:jc w:val="center"/>
            </w:pPr>
            <w:r>
              <w:t>213</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Дьячевка</w:t>
            </w:r>
          </w:p>
        </w:tc>
        <w:tc>
          <w:tcPr>
            <w:tcW w:w="567" w:type="dxa"/>
            <w:tcMar>
              <w:left w:w="28" w:type="dxa"/>
              <w:right w:w="28" w:type="dxa"/>
            </w:tcMar>
            <w:vAlign w:val="center"/>
          </w:tcPr>
          <w:p w:rsidR="007C78CA" w:rsidRPr="00463B20" w:rsidRDefault="007C78CA" w:rsidP="000C179C">
            <w:pPr>
              <w:jc w:val="center"/>
            </w:pPr>
            <w:r>
              <w:t>197</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п. Мокрый Дол</w:t>
            </w:r>
          </w:p>
        </w:tc>
        <w:tc>
          <w:tcPr>
            <w:tcW w:w="567" w:type="dxa"/>
            <w:tcMar>
              <w:left w:w="28" w:type="dxa"/>
              <w:right w:w="28" w:type="dxa"/>
            </w:tcMar>
            <w:vAlign w:val="center"/>
          </w:tcPr>
          <w:p w:rsidR="007C78CA" w:rsidRPr="00463B20" w:rsidRDefault="007C78CA" w:rsidP="000C179C">
            <w:pPr>
              <w:jc w:val="center"/>
            </w:pPr>
            <w:r>
              <w:t>25</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Пестровка(а.ц.)</w:t>
            </w:r>
          </w:p>
        </w:tc>
        <w:tc>
          <w:tcPr>
            <w:tcW w:w="567" w:type="dxa"/>
            <w:tcMar>
              <w:left w:w="28" w:type="dxa"/>
              <w:right w:w="28" w:type="dxa"/>
            </w:tcMar>
            <w:vAlign w:val="center"/>
          </w:tcPr>
          <w:p w:rsidR="007C78CA" w:rsidRPr="00463B20" w:rsidRDefault="007C78CA" w:rsidP="000C179C">
            <w:pPr>
              <w:jc w:val="center"/>
            </w:pPr>
            <w:r>
              <w:t>318</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Покровка</w:t>
            </w:r>
          </w:p>
        </w:tc>
        <w:tc>
          <w:tcPr>
            <w:tcW w:w="567" w:type="dxa"/>
            <w:tcMar>
              <w:left w:w="28" w:type="dxa"/>
              <w:right w:w="28" w:type="dxa"/>
            </w:tcMar>
            <w:vAlign w:val="center"/>
          </w:tcPr>
          <w:p w:rsidR="007C78CA" w:rsidRPr="00463B20" w:rsidRDefault="007C78CA" w:rsidP="000C179C">
            <w:pPr>
              <w:jc w:val="center"/>
            </w:pPr>
            <w:r>
              <w:t>66</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Порзово</w:t>
            </w:r>
          </w:p>
        </w:tc>
        <w:tc>
          <w:tcPr>
            <w:tcW w:w="567" w:type="dxa"/>
            <w:tcMar>
              <w:left w:w="28" w:type="dxa"/>
              <w:right w:w="28" w:type="dxa"/>
            </w:tcMar>
            <w:vAlign w:val="center"/>
          </w:tcPr>
          <w:p w:rsidR="007C78CA" w:rsidRPr="00463B20" w:rsidRDefault="007C78CA" w:rsidP="000C179C">
            <w:pPr>
              <w:jc w:val="center"/>
            </w:pPr>
            <w:r>
              <w:t>337</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п. Шишовка</w:t>
            </w:r>
          </w:p>
        </w:tc>
        <w:tc>
          <w:tcPr>
            <w:tcW w:w="567" w:type="dxa"/>
            <w:tcMar>
              <w:left w:w="28" w:type="dxa"/>
              <w:right w:w="28" w:type="dxa"/>
            </w:tcMar>
            <w:vAlign w:val="center"/>
          </w:tcPr>
          <w:p w:rsidR="007C78CA" w:rsidRPr="00463B20" w:rsidRDefault="007C78CA" w:rsidP="000C179C">
            <w:pPr>
              <w:jc w:val="center"/>
            </w:pPr>
            <w:r>
              <w:t>-</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9641" w:type="dxa"/>
            <w:gridSpan w:val="11"/>
            <w:tcMar>
              <w:left w:w="28" w:type="dxa"/>
              <w:right w:w="28" w:type="dxa"/>
            </w:tcMar>
            <w:vAlign w:val="center"/>
          </w:tcPr>
          <w:p w:rsidR="007C78CA" w:rsidRPr="00AF22AA" w:rsidRDefault="007C78CA" w:rsidP="000C179C">
            <w:pPr>
              <w:pStyle w:val="a3"/>
              <w:ind w:left="360"/>
              <w:jc w:val="center"/>
              <w:rPr>
                <w:sz w:val="20"/>
                <w:szCs w:val="20"/>
              </w:rPr>
            </w:pPr>
            <w:r w:rsidRPr="00AF22AA">
              <w:rPr>
                <w:sz w:val="20"/>
                <w:szCs w:val="20"/>
              </w:rPr>
              <w:t>Русско-Камешкирский сельсовет</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Русский Камешкир</w:t>
            </w:r>
          </w:p>
        </w:tc>
        <w:tc>
          <w:tcPr>
            <w:tcW w:w="567" w:type="dxa"/>
            <w:tcMar>
              <w:left w:w="28" w:type="dxa"/>
              <w:right w:w="28" w:type="dxa"/>
            </w:tcMar>
          </w:tcPr>
          <w:p w:rsidR="007C78CA" w:rsidRPr="00463B20" w:rsidRDefault="007C78CA" w:rsidP="000C179C">
            <w:r>
              <w:t>5035</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9641" w:type="dxa"/>
            <w:gridSpan w:val="11"/>
            <w:tcMar>
              <w:left w:w="28" w:type="dxa"/>
              <w:right w:w="28" w:type="dxa"/>
            </w:tcMar>
            <w:vAlign w:val="center"/>
          </w:tcPr>
          <w:p w:rsidR="007C78CA" w:rsidRPr="00AF22AA" w:rsidRDefault="007C78CA" w:rsidP="000C179C">
            <w:pPr>
              <w:pStyle w:val="a3"/>
              <w:ind w:left="360"/>
              <w:jc w:val="center"/>
              <w:rPr>
                <w:sz w:val="20"/>
                <w:szCs w:val="20"/>
              </w:rPr>
            </w:pPr>
            <w:r w:rsidRPr="00AF22AA">
              <w:rPr>
                <w:sz w:val="20"/>
                <w:szCs w:val="20"/>
              </w:rPr>
              <w:t>Чумаевский сельсовет</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д. Тарасовка</w:t>
            </w:r>
          </w:p>
        </w:tc>
        <w:tc>
          <w:tcPr>
            <w:tcW w:w="567" w:type="dxa"/>
            <w:tcMar>
              <w:left w:w="28" w:type="dxa"/>
              <w:right w:w="28" w:type="dxa"/>
            </w:tcMar>
            <w:vAlign w:val="center"/>
          </w:tcPr>
          <w:p w:rsidR="007C78CA" w:rsidRPr="00463B20" w:rsidRDefault="007C78CA" w:rsidP="000C179C">
            <w:pPr>
              <w:jc w:val="center"/>
            </w:pPr>
            <w:r>
              <w:t>43</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r w:rsidR="007C78CA" w:rsidRPr="00463B20" w:rsidTr="000C179C">
        <w:tblPrEx>
          <w:tblBorders>
            <w:insideH w:val="single" w:sz="4" w:space="0" w:color="auto"/>
            <w:insideV w:val="single" w:sz="4" w:space="0" w:color="auto"/>
          </w:tblBorders>
        </w:tblPrEx>
        <w:tc>
          <w:tcPr>
            <w:tcW w:w="282" w:type="dxa"/>
            <w:tcMar>
              <w:left w:w="28" w:type="dxa"/>
              <w:right w:w="28" w:type="dxa"/>
            </w:tcMar>
            <w:vAlign w:val="center"/>
          </w:tcPr>
          <w:p w:rsidR="007C78CA" w:rsidRPr="00463B20" w:rsidRDefault="007C78CA" w:rsidP="007C78CA">
            <w:pPr>
              <w:pStyle w:val="a3"/>
              <w:numPr>
                <w:ilvl w:val="0"/>
                <w:numId w:val="19"/>
              </w:numPr>
              <w:rPr>
                <w:sz w:val="20"/>
                <w:szCs w:val="20"/>
              </w:rPr>
            </w:pPr>
          </w:p>
        </w:tc>
        <w:tc>
          <w:tcPr>
            <w:tcW w:w="2130" w:type="dxa"/>
            <w:tcMar>
              <w:left w:w="28" w:type="dxa"/>
              <w:right w:w="28" w:type="dxa"/>
            </w:tcMar>
          </w:tcPr>
          <w:p w:rsidR="007C78CA" w:rsidRPr="00463B20" w:rsidRDefault="007C78CA" w:rsidP="000C179C">
            <w:r>
              <w:t>с. Чумаево(а.ц.)</w:t>
            </w:r>
          </w:p>
        </w:tc>
        <w:tc>
          <w:tcPr>
            <w:tcW w:w="567" w:type="dxa"/>
            <w:tcMar>
              <w:left w:w="28" w:type="dxa"/>
              <w:right w:w="28" w:type="dxa"/>
            </w:tcMar>
            <w:vAlign w:val="center"/>
          </w:tcPr>
          <w:p w:rsidR="007C78CA" w:rsidRPr="00463B20" w:rsidRDefault="007C78CA" w:rsidP="000C179C">
            <w:pPr>
              <w:jc w:val="center"/>
            </w:pPr>
            <w:r>
              <w:t>599</w:t>
            </w:r>
          </w:p>
        </w:tc>
        <w:tc>
          <w:tcPr>
            <w:tcW w:w="858" w:type="dxa"/>
            <w:tcMar>
              <w:left w:w="28" w:type="dxa"/>
              <w:right w:w="28" w:type="dxa"/>
            </w:tcMar>
          </w:tcPr>
          <w:p w:rsidR="007C78CA" w:rsidRPr="00AF22AA" w:rsidRDefault="007C78CA" w:rsidP="000C179C">
            <w:pPr>
              <w:jc w:val="center"/>
            </w:pPr>
            <w:r w:rsidRPr="00AF22AA">
              <w:t>+</w:t>
            </w:r>
          </w:p>
        </w:tc>
        <w:tc>
          <w:tcPr>
            <w:tcW w:w="846" w:type="dxa"/>
            <w:tcMar>
              <w:left w:w="28" w:type="dxa"/>
              <w:right w:w="28" w:type="dxa"/>
            </w:tcMar>
          </w:tcPr>
          <w:p w:rsidR="007C78CA" w:rsidRPr="00463B20" w:rsidRDefault="007C78CA" w:rsidP="000C179C">
            <w:pPr>
              <w:jc w:val="center"/>
            </w:pPr>
            <w:r>
              <w:t>+(+)</w:t>
            </w:r>
          </w:p>
        </w:tc>
        <w:tc>
          <w:tcPr>
            <w:tcW w:w="855" w:type="dxa"/>
            <w:tcMar>
              <w:left w:w="28" w:type="dxa"/>
              <w:right w:w="28" w:type="dxa"/>
            </w:tcMar>
          </w:tcPr>
          <w:p w:rsidR="007C78CA" w:rsidRPr="00463B20" w:rsidRDefault="007C78CA" w:rsidP="000C179C">
            <w:pPr>
              <w:jc w:val="center"/>
            </w:pPr>
            <w:r>
              <w:t>+</w:t>
            </w:r>
          </w:p>
        </w:tc>
        <w:tc>
          <w:tcPr>
            <w:tcW w:w="848" w:type="dxa"/>
            <w:tcMar>
              <w:left w:w="28" w:type="dxa"/>
              <w:right w:w="28" w:type="dxa"/>
            </w:tcMar>
          </w:tcPr>
          <w:p w:rsidR="007C78CA" w:rsidRPr="00463B20" w:rsidRDefault="007C78CA" w:rsidP="000C179C">
            <w:pPr>
              <w:jc w:val="center"/>
            </w:pPr>
            <w:r>
              <w:t>+</w:t>
            </w:r>
          </w:p>
        </w:tc>
        <w:tc>
          <w:tcPr>
            <w:tcW w:w="853" w:type="dxa"/>
            <w:tcMar>
              <w:left w:w="28" w:type="dxa"/>
              <w:right w:w="28" w:type="dxa"/>
            </w:tcMar>
          </w:tcPr>
          <w:p w:rsidR="007C78CA" w:rsidRPr="00463B20" w:rsidRDefault="007C78CA" w:rsidP="000C179C">
            <w:pPr>
              <w:jc w:val="center"/>
            </w:pPr>
            <w:r>
              <w:t>+</w:t>
            </w:r>
          </w:p>
        </w:tc>
        <w:tc>
          <w:tcPr>
            <w:tcW w:w="756" w:type="dxa"/>
            <w:tcMar>
              <w:left w:w="28" w:type="dxa"/>
              <w:right w:w="28" w:type="dxa"/>
            </w:tcMar>
          </w:tcPr>
          <w:p w:rsidR="007C78CA" w:rsidRPr="00463B20" w:rsidRDefault="007C78CA" w:rsidP="000C179C">
            <w:pPr>
              <w:jc w:val="center"/>
            </w:pPr>
            <w:r>
              <w:t>+</w:t>
            </w:r>
          </w:p>
        </w:tc>
        <w:tc>
          <w:tcPr>
            <w:tcW w:w="803" w:type="dxa"/>
            <w:tcMar>
              <w:left w:w="28" w:type="dxa"/>
              <w:right w:w="28" w:type="dxa"/>
            </w:tcMar>
          </w:tcPr>
          <w:p w:rsidR="007C78CA" w:rsidRPr="00463B20" w:rsidRDefault="007C78CA" w:rsidP="000C179C">
            <w:pPr>
              <w:jc w:val="center"/>
            </w:pPr>
            <w:r>
              <w:t>-</w:t>
            </w:r>
          </w:p>
        </w:tc>
        <w:tc>
          <w:tcPr>
            <w:tcW w:w="843" w:type="dxa"/>
            <w:tcMar>
              <w:left w:w="28" w:type="dxa"/>
              <w:right w:w="28" w:type="dxa"/>
            </w:tcMar>
          </w:tcPr>
          <w:p w:rsidR="007C78CA" w:rsidRPr="00463B20" w:rsidRDefault="007C78CA" w:rsidP="000C179C">
            <w:pPr>
              <w:jc w:val="center"/>
            </w:pPr>
            <w:r>
              <w:t>+</w:t>
            </w:r>
          </w:p>
        </w:tc>
      </w:tr>
    </w:tbl>
    <w:p w:rsidR="007C78CA" w:rsidRPr="00551DC4" w:rsidRDefault="007C78CA" w:rsidP="007C78CA">
      <w:pPr>
        <w:pStyle w:val="ab"/>
        <w:tabs>
          <w:tab w:val="clear" w:pos="4677"/>
          <w:tab w:val="clear" w:pos="9355"/>
        </w:tabs>
        <w:ind w:firstLine="709"/>
      </w:pPr>
      <w:r w:rsidRPr="00551DC4">
        <w:t>*(+) - внутрирайонные пассажирские перевозки</w:t>
      </w:r>
    </w:p>
    <w:p w:rsidR="007C78CA" w:rsidRDefault="007C78CA" w:rsidP="007C78CA">
      <w:pPr>
        <w:ind w:firstLine="709"/>
        <w:rPr>
          <w:highlight w:val="yellow"/>
        </w:rPr>
      </w:pPr>
      <w:r w:rsidRPr="00AB539E">
        <w:t>Существующий запас мощностей позволит ввести новые инвестиционные объекты.</w:t>
      </w:r>
      <w:r>
        <w:rPr>
          <w:rStyle w:val="a7"/>
        </w:rPr>
        <w:footnoteReference w:id="84"/>
      </w:r>
      <w:r w:rsidRPr="00AB539E">
        <w:t xml:space="preserve">  </w:t>
      </w:r>
    </w:p>
    <w:p w:rsidR="007C78CA" w:rsidRPr="00312AB2" w:rsidRDefault="007C78CA" w:rsidP="007C78CA">
      <w:pPr>
        <w:ind w:firstLine="709"/>
      </w:pPr>
      <w:r w:rsidRPr="00312AB2">
        <w:t>Основными проблемами инженерно-транспортной инфраструктуры Камешкирского района являются отсутствие надлежащих дорожных условий, отсутствие и износ инфраструктурных объектов транспорта, низкие темпы модернизации объектов инфраструктуры пассажирского транспорта, низкое качество и слабая развитость автодорожной сети; изношенность материально-технической базы автотранспортного предприятия; а также высокий износ коммунальной и энергетической инфраструктуры, неэффективное использование ресурсов.</w:t>
      </w:r>
    </w:p>
    <w:p w:rsidR="007C78CA" w:rsidRPr="00312AB2" w:rsidRDefault="007C78CA" w:rsidP="007C78CA">
      <w:pPr>
        <w:ind w:firstLine="709"/>
      </w:pPr>
      <w:r w:rsidRPr="00312AB2">
        <w:t xml:space="preserve">Дальнейшее развитие инженерно-транспортной инфраструктуры Камешкирского района должно быть направлено на поддержание ее в исправном состоянии и развитие в рамках целевых программ района: технологическое обновление энергетического комплекса; пропаганда и популяризация энергосбережения и повышения энергетической эффективности; устройство дополнительных подстанций в целях подключения </w:t>
      </w:r>
      <w:r w:rsidRPr="00312AB2">
        <w:lastRenderedPageBreak/>
        <w:t>дополнительных мощностей необходимых при производстве сельхозпроизводителям; развитие дорожной инфраструктуры района; обеспечение транспортной доступности объектов социальной инфраструктуры.</w:t>
      </w:r>
    </w:p>
    <w:p w:rsidR="007C78CA" w:rsidRPr="00CE46E7" w:rsidRDefault="007C78CA" w:rsidP="007C78CA">
      <w:pPr>
        <w:ind w:firstLine="709"/>
      </w:pPr>
    </w:p>
    <w:p w:rsidR="007C78CA" w:rsidRPr="00C90B31" w:rsidRDefault="007C78CA" w:rsidP="007C78CA">
      <w:pPr>
        <w:pStyle w:val="3"/>
        <w:ind w:left="360"/>
        <w:rPr>
          <w:color w:val="C45911"/>
        </w:rPr>
      </w:pPr>
      <w:bookmarkStart w:id="26" w:name="_Toc63417069"/>
      <w:r w:rsidRPr="00C90B31">
        <w:rPr>
          <w:color w:val="C45911"/>
        </w:rPr>
        <w:t>2.1.7. Социальная инфраструктура Камешкирского района</w:t>
      </w:r>
      <w:bookmarkEnd w:id="26"/>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 xml:space="preserve"> Образование</w:t>
      </w:r>
    </w:p>
    <w:p w:rsidR="007C78CA" w:rsidRPr="00C27642" w:rsidRDefault="007C78CA" w:rsidP="007C78CA">
      <w:pPr>
        <w:ind w:firstLine="709"/>
      </w:pPr>
      <w:r w:rsidRPr="00C27642">
        <w:t xml:space="preserve">Система образования в Камешкирском районе представлена следующими образовательными организациями: </w:t>
      </w:r>
    </w:p>
    <w:p w:rsidR="007C78CA" w:rsidRPr="00C27642" w:rsidRDefault="007C78CA" w:rsidP="007C78CA">
      <w:pPr>
        <w:ind w:firstLine="709"/>
      </w:pPr>
      <w:r w:rsidRPr="00C27642">
        <w:t>- 5 общеобразовательных организаций (в их структуре 4 филиала</w:t>
      </w:r>
      <w:r>
        <w:t>) (таблица 2.17-1)</w:t>
      </w:r>
      <w:r w:rsidRPr="00C27642">
        <w:t>;</w:t>
      </w:r>
    </w:p>
    <w:p w:rsidR="007C78CA" w:rsidRPr="00C27642" w:rsidRDefault="007C78CA" w:rsidP="007C78CA">
      <w:pPr>
        <w:ind w:firstLine="709"/>
      </w:pPr>
      <w:r w:rsidRPr="00C27642">
        <w:t>- 2 дошкольных организации (1 филиал)</w:t>
      </w:r>
      <w:r>
        <w:t xml:space="preserve"> (таблица 2.1.7-1)</w:t>
      </w:r>
      <w:r w:rsidRPr="00C27642">
        <w:t>;</w:t>
      </w:r>
    </w:p>
    <w:p w:rsidR="007C78CA" w:rsidRPr="00C27642" w:rsidRDefault="007C78CA" w:rsidP="007C78CA">
      <w:pPr>
        <w:ind w:firstLine="709"/>
      </w:pPr>
      <w:r w:rsidRPr="00C27642">
        <w:t>- 2 организации дополнительного образования;</w:t>
      </w:r>
      <w:r w:rsidRPr="00C27642">
        <w:rPr>
          <w:rStyle w:val="a7"/>
        </w:rPr>
        <w:footnoteReference w:id="85"/>
      </w:r>
    </w:p>
    <w:p w:rsidR="007C78CA" w:rsidRDefault="007C78CA" w:rsidP="007C78CA">
      <w:pPr>
        <w:ind w:firstLine="709"/>
      </w:pPr>
      <w:r w:rsidRPr="00C27642">
        <w:t>-</w:t>
      </w:r>
      <w:r>
        <w:t xml:space="preserve"> 1 организация профессионального образования (</w:t>
      </w:r>
      <w:r w:rsidRPr="00C27642">
        <w:t>Камешкирский филиал государственного бюджетного профессионального образовательного учреждения Пензенской области «Кузнецкий многопрофильный колледж»</w:t>
      </w:r>
      <w:r>
        <w:t>)</w:t>
      </w:r>
      <w:r w:rsidRPr="00C27642">
        <w:t>.</w:t>
      </w:r>
    </w:p>
    <w:p w:rsidR="007C78CA" w:rsidRDefault="007C78CA" w:rsidP="007C78CA">
      <w:pPr>
        <w:ind w:firstLine="709"/>
      </w:pPr>
      <w:r w:rsidRPr="0068240D">
        <w:t>На 01.01.2019 численность детей школьного возраста составила 1110 человек (7-17 лет).</w:t>
      </w:r>
      <w:r w:rsidRPr="0068240D">
        <w:rPr>
          <w:rStyle w:val="a7"/>
        </w:rPr>
        <w:footnoteReference w:id="86"/>
      </w:r>
      <w:r w:rsidRPr="0068240D">
        <w:t xml:space="preserve"> </w:t>
      </w:r>
      <w:r>
        <w:t>Имеется т</w:t>
      </w:r>
      <w:r w:rsidRPr="0068240D">
        <w:t>енденция сокращения контингента обучающихся</w:t>
      </w:r>
      <w:r>
        <w:t>, которая</w:t>
      </w:r>
      <w:r w:rsidRPr="0068240D">
        <w:t xml:space="preserve"> наметилась в 1990-е годы и продолжается по настоящее время. Ежегодное сокращение контингента учащихся приводит к малой наполняемости классов. Количество обучающихся в школах на 2019-2020 учебный год составило 858 человек. </w:t>
      </w:r>
      <w:r w:rsidRPr="004B6173">
        <w:t>На конец 2019-2020 учебного года в 11-х классах обучалось 39 учеников.</w:t>
      </w:r>
    </w:p>
    <w:p w:rsidR="007C78CA" w:rsidRPr="004778B1" w:rsidRDefault="007C78CA" w:rsidP="007C78CA">
      <w:pPr>
        <w:ind w:firstLine="709"/>
      </w:pPr>
      <w:r w:rsidRPr="004778B1">
        <w:t>В целом система общего образования, сложившаяся в районе, отвечает социальному запросу. В общеобразовательных организациях Камешкирского района обучение организовано в одну смену. Во всех школах имеется доступ к сети Интернет, ведутся школьные сайты. Для подвоза школьников из малочисленных сёл используются школьные автобусы (13 школьных автобусов, которые перевозят до места учебы 73 учащихся из 14 населённых пунктов по утвержденным маршрутам). Все дети обеспечены горячим питанием.</w:t>
      </w:r>
    </w:p>
    <w:p w:rsidR="007C78CA" w:rsidRPr="0032318C" w:rsidRDefault="007C78CA" w:rsidP="007C78CA">
      <w:pPr>
        <w:ind w:firstLine="709"/>
        <w:rPr>
          <w:color w:val="FF0000"/>
        </w:rPr>
      </w:pPr>
      <w:r w:rsidRPr="001E4D31">
        <w:t xml:space="preserve">Поскольку </w:t>
      </w:r>
      <w:r>
        <w:t>часть</w:t>
      </w:r>
      <w:r w:rsidRPr="001E4D31">
        <w:t xml:space="preserve"> находящиеся в эксплуатации здания построены и введены в семидесятые</w:t>
      </w:r>
      <w:r>
        <w:t>-восьмидесятые</w:t>
      </w:r>
      <w:r w:rsidRPr="001E4D31">
        <w:t xml:space="preserve"> годы прошлого столетия, требуется поддерживающий ремонт и на расчетный период необходимо планировать проведения капитального ремонта отдельных конструктивных элементов зданий. Доля муниципальных общеобразовательных учреждений, здания которых требуют капитального ремонта, в общем количестве муниципальных общеобразовательных учреждений составляет около 30%. В рамках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2014-2020 годы» в 2018 году был проведён капитальный ремонт МБОУ СОШ с. Русский Камешкир, отремонтирована кровля здания МБОУ ООШ с. Новое Шаткино и произведена перепланировка здания Чумаевского филиала.</w:t>
      </w:r>
      <w:r w:rsidRPr="001E4D31">
        <w:rPr>
          <w:rStyle w:val="a7"/>
        </w:rPr>
        <w:footnoteReference w:id="87"/>
      </w:r>
      <w:r w:rsidRPr="001E4D31">
        <w:t xml:space="preserve"> </w:t>
      </w:r>
      <w:r w:rsidRPr="0032318C">
        <w:rPr>
          <w:color w:val="FF0000"/>
        </w:rPr>
        <w:t>На 2021 год в рамках реализации муниципальной программы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запланирован ремонт здания филиала МБОУ СОШ с.Русский Камешкир в с.Лапшово (точка роста)</w:t>
      </w:r>
      <w:r>
        <w:rPr>
          <w:color w:val="FF0000"/>
        </w:rPr>
        <w:t>.</w:t>
      </w:r>
    </w:p>
    <w:p w:rsidR="007C78CA" w:rsidRPr="00DC25D9" w:rsidRDefault="007C78CA" w:rsidP="007C78CA">
      <w:pPr>
        <w:ind w:firstLine="709"/>
        <w:rPr>
          <w:highlight w:val="yellow"/>
        </w:rPr>
      </w:pPr>
      <w:r w:rsidRPr="0068240D">
        <w:t xml:space="preserve">На 01.01.2019 численность детей </w:t>
      </w:r>
      <w:r>
        <w:t xml:space="preserve">в возрасте 1-6 лет в Камешкирском районе составила 626 человек. </w:t>
      </w:r>
      <w:r w:rsidRPr="005C1048">
        <w:t>По данным Пензастат</w:t>
      </w:r>
      <w:r>
        <w:t xml:space="preserve"> д</w:t>
      </w:r>
      <w:r w:rsidRPr="00111B76">
        <w:t>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r>
        <w:t xml:space="preserve"> в Камешкирском районе в 2019 году составляла 46,</w:t>
      </w:r>
      <w:r w:rsidRPr="00111B76">
        <w:t>6</w:t>
      </w:r>
      <w:r>
        <w:t>%; ч</w:t>
      </w:r>
      <w:r w:rsidRPr="00D71E0C">
        <w:t>исло мест в организациях, осуществляющих образовательную деятельность по образовательным программам дошкольного образования, присмотр и уход за детьми</w:t>
      </w:r>
      <w:r>
        <w:t xml:space="preserve"> – 3</w:t>
      </w:r>
      <w:r w:rsidRPr="00D71E0C">
        <w:t>50</w:t>
      </w:r>
      <w:r>
        <w:t xml:space="preserve"> мест; чи</w:t>
      </w:r>
      <w:r w:rsidRPr="00D71E0C">
        <w:t>сленность воспитанников,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r>
        <w:t xml:space="preserve"> – </w:t>
      </w:r>
      <w:r w:rsidRPr="00D71E0C">
        <w:t>292</w:t>
      </w:r>
      <w:r>
        <w:t xml:space="preserve"> ребенка.</w:t>
      </w:r>
      <w:r>
        <w:rPr>
          <w:rStyle w:val="a7"/>
        </w:rPr>
        <w:footnoteReference w:id="88"/>
      </w:r>
      <w:r>
        <w:t xml:space="preserve"> </w:t>
      </w:r>
      <w:r w:rsidRPr="001A4E13">
        <w:t xml:space="preserve">В дошкольных образовательных учреждениях </w:t>
      </w:r>
      <w:r>
        <w:t xml:space="preserve">11 групп работают в </w:t>
      </w:r>
      <w:r w:rsidRPr="001A4E13">
        <w:t>режим</w:t>
      </w:r>
      <w:r>
        <w:t xml:space="preserve">е </w:t>
      </w:r>
      <w:r w:rsidRPr="001A4E13">
        <w:t>10,5 часов, 1</w:t>
      </w:r>
      <w:r>
        <w:t xml:space="preserve"> </w:t>
      </w:r>
      <w:r w:rsidRPr="001A4E13">
        <w:t>групп</w:t>
      </w:r>
      <w:r>
        <w:t xml:space="preserve">а - </w:t>
      </w:r>
      <w:r w:rsidRPr="001A4E13">
        <w:t xml:space="preserve"> с режимом работы 9 часов.</w:t>
      </w:r>
      <w:r>
        <w:t xml:space="preserve"> С</w:t>
      </w:r>
      <w:r w:rsidRPr="00AC65DE">
        <w:t>редняя наполняемость групп</w:t>
      </w:r>
      <w:r>
        <w:t xml:space="preserve"> - </w:t>
      </w:r>
      <w:r w:rsidRPr="00AC65DE">
        <w:t>24 человека</w:t>
      </w:r>
      <w:r>
        <w:t xml:space="preserve">. </w:t>
      </w:r>
      <w:r w:rsidRPr="00DC25D9">
        <w:t>На территории района очередность в действующие детские дошкольные образовательные учреждения отсутствует. Зданий муниципальных дошкольных образовательных учреждений, находящихся в аварийном состоянии – нет.  В капитальном ремонте нуждается здание муниципального дошкольного образовательного учреждения детского сада села Большой Умыс. В рамках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2014-2020 годы» в 2019 году МБДОУ детский сад №2 с.</w:t>
      </w:r>
      <w:r>
        <w:t xml:space="preserve"> </w:t>
      </w:r>
      <w:r w:rsidRPr="00DC25D9">
        <w:t xml:space="preserve">Р.Камешкир включен в программу по проведению капитального ремонта на условиях софинансирования. Ремонт других дошкольных учреждений производится в соответствии с муниципальной программой «Развитие системы образования Камешкирского района Пензенской области на 2014 - 2020 годы» (с последующими изменениями). Все общеобразовательные </w:t>
      </w:r>
      <w:r w:rsidRPr="00DC25D9">
        <w:lastRenderedPageBreak/>
        <w:t>учреждения района соответствуют современным требованиям обучения.</w:t>
      </w:r>
      <w:r w:rsidRPr="00DC25D9">
        <w:rPr>
          <w:rStyle w:val="a7"/>
        </w:rPr>
        <w:footnoteReference w:id="89"/>
      </w:r>
    </w:p>
    <w:p w:rsidR="007C78CA" w:rsidRPr="00DC25D9" w:rsidRDefault="007C78CA" w:rsidP="007C78CA">
      <w:pPr>
        <w:pStyle w:val="aff4"/>
        <w:ind w:firstLine="708"/>
        <w:rPr>
          <w:rFonts w:ascii="Times New Roman" w:hAnsi="Times New Roman"/>
          <w:sz w:val="24"/>
          <w:szCs w:val="24"/>
          <w:highlight w:val="yellow"/>
        </w:rPr>
      </w:pPr>
      <w:r w:rsidRPr="00EF50C7">
        <w:rPr>
          <w:rFonts w:ascii="Times New Roman" w:hAnsi="Times New Roman"/>
          <w:sz w:val="24"/>
          <w:szCs w:val="24"/>
        </w:rPr>
        <w:t>Сеть учреждений дополнительного образования в районе представлена Центром дополнительного образования</w:t>
      </w:r>
      <w:r>
        <w:rPr>
          <w:rFonts w:ascii="Times New Roman" w:hAnsi="Times New Roman"/>
          <w:sz w:val="24"/>
          <w:szCs w:val="24"/>
        </w:rPr>
        <w:t xml:space="preserve"> (</w:t>
      </w:r>
      <w:r w:rsidRPr="00B863D5">
        <w:rPr>
          <w:rFonts w:ascii="Times New Roman" w:hAnsi="Times New Roman"/>
          <w:sz w:val="24"/>
          <w:szCs w:val="24"/>
        </w:rPr>
        <w:t>МБУ ДО ЦДО с. Русский Камешкир</w:t>
      </w:r>
      <w:r>
        <w:rPr>
          <w:rFonts w:ascii="Times New Roman" w:hAnsi="Times New Roman"/>
          <w:sz w:val="24"/>
          <w:szCs w:val="24"/>
        </w:rPr>
        <w:t>)</w:t>
      </w:r>
      <w:r w:rsidRPr="00EF50C7">
        <w:rPr>
          <w:rFonts w:ascii="Times New Roman" w:hAnsi="Times New Roman"/>
          <w:sz w:val="24"/>
          <w:szCs w:val="24"/>
        </w:rPr>
        <w:t xml:space="preserve"> и Детско-юношеской спортивной школой</w:t>
      </w:r>
      <w:r>
        <w:rPr>
          <w:rFonts w:ascii="Times New Roman" w:hAnsi="Times New Roman"/>
          <w:sz w:val="24"/>
          <w:szCs w:val="24"/>
        </w:rPr>
        <w:t xml:space="preserve"> (</w:t>
      </w:r>
      <w:r w:rsidRPr="00B863D5">
        <w:rPr>
          <w:rFonts w:ascii="Times New Roman" w:hAnsi="Times New Roman"/>
          <w:sz w:val="24"/>
          <w:szCs w:val="24"/>
        </w:rPr>
        <w:t>МБУ ДО ДЮСШ Камешкирского района</w:t>
      </w:r>
      <w:r>
        <w:rPr>
          <w:rFonts w:ascii="Times New Roman" w:hAnsi="Times New Roman"/>
          <w:sz w:val="24"/>
          <w:szCs w:val="24"/>
        </w:rPr>
        <w:t xml:space="preserve">), </w:t>
      </w:r>
      <w:r w:rsidRPr="00E81AFC">
        <w:rPr>
          <w:rFonts w:ascii="Times New Roman" w:hAnsi="Times New Roman"/>
          <w:sz w:val="24"/>
          <w:szCs w:val="24"/>
        </w:rPr>
        <w:t>школьными объединениями, а также учреждени</w:t>
      </w:r>
      <w:r>
        <w:rPr>
          <w:rFonts w:ascii="Times New Roman" w:hAnsi="Times New Roman"/>
          <w:sz w:val="24"/>
          <w:szCs w:val="24"/>
        </w:rPr>
        <w:t>ем</w:t>
      </w:r>
      <w:r w:rsidRPr="00E81AFC">
        <w:rPr>
          <w:rFonts w:ascii="Times New Roman" w:hAnsi="Times New Roman"/>
          <w:sz w:val="24"/>
          <w:szCs w:val="24"/>
        </w:rPr>
        <w:t xml:space="preserve"> культуры</w:t>
      </w:r>
      <w:r>
        <w:rPr>
          <w:rFonts w:ascii="Times New Roman" w:hAnsi="Times New Roman"/>
          <w:sz w:val="24"/>
          <w:szCs w:val="24"/>
        </w:rPr>
        <w:t xml:space="preserve"> (</w:t>
      </w:r>
      <w:r w:rsidRPr="003A07C1">
        <w:rPr>
          <w:rFonts w:ascii="Times New Roman" w:hAnsi="Times New Roman"/>
          <w:sz w:val="24"/>
          <w:szCs w:val="24"/>
        </w:rPr>
        <w:t>М</w:t>
      </w:r>
      <w:r>
        <w:rPr>
          <w:rFonts w:ascii="Times New Roman" w:hAnsi="Times New Roman"/>
          <w:sz w:val="24"/>
          <w:szCs w:val="24"/>
        </w:rPr>
        <w:t>БОУ ДОД</w:t>
      </w:r>
      <w:r w:rsidRPr="003A07C1">
        <w:rPr>
          <w:rFonts w:ascii="Times New Roman" w:hAnsi="Times New Roman"/>
          <w:sz w:val="24"/>
          <w:szCs w:val="24"/>
        </w:rPr>
        <w:t xml:space="preserve"> </w:t>
      </w:r>
      <w:r>
        <w:rPr>
          <w:rFonts w:ascii="Times New Roman" w:hAnsi="Times New Roman"/>
          <w:sz w:val="24"/>
          <w:szCs w:val="24"/>
        </w:rPr>
        <w:t>«</w:t>
      </w:r>
      <w:r w:rsidRPr="003A07C1">
        <w:rPr>
          <w:rFonts w:ascii="Times New Roman" w:hAnsi="Times New Roman"/>
          <w:sz w:val="24"/>
          <w:szCs w:val="24"/>
        </w:rPr>
        <w:t>Детская школа искусств Камешкирского района</w:t>
      </w:r>
      <w:r>
        <w:rPr>
          <w:rFonts w:ascii="Times New Roman" w:hAnsi="Times New Roman"/>
          <w:sz w:val="24"/>
          <w:szCs w:val="24"/>
        </w:rPr>
        <w:t>»)</w:t>
      </w:r>
      <w:r w:rsidRPr="00E81AFC">
        <w:rPr>
          <w:rFonts w:ascii="Times New Roman" w:hAnsi="Times New Roman"/>
          <w:sz w:val="24"/>
          <w:szCs w:val="24"/>
        </w:rPr>
        <w:t xml:space="preserve">. </w:t>
      </w:r>
      <w:r w:rsidRPr="00EF50C7">
        <w:rPr>
          <w:rFonts w:ascii="Times New Roman" w:hAnsi="Times New Roman"/>
          <w:sz w:val="24"/>
          <w:szCs w:val="24"/>
        </w:rPr>
        <w:t>В МБУ ДО ЦДО с. Русский Камешкир получают дополнительное образование 448 детей</w:t>
      </w:r>
      <w:r w:rsidRPr="00197E12">
        <w:t xml:space="preserve"> </w:t>
      </w:r>
      <w:r w:rsidRPr="00197E12">
        <w:rPr>
          <w:rFonts w:ascii="Times New Roman" w:hAnsi="Times New Roman"/>
          <w:sz w:val="24"/>
          <w:szCs w:val="24"/>
        </w:rPr>
        <w:t>от 5 до 18 лет</w:t>
      </w:r>
      <w:r w:rsidRPr="00EF50C7">
        <w:rPr>
          <w:rFonts w:ascii="Times New Roman" w:hAnsi="Times New Roman"/>
          <w:sz w:val="24"/>
          <w:szCs w:val="24"/>
        </w:rPr>
        <w:t xml:space="preserve">, в </w:t>
      </w:r>
      <w:r>
        <w:rPr>
          <w:rFonts w:ascii="Times New Roman" w:hAnsi="Times New Roman"/>
          <w:sz w:val="24"/>
          <w:szCs w:val="24"/>
        </w:rPr>
        <w:t>М</w:t>
      </w:r>
      <w:r w:rsidRPr="00EF50C7">
        <w:rPr>
          <w:rFonts w:ascii="Times New Roman" w:hAnsi="Times New Roman"/>
          <w:sz w:val="24"/>
          <w:szCs w:val="24"/>
        </w:rPr>
        <w:t xml:space="preserve">БУ ДО ДЮСШ Камешкирского района – </w:t>
      </w:r>
      <w:r>
        <w:rPr>
          <w:rFonts w:ascii="Times New Roman" w:hAnsi="Times New Roman"/>
          <w:sz w:val="24"/>
          <w:szCs w:val="24"/>
        </w:rPr>
        <w:t>4</w:t>
      </w:r>
      <w:r w:rsidRPr="00EF50C7">
        <w:rPr>
          <w:rFonts w:ascii="Times New Roman" w:hAnsi="Times New Roman"/>
          <w:sz w:val="24"/>
          <w:szCs w:val="24"/>
        </w:rPr>
        <w:t>60 детей</w:t>
      </w:r>
      <w:r>
        <w:rPr>
          <w:rFonts w:ascii="Times New Roman" w:hAnsi="Times New Roman"/>
          <w:sz w:val="24"/>
          <w:szCs w:val="24"/>
        </w:rPr>
        <w:t xml:space="preserve">, в </w:t>
      </w:r>
      <w:r w:rsidRPr="00D661B2">
        <w:rPr>
          <w:rFonts w:ascii="Times New Roman" w:hAnsi="Times New Roman"/>
          <w:sz w:val="24"/>
          <w:szCs w:val="24"/>
        </w:rPr>
        <w:t xml:space="preserve">МБОУ ДОД </w:t>
      </w:r>
      <w:r>
        <w:rPr>
          <w:rFonts w:ascii="Times New Roman" w:hAnsi="Times New Roman"/>
          <w:sz w:val="24"/>
          <w:szCs w:val="24"/>
        </w:rPr>
        <w:t>«</w:t>
      </w:r>
      <w:r w:rsidRPr="00D661B2">
        <w:rPr>
          <w:rFonts w:ascii="Times New Roman" w:hAnsi="Times New Roman"/>
          <w:sz w:val="24"/>
          <w:szCs w:val="24"/>
        </w:rPr>
        <w:t>Детская школа искусств Камешкирского района</w:t>
      </w:r>
      <w:r>
        <w:rPr>
          <w:rFonts w:ascii="Times New Roman" w:hAnsi="Times New Roman"/>
          <w:sz w:val="24"/>
          <w:szCs w:val="24"/>
        </w:rPr>
        <w:t>» – 127 детей.</w:t>
      </w:r>
      <w:r w:rsidRPr="00DC25D9">
        <w:rPr>
          <w:rFonts w:ascii="Times New Roman" w:hAnsi="Times New Roman"/>
          <w:sz w:val="24"/>
          <w:szCs w:val="24"/>
        </w:rPr>
        <w:t xml:space="preserve"> Доля детей, охваченных образовательными программами дополнительного образования детей, в общей численности детей и молодежи 5-18 лет в Камешкирском районе в 2018-2019 учебном году составила 98 %.</w:t>
      </w:r>
      <w:r w:rsidRPr="00DC25D9">
        <w:rPr>
          <w:rStyle w:val="a7"/>
        </w:rPr>
        <w:footnoteReference w:id="90"/>
      </w:r>
      <w:r w:rsidRPr="00DC25D9">
        <w:rPr>
          <w:rFonts w:ascii="Times New Roman" w:hAnsi="Times New Roman"/>
          <w:sz w:val="24"/>
          <w:szCs w:val="24"/>
        </w:rPr>
        <w:t xml:space="preserve">  </w:t>
      </w:r>
    </w:p>
    <w:p w:rsidR="007C78CA" w:rsidRPr="00986C6D" w:rsidRDefault="007C78CA" w:rsidP="007C78CA">
      <w:pPr>
        <w:spacing w:before="120" w:after="120"/>
        <w:jc w:val="center"/>
      </w:pPr>
      <w:r w:rsidRPr="00986C6D">
        <w:t>Таблица 2.1.7-1</w:t>
      </w:r>
      <w:r>
        <w:t>.</w:t>
      </w:r>
      <w:r w:rsidRPr="00986C6D">
        <w:t xml:space="preserve"> Перечень муниципальных</w:t>
      </w:r>
      <w:r>
        <w:t xml:space="preserve"> действующих </w:t>
      </w:r>
      <w:r w:rsidRPr="00986C6D">
        <w:t>дошкольных образовательных и общеобразовательных организаций</w:t>
      </w:r>
      <w:r>
        <w:t>, организаций дополнительного образования</w:t>
      </w:r>
      <w:r w:rsidRPr="00986C6D">
        <w:t xml:space="preserve"> Камешкирского района на 01.01.2020 г.</w:t>
      </w:r>
      <w:r>
        <w:rPr>
          <w:rStyle w:val="a7"/>
        </w:rPr>
        <w:footnoteReference w:id="91"/>
      </w:r>
    </w:p>
    <w:tbl>
      <w:tblPr>
        <w:tblpPr w:leftFromText="180" w:rightFromText="180" w:vertAnchor="text" w:tblpX="-5"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84"/>
        <w:gridCol w:w="1701"/>
        <w:gridCol w:w="850"/>
        <w:gridCol w:w="567"/>
        <w:gridCol w:w="709"/>
        <w:gridCol w:w="851"/>
        <w:gridCol w:w="2551"/>
      </w:tblGrid>
      <w:tr w:rsidR="007C78CA" w:rsidRPr="00447B98" w:rsidTr="000C179C">
        <w:trPr>
          <w:tblHeader/>
        </w:trPr>
        <w:tc>
          <w:tcPr>
            <w:tcW w:w="426" w:type="dxa"/>
            <w:vMerge w:val="restart"/>
            <w:shd w:val="clear" w:color="auto" w:fill="auto"/>
            <w:tcMar>
              <w:left w:w="28" w:type="dxa"/>
              <w:right w:w="28" w:type="dxa"/>
            </w:tcMar>
            <w:vAlign w:val="center"/>
            <w:hideMark/>
          </w:tcPr>
          <w:p w:rsidR="007C78CA" w:rsidRPr="006858FD" w:rsidRDefault="007C78CA" w:rsidP="000C179C">
            <w:pPr>
              <w:jc w:val="center"/>
            </w:pPr>
            <w:r w:rsidRPr="006858FD">
              <w:t>№ п.п.</w:t>
            </w:r>
          </w:p>
        </w:tc>
        <w:tc>
          <w:tcPr>
            <w:tcW w:w="1984" w:type="dxa"/>
            <w:vMerge w:val="restart"/>
            <w:shd w:val="clear" w:color="auto" w:fill="auto"/>
            <w:tcMar>
              <w:left w:w="28" w:type="dxa"/>
              <w:right w:w="28" w:type="dxa"/>
            </w:tcMar>
            <w:vAlign w:val="center"/>
            <w:hideMark/>
          </w:tcPr>
          <w:p w:rsidR="007C78CA" w:rsidRPr="006858FD" w:rsidRDefault="007C78CA" w:rsidP="000C179C">
            <w:pPr>
              <w:jc w:val="center"/>
            </w:pPr>
            <w:r w:rsidRPr="006858FD">
              <w:t xml:space="preserve">Наименование образовательного учреждения </w:t>
            </w:r>
          </w:p>
        </w:tc>
        <w:tc>
          <w:tcPr>
            <w:tcW w:w="1701" w:type="dxa"/>
            <w:vMerge w:val="restart"/>
            <w:shd w:val="clear" w:color="auto" w:fill="auto"/>
            <w:tcMar>
              <w:left w:w="28" w:type="dxa"/>
              <w:right w:w="28" w:type="dxa"/>
            </w:tcMar>
            <w:vAlign w:val="center"/>
            <w:hideMark/>
          </w:tcPr>
          <w:p w:rsidR="007C78CA" w:rsidRPr="006858FD" w:rsidRDefault="007C78CA" w:rsidP="000C179C">
            <w:pPr>
              <w:jc w:val="center"/>
            </w:pPr>
            <w:r w:rsidRPr="006858FD">
              <w:t xml:space="preserve">Адрес фактического расположения </w:t>
            </w:r>
            <w:r w:rsidRPr="006858FD">
              <w:br/>
            </w:r>
          </w:p>
        </w:tc>
        <w:tc>
          <w:tcPr>
            <w:tcW w:w="850" w:type="dxa"/>
            <w:vMerge w:val="restart"/>
            <w:shd w:val="clear" w:color="auto" w:fill="auto"/>
          </w:tcPr>
          <w:p w:rsidR="007C78CA" w:rsidRPr="006858FD" w:rsidRDefault="007C78CA" w:rsidP="000C179C">
            <w:pPr>
              <w:jc w:val="center"/>
            </w:pPr>
            <w:r w:rsidRPr="006858FD">
              <w:t>Год строительства</w:t>
            </w:r>
          </w:p>
        </w:tc>
        <w:tc>
          <w:tcPr>
            <w:tcW w:w="1276" w:type="dxa"/>
            <w:gridSpan w:val="2"/>
            <w:shd w:val="clear" w:color="auto" w:fill="auto"/>
            <w:tcMar>
              <w:left w:w="28" w:type="dxa"/>
              <w:right w:w="28" w:type="dxa"/>
            </w:tcMar>
            <w:vAlign w:val="center"/>
            <w:hideMark/>
          </w:tcPr>
          <w:p w:rsidR="007C78CA" w:rsidRPr="006858FD" w:rsidRDefault="007C78CA" w:rsidP="000C179C">
            <w:pPr>
              <w:jc w:val="center"/>
            </w:pPr>
            <w:r w:rsidRPr="006858FD">
              <w:t>Вместимость</w:t>
            </w:r>
          </w:p>
        </w:tc>
        <w:tc>
          <w:tcPr>
            <w:tcW w:w="851" w:type="dxa"/>
            <w:vMerge w:val="restart"/>
            <w:shd w:val="clear" w:color="auto" w:fill="auto"/>
            <w:tcMar>
              <w:left w:w="28" w:type="dxa"/>
              <w:right w:w="28" w:type="dxa"/>
            </w:tcMar>
            <w:vAlign w:val="center"/>
          </w:tcPr>
          <w:p w:rsidR="007C78CA" w:rsidRPr="006858FD" w:rsidRDefault="007C78CA" w:rsidP="000C179C">
            <w:pPr>
              <w:jc w:val="center"/>
            </w:pPr>
            <w:r w:rsidRPr="006858FD">
              <w:t>Численность работающих</w:t>
            </w:r>
          </w:p>
        </w:tc>
        <w:tc>
          <w:tcPr>
            <w:tcW w:w="2551" w:type="dxa"/>
            <w:vMerge w:val="restart"/>
            <w:shd w:val="clear" w:color="auto" w:fill="auto"/>
            <w:tcMar>
              <w:left w:w="28" w:type="dxa"/>
              <w:right w:w="28" w:type="dxa"/>
            </w:tcMar>
            <w:vAlign w:val="center"/>
          </w:tcPr>
          <w:p w:rsidR="007C78CA" w:rsidRPr="006858FD" w:rsidRDefault="007C78CA" w:rsidP="000C179C">
            <w:pPr>
              <w:jc w:val="center"/>
            </w:pPr>
            <w:r w:rsidRPr="006858FD">
              <w:t>Зона обслуживания</w:t>
            </w:r>
            <w:r w:rsidRPr="006858FD">
              <w:rPr>
                <w:rStyle w:val="a7"/>
              </w:rPr>
              <w:footnoteReference w:id="92"/>
            </w:r>
          </w:p>
        </w:tc>
      </w:tr>
      <w:tr w:rsidR="007C78CA" w:rsidRPr="00447B98" w:rsidTr="000C179C">
        <w:trPr>
          <w:tblHeader/>
        </w:trPr>
        <w:tc>
          <w:tcPr>
            <w:tcW w:w="426" w:type="dxa"/>
            <w:vMerge/>
            <w:shd w:val="clear" w:color="auto" w:fill="auto"/>
            <w:tcMar>
              <w:left w:w="28" w:type="dxa"/>
              <w:right w:w="28" w:type="dxa"/>
            </w:tcMar>
            <w:vAlign w:val="center"/>
          </w:tcPr>
          <w:p w:rsidR="007C78CA" w:rsidRPr="006858FD" w:rsidRDefault="007C78CA" w:rsidP="000C179C">
            <w:pPr>
              <w:jc w:val="center"/>
            </w:pPr>
          </w:p>
        </w:tc>
        <w:tc>
          <w:tcPr>
            <w:tcW w:w="1984" w:type="dxa"/>
            <w:vMerge/>
            <w:shd w:val="clear" w:color="auto" w:fill="auto"/>
            <w:tcMar>
              <w:left w:w="28" w:type="dxa"/>
              <w:right w:w="28" w:type="dxa"/>
            </w:tcMar>
            <w:vAlign w:val="center"/>
          </w:tcPr>
          <w:p w:rsidR="007C78CA" w:rsidRPr="006858FD" w:rsidRDefault="007C78CA" w:rsidP="000C179C">
            <w:pPr>
              <w:jc w:val="center"/>
            </w:pPr>
          </w:p>
        </w:tc>
        <w:tc>
          <w:tcPr>
            <w:tcW w:w="1701" w:type="dxa"/>
            <w:vMerge/>
            <w:shd w:val="clear" w:color="auto" w:fill="auto"/>
            <w:tcMar>
              <w:left w:w="28" w:type="dxa"/>
              <w:right w:w="28" w:type="dxa"/>
            </w:tcMar>
            <w:vAlign w:val="center"/>
          </w:tcPr>
          <w:p w:rsidR="007C78CA" w:rsidRPr="006858FD" w:rsidRDefault="007C78CA" w:rsidP="000C179C">
            <w:pPr>
              <w:jc w:val="center"/>
            </w:pPr>
          </w:p>
        </w:tc>
        <w:tc>
          <w:tcPr>
            <w:tcW w:w="850" w:type="dxa"/>
            <w:vMerge/>
            <w:shd w:val="clear" w:color="auto" w:fill="auto"/>
          </w:tcPr>
          <w:p w:rsidR="007C78CA" w:rsidRPr="006858FD" w:rsidRDefault="007C78CA" w:rsidP="000C179C">
            <w:pPr>
              <w:jc w:val="center"/>
            </w:pPr>
          </w:p>
        </w:tc>
        <w:tc>
          <w:tcPr>
            <w:tcW w:w="567" w:type="dxa"/>
            <w:shd w:val="clear" w:color="auto" w:fill="auto"/>
            <w:tcMar>
              <w:left w:w="28" w:type="dxa"/>
              <w:right w:w="28" w:type="dxa"/>
            </w:tcMar>
            <w:vAlign w:val="center"/>
          </w:tcPr>
          <w:p w:rsidR="007C78CA" w:rsidRPr="006858FD" w:rsidRDefault="007C78CA" w:rsidP="000C179C">
            <w:pPr>
              <w:jc w:val="center"/>
            </w:pPr>
            <w:r w:rsidRPr="006858FD">
              <w:t>проектная</w:t>
            </w:r>
          </w:p>
        </w:tc>
        <w:tc>
          <w:tcPr>
            <w:tcW w:w="709" w:type="dxa"/>
            <w:shd w:val="clear" w:color="auto" w:fill="auto"/>
            <w:tcMar>
              <w:left w:w="28" w:type="dxa"/>
              <w:right w:w="28" w:type="dxa"/>
            </w:tcMar>
            <w:vAlign w:val="center"/>
          </w:tcPr>
          <w:p w:rsidR="007C78CA" w:rsidRPr="006858FD" w:rsidRDefault="007C78CA" w:rsidP="000C179C">
            <w:pPr>
              <w:jc w:val="center"/>
            </w:pPr>
            <w:r w:rsidRPr="006858FD">
              <w:t>фактическая</w:t>
            </w:r>
          </w:p>
        </w:tc>
        <w:tc>
          <w:tcPr>
            <w:tcW w:w="851" w:type="dxa"/>
            <w:vMerge/>
            <w:shd w:val="clear" w:color="auto" w:fill="auto"/>
            <w:tcMar>
              <w:left w:w="28" w:type="dxa"/>
              <w:right w:w="28" w:type="dxa"/>
            </w:tcMar>
            <w:vAlign w:val="center"/>
          </w:tcPr>
          <w:p w:rsidR="007C78CA" w:rsidRPr="006858FD" w:rsidRDefault="007C78CA" w:rsidP="000C179C">
            <w:pPr>
              <w:jc w:val="center"/>
            </w:pPr>
          </w:p>
        </w:tc>
        <w:tc>
          <w:tcPr>
            <w:tcW w:w="2551" w:type="dxa"/>
            <w:vMerge/>
            <w:shd w:val="clear" w:color="auto" w:fill="auto"/>
            <w:tcMar>
              <w:left w:w="28" w:type="dxa"/>
              <w:right w:w="28" w:type="dxa"/>
            </w:tcMar>
            <w:vAlign w:val="center"/>
          </w:tcPr>
          <w:p w:rsidR="007C78CA" w:rsidRPr="006858FD" w:rsidRDefault="007C78CA" w:rsidP="000C179C">
            <w:pPr>
              <w:jc w:val="center"/>
            </w:pPr>
          </w:p>
        </w:tc>
      </w:tr>
      <w:tr w:rsidR="007C78CA" w:rsidRPr="00447B98" w:rsidTr="000C179C">
        <w:trPr>
          <w:tblHeader/>
        </w:trPr>
        <w:tc>
          <w:tcPr>
            <w:tcW w:w="426" w:type="dxa"/>
            <w:shd w:val="clear" w:color="auto" w:fill="auto"/>
            <w:tcMar>
              <w:left w:w="28" w:type="dxa"/>
              <w:right w:w="28" w:type="dxa"/>
            </w:tcMar>
            <w:vAlign w:val="center"/>
          </w:tcPr>
          <w:p w:rsidR="007C78CA" w:rsidRPr="006858FD" w:rsidRDefault="007C78CA" w:rsidP="000C179C">
            <w:pPr>
              <w:jc w:val="center"/>
            </w:pPr>
            <w:r w:rsidRPr="006858FD">
              <w:t>1</w:t>
            </w:r>
          </w:p>
        </w:tc>
        <w:tc>
          <w:tcPr>
            <w:tcW w:w="1984" w:type="dxa"/>
            <w:shd w:val="clear" w:color="auto" w:fill="auto"/>
            <w:tcMar>
              <w:left w:w="28" w:type="dxa"/>
              <w:right w:w="28" w:type="dxa"/>
            </w:tcMar>
            <w:vAlign w:val="center"/>
          </w:tcPr>
          <w:p w:rsidR="007C78CA" w:rsidRPr="006858FD" w:rsidRDefault="007C78CA" w:rsidP="000C179C">
            <w:pPr>
              <w:jc w:val="center"/>
            </w:pPr>
            <w:r w:rsidRPr="006858FD">
              <w:t>2</w:t>
            </w:r>
          </w:p>
        </w:tc>
        <w:tc>
          <w:tcPr>
            <w:tcW w:w="1701" w:type="dxa"/>
            <w:shd w:val="clear" w:color="auto" w:fill="auto"/>
            <w:tcMar>
              <w:left w:w="28" w:type="dxa"/>
              <w:right w:w="28" w:type="dxa"/>
            </w:tcMar>
            <w:vAlign w:val="center"/>
          </w:tcPr>
          <w:p w:rsidR="007C78CA" w:rsidRPr="006858FD" w:rsidRDefault="007C78CA" w:rsidP="000C179C">
            <w:pPr>
              <w:jc w:val="center"/>
            </w:pPr>
            <w:r w:rsidRPr="006858FD">
              <w:t>3</w:t>
            </w:r>
          </w:p>
        </w:tc>
        <w:tc>
          <w:tcPr>
            <w:tcW w:w="850" w:type="dxa"/>
            <w:shd w:val="clear" w:color="auto" w:fill="auto"/>
          </w:tcPr>
          <w:p w:rsidR="007C78CA" w:rsidRPr="006858FD" w:rsidRDefault="007C78CA" w:rsidP="000C179C">
            <w:pPr>
              <w:jc w:val="center"/>
            </w:pPr>
            <w:r w:rsidRPr="006858FD">
              <w:t>4</w:t>
            </w:r>
          </w:p>
        </w:tc>
        <w:tc>
          <w:tcPr>
            <w:tcW w:w="567" w:type="dxa"/>
            <w:shd w:val="clear" w:color="auto" w:fill="auto"/>
            <w:tcMar>
              <w:left w:w="28" w:type="dxa"/>
              <w:right w:w="28" w:type="dxa"/>
            </w:tcMar>
            <w:vAlign w:val="center"/>
          </w:tcPr>
          <w:p w:rsidR="007C78CA" w:rsidRPr="006858FD" w:rsidRDefault="007C78CA" w:rsidP="000C179C">
            <w:pPr>
              <w:jc w:val="center"/>
            </w:pPr>
            <w:r w:rsidRPr="006858FD">
              <w:t>5</w:t>
            </w:r>
          </w:p>
        </w:tc>
        <w:tc>
          <w:tcPr>
            <w:tcW w:w="709" w:type="dxa"/>
            <w:shd w:val="clear" w:color="auto" w:fill="auto"/>
            <w:tcMar>
              <w:left w:w="28" w:type="dxa"/>
              <w:right w:w="28" w:type="dxa"/>
            </w:tcMar>
            <w:vAlign w:val="center"/>
          </w:tcPr>
          <w:p w:rsidR="007C78CA" w:rsidRPr="006858FD" w:rsidRDefault="007C78CA" w:rsidP="000C179C">
            <w:pPr>
              <w:jc w:val="center"/>
            </w:pPr>
            <w:r w:rsidRPr="006858FD">
              <w:t>6</w:t>
            </w:r>
          </w:p>
        </w:tc>
        <w:tc>
          <w:tcPr>
            <w:tcW w:w="851" w:type="dxa"/>
            <w:shd w:val="clear" w:color="auto" w:fill="auto"/>
            <w:tcMar>
              <w:left w:w="28" w:type="dxa"/>
              <w:right w:w="28" w:type="dxa"/>
            </w:tcMar>
            <w:vAlign w:val="center"/>
          </w:tcPr>
          <w:p w:rsidR="007C78CA" w:rsidRPr="006858FD" w:rsidRDefault="007C78CA" w:rsidP="000C179C">
            <w:pPr>
              <w:jc w:val="center"/>
            </w:pPr>
            <w:r w:rsidRPr="006858FD">
              <w:t>7</w:t>
            </w:r>
          </w:p>
        </w:tc>
        <w:tc>
          <w:tcPr>
            <w:tcW w:w="2551" w:type="dxa"/>
            <w:shd w:val="clear" w:color="auto" w:fill="auto"/>
            <w:tcMar>
              <w:left w:w="28" w:type="dxa"/>
              <w:right w:w="28" w:type="dxa"/>
            </w:tcMar>
            <w:vAlign w:val="center"/>
          </w:tcPr>
          <w:p w:rsidR="007C78CA" w:rsidRPr="006858FD" w:rsidRDefault="007C78CA" w:rsidP="000C179C">
            <w:pPr>
              <w:jc w:val="center"/>
            </w:pPr>
            <w:r w:rsidRPr="006858FD">
              <w:t>8</w:t>
            </w:r>
          </w:p>
        </w:tc>
      </w:tr>
      <w:tr w:rsidR="007C78CA" w:rsidRPr="00447B98" w:rsidTr="000C179C">
        <w:tc>
          <w:tcPr>
            <w:tcW w:w="426" w:type="dxa"/>
            <w:shd w:val="clear" w:color="auto" w:fill="auto"/>
          </w:tcPr>
          <w:p w:rsidR="007C78CA" w:rsidRPr="006858FD" w:rsidRDefault="007C78CA" w:rsidP="000C179C">
            <w:pPr>
              <w:jc w:val="center"/>
            </w:pPr>
          </w:p>
        </w:tc>
        <w:tc>
          <w:tcPr>
            <w:tcW w:w="9213" w:type="dxa"/>
            <w:gridSpan w:val="7"/>
            <w:shd w:val="clear" w:color="auto" w:fill="auto"/>
            <w:tcMar>
              <w:left w:w="28" w:type="dxa"/>
              <w:right w:w="28" w:type="dxa"/>
            </w:tcMar>
          </w:tcPr>
          <w:p w:rsidR="007C78CA" w:rsidRPr="006858FD" w:rsidRDefault="007C78CA" w:rsidP="000C179C">
            <w:pPr>
              <w:jc w:val="center"/>
            </w:pPr>
            <w:r w:rsidRPr="006858FD">
              <w:t>Общеобразовательные организации</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1</w:t>
            </w:r>
          </w:p>
        </w:tc>
        <w:tc>
          <w:tcPr>
            <w:tcW w:w="1984" w:type="dxa"/>
            <w:shd w:val="clear" w:color="auto" w:fill="auto"/>
            <w:tcMar>
              <w:left w:w="28" w:type="dxa"/>
              <w:right w:w="28" w:type="dxa"/>
            </w:tcMar>
            <w:vAlign w:val="center"/>
          </w:tcPr>
          <w:p w:rsidR="007C78CA" w:rsidRPr="006858FD" w:rsidRDefault="007C78CA" w:rsidP="000C179C">
            <w:r w:rsidRPr="006858FD">
              <w:t>МБОУ СОШ с.Русский Камешкир</w:t>
            </w:r>
          </w:p>
        </w:tc>
        <w:tc>
          <w:tcPr>
            <w:tcW w:w="1701" w:type="dxa"/>
            <w:shd w:val="clear" w:color="auto" w:fill="auto"/>
            <w:tcMar>
              <w:left w:w="28" w:type="dxa"/>
              <w:right w:w="28" w:type="dxa"/>
            </w:tcMar>
            <w:vAlign w:val="center"/>
          </w:tcPr>
          <w:p w:rsidR="007C78CA" w:rsidRPr="006858FD" w:rsidRDefault="007C78CA" w:rsidP="000C179C">
            <w:r w:rsidRPr="006858FD">
              <w:t>с.Русский Камешкир,</w:t>
            </w:r>
          </w:p>
          <w:p w:rsidR="007C78CA" w:rsidRPr="006858FD" w:rsidRDefault="007C78CA" w:rsidP="000C179C">
            <w:r w:rsidRPr="006858FD">
              <w:t>ул. Коммунальная, 10</w:t>
            </w:r>
          </w:p>
        </w:tc>
        <w:tc>
          <w:tcPr>
            <w:tcW w:w="850" w:type="dxa"/>
            <w:shd w:val="clear" w:color="auto" w:fill="auto"/>
            <w:vAlign w:val="center"/>
          </w:tcPr>
          <w:p w:rsidR="007C78CA" w:rsidRPr="006858FD" w:rsidRDefault="007C78CA" w:rsidP="000C179C">
            <w:pPr>
              <w:jc w:val="center"/>
            </w:pPr>
            <w:r w:rsidRPr="006858FD">
              <w:t>1967</w:t>
            </w:r>
          </w:p>
          <w:p w:rsidR="007C78CA" w:rsidRPr="006858FD" w:rsidRDefault="007C78CA" w:rsidP="000C179C">
            <w:pPr>
              <w:jc w:val="center"/>
            </w:pPr>
            <w:r w:rsidRPr="006858FD">
              <w:t>1990</w:t>
            </w:r>
          </w:p>
        </w:tc>
        <w:tc>
          <w:tcPr>
            <w:tcW w:w="567" w:type="dxa"/>
            <w:shd w:val="clear" w:color="auto" w:fill="auto"/>
            <w:tcMar>
              <w:left w:w="28" w:type="dxa"/>
              <w:right w:w="28" w:type="dxa"/>
            </w:tcMar>
            <w:vAlign w:val="center"/>
          </w:tcPr>
          <w:p w:rsidR="007C78CA" w:rsidRPr="006858FD" w:rsidRDefault="007C78CA" w:rsidP="000C179C">
            <w:pPr>
              <w:jc w:val="center"/>
            </w:pPr>
            <w:r w:rsidRPr="006858FD">
              <w:t>880</w:t>
            </w:r>
          </w:p>
        </w:tc>
        <w:tc>
          <w:tcPr>
            <w:tcW w:w="709" w:type="dxa"/>
            <w:shd w:val="clear" w:color="auto" w:fill="auto"/>
            <w:tcMar>
              <w:left w:w="28" w:type="dxa"/>
              <w:right w:w="28" w:type="dxa"/>
            </w:tcMar>
            <w:vAlign w:val="center"/>
          </w:tcPr>
          <w:p w:rsidR="007C78CA" w:rsidRPr="006858FD" w:rsidRDefault="007C78CA" w:rsidP="000C179C">
            <w:pPr>
              <w:jc w:val="center"/>
            </w:pPr>
            <w:r w:rsidRPr="006858FD">
              <w:t>543</w:t>
            </w:r>
          </w:p>
        </w:tc>
        <w:tc>
          <w:tcPr>
            <w:tcW w:w="851" w:type="dxa"/>
            <w:shd w:val="clear" w:color="auto" w:fill="auto"/>
            <w:tcMar>
              <w:left w:w="28" w:type="dxa"/>
              <w:right w:w="28" w:type="dxa"/>
            </w:tcMar>
            <w:vAlign w:val="center"/>
          </w:tcPr>
          <w:p w:rsidR="007C78CA" w:rsidRPr="006858FD" w:rsidRDefault="007C78CA" w:rsidP="000C179C">
            <w:pPr>
              <w:jc w:val="center"/>
            </w:pPr>
            <w:r w:rsidRPr="006858FD">
              <w:t>65</w:t>
            </w:r>
          </w:p>
        </w:tc>
        <w:tc>
          <w:tcPr>
            <w:tcW w:w="2551" w:type="dxa"/>
            <w:shd w:val="clear" w:color="auto" w:fill="auto"/>
            <w:tcMar>
              <w:left w:w="28" w:type="dxa"/>
              <w:right w:w="28" w:type="dxa"/>
            </w:tcMar>
          </w:tcPr>
          <w:p w:rsidR="007C78CA" w:rsidRPr="006858FD" w:rsidRDefault="007C78CA" w:rsidP="000C179C">
            <w:r w:rsidRPr="006858FD">
              <w:t>с. Русский Камешкир</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2</w:t>
            </w:r>
          </w:p>
        </w:tc>
        <w:tc>
          <w:tcPr>
            <w:tcW w:w="1984" w:type="dxa"/>
            <w:shd w:val="clear" w:color="auto" w:fill="auto"/>
            <w:tcMar>
              <w:left w:w="28" w:type="dxa"/>
              <w:right w:w="28" w:type="dxa"/>
            </w:tcMar>
            <w:vAlign w:val="center"/>
          </w:tcPr>
          <w:p w:rsidR="007C78CA" w:rsidRPr="006858FD" w:rsidRDefault="007C78CA" w:rsidP="000C179C">
            <w:r w:rsidRPr="006858FD">
              <w:t>Филиал МБОУ СОШ с.Русский Камешкир в с. Лапшово</w:t>
            </w:r>
          </w:p>
        </w:tc>
        <w:tc>
          <w:tcPr>
            <w:tcW w:w="1701" w:type="dxa"/>
            <w:shd w:val="clear" w:color="auto" w:fill="auto"/>
            <w:tcMar>
              <w:left w:w="28" w:type="dxa"/>
              <w:right w:w="28" w:type="dxa"/>
            </w:tcMar>
            <w:vAlign w:val="center"/>
          </w:tcPr>
          <w:p w:rsidR="007C78CA" w:rsidRPr="006858FD" w:rsidRDefault="007C78CA" w:rsidP="000C179C">
            <w:r w:rsidRPr="006858FD">
              <w:t>с.Лапшово,</w:t>
            </w:r>
          </w:p>
          <w:p w:rsidR="007C78CA" w:rsidRPr="006858FD" w:rsidRDefault="007C78CA" w:rsidP="000C179C">
            <w:r w:rsidRPr="006858FD">
              <w:t>ул.Центральная,3</w:t>
            </w:r>
          </w:p>
        </w:tc>
        <w:tc>
          <w:tcPr>
            <w:tcW w:w="850" w:type="dxa"/>
            <w:shd w:val="clear" w:color="auto" w:fill="auto"/>
            <w:vAlign w:val="center"/>
          </w:tcPr>
          <w:p w:rsidR="007C78CA" w:rsidRPr="006858FD" w:rsidRDefault="007C78CA" w:rsidP="000C179C">
            <w:pPr>
              <w:jc w:val="center"/>
            </w:pPr>
            <w:r w:rsidRPr="006858FD">
              <w:t>1991</w:t>
            </w:r>
          </w:p>
        </w:tc>
        <w:tc>
          <w:tcPr>
            <w:tcW w:w="567" w:type="dxa"/>
            <w:shd w:val="clear" w:color="auto" w:fill="auto"/>
            <w:tcMar>
              <w:left w:w="28" w:type="dxa"/>
              <w:right w:w="28" w:type="dxa"/>
            </w:tcMar>
            <w:vAlign w:val="center"/>
          </w:tcPr>
          <w:p w:rsidR="007C78CA" w:rsidRPr="006858FD" w:rsidRDefault="007C78CA" w:rsidP="000C179C">
            <w:pPr>
              <w:jc w:val="center"/>
            </w:pPr>
            <w:r w:rsidRPr="006858FD">
              <w:t>195</w:t>
            </w:r>
          </w:p>
        </w:tc>
        <w:tc>
          <w:tcPr>
            <w:tcW w:w="709" w:type="dxa"/>
            <w:shd w:val="clear" w:color="auto" w:fill="auto"/>
            <w:tcMar>
              <w:left w:w="28" w:type="dxa"/>
              <w:right w:w="28" w:type="dxa"/>
            </w:tcMar>
            <w:vAlign w:val="center"/>
          </w:tcPr>
          <w:p w:rsidR="007C78CA" w:rsidRPr="006858FD" w:rsidRDefault="007C78CA" w:rsidP="000C179C">
            <w:pPr>
              <w:jc w:val="center"/>
            </w:pPr>
            <w:r w:rsidRPr="006858FD">
              <w:t>60</w:t>
            </w:r>
          </w:p>
        </w:tc>
        <w:tc>
          <w:tcPr>
            <w:tcW w:w="851" w:type="dxa"/>
            <w:shd w:val="clear" w:color="auto" w:fill="auto"/>
            <w:tcMar>
              <w:left w:w="28" w:type="dxa"/>
              <w:right w:w="28" w:type="dxa"/>
            </w:tcMar>
            <w:vAlign w:val="center"/>
          </w:tcPr>
          <w:p w:rsidR="007C78CA" w:rsidRPr="006858FD" w:rsidRDefault="007C78CA" w:rsidP="000C179C">
            <w:pPr>
              <w:jc w:val="center"/>
            </w:pPr>
            <w:r w:rsidRPr="006858FD">
              <w:t>18</w:t>
            </w:r>
          </w:p>
        </w:tc>
        <w:tc>
          <w:tcPr>
            <w:tcW w:w="2551" w:type="dxa"/>
            <w:shd w:val="clear" w:color="auto" w:fill="auto"/>
            <w:tcMar>
              <w:left w:w="28" w:type="dxa"/>
              <w:right w:w="28" w:type="dxa"/>
            </w:tcMar>
          </w:tcPr>
          <w:p w:rsidR="007C78CA" w:rsidRPr="006858FD" w:rsidRDefault="007C78CA" w:rsidP="000C179C">
            <w:r w:rsidRPr="006858FD">
              <w:t>с. Лапшово, с. Дмитриевка, с. Дубровки</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3</w:t>
            </w:r>
          </w:p>
        </w:tc>
        <w:tc>
          <w:tcPr>
            <w:tcW w:w="1984" w:type="dxa"/>
            <w:shd w:val="clear" w:color="auto" w:fill="auto"/>
            <w:tcMar>
              <w:left w:w="28" w:type="dxa"/>
              <w:right w:w="28" w:type="dxa"/>
            </w:tcMar>
            <w:vAlign w:val="center"/>
          </w:tcPr>
          <w:p w:rsidR="007C78CA" w:rsidRPr="006858FD" w:rsidRDefault="007C78CA" w:rsidP="000C179C">
            <w:r w:rsidRPr="006858FD">
              <w:t>Филиал МБОУ СОШ с.Русский Камешкир в с. Кулясово</w:t>
            </w:r>
          </w:p>
        </w:tc>
        <w:tc>
          <w:tcPr>
            <w:tcW w:w="1701" w:type="dxa"/>
            <w:shd w:val="clear" w:color="auto" w:fill="auto"/>
            <w:tcMar>
              <w:left w:w="28" w:type="dxa"/>
              <w:right w:w="28" w:type="dxa"/>
            </w:tcMar>
            <w:vAlign w:val="center"/>
          </w:tcPr>
          <w:p w:rsidR="007C78CA" w:rsidRPr="006858FD" w:rsidRDefault="007C78CA" w:rsidP="000C179C">
            <w:r w:rsidRPr="006858FD">
              <w:t>с.Кулясово,</w:t>
            </w:r>
          </w:p>
          <w:p w:rsidR="007C78CA" w:rsidRPr="006858FD" w:rsidRDefault="007C78CA" w:rsidP="000C179C">
            <w:r w:rsidRPr="006858FD">
              <w:t xml:space="preserve"> ул.Молодёжная,25</w:t>
            </w:r>
          </w:p>
        </w:tc>
        <w:tc>
          <w:tcPr>
            <w:tcW w:w="850" w:type="dxa"/>
            <w:shd w:val="clear" w:color="auto" w:fill="auto"/>
            <w:vAlign w:val="center"/>
          </w:tcPr>
          <w:p w:rsidR="007C78CA" w:rsidRPr="006858FD" w:rsidRDefault="007C78CA" w:rsidP="000C179C">
            <w:pPr>
              <w:jc w:val="center"/>
            </w:pPr>
            <w:r w:rsidRPr="006858FD">
              <w:t>н/д</w:t>
            </w:r>
          </w:p>
        </w:tc>
        <w:tc>
          <w:tcPr>
            <w:tcW w:w="567" w:type="dxa"/>
            <w:shd w:val="clear" w:color="auto" w:fill="auto"/>
            <w:tcMar>
              <w:left w:w="28" w:type="dxa"/>
              <w:right w:w="28" w:type="dxa"/>
            </w:tcMar>
            <w:vAlign w:val="center"/>
          </w:tcPr>
          <w:p w:rsidR="007C78CA" w:rsidRPr="006858FD" w:rsidRDefault="007C78CA" w:rsidP="000C179C">
            <w:pPr>
              <w:jc w:val="center"/>
            </w:pPr>
            <w:r w:rsidRPr="006858FD">
              <w:t>60</w:t>
            </w:r>
          </w:p>
        </w:tc>
        <w:tc>
          <w:tcPr>
            <w:tcW w:w="709" w:type="dxa"/>
            <w:shd w:val="clear" w:color="auto" w:fill="auto"/>
            <w:tcMar>
              <w:left w:w="28" w:type="dxa"/>
              <w:right w:w="28" w:type="dxa"/>
            </w:tcMar>
            <w:vAlign w:val="center"/>
          </w:tcPr>
          <w:p w:rsidR="007C78CA" w:rsidRPr="006858FD" w:rsidRDefault="007C78CA" w:rsidP="000C179C">
            <w:pPr>
              <w:jc w:val="center"/>
            </w:pPr>
            <w:r w:rsidRPr="006858FD">
              <w:t>19</w:t>
            </w:r>
          </w:p>
        </w:tc>
        <w:tc>
          <w:tcPr>
            <w:tcW w:w="851" w:type="dxa"/>
            <w:shd w:val="clear" w:color="auto" w:fill="auto"/>
            <w:tcMar>
              <w:left w:w="28" w:type="dxa"/>
              <w:right w:w="28" w:type="dxa"/>
            </w:tcMar>
            <w:vAlign w:val="center"/>
          </w:tcPr>
          <w:p w:rsidR="007C78CA" w:rsidRPr="006858FD" w:rsidRDefault="007C78CA" w:rsidP="000C179C">
            <w:pPr>
              <w:jc w:val="center"/>
            </w:pPr>
            <w:r w:rsidRPr="006858FD">
              <w:t>13</w:t>
            </w:r>
          </w:p>
        </w:tc>
        <w:tc>
          <w:tcPr>
            <w:tcW w:w="2551" w:type="dxa"/>
            <w:shd w:val="clear" w:color="auto" w:fill="auto"/>
            <w:tcMar>
              <w:left w:w="28" w:type="dxa"/>
              <w:right w:w="28" w:type="dxa"/>
            </w:tcMar>
          </w:tcPr>
          <w:p w:rsidR="007C78CA" w:rsidRPr="006858FD" w:rsidRDefault="007C78CA" w:rsidP="000C179C">
            <w:r w:rsidRPr="006858FD">
              <w:t>с. Кулясово, с. Мамадыш, с. Алексеевка, с. Аряш</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4</w:t>
            </w:r>
          </w:p>
        </w:tc>
        <w:tc>
          <w:tcPr>
            <w:tcW w:w="1984" w:type="dxa"/>
            <w:shd w:val="clear" w:color="auto" w:fill="auto"/>
            <w:tcMar>
              <w:left w:w="28" w:type="dxa"/>
              <w:right w:w="28" w:type="dxa"/>
            </w:tcMar>
            <w:vAlign w:val="center"/>
          </w:tcPr>
          <w:p w:rsidR="007C78CA" w:rsidRPr="006858FD" w:rsidRDefault="007C78CA" w:rsidP="000C179C">
            <w:r w:rsidRPr="006858FD">
              <w:t>МБОУ СОШ с.Старый Чирчим</w:t>
            </w:r>
          </w:p>
        </w:tc>
        <w:tc>
          <w:tcPr>
            <w:tcW w:w="1701" w:type="dxa"/>
            <w:shd w:val="clear" w:color="auto" w:fill="auto"/>
            <w:tcMar>
              <w:left w:w="28" w:type="dxa"/>
              <w:right w:w="28" w:type="dxa"/>
            </w:tcMar>
            <w:vAlign w:val="center"/>
          </w:tcPr>
          <w:p w:rsidR="007C78CA" w:rsidRPr="006858FD" w:rsidRDefault="007C78CA" w:rsidP="000C179C">
            <w:r w:rsidRPr="006858FD">
              <w:t>с.Старый Чирчим,</w:t>
            </w:r>
          </w:p>
          <w:p w:rsidR="007C78CA" w:rsidRPr="006858FD" w:rsidRDefault="007C78CA" w:rsidP="000C179C">
            <w:r w:rsidRPr="006858FD">
              <w:t>ул.Лесная,2а</w:t>
            </w:r>
          </w:p>
        </w:tc>
        <w:tc>
          <w:tcPr>
            <w:tcW w:w="850" w:type="dxa"/>
            <w:shd w:val="clear" w:color="auto" w:fill="auto"/>
            <w:vAlign w:val="center"/>
          </w:tcPr>
          <w:p w:rsidR="007C78CA" w:rsidRPr="006858FD" w:rsidRDefault="007C78CA" w:rsidP="000C179C">
            <w:pPr>
              <w:jc w:val="center"/>
            </w:pPr>
            <w:r w:rsidRPr="006858FD">
              <w:t>1986</w:t>
            </w:r>
          </w:p>
        </w:tc>
        <w:tc>
          <w:tcPr>
            <w:tcW w:w="567" w:type="dxa"/>
            <w:shd w:val="clear" w:color="auto" w:fill="auto"/>
            <w:tcMar>
              <w:left w:w="28" w:type="dxa"/>
              <w:right w:w="28" w:type="dxa"/>
            </w:tcMar>
            <w:vAlign w:val="center"/>
          </w:tcPr>
          <w:p w:rsidR="007C78CA" w:rsidRPr="006858FD" w:rsidRDefault="007C78CA" w:rsidP="000C179C">
            <w:pPr>
              <w:jc w:val="center"/>
            </w:pPr>
            <w:r w:rsidRPr="006858FD">
              <w:t>320</w:t>
            </w:r>
          </w:p>
        </w:tc>
        <w:tc>
          <w:tcPr>
            <w:tcW w:w="709" w:type="dxa"/>
            <w:shd w:val="clear" w:color="auto" w:fill="auto"/>
            <w:tcMar>
              <w:left w:w="28" w:type="dxa"/>
              <w:right w:w="28" w:type="dxa"/>
            </w:tcMar>
            <w:vAlign w:val="center"/>
          </w:tcPr>
          <w:p w:rsidR="007C78CA" w:rsidRPr="006858FD" w:rsidRDefault="007C78CA" w:rsidP="000C179C">
            <w:pPr>
              <w:jc w:val="center"/>
            </w:pPr>
            <w:r w:rsidRPr="006858FD">
              <w:t>46</w:t>
            </w:r>
          </w:p>
        </w:tc>
        <w:tc>
          <w:tcPr>
            <w:tcW w:w="851" w:type="dxa"/>
            <w:shd w:val="clear" w:color="auto" w:fill="auto"/>
            <w:tcMar>
              <w:left w:w="28" w:type="dxa"/>
              <w:right w:w="28" w:type="dxa"/>
            </w:tcMar>
            <w:vAlign w:val="center"/>
          </w:tcPr>
          <w:p w:rsidR="007C78CA" w:rsidRPr="006858FD" w:rsidRDefault="007C78CA" w:rsidP="000C179C">
            <w:pPr>
              <w:jc w:val="center"/>
            </w:pPr>
            <w:r w:rsidRPr="006858FD">
              <w:t>21</w:t>
            </w:r>
          </w:p>
        </w:tc>
        <w:tc>
          <w:tcPr>
            <w:tcW w:w="2551" w:type="dxa"/>
            <w:shd w:val="clear" w:color="auto" w:fill="auto"/>
            <w:tcMar>
              <w:left w:w="28" w:type="dxa"/>
              <w:right w:w="28" w:type="dxa"/>
            </w:tcMar>
          </w:tcPr>
          <w:p w:rsidR="007C78CA" w:rsidRPr="006858FD" w:rsidRDefault="007C78CA" w:rsidP="000C179C">
            <w:r w:rsidRPr="006858FD">
              <w:t>с. Старый Чирчим, с. Новый Чирчим, с. Камышенка, с. Красное Поле</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5</w:t>
            </w:r>
          </w:p>
        </w:tc>
        <w:tc>
          <w:tcPr>
            <w:tcW w:w="1984" w:type="dxa"/>
            <w:shd w:val="clear" w:color="auto" w:fill="auto"/>
            <w:tcMar>
              <w:left w:w="28" w:type="dxa"/>
              <w:right w:w="28" w:type="dxa"/>
            </w:tcMar>
            <w:vAlign w:val="center"/>
          </w:tcPr>
          <w:p w:rsidR="007C78CA" w:rsidRPr="006858FD" w:rsidRDefault="007C78CA" w:rsidP="000C179C">
            <w:r w:rsidRPr="006858FD">
              <w:t>Филиал МБОУ СОШ с.Старый Чирчим в с. Чумаево</w:t>
            </w:r>
          </w:p>
        </w:tc>
        <w:tc>
          <w:tcPr>
            <w:tcW w:w="1701" w:type="dxa"/>
            <w:shd w:val="clear" w:color="auto" w:fill="auto"/>
            <w:tcMar>
              <w:left w:w="28" w:type="dxa"/>
              <w:right w:w="28" w:type="dxa"/>
            </w:tcMar>
            <w:vAlign w:val="center"/>
          </w:tcPr>
          <w:p w:rsidR="007C78CA" w:rsidRPr="006858FD" w:rsidRDefault="007C78CA" w:rsidP="000C179C">
            <w:r w:rsidRPr="006858FD">
              <w:t>с.Чумаево,</w:t>
            </w:r>
          </w:p>
          <w:p w:rsidR="007C78CA" w:rsidRPr="006858FD" w:rsidRDefault="007C78CA" w:rsidP="000C179C">
            <w:r w:rsidRPr="006858FD">
              <w:t>ул.Школьная,2</w:t>
            </w:r>
          </w:p>
        </w:tc>
        <w:tc>
          <w:tcPr>
            <w:tcW w:w="850" w:type="dxa"/>
            <w:shd w:val="clear" w:color="auto" w:fill="auto"/>
            <w:vAlign w:val="center"/>
          </w:tcPr>
          <w:p w:rsidR="007C78CA" w:rsidRPr="006858FD" w:rsidRDefault="007C78CA" w:rsidP="000C179C">
            <w:pPr>
              <w:jc w:val="center"/>
            </w:pPr>
            <w:r w:rsidRPr="006858FD">
              <w:t>1959</w:t>
            </w:r>
          </w:p>
          <w:p w:rsidR="007C78CA" w:rsidRPr="006858FD" w:rsidRDefault="007C78CA" w:rsidP="000C179C">
            <w:pPr>
              <w:jc w:val="center"/>
            </w:pPr>
            <w:r w:rsidRPr="006858FD">
              <w:t>1972</w:t>
            </w:r>
          </w:p>
          <w:p w:rsidR="007C78CA" w:rsidRPr="006858FD" w:rsidRDefault="007C78CA" w:rsidP="000C179C">
            <w:pPr>
              <w:jc w:val="center"/>
            </w:pPr>
            <w:r w:rsidRPr="006858FD">
              <w:t>2005</w:t>
            </w:r>
          </w:p>
        </w:tc>
        <w:tc>
          <w:tcPr>
            <w:tcW w:w="567" w:type="dxa"/>
            <w:shd w:val="clear" w:color="auto" w:fill="auto"/>
            <w:tcMar>
              <w:left w:w="28" w:type="dxa"/>
              <w:right w:w="28" w:type="dxa"/>
            </w:tcMar>
            <w:vAlign w:val="center"/>
          </w:tcPr>
          <w:p w:rsidR="007C78CA" w:rsidRPr="006858FD" w:rsidRDefault="007C78CA" w:rsidP="000C179C">
            <w:pPr>
              <w:jc w:val="center"/>
            </w:pPr>
            <w:r w:rsidRPr="006858FD">
              <w:t>60</w:t>
            </w:r>
          </w:p>
        </w:tc>
        <w:tc>
          <w:tcPr>
            <w:tcW w:w="709" w:type="dxa"/>
            <w:shd w:val="clear" w:color="auto" w:fill="auto"/>
            <w:tcMar>
              <w:left w:w="28" w:type="dxa"/>
              <w:right w:w="28" w:type="dxa"/>
            </w:tcMar>
            <w:vAlign w:val="center"/>
          </w:tcPr>
          <w:p w:rsidR="007C78CA" w:rsidRPr="006858FD" w:rsidRDefault="007C78CA" w:rsidP="000C179C">
            <w:pPr>
              <w:jc w:val="center"/>
            </w:pPr>
            <w:r w:rsidRPr="006858FD">
              <w:t>16</w:t>
            </w:r>
          </w:p>
        </w:tc>
        <w:tc>
          <w:tcPr>
            <w:tcW w:w="851" w:type="dxa"/>
            <w:shd w:val="clear" w:color="auto" w:fill="auto"/>
            <w:tcMar>
              <w:left w:w="28" w:type="dxa"/>
              <w:right w:w="28" w:type="dxa"/>
            </w:tcMar>
            <w:vAlign w:val="center"/>
          </w:tcPr>
          <w:p w:rsidR="007C78CA" w:rsidRPr="006858FD" w:rsidRDefault="007C78CA" w:rsidP="000C179C">
            <w:pPr>
              <w:jc w:val="center"/>
            </w:pPr>
            <w:r w:rsidRPr="006858FD">
              <w:t>15</w:t>
            </w:r>
          </w:p>
        </w:tc>
        <w:tc>
          <w:tcPr>
            <w:tcW w:w="2551" w:type="dxa"/>
            <w:shd w:val="clear" w:color="auto" w:fill="auto"/>
            <w:tcMar>
              <w:left w:w="28" w:type="dxa"/>
              <w:right w:w="28" w:type="dxa"/>
            </w:tcMar>
          </w:tcPr>
          <w:p w:rsidR="007C78CA" w:rsidRPr="006858FD" w:rsidRDefault="007C78CA" w:rsidP="000C179C">
            <w:r w:rsidRPr="006858FD">
              <w:t>с. Чумаево, с. Тарасовка</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6</w:t>
            </w:r>
          </w:p>
        </w:tc>
        <w:tc>
          <w:tcPr>
            <w:tcW w:w="1984" w:type="dxa"/>
            <w:shd w:val="clear" w:color="auto" w:fill="auto"/>
            <w:tcMar>
              <w:left w:w="28" w:type="dxa"/>
              <w:right w:w="28" w:type="dxa"/>
            </w:tcMar>
            <w:vAlign w:val="center"/>
          </w:tcPr>
          <w:p w:rsidR="007C78CA" w:rsidRPr="006858FD" w:rsidRDefault="007C78CA" w:rsidP="000C179C">
            <w:r w:rsidRPr="006858FD">
              <w:t>МБОУ ООШ с.Новое Шаткино</w:t>
            </w:r>
          </w:p>
        </w:tc>
        <w:tc>
          <w:tcPr>
            <w:tcW w:w="1701" w:type="dxa"/>
            <w:shd w:val="clear" w:color="auto" w:fill="auto"/>
            <w:tcMar>
              <w:left w:w="28" w:type="dxa"/>
              <w:right w:w="28" w:type="dxa"/>
            </w:tcMar>
            <w:vAlign w:val="center"/>
          </w:tcPr>
          <w:p w:rsidR="007C78CA" w:rsidRPr="006858FD" w:rsidRDefault="007C78CA" w:rsidP="000C179C">
            <w:r w:rsidRPr="006858FD">
              <w:t>с.Новое Шаткино,</w:t>
            </w:r>
          </w:p>
          <w:p w:rsidR="007C78CA" w:rsidRPr="006858FD" w:rsidRDefault="007C78CA" w:rsidP="000C179C">
            <w:r w:rsidRPr="006858FD">
              <w:t>ул.Гагарина,12</w:t>
            </w:r>
          </w:p>
        </w:tc>
        <w:tc>
          <w:tcPr>
            <w:tcW w:w="850" w:type="dxa"/>
            <w:shd w:val="clear" w:color="auto" w:fill="auto"/>
            <w:vAlign w:val="center"/>
          </w:tcPr>
          <w:p w:rsidR="007C78CA" w:rsidRPr="006858FD" w:rsidRDefault="007C78CA" w:rsidP="000C179C">
            <w:pPr>
              <w:jc w:val="center"/>
            </w:pPr>
            <w:r w:rsidRPr="006858FD">
              <w:t>1975</w:t>
            </w:r>
          </w:p>
        </w:tc>
        <w:tc>
          <w:tcPr>
            <w:tcW w:w="567" w:type="dxa"/>
            <w:shd w:val="clear" w:color="auto" w:fill="auto"/>
            <w:tcMar>
              <w:left w:w="28" w:type="dxa"/>
              <w:right w:w="28" w:type="dxa"/>
            </w:tcMar>
            <w:vAlign w:val="center"/>
          </w:tcPr>
          <w:p w:rsidR="007C78CA" w:rsidRPr="006858FD" w:rsidRDefault="007C78CA" w:rsidP="000C179C">
            <w:pPr>
              <w:jc w:val="center"/>
            </w:pPr>
            <w:r w:rsidRPr="006858FD">
              <w:t>198</w:t>
            </w:r>
          </w:p>
        </w:tc>
        <w:tc>
          <w:tcPr>
            <w:tcW w:w="709" w:type="dxa"/>
            <w:shd w:val="clear" w:color="auto" w:fill="auto"/>
            <w:tcMar>
              <w:left w:w="28" w:type="dxa"/>
              <w:right w:w="28" w:type="dxa"/>
            </w:tcMar>
            <w:vAlign w:val="center"/>
          </w:tcPr>
          <w:p w:rsidR="007C78CA" w:rsidRPr="006858FD" w:rsidRDefault="007C78CA" w:rsidP="000C179C">
            <w:pPr>
              <w:jc w:val="center"/>
            </w:pPr>
            <w:r w:rsidRPr="006858FD">
              <w:t>72</w:t>
            </w:r>
          </w:p>
        </w:tc>
        <w:tc>
          <w:tcPr>
            <w:tcW w:w="851" w:type="dxa"/>
            <w:shd w:val="clear" w:color="auto" w:fill="auto"/>
            <w:tcMar>
              <w:left w:w="28" w:type="dxa"/>
              <w:right w:w="28" w:type="dxa"/>
            </w:tcMar>
            <w:vAlign w:val="center"/>
          </w:tcPr>
          <w:p w:rsidR="007C78CA" w:rsidRPr="006858FD" w:rsidRDefault="007C78CA" w:rsidP="000C179C">
            <w:pPr>
              <w:jc w:val="center"/>
            </w:pPr>
            <w:r w:rsidRPr="006858FD">
              <w:t>18</w:t>
            </w:r>
          </w:p>
        </w:tc>
        <w:tc>
          <w:tcPr>
            <w:tcW w:w="2551" w:type="dxa"/>
            <w:shd w:val="clear" w:color="auto" w:fill="auto"/>
            <w:tcMar>
              <w:left w:w="28" w:type="dxa"/>
              <w:right w:w="28" w:type="dxa"/>
            </w:tcMar>
          </w:tcPr>
          <w:p w:rsidR="007C78CA" w:rsidRPr="006858FD" w:rsidRDefault="007C78CA" w:rsidP="000C179C">
            <w:r w:rsidRPr="006858FD">
              <w:t>с. Новое Шаткино, с. Старое Шаткино</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7</w:t>
            </w:r>
          </w:p>
        </w:tc>
        <w:tc>
          <w:tcPr>
            <w:tcW w:w="1984" w:type="dxa"/>
            <w:shd w:val="clear" w:color="auto" w:fill="auto"/>
            <w:tcMar>
              <w:left w:w="28" w:type="dxa"/>
              <w:right w:w="28" w:type="dxa"/>
            </w:tcMar>
            <w:vAlign w:val="center"/>
          </w:tcPr>
          <w:p w:rsidR="007C78CA" w:rsidRPr="006858FD" w:rsidRDefault="007C78CA" w:rsidP="000C179C">
            <w:r w:rsidRPr="006858FD">
              <w:t>МБОУ ООШ с.Большой Умыс</w:t>
            </w:r>
          </w:p>
        </w:tc>
        <w:tc>
          <w:tcPr>
            <w:tcW w:w="1701" w:type="dxa"/>
            <w:shd w:val="clear" w:color="auto" w:fill="auto"/>
            <w:tcMar>
              <w:left w:w="28" w:type="dxa"/>
              <w:right w:w="28" w:type="dxa"/>
            </w:tcMar>
            <w:vAlign w:val="center"/>
          </w:tcPr>
          <w:p w:rsidR="007C78CA" w:rsidRPr="006858FD" w:rsidRDefault="007C78CA" w:rsidP="000C179C">
            <w:r w:rsidRPr="006858FD">
              <w:t xml:space="preserve">с.Большой Умыс, </w:t>
            </w:r>
          </w:p>
          <w:p w:rsidR="007C78CA" w:rsidRPr="006858FD" w:rsidRDefault="007C78CA" w:rsidP="000C179C">
            <w:r w:rsidRPr="006858FD">
              <w:t>ул.Школьная,1</w:t>
            </w:r>
          </w:p>
        </w:tc>
        <w:tc>
          <w:tcPr>
            <w:tcW w:w="850" w:type="dxa"/>
            <w:shd w:val="clear" w:color="auto" w:fill="auto"/>
            <w:vAlign w:val="center"/>
          </w:tcPr>
          <w:p w:rsidR="007C78CA" w:rsidRPr="006858FD" w:rsidRDefault="007C78CA" w:rsidP="000C179C">
            <w:pPr>
              <w:jc w:val="center"/>
            </w:pPr>
            <w:r w:rsidRPr="006858FD">
              <w:t>1986</w:t>
            </w:r>
          </w:p>
        </w:tc>
        <w:tc>
          <w:tcPr>
            <w:tcW w:w="567" w:type="dxa"/>
            <w:shd w:val="clear" w:color="auto" w:fill="auto"/>
            <w:tcMar>
              <w:left w:w="28" w:type="dxa"/>
              <w:right w:w="28" w:type="dxa"/>
            </w:tcMar>
            <w:vAlign w:val="center"/>
          </w:tcPr>
          <w:p w:rsidR="007C78CA" w:rsidRPr="006858FD" w:rsidRDefault="007C78CA" w:rsidP="000C179C">
            <w:pPr>
              <w:jc w:val="center"/>
            </w:pPr>
            <w:r w:rsidRPr="006858FD">
              <w:t>187</w:t>
            </w:r>
          </w:p>
        </w:tc>
        <w:tc>
          <w:tcPr>
            <w:tcW w:w="709" w:type="dxa"/>
            <w:shd w:val="clear" w:color="auto" w:fill="auto"/>
            <w:tcMar>
              <w:left w:w="28" w:type="dxa"/>
              <w:right w:w="28" w:type="dxa"/>
            </w:tcMar>
            <w:vAlign w:val="center"/>
          </w:tcPr>
          <w:p w:rsidR="007C78CA" w:rsidRPr="006858FD" w:rsidRDefault="007C78CA" w:rsidP="000C179C">
            <w:pPr>
              <w:jc w:val="center"/>
            </w:pPr>
            <w:r w:rsidRPr="006858FD">
              <w:t>58</w:t>
            </w:r>
          </w:p>
        </w:tc>
        <w:tc>
          <w:tcPr>
            <w:tcW w:w="851" w:type="dxa"/>
            <w:shd w:val="clear" w:color="auto" w:fill="auto"/>
            <w:tcMar>
              <w:left w:w="28" w:type="dxa"/>
              <w:right w:w="28" w:type="dxa"/>
            </w:tcMar>
            <w:vAlign w:val="center"/>
          </w:tcPr>
          <w:p w:rsidR="007C78CA" w:rsidRPr="006858FD" w:rsidRDefault="007C78CA" w:rsidP="000C179C">
            <w:pPr>
              <w:jc w:val="center"/>
            </w:pPr>
            <w:r w:rsidRPr="006858FD">
              <w:t>14</w:t>
            </w:r>
          </w:p>
        </w:tc>
        <w:tc>
          <w:tcPr>
            <w:tcW w:w="2551" w:type="dxa"/>
            <w:shd w:val="clear" w:color="auto" w:fill="auto"/>
            <w:tcMar>
              <w:left w:w="28" w:type="dxa"/>
              <w:right w:w="28" w:type="dxa"/>
            </w:tcMar>
          </w:tcPr>
          <w:p w:rsidR="007C78CA" w:rsidRPr="006858FD" w:rsidRDefault="007C78CA" w:rsidP="000C179C">
            <w:r w:rsidRPr="006858FD">
              <w:t>с. Большой Умыс, с. Ключи, с. Болтино, с. Мордовский Камешкир, с. Полянщино</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8</w:t>
            </w:r>
          </w:p>
        </w:tc>
        <w:tc>
          <w:tcPr>
            <w:tcW w:w="1984" w:type="dxa"/>
            <w:shd w:val="clear" w:color="auto" w:fill="auto"/>
            <w:tcMar>
              <w:left w:w="28" w:type="dxa"/>
              <w:right w:w="28" w:type="dxa"/>
            </w:tcMar>
            <w:vAlign w:val="center"/>
          </w:tcPr>
          <w:p w:rsidR="007C78CA" w:rsidRPr="006858FD" w:rsidRDefault="007C78CA" w:rsidP="000C179C">
            <w:r w:rsidRPr="006858FD">
              <w:t>МБОУ ООШ с.Пестровка</w:t>
            </w:r>
          </w:p>
        </w:tc>
        <w:tc>
          <w:tcPr>
            <w:tcW w:w="1701" w:type="dxa"/>
            <w:shd w:val="clear" w:color="auto" w:fill="auto"/>
            <w:tcMar>
              <w:left w:w="28" w:type="dxa"/>
              <w:right w:w="28" w:type="dxa"/>
            </w:tcMar>
            <w:vAlign w:val="center"/>
          </w:tcPr>
          <w:p w:rsidR="007C78CA" w:rsidRPr="006858FD" w:rsidRDefault="007C78CA" w:rsidP="000C179C">
            <w:r w:rsidRPr="006858FD">
              <w:t>с. Пёстровка,</w:t>
            </w:r>
          </w:p>
          <w:p w:rsidR="007C78CA" w:rsidRPr="006858FD" w:rsidRDefault="007C78CA" w:rsidP="000C179C">
            <w:r w:rsidRPr="006858FD">
              <w:t>ул.Центральная,43-а</w:t>
            </w:r>
          </w:p>
        </w:tc>
        <w:tc>
          <w:tcPr>
            <w:tcW w:w="850" w:type="dxa"/>
            <w:shd w:val="clear" w:color="auto" w:fill="auto"/>
            <w:vAlign w:val="center"/>
          </w:tcPr>
          <w:p w:rsidR="007C78CA" w:rsidRPr="006858FD" w:rsidRDefault="007C78CA" w:rsidP="000C179C">
            <w:pPr>
              <w:jc w:val="center"/>
            </w:pPr>
            <w:r w:rsidRPr="006858FD">
              <w:t>2002</w:t>
            </w:r>
          </w:p>
        </w:tc>
        <w:tc>
          <w:tcPr>
            <w:tcW w:w="567" w:type="dxa"/>
            <w:shd w:val="clear" w:color="auto" w:fill="auto"/>
            <w:tcMar>
              <w:left w:w="28" w:type="dxa"/>
              <w:right w:w="28" w:type="dxa"/>
            </w:tcMar>
            <w:vAlign w:val="center"/>
          </w:tcPr>
          <w:p w:rsidR="007C78CA" w:rsidRPr="006858FD" w:rsidRDefault="007C78CA" w:rsidP="000C179C">
            <w:pPr>
              <w:jc w:val="center"/>
            </w:pPr>
            <w:r w:rsidRPr="006858FD">
              <w:t>60</w:t>
            </w:r>
          </w:p>
        </w:tc>
        <w:tc>
          <w:tcPr>
            <w:tcW w:w="709" w:type="dxa"/>
            <w:shd w:val="clear" w:color="auto" w:fill="auto"/>
            <w:tcMar>
              <w:left w:w="28" w:type="dxa"/>
              <w:right w:w="28" w:type="dxa"/>
            </w:tcMar>
            <w:vAlign w:val="center"/>
          </w:tcPr>
          <w:p w:rsidR="007C78CA" w:rsidRPr="006858FD" w:rsidRDefault="007C78CA" w:rsidP="000C179C">
            <w:pPr>
              <w:jc w:val="center"/>
            </w:pPr>
            <w:r w:rsidRPr="006858FD">
              <w:t>28</w:t>
            </w:r>
          </w:p>
        </w:tc>
        <w:tc>
          <w:tcPr>
            <w:tcW w:w="851" w:type="dxa"/>
            <w:shd w:val="clear" w:color="auto" w:fill="auto"/>
            <w:tcMar>
              <w:left w:w="28" w:type="dxa"/>
              <w:right w:w="28" w:type="dxa"/>
            </w:tcMar>
            <w:vAlign w:val="center"/>
          </w:tcPr>
          <w:p w:rsidR="007C78CA" w:rsidRPr="006858FD" w:rsidRDefault="007C78CA" w:rsidP="000C179C">
            <w:pPr>
              <w:jc w:val="center"/>
            </w:pPr>
            <w:r w:rsidRPr="006858FD">
              <w:t>15</w:t>
            </w:r>
          </w:p>
        </w:tc>
        <w:tc>
          <w:tcPr>
            <w:tcW w:w="2551" w:type="dxa"/>
            <w:shd w:val="clear" w:color="auto" w:fill="auto"/>
            <w:tcMar>
              <w:left w:w="28" w:type="dxa"/>
              <w:right w:w="28" w:type="dxa"/>
            </w:tcMar>
          </w:tcPr>
          <w:p w:rsidR="007C78CA" w:rsidRPr="006858FD" w:rsidRDefault="007C78CA" w:rsidP="000C179C">
            <w:r w:rsidRPr="006858FD">
              <w:t>с. Пестровка, с. Порзово, с. Дьячевка, с. Покровка</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9</w:t>
            </w:r>
          </w:p>
        </w:tc>
        <w:tc>
          <w:tcPr>
            <w:tcW w:w="1984" w:type="dxa"/>
            <w:shd w:val="clear" w:color="auto" w:fill="auto"/>
            <w:tcMar>
              <w:left w:w="28" w:type="dxa"/>
              <w:right w:w="28" w:type="dxa"/>
            </w:tcMar>
            <w:vAlign w:val="center"/>
          </w:tcPr>
          <w:p w:rsidR="007C78CA" w:rsidRPr="006858FD" w:rsidRDefault="007C78CA" w:rsidP="000C179C">
            <w:r w:rsidRPr="006858FD">
              <w:t>Филиал МБОУ ООШ с.Пестровка в с. Бегуч</w:t>
            </w:r>
          </w:p>
        </w:tc>
        <w:tc>
          <w:tcPr>
            <w:tcW w:w="1701" w:type="dxa"/>
            <w:shd w:val="clear" w:color="auto" w:fill="auto"/>
            <w:tcMar>
              <w:left w:w="28" w:type="dxa"/>
              <w:right w:w="28" w:type="dxa"/>
            </w:tcMar>
            <w:vAlign w:val="center"/>
          </w:tcPr>
          <w:p w:rsidR="007C78CA" w:rsidRPr="006858FD" w:rsidRDefault="007C78CA" w:rsidP="000C179C">
            <w:r w:rsidRPr="006858FD">
              <w:t>с.Бегуч,</w:t>
            </w:r>
          </w:p>
          <w:p w:rsidR="007C78CA" w:rsidRPr="006858FD" w:rsidRDefault="007C78CA" w:rsidP="000C179C">
            <w:r w:rsidRPr="006858FD">
              <w:t>ул.Центральная,42</w:t>
            </w:r>
          </w:p>
        </w:tc>
        <w:tc>
          <w:tcPr>
            <w:tcW w:w="850" w:type="dxa"/>
            <w:shd w:val="clear" w:color="auto" w:fill="auto"/>
            <w:vAlign w:val="center"/>
          </w:tcPr>
          <w:p w:rsidR="007C78CA" w:rsidRPr="006858FD" w:rsidRDefault="007C78CA" w:rsidP="000C179C">
            <w:pPr>
              <w:jc w:val="center"/>
            </w:pPr>
            <w:r w:rsidRPr="006858FD">
              <w:t>2002</w:t>
            </w:r>
          </w:p>
        </w:tc>
        <w:tc>
          <w:tcPr>
            <w:tcW w:w="567" w:type="dxa"/>
            <w:shd w:val="clear" w:color="auto" w:fill="auto"/>
            <w:tcMar>
              <w:left w:w="28" w:type="dxa"/>
              <w:right w:w="28" w:type="dxa"/>
            </w:tcMar>
            <w:vAlign w:val="center"/>
          </w:tcPr>
          <w:p w:rsidR="007C78CA" w:rsidRPr="006858FD" w:rsidRDefault="007C78CA" w:rsidP="000C179C">
            <w:pPr>
              <w:jc w:val="center"/>
            </w:pPr>
            <w:r w:rsidRPr="006858FD">
              <w:t>192</w:t>
            </w:r>
          </w:p>
        </w:tc>
        <w:tc>
          <w:tcPr>
            <w:tcW w:w="709" w:type="dxa"/>
            <w:shd w:val="clear" w:color="auto" w:fill="auto"/>
            <w:tcMar>
              <w:left w:w="28" w:type="dxa"/>
              <w:right w:w="28" w:type="dxa"/>
            </w:tcMar>
            <w:vAlign w:val="center"/>
          </w:tcPr>
          <w:p w:rsidR="007C78CA" w:rsidRPr="006858FD" w:rsidRDefault="007C78CA" w:rsidP="000C179C">
            <w:pPr>
              <w:jc w:val="center"/>
            </w:pPr>
            <w:r w:rsidRPr="006858FD">
              <w:t>12</w:t>
            </w:r>
          </w:p>
        </w:tc>
        <w:tc>
          <w:tcPr>
            <w:tcW w:w="851" w:type="dxa"/>
            <w:shd w:val="clear" w:color="auto" w:fill="auto"/>
            <w:tcMar>
              <w:left w:w="28" w:type="dxa"/>
              <w:right w:w="28" w:type="dxa"/>
            </w:tcMar>
            <w:vAlign w:val="center"/>
          </w:tcPr>
          <w:p w:rsidR="007C78CA" w:rsidRPr="006858FD" w:rsidRDefault="007C78CA" w:rsidP="000C179C">
            <w:pPr>
              <w:jc w:val="center"/>
            </w:pPr>
            <w:r w:rsidRPr="006858FD">
              <w:t>10</w:t>
            </w:r>
          </w:p>
        </w:tc>
        <w:tc>
          <w:tcPr>
            <w:tcW w:w="2551" w:type="dxa"/>
            <w:shd w:val="clear" w:color="auto" w:fill="auto"/>
            <w:tcMar>
              <w:left w:w="28" w:type="dxa"/>
              <w:right w:w="28" w:type="dxa"/>
            </w:tcMar>
          </w:tcPr>
          <w:p w:rsidR="007C78CA" w:rsidRPr="006858FD" w:rsidRDefault="007C78CA" w:rsidP="000C179C">
            <w:r w:rsidRPr="006858FD">
              <w:t>с. Бегуч, с. Мокрый Дол, с. Ш9ишовка</w:t>
            </w:r>
          </w:p>
        </w:tc>
      </w:tr>
      <w:tr w:rsidR="007C78CA" w:rsidRPr="00447B98" w:rsidTr="000C179C">
        <w:tc>
          <w:tcPr>
            <w:tcW w:w="426" w:type="dxa"/>
            <w:shd w:val="clear" w:color="auto" w:fill="auto"/>
            <w:tcMar>
              <w:left w:w="28" w:type="dxa"/>
              <w:right w:w="28" w:type="dxa"/>
            </w:tcMar>
          </w:tcPr>
          <w:p w:rsidR="007C78CA" w:rsidRPr="006858FD" w:rsidRDefault="007C78CA" w:rsidP="000C179C"/>
        </w:tc>
        <w:tc>
          <w:tcPr>
            <w:tcW w:w="1984" w:type="dxa"/>
            <w:shd w:val="clear" w:color="auto" w:fill="auto"/>
            <w:tcMar>
              <w:left w:w="28" w:type="dxa"/>
              <w:right w:w="28" w:type="dxa"/>
            </w:tcMar>
          </w:tcPr>
          <w:p w:rsidR="007C78CA" w:rsidRPr="006858FD" w:rsidRDefault="007C78CA" w:rsidP="000C179C">
            <w:r w:rsidRPr="006858FD">
              <w:t>итого:</w:t>
            </w:r>
          </w:p>
        </w:tc>
        <w:tc>
          <w:tcPr>
            <w:tcW w:w="1701" w:type="dxa"/>
            <w:shd w:val="clear" w:color="auto" w:fill="auto"/>
            <w:tcMar>
              <w:left w:w="28" w:type="dxa"/>
              <w:right w:w="28" w:type="dxa"/>
            </w:tcMar>
          </w:tcPr>
          <w:p w:rsidR="007C78CA" w:rsidRPr="006858FD" w:rsidRDefault="007C78CA" w:rsidP="000C179C"/>
        </w:tc>
        <w:tc>
          <w:tcPr>
            <w:tcW w:w="850" w:type="dxa"/>
            <w:shd w:val="clear" w:color="auto" w:fill="auto"/>
          </w:tcPr>
          <w:p w:rsidR="007C78CA" w:rsidRPr="006858FD" w:rsidRDefault="007C78CA" w:rsidP="000C179C">
            <w:pPr>
              <w:jc w:val="center"/>
            </w:pPr>
          </w:p>
        </w:tc>
        <w:tc>
          <w:tcPr>
            <w:tcW w:w="567" w:type="dxa"/>
            <w:shd w:val="clear" w:color="auto" w:fill="auto"/>
            <w:tcMar>
              <w:left w:w="28" w:type="dxa"/>
              <w:right w:w="28" w:type="dxa"/>
            </w:tcMar>
            <w:vAlign w:val="center"/>
          </w:tcPr>
          <w:p w:rsidR="007C78CA" w:rsidRPr="006858FD" w:rsidRDefault="007C78CA" w:rsidP="000C179C">
            <w:pPr>
              <w:jc w:val="center"/>
            </w:pPr>
            <w:r w:rsidRPr="006858FD">
              <w:t>2152</w:t>
            </w:r>
          </w:p>
        </w:tc>
        <w:tc>
          <w:tcPr>
            <w:tcW w:w="709" w:type="dxa"/>
            <w:shd w:val="clear" w:color="auto" w:fill="auto"/>
            <w:tcMar>
              <w:left w:w="28" w:type="dxa"/>
              <w:right w:w="28" w:type="dxa"/>
            </w:tcMar>
            <w:vAlign w:val="center"/>
          </w:tcPr>
          <w:p w:rsidR="007C78CA" w:rsidRPr="006858FD" w:rsidRDefault="007C78CA" w:rsidP="000C179C">
            <w:pPr>
              <w:jc w:val="center"/>
            </w:pPr>
            <w:r w:rsidRPr="006858FD">
              <w:t>854</w:t>
            </w:r>
          </w:p>
        </w:tc>
        <w:tc>
          <w:tcPr>
            <w:tcW w:w="851" w:type="dxa"/>
            <w:shd w:val="clear" w:color="auto" w:fill="auto"/>
            <w:tcMar>
              <w:left w:w="28" w:type="dxa"/>
              <w:right w:w="28" w:type="dxa"/>
            </w:tcMar>
            <w:vAlign w:val="center"/>
          </w:tcPr>
          <w:p w:rsidR="007C78CA" w:rsidRPr="006858FD" w:rsidRDefault="007C78CA" w:rsidP="000C179C">
            <w:pPr>
              <w:jc w:val="center"/>
            </w:pPr>
            <w:r w:rsidRPr="006858FD">
              <w:t>189</w:t>
            </w:r>
          </w:p>
        </w:tc>
        <w:tc>
          <w:tcPr>
            <w:tcW w:w="2551" w:type="dxa"/>
            <w:shd w:val="clear" w:color="auto" w:fill="auto"/>
            <w:tcMar>
              <w:left w:w="28" w:type="dxa"/>
              <w:right w:w="28" w:type="dxa"/>
            </w:tcMar>
          </w:tcPr>
          <w:p w:rsidR="007C78CA" w:rsidRPr="006858FD" w:rsidRDefault="007C78CA" w:rsidP="000C179C"/>
        </w:tc>
      </w:tr>
      <w:tr w:rsidR="007C78CA" w:rsidRPr="00447B98" w:rsidTr="000C179C">
        <w:tc>
          <w:tcPr>
            <w:tcW w:w="426" w:type="dxa"/>
            <w:shd w:val="clear" w:color="auto" w:fill="auto"/>
          </w:tcPr>
          <w:p w:rsidR="007C78CA" w:rsidRPr="006858FD" w:rsidRDefault="007C78CA" w:rsidP="000C179C">
            <w:pPr>
              <w:jc w:val="center"/>
            </w:pPr>
          </w:p>
        </w:tc>
        <w:tc>
          <w:tcPr>
            <w:tcW w:w="9213" w:type="dxa"/>
            <w:gridSpan w:val="7"/>
            <w:shd w:val="clear" w:color="auto" w:fill="auto"/>
            <w:tcMar>
              <w:left w:w="28" w:type="dxa"/>
              <w:right w:w="28" w:type="dxa"/>
            </w:tcMar>
            <w:vAlign w:val="center"/>
          </w:tcPr>
          <w:p w:rsidR="007C78CA" w:rsidRPr="006858FD" w:rsidRDefault="007C78CA" w:rsidP="000C179C">
            <w:pPr>
              <w:jc w:val="center"/>
            </w:pPr>
            <w:r w:rsidRPr="006858FD">
              <w:t>Дошкольные образовательные организации</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1</w:t>
            </w:r>
          </w:p>
        </w:tc>
        <w:tc>
          <w:tcPr>
            <w:tcW w:w="1984" w:type="dxa"/>
            <w:shd w:val="clear" w:color="auto" w:fill="auto"/>
            <w:tcMar>
              <w:left w:w="28" w:type="dxa"/>
              <w:right w:w="28" w:type="dxa"/>
            </w:tcMar>
            <w:vAlign w:val="center"/>
          </w:tcPr>
          <w:p w:rsidR="007C78CA" w:rsidRPr="006858FD" w:rsidRDefault="007C78CA" w:rsidP="000C179C">
            <w:r w:rsidRPr="006858FD">
              <w:t>МБДОУ детский сад</w:t>
            </w:r>
          </w:p>
          <w:p w:rsidR="007C78CA" w:rsidRPr="006858FD" w:rsidRDefault="007C78CA" w:rsidP="000C179C">
            <w:r w:rsidRPr="006858FD">
              <w:lastRenderedPageBreak/>
              <w:t>№ 1 с.Русский Камешкир</w:t>
            </w:r>
          </w:p>
        </w:tc>
        <w:tc>
          <w:tcPr>
            <w:tcW w:w="1701" w:type="dxa"/>
            <w:shd w:val="clear" w:color="auto" w:fill="auto"/>
            <w:tcMar>
              <w:left w:w="28" w:type="dxa"/>
              <w:right w:w="28" w:type="dxa"/>
            </w:tcMar>
            <w:vAlign w:val="center"/>
          </w:tcPr>
          <w:p w:rsidR="007C78CA" w:rsidRPr="006858FD" w:rsidRDefault="007C78CA" w:rsidP="000C179C">
            <w:r w:rsidRPr="006858FD">
              <w:lastRenderedPageBreak/>
              <w:t xml:space="preserve">с.Русский </w:t>
            </w:r>
            <w:r w:rsidRPr="006858FD">
              <w:lastRenderedPageBreak/>
              <w:t>Камешкир,</w:t>
            </w:r>
          </w:p>
          <w:p w:rsidR="007C78CA" w:rsidRPr="006858FD" w:rsidRDefault="007C78CA" w:rsidP="000C179C">
            <w:r w:rsidRPr="006858FD">
              <w:t xml:space="preserve"> ул.Зелёный тупик,15</w:t>
            </w:r>
          </w:p>
        </w:tc>
        <w:tc>
          <w:tcPr>
            <w:tcW w:w="850" w:type="dxa"/>
            <w:shd w:val="clear" w:color="auto" w:fill="auto"/>
            <w:vAlign w:val="center"/>
          </w:tcPr>
          <w:p w:rsidR="007C78CA" w:rsidRPr="006858FD" w:rsidRDefault="007C78CA" w:rsidP="000C179C">
            <w:pPr>
              <w:jc w:val="center"/>
            </w:pPr>
            <w:r w:rsidRPr="006858FD">
              <w:lastRenderedPageBreak/>
              <w:t>н/д</w:t>
            </w:r>
          </w:p>
        </w:tc>
        <w:tc>
          <w:tcPr>
            <w:tcW w:w="567" w:type="dxa"/>
            <w:shd w:val="clear" w:color="auto" w:fill="auto"/>
            <w:tcMar>
              <w:left w:w="28" w:type="dxa"/>
              <w:right w:w="28" w:type="dxa"/>
            </w:tcMar>
            <w:vAlign w:val="center"/>
          </w:tcPr>
          <w:p w:rsidR="007C78CA" w:rsidRPr="006858FD" w:rsidRDefault="007C78CA" w:rsidP="000C179C">
            <w:pPr>
              <w:jc w:val="center"/>
            </w:pPr>
            <w:r w:rsidRPr="006858FD">
              <w:t>190</w:t>
            </w:r>
          </w:p>
        </w:tc>
        <w:tc>
          <w:tcPr>
            <w:tcW w:w="709" w:type="dxa"/>
            <w:shd w:val="clear" w:color="auto" w:fill="auto"/>
            <w:tcMar>
              <w:left w:w="28" w:type="dxa"/>
              <w:right w:w="28" w:type="dxa"/>
            </w:tcMar>
            <w:vAlign w:val="center"/>
          </w:tcPr>
          <w:p w:rsidR="007C78CA" w:rsidRPr="006858FD" w:rsidRDefault="007C78CA" w:rsidP="000C179C">
            <w:pPr>
              <w:jc w:val="center"/>
            </w:pPr>
            <w:r w:rsidRPr="006858FD">
              <w:t>153</w:t>
            </w:r>
          </w:p>
        </w:tc>
        <w:tc>
          <w:tcPr>
            <w:tcW w:w="851" w:type="dxa"/>
            <w:shd w:val="clear" w:color="auto" w:fill="auto"/>
            <w:tcMar>
              <w:left w:w="28" w:type="dxa"/>
              <w:right w:w="28" w:type="dxa"/>
            </w:tcMar>
            <w:vAlign w:val="center"/>
          </w:tcPr>
          <w:p w:rsidR="007C78CA" w:rsidRPr="006858FD" w:rsidRDefault="007C78CA" w:rsidP="000C179C">
            <w:pPr>
              <w:jc w:val="center"/>
            </w:pPr>
            <w:r w:rsidRPr="006858FD">
              <w:t>32</w:t>
            </w:r>
          </w:p>
        </w:tc>
        <w:tc>
          <w:tcPr>
            <w:tcW w:w="2551" w:type="dxa"/>
            <w:shd w:val="clear" w:color="auto" w:fill="auto"/>
            <w:tcMar>
              <w:left w:w="28" w:type="dxa"/>
              <w:right w:w="28" w:type="dxa"/>
            </w:tcMar>
          </w:tcPr>
          <w:p w:rsidR="007C78CA" w:rsidRPr="006858FD" w:rsidRDefault="007C78CA" w:rsidP="000C179C">
            <w:r w:rsidRPr="006858FD">
              <w:t xml:space="preserve">с. Р. Камешкир улицы: </w:t>
            </w:r>
            <w:r w:rsidRPr="006858FD">
              <w:lastRenderedPageBreak/>
              <w:t xml:space="preserve">Кирова, Солнечная, Пролетарская, Белинского, Ясная, Ленина, Лесная, Мира, Полевая, Молодежная, Западная, Зеленый Тупик, Набережная, Коммунальная, Нагорная, Первомайская, Заречная; переулки: Белый Ключ, Восточный, СЕВЕРНЫЙ, Родниковый, Заливной, Раздольный, Дачный, Светлый, Верхний, Нижний, Лутковский, Лесной, Луговой, Радужный, Крутой, Вишневый. Монтажный, Новый, </w:t>
            </w:r>
          </w:p>
          <w:p w:rsidR="007C78CA" w:rsidRPr="006858FD" w:rsidRDefault="007C78CA" w:rsidP="000C179C">
            <w:r w:rsidRPr="006858FD">
              <w:t>с. Дьячевка, с.Пестровка, с. Покровка, с Бегуч, с. Мокрый дол, с. Порзово, с. Шишовка, с. Большой Умыс, д. Полянщино, с. Болтино, с. Ключи, с. Мордовский Камешкир</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lastRenderedPageBreak/>
              <w:t>2</w:t>
            </w:r>
          </w:p>
        </w:tc>
        <w:tc>
          <w:tcPr>
            <w:tcW w:w="1984" w:type="dxa"/>
            <w:shd w:val="clear" w:color="auto" w:fill="auto"/>
            <w:tcMar>
              <w:left w:w="28" w:type="dxa"/>
              <w:right w:w="28" w:type="dxa"/>
            </w:tcMar>
            <w:vAlign w:val="center"/>
          </w:tcPr>
          <w:p w:rsidR="007C78CA" w:rsidRPr="006858FD" w:rsidRDefault="007C78CA" w:rsidP="000C179C">
            <w:r w:rsidRPr="006858FD">
              <w:t>МБДОУ детский сад №2 с.Русский Камешкир</w:t>
            </w:r>
          </w:p>
        </w:tc>
        <w:tc>
          <w:tcPr>
            <w:tcW w:w="1701" w:type="dxa"/>
            <w:shd w:val="clear" w:color="auto" w:fill="auto"/>
            <w:tcMar>
              <w:left w:w="28" w:type="dxa"/>
              <w:right w:w="28" w:type="dxa"/>
            </w:tcMar>
            <w:vAlign w:val="center"/>
          </w:tcPr>
          <w:p w:rsidR="007C78CA" w:rsidRPr="006858FD" w:rsidRDefault="007C78CA" w:rsidP="000C179C">
            <w:r w:rsidRPr="006858FD">
              <w:t>с.Русский Камешкир,</w:t>
            </w:r>
          </w:p>
          <w:p w:rsidR="007C78CA" w:rsidRPr="006858FD" w:rsidRDefault="007C78CA" w:rsidP="000C179C">
            <w:r w:rsidRPr="006858FD">
              <w:t>ул.Лермонтова,7</w:t>
            </w:r>
          </w:p>
        </w:tc>
        <w:tc>
          <w:tcPr>
            <w:tcW w:w="850" w:type="dxa"/>
            <w:shd w:val="clear" w:color="auto" w:fill="auto"/>
            <w:vAlign w:val="center"/>
          </w:tcPr>
          <w:p w:rsidR="007C78CA" w:rsidRPr="006858FD" w:rsidRDefault="007C78CA" w:rsidP="000C179C">
            <w:pPr>
              <w:jc w:val="center"/>
            </w:pPr>
            <w:r w:rsidRPr="006858FD">
              <w:t>1990</w:t>
            </w:r>
          </w:p>
        </w:tc>
        <w:tc>
          <w:tcPr>
            <w:tcW w:w="567" w:type="dxa"/>
            <w:shd w:val="clear" w:color="auto" w:fill="auto"/>
            <w:tcMar>
              <w:left w:w="28" w:type="dxa"/>
              <w:right w:w="28" w:type="dxa"/>
            </w:tcMar>
            <w:vAlign w:val="center"/>
          </w:tcPr>
          <w:p w:rsidR="007C78CA" w:rsidRPr="006858FD" w:rsidRDefault="007C78CA" w:rsidP="000C179C">
            <w:pPr>
              <w:jc w:val="center"/>
            </w:pPr>
            <w:r w:rsidRPr="006858FD">
              <w:t>140</w:t>
            </w:r>
          </w:p>
        </w:tc>
        <w:tc>
          <w:tcPr>
            <w:tcW w:w="709" w:type="dxa"/>
            <w:shd w:val="clear" w:color="auto" w:fill="auto"/>
            <w:tcMar>
              <w:left w:w="28" w:type="dxa"/>
              <w:right w:w="28" w:type="dxa"/>
            </w:tcMar>
            <w:vAlign w:val="center"/>
          </w:tcPr>
          <w:p w:rsidR="007C78CA" w:rsidRPr="006858FD" w:rsidRDefault="007C78CA" w:rsidP="000C179C">
            <w:pPr>
              <w:jc w:val="center"/>
            </w:pPr>
            <w:r w:rsidRPr="006858FD">
              <w:t>112</w:t>
            </w:r>
          </w:p>
        </w:tc>
        <w:tc>
          <w:tcPr>
            <w:tcW w:w="851" w:type="dxa"/>
            <w:shd w:val="clear" w:color="auto" w:fill="auto"/>
            <w:tcMar>
              <w:left w:w="28" w:type="dxa"/>
              <w:right w:w="28" w:type="dxa"/>
            </w:tcMar>
            <w:vAlign w:val="center"/>
          </w:tcPr>
          <w:p w:rsidR="007C78CA" w:rsidRPr="006858FD" w:rsidRDefault="007C78CA" w:rsidP="000C179C">
            <w:pPr>
              <w:jc w:val="center"/>
            </w:pPr>
            <w:r w:rsidRPr="006858FD">
              <w:t>24</w:t>
            </w:r>
          </w:p>
        </w:tc>
        <w:tc>
          <w:tcPr>
            <w:tcW w:w="2551" w:type="dxa"/>
            <w:shd w:val="clear" w:color="auto" w:fill="auto"/>
            <w:tcMar>
              <w:left w:w="28" w:type="dxa"/>
              <w:right w:w="28" w:type="dxa"/>
            </w:tcMar>
          </w:tcPr>
          <w:p w:rsidR="007C78CA" w:rsidRPr="006858FD" w:rsidRDefault="007C78CA" w:rsidP="000C179C">
            <w:r w:rsidRPr="006858FD">
              <w:t xml:space="preserve">с. Р. Камешкир, улицы: Комсомольская, Лермонтова, Парковая, Пионерская, Советская, Радищева, Гагарина, Автодорожная, Строителей, Рабочая, Южная, Лапшова, Горина, Левина, Садовая, Техническая; переулки: Советский, Горный, Центральный. Тепличный, Ближний, Овражный, Песчаный, Речной, Садовый, Школьный, Зеленый, Средний, Дальний, </w:t>
            </w:r>
          </w:p>
          <w:p w:rsidR="007C78CA" w:rsidRPr="006858FD" w:rsidRDefault="007C78CA" w:rsidP="000C179C">
            <w:r w:rsidRPr="006858FD">
              <w:t>с. Лапшово, с. Кулясово, с. Мамадыш, с. Дубровки, с. Аряш, с. Алексеевка, д. Дмитриевка, д. Тарасовка, с. Чумаево.</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3</w:t>
            </w:r>
          </w:p>
        </w:tc>
        <w:tc>
          <w:tcPr>
            <w:tcW w:w="1984" w:type="dxa"/>
            <w:shd w:val="clear" w:color="auto" w:fill="auto"/>
            <w:tcMar>
              <w:left w:w="28" w:type="dxa"/>
              <w:right w:w="28" w:type="dxa"/>
            </w:tcMar>
            <w:vAlign w:val="center"/>
          </w:tcPr>
          <w:p w:rsidR="007C78CA" w:rsidRPr="006858FD" w:rsidRDefault="007C78CA" w:rsidP="000C179C">
            <w:r w:rsidRPr="006858FD">
              <w:t>Новошаткинский филиал МБДОУ детского сада № 2</w:t>
            </w:r>
          </w:p>
          <w:p w:rsidR="007C78CA" w:rsidRPr="006858FD" w:rsidRDefault="007C78CA" w:rsidP="000C179C">
            <w:r w:rsidRPr="006858FD">
              <w:t xml:space="preserve"> с.Русский Камешкир</w:t>
            </w:r>
          </w:p>
        </w:tc>
        <w:tc>
          <w:tcPr>
            <w:tcW w:w="1701" w:type="dxa"/>
            <w:shd w:val="clear" w:color="auto" w:fill="auto"/>
            <w:tcMar>
              <w:left w:w="28" w:type="dxa"/>
              <w:right w:w="28" w:type="dxa"/>
            </w:tcMar>
            <w:vAlign w:val="center"/>
          </w:tcPr>
          <w:p w:rsidR="007C78CA" w:rsidRPr="006858FD" w:rsidRDefault="007C78CA" w:rsidP="000C179C">
            <w:r w:rsidRPr="006858FD">
              <w:t xml:space="preserve">с.Новое Шаткино, </w:t>
            </w:r>
          </w:p>
          <w:p w:rsidR="007C78CA" w:rsidRPr="006858FD" w:rsidRDefault="007C78CA" w:rsidP="000C179C">
            <w:r w:rsidRPr="006858FD">
              <w:t>ул.Гагарина,12</w:t>
            </w:r>
          </w:p>
        </w:tc>
        <w:tc>
          <w:tcPr>
            <w:tcW w:w="850" w:type="dxa"/>
            <w:shd w:val="clear" w:color="auto" w:fill="auto"/>
            <w:vAlign w:val="center"/>
          </w:tcPr>
          <w:p w:rsidR="007C78CA" w:rsidRPr="006858FD" w:rsidRDefault="007C78CA" w:rsidP="000C179C">
            <w:pPr>
              <w:jc w:val="center"/>
            </w:pPr>
            <w:r w:rsidRPr="006858FD">
              <w:t>1975</w:t>
            </w:r>
          </w:p>
        </w:tc>
        <w:tc>
          <w:tcPr>
            <w:tcW w:w="567" w:type="dxa"/>
            <w:shd w:val="clear" w:color="auto" w:fill="auto"/>
            <w:tcMar>
              <w:left w:w="28" w:type="dxa"/>
              <w:right w:w="28" w:type="dxa"/>
            </w:tcMar>
            <w:vAlign w:val="center"/>
          </w:tcPr>
          <w:p w:rsidR="007C78CA" w:rsidRPr="006858FD" w:rsidRDefault="007C78CA" w:rsidP="000C179C">
            <w:pPr>
              <w:jc w:val="center"/>
            </w:pPr>
            <w:r w:rsidRPr="006858FD">
              <w:t>40</w:t>
            </w:r>
          </w:p>
        </w:tc>
        <w:tc>
          <w:tcPr>
            <w:tcW w:w="709" w:type="dxa"/>
            <w:shd w:val="clear" w:color="auto" w:fill="auto"/>
            <w:tcMar>
              <w:left w:w="28" w:type="dxa"/>
              <w:right w:w="28" w:type="dxa"/>
            </w:tcMar>
            <w:vAlign w:val="center"/>
          </w:tcPr>
          <w:p w:rsidR="007C78CA" w:rsidRPr="006858FD" w:rsidRDefault="007C78CA" w:rsidP="000C179C">
            <w:pPr>
              <w:jc w:val="center"/>
            </w:pPr>
            <w:r w:rsidRPr="006858FD">
              <w:t>25</w:t>
            </w:r>
          </w:p>
        </w:tc>
        <w:tc>
          <w:tcPr>
            <w:tcW w:w="851" w:type="dxa"/>
            <w:shd w:val="clear" w:color="auto" w:fill="auto"/>
            <w:tcMar>
              <w:left w:w="28" w:type="dxa"/>
              <w:right w:w="28" w:type="dxa"/>
            </w:tcMar>
            <w:vAlign w:val="center"/>
          </w:tcPr>
          <w:p w:rsidR="007C78CA" w:rsidRPr="006858FD" w:rsidRDefault="007C78CA" w:rsidP="000C179C">
            <w:pPr>
              <w:jc w:val="center"/>
            </w:pPr>
            <w:r w:rsidRPr="006858FD">
              <w:t>5</w:t>
            </w:r>
          </w:p>
        </w:tc>
        <w:tc>
          <w:tcPr>
            <w:tcW w:w="2551" w:type="dxa"/>
            <w:shd w:val="clear" w:color="auto" w:fill="auto"/>
            <w:tcMar>
              <w:left w:w="28" w:type="dxa"/>
              <w:right w:w="28" w:type="dxa"/>
            </w:tcMar>
          </w:tcPr>
          <w:p w:rsidR="007C78CA" w:rsidRPr="006858FD" w:rsidRDefault="007C78CA" w:rsidP="000C179C">
            <w:r w:rsidRPr="006858FD">
              <w:t>с. Новое Шаткино, с. Красное Поле, с. Старый Чирчим, с. Новый Чирчим, с. Камышенка</w:t>
            </w:r>
          </w:p>
        </w:tc>
      </w:tr>
      <w:tr w:rsidR="007C78CA" w:rsidRPr="00447B98" w:rsidTr="000C179C">
        <w:tc>
          <w:tcPr>
            <w:tcW w:w="426" w:type="dxa"/>
            <w:shd w:val="clear" w:color="auto" w:fill="auto"/>
            <w:tcMar>
              <w:left w:w="28" w:type="dxa"/>
              <w:right w:w="28" w:type="dxa"/>
            </w:tcMar>
          </w:tcPr>
          <w:p w:rsidR="007C78CA" w:rsidRPr="006858FD" w:rsidRDefault="007C78CA" w:rsidP="000C179C"/>
        </w:tc>
        <w:tc>
          <w:tcPr>
            <w:tcW w:w="1984" w:type="dxa"/>
            <w:shd w:val="clear" w:color="auto" w:fill="auto"/>
            <w:tcMar>
              <w:left w:w="28" w:type="dxa"/>
              <w:right w:w="28" w:type="dxa"/>
            </w:tcMar>
          </w:tcPr>
          <w:p w:rsidR="007C78CA" w:rsidRPr="006858FD" w:rsidRDefault="007C78CA" w:rsidP="000C179C"/>
        </w:tc>
        <w:tc>
          <w:tcPr>
            <w:tcW w:w="1701" w:type="dxa"/>
            <w:shd w:val="clear" w:color="auto" w:fill="auto"/>
            <w:tcMar>
              <w:left w:w="28" w:type="dxa"/>
              <w:right w:w="28" w:type="dxa"/>
            </w:tcMar>
          </w:tcPr>
          <w:p w:rsidR="007C78CA" w:rsidRPr="006858FD" w:rsidRDefault="007C78CA" w:rsidP="000C179C"/>
        </w:tc>
        <w:tc>
          <w:tcPr>
            <w:tcW w:w="850" w:type="dxa"/>
            <w:shd w:val="clear" w:color="auto" w:fill="auto"/>
          </w:tcPr>
          <w:p w:rsidR="007C78CA" w:rsidRPr="006858FD" w:rsidRDefault="007C78CA" w:rsidP="000C179C">
            <w:pPr>
              <w:jc w:val="center"/>
            </w:pPr>
          </w:p>
        </w:tc>
        <w:tc>
          <w:tcPr>
            <w:tcW w:w="567" w:type="dxa"/>
            <w:shd w:val="clear" w:color="auto" w:fill="auto"/>
            <w:tcMar>
              <w:left w:w="28" w:type="dxa"/>
              <w:right w:w="28" w:type="dxa"/>
            </w:tcMar>
            <w:vAlign w:val="center"/>
          </w:tcPr>
          <w:p w:rsidR="007C78CA" w:rsidRPr="006858FD" w:rsidRDefault="007C78CA" w:rsidP="000C179C">
            <w:pPr>
              <w:jc w:val="center"/>
            </w:pPr>
            <w:r w:rsidRPr="006858FD">
              <w:t>370</w:t>
            </w:r>
          </w:p>
        </w:tc>
        <w:tc>
          <w:tcPr>
            <w:tcW w:w="709" w:type="dxa"/>
            <w:shd w:val="clear" w:color="auto" w:fill="auto"/>
            <w:tcMar>
              <w:left w:w="28" w:type="dxa"/>
              <w:right w:w="28" w:type="dxa"/>
            </w:tcMar>
            <w:vAlign w:val="center"/>
          </w:tcPr>
          <w:p w:rsidR="007C78CA" w:rsidRPr="006858FD" w:rsidRDefault="007C78CA" w:rsidP="000C179C">
            <w:pPr>
              <w:jc w:val="center"/>
            </w:pPr>
            <w:r w:rsidRPr="006858FD">
              <w:t>290</w:t>
            </w:r>
          </w:p>
        </w:tc>
        <w:tc>
          <w:tcPr>
            <w:tcW w:w="851" w:type="dxa"/>
            <w:shd w:val="clear" w:color="auto" w:fill="auto"/>
            <w:tcMar>
              <w:left w:w="28" w:type="dxa"/>
              <w:right w:w="28" w:type="dxa"/>
            </w:tcMar>
            <w:vAlign w:val="center"/>
          </w:tcPr>
          <w:p w:rsidR="007C78CA" w:rsidRPr="006858FD" w:rsidRDefault="007C78CA" w:rsidP="000C179C">
            <w:pPr>
              <w:jc w:val="center"/>
            </w:pPr>
            <w:r w:rsidRPr="006858FD">
              <w:t>61</w:t>
            </w:r>
          </w:p>
        </w:tc>
        <w:tc>
          <w:tcPr>
            <w:tcW w:w="2551" w:type="dxa"/>
            <w:shd w:val="clear" w:color="auto" w:fill="auto"/>
            <w:tcMar>
              <w:left w:w="28" w:type="dxa"/>
              <w:right w:w="28" w:type="dxa"/>
            </w:tcMar>
          </w:tcPr>
          <w:p w:rsidR="007C78CA" w:rsidRPr="006858FD" w:rsidRDefault="007C78CA" w:rsidP="000C179C"/>
        </w:tc>
      </w:tr>
      <w:tr w:rsidR="007C78CA" w:rsidRPr="00447B98" w:rsidTr="000C179C">
        <w:tc>
          <w:tcPr>
            <w:tcW w:w="426" w:type="dxa"/>
            <w:shd w:val="clear" w:color="auto" w:fill="auto"/>
          </w:tcPr>
          <w:p w:rsidR="007C78CA" w:rsidRPr="006858FD" w:rsidRDefault="007C78CA" w:rsidP="000C179C">
            <w:pPr>
              <w:jc w:val="center"/>
            </w:pPr>
          </w:p>
        </w:tc>
        <w:tc>
          <w:tcPr>
            <w:tcW w:w="9213" w:type="dxa"/>
            <w:gridSpan w:val="7"/>
            <w:shd w:val="clear" w:color="auto" w:fill="auto"/>
            <w:tcMar>
              <w:left w:w="28" w:type="dxa"/>
              <w:right w:w="28" w:type="dxa"/>
            </w:tcMar>
          </w:tcPr>
          <w:p w:rsidR="007C78CA" w:rsidRPr="006858FD" w:rsidRDefault="007C78CA" w:rsidP="000C179C">
            <w:pPr>
              <w:jc w:val="center"/>
            </w:pPr>
            <w:r w:rsidRPr="006858FD">
              <w:t>Организации дополнительного образования</w:t>
            </w:r>
          </w:p>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1</w:t>
            </w:r>
          </w:p>
        </w:tc>
        <w:tc>
          <w:tcPr>
            <w:tcW w:w="1984" w:type="dxa"/>
            <w:shd w:val="clear" w:color="auto" w:fill="auto"/>
            <w:tcMar>
              <w:left w:w="28" w:type="dxa"/>
              <w:right w:w="28" w:type="dxa"/>
            </w:tcMar>
          </w:tcPr>
          <w:p w:rsidR="007C78CA" w:rsidRPr="006858FD" w:rsidRDefault="007C78CA" w:rsidP="000C179C">
            <w:r w:rsidRPr="006858FD">
              <w:t>МБОУ ДО «Центр дополнительного образования с. Русский Камешкир»</w:t>
            </w:r>
          </w:p>
        </w:tc>
        <w:tc>
          <w:tcPr>
            <w:tcW w:w="1701" w:type="dxa"/>
            <w:shd w:val="clear" w:color="auto" w:fill="auto"/>
            <w:tcMar>
              <w:left w:w="28" w:type="dxa"/>
              <w:right w:w="28" w:type="dxa"/>
            </w:tcMar>
          </w:tcPr>
          <w:p w:rsidR="007C78CA" w:rsidRPr="006858FD" w:rsidRDefault="007C78CA" w:rsidP="000C179C">
            <w:r w:rsidRPr="006858FD">
              <w:t>с. Русский Камешкир, ул. Кирова, д.14</w:t>
            </w:r>
          </w:p>
        </w:tc>
        <w:tc>
          <w:tcPr>
            <w:tcW w:w="850" w:type="dxa"/>
            <w:shd w:val="clear" w:color="auto" w:fill="auto"/>
            <w:vAlign w:val="center"/>
          </w:tcPr>
          <w:p w:rsidR="007C78CA" w:rsidRPr="006858FD" w:rsidRDefault="007C78CA" w:rsidP="000C179C">
            <w:pPr>
              <w:jc w:val="center"/>
            </w:pPr>
            <w:r w:rsidRPr="006858FD">
              <w:t>1969</w:t>
            </w:r>
          </w:p>
          <w:p w:rsidR="007C78CA" w:rsidRPr="006858FD" w:rsidRDefault="007C78CA" w:rsidP="000C179C">
            <w:pPr>
              <w:jc w:val="center"/>
            </w:pPr>
            <w:r w:rsidRPr="006858FD">
              <w:t>1980</w:t>
            </w:r>
          </w:p>
        </w:tc>
        <w:tc>
          <w:tcPr>
            <w:tcW w:w="567" w:type="dxa"/>
            <w:shd w:val="clear" w:color="auto" w:fill="auto"/>
            <w:tcMar>
              <w:left w:w="28" w:type="dxa"/>
              <w:right w:w="28" w:type="dxa"/>
            </w:tcMar>
          </w:tcPr>
          <w:p w:rsidR="007C78CA" w:rsidRPr="006858FD" w:rsidRDefault="007C78CA" w:rsidP="000C179C"/>
        </w:tc>
        <w:tc>
          <w:tcPr>
            <w:tcW w:w="709" w:type="dxa"/>
            <w:shd w:val="clear" w:color="auto" w:fill="auto"/>
            <w:tcMar>
              <w:left w:w="28" w:type="dxa"/>
              <w:right w:w="28" w:type="dxa"/>
            </w:tcMar>
            <w:vAlign w:val="center"/>
          </w:tcPr>
          <w:p w:rsidR="007C78CA" w:rsidRPr="006858FD" w:rsidRDefault="007C78CA" w:rsidP="000C179C">
            <w:pPr>
              <w:jc w:val="center"/>
            </w:pPr>
            <w:r w:rsidRPr="006858FD">
              <w:t>448</w:t>
            </w:r>
            <w:r w:rsidRPr="006858FD">
              <w:rPr>
                <w:rStyle w:val="a7"/>
              </w:rPr>
              <w:footnoteReference w:id="93"/>
            </w:r>
          </w:p>
        </w:tc>
        <w:tc>
          <w:tcPr>
            <w:tcW w:w="851" w:type="dxa"/>
            <w:shd w:val="clear" w:color="auto" w:fill="auto"/>
            <w:tcMar>
              <w:left w:w="28" w:type="dxa"/>
              <w:right w:w="28" w:type="dxa"/>
            </w:tcMar>
          </w:tcPr>
          <w:p w:rsidR="007C78CA" w:rsidRPr="006858FD" w:rsidRDefault="007C78CA" w:rsidP="000C179C"/>
        </w:tc>
        <w:tc>
          <w:tcPr>
            <w:tcW w:w="2551" w:type="dxa"/>
            <w:shd w:val="clear" w:color="auto" w:fill="auto"/>
            <w:tcMar>
              <w:left w:w="28" w:type="dxa"/>
              <w:right w:w="28" w:type="dxa"/>
            </w:tcMar>
          </w:tcPr>
          <w:p w:rsidR="007C78CA" w:rsidRPr="006858FD" w:rsidRDefault="007C78CA" w:rsidP="000C179C"/>
        </w:tc>
      </w:tr>
      <w:tr w:rsidR="007C78CA" w:rsidRPr="00447B98"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2</w:t>
            </w:r>
          </w:p>
        </w:tc>
        <w:tc>
          <w:tcPr>
            <w:tcW w:w="1984" w:type="dxa"/>
            <w:shd w:val="clear" w:color="auto" w:fill="auto"/>
            <w:tcMar>
              <w:left w:w="28" w:type="dxa"/>
              <w:right w:w="28" w:type="dxa"/>
            </w:tcMar>
          </w:tcPr>
          <w:p w:rsidR="007C78CA" w:rsidRPr="006858FD" w:rsidRDefault="007C78CA" w:rsidP="000C179C">
            <w:r w:rsidRPr="006858FD">
              <w:t xml:space="preserve">МБОУ «Детско-юношеская спортивная школа Камешкирского </w:t>
            </w:r>
            <w:r w:rsidRPr="006858FD">
              <w:lastRenderedPageBreak/>
              <w:t>района»</w:t>
            </w:r>
          </w:p>
        </w:tc>
        <w:tc>
          <w:tcPr>
            <w:tcW w:w="1701" w:type="dxa"/>
            <w:shd w:val="clear" w:color="auto" w:fill="auto"/>
            <w:tcMar>
              <w:left w:w="28" w:type="dxa"/>
              <w:right w:w="28" w:type="dxa"/>
            </w:tcMar>
          </w:tcPr>
          <w:p w:rsidR="007C78CA" w:rsidRPr="006858FD" w:rsidRDefault="007C78CA" w:rsidP="000C179C">
            <w:r w:rsidRPr="006858FD">
              <w:lastRenderedPageBreak/>
              <w:t>с. Русский Камешкир, ул.Коммунальная,д.10А</w:t>
            </w:r>
          </w:p>
        </w:tc>
        <w:tc>
          <w:tcPr>
            <w:tcW w:w="850" w:type="dxa"/>
            <w:shd w:val="clear" w:color="auto" w:fill="auto"/>
            <w:vAlign w:val="center"/>
          </w:tcPr>
          <w:p w:rsidR="007C78CA" w:rsidRPr="006858FD" w:rsidRDefault="007C78CA" w:rsidP="000C179C">
            <w:pPr>
              <w:jc w:val="center"/>
            </w:pPr>
            <w:r w:rsidRPr="006858FD">
              <w:t>н/д</w:t>
            </w:r>
          </w:p>
        </w:tc>
        <w:tc>
          <w:tcPr>
            <w:tcW w:w="567" w:type="dxa"/>
            <w:shd w:val="clear" w:color="auto" w:fill="auto"/>
            <w:tcMar>
              <w:left w:w="28" w:type="dxa"/>
              <w:right w:w="28" w:type="dxa"/>
            </w:tcMar>
          </w:tcPr>
          <w:p w:rsidR="007C78CA" w:rsidRPr="006858FD" w:rsidRDefault="007C78CA" w:rsidP="000C179C"/>
        </w:tc>
        <w:tc>
          <w:tcPr>
            <w:tcW w:w="709" w:type="dxa"/>
            <w:shd w:val="clear" w:color="auto" w:fill="auto"/>
            <w:tcMar>
              <w:left w:w="28" w:type="dxa"/>
              <w:right w:w="28" w:type="dxa"/>
            </w:tcMar>
            <w:vAlign w:val="center"/>
          </w:tcPr>
          <w:p w:rsidR="007C78CA" w:rsidRPr="006858FD" w:rsidRDefault="007C78CA" w:rsidP="000C179C">
            <w:pPr>
              <w:jc w:val="center"/>
            </w:pPr>
            <w:r w:rsidRPr="006858FD">
              <w:t>460</w:t>
            </w:r>
            <w:r w:rsidRPr="006858FD">
              <w:rPr>
                <w:rStyle w:val="a7"/>
              </w:rPr>
              <w:footnoteReference w:id="94"/>
            </w:r>
          </w:p>
        </w:tc>
        <w:tc>
          <w:tcPr>
            <w:tcW w:w="851" w:type="dxa"/>
            <w:shd w:val="clear" w:color="auto" w:fill="auto"/>
            <w:tcMar>
              <w:left w:w="28" w:type="dxa"/>
              <w:right w:w="28" w:type="dxa"/>
            </w:tcMar>
          </w:tcPr>
          <w:p w:rsidR="007C78CA" w:rsidRPr="006858FD" w:rsidRDefault="007C78CA" w:rsidP="000C179C"/>
        </w:tc>
        <w:tc>
          <w:tcPr>
            <w:tcW w:w="2551" w:type="dxa"/>
            <w:shd w:val="clear" w:color="auto" w:fill="auto"/>
            <w:tcMar>
              <w:left w:w="28" w:type="dxa"/>
              <w:right w:w="28" w:type="dxa"/>
            </w:tcMar>
          </w:tcPr>
          <w:p w:rsidR="007C78CA" w:rsidRPr="006858FD" w:rsidRDefault="007C78CA" w:rsidP="000C179C"/>
        </w:tc>
      </w:tr>
    </w:tbl>
    <w:p w:rsidR="007C78CA" w:rsidRPr="00EA0B7C" w:rsidRDefault="007C78CA" w:rsidP="007C78CA">
      <w:pPr>
        <w:pStyle w:val="aff4"/>
        <w:spacing w:before="120"/>
        <w:ind w:firstLine="709"/>
        <w:rPr>
          <w:rFonts w:ascii="Times New Roman" w:eastAsia="Times New Roman" w:hAnsi="Times New Roman"/>
          <w:sz w:val="24"/>
          <w:szCs w:val="24"/>
          <w:lang w:eastAsia="ru-RU"/>
        </w:rPr>
      </w:pPr>
      <w:r w:rsidRPr="00EA0B7C">
        <w:rPr>
          <w:rFonts w:ascii="Times New Roman" w:eastAsia="Times New Roman" w:hAnsi="Times New Roman"/>
          <w:sz w:val="24"/>
          <w:szCs w:val="24"/>
          <w:lang w:eastAsia="ru-RU"/>
        </w:rPr>
        <w:lastRenderedPageBreak/>
        <w:t xml:space="preserve">По данным, предоставленным администрацией Камешкирского района общая проектная мощность </w:t>
      </w:r>
      <w:r>
        <w:rPr>
          <w:rFonts w:ascii="Times New Roman" w:eastAsia="Times New Roman" w:hAnsi="Times New Roman"/>
          <w:sz w:val="24"/>
          <w:szCs w:val="24"/>
          <w:lang w:eastAsia="ru-RU"/>
        </w:rPr>
        <w:t xml:space="preserve">действующих на сегодняшний день </w:t>
      </w:r>
      <w:r w:rsidRPr="00EA0B7C">
        <w:rPr>
          <w:rFonts w:ascii="Times New Roman" w:eastAsia="Times New Roman" w:hAnsi="Times New Roman"/>
          <w:sz w:val="24"/>
          <w:szCs w:val="24"/>
          <w:lang w:eastAsia="ru-RU"/>
        </w:rPr>
        <w:t xml:space="preserve">дошкольных образовательных </w:t>
      </w:r>
      <w:r>
        <w:rPr>
          <w:rFonts w:ascii="Times New Roman" w:eastAsia="Times New Roman" w:hAnsi="Times New Roman"/>
          <w:sz w:val="24"/>
          <w:szCs w:val="24"/>
          <w:lang w:eastAsia="ru-RU"/>
        </w:rPr>
        <w:t>организаций</w:t>
      </w:r>
      <w:r w:rsidRPr="00EA0B7C">
        <w:rPr>
          <w:rFonts w:ascii="Times New Roman" w:eastAsia="Times New Roman" w:hAnsi="Times New Roman"/>
          <w:sz w:val="24"/>
          <w:szCs w:val="24"/>
          <w:lang w:eastAsia="ru-RU"/>
        </w:rPr>
        <w:t xml:space="preserve"> составляет 370 мест, количество посещающих дошкольные образовательные </w:t>
      </w:r>
      <w:r>
        <w:rPr>
          <w:rFonts w:ascii="Times New Roman" w:eastAsia="Times New Roman" w:hAnsi="Times New Roman"/>
          <w:sz w:val="24"/>
          <w:szCs w:val="24"/>
          <w:lang w:eastAsia="ru-RU"/>
        </w:rPr>
        <w:t>организации</w:t>
      </w:r>
      <w:r w:rsidRPr="00EA0B7C">
        <w:rPr>
          <w:rFonts w:ascii="Times New Roman" w:eastAsia="Times New Roman" w:hAnsi="Times New Roman"/>
          <w:sz w:val="24"/>
          <w:szCs w:val="24"/>
          <w:lang w:eastAsia="ru-RU"/>
        </w:rPr>
        <w:t xml:space="preserve"> составляет 290 детей. Таким образом, имеется профицит мест в дошкольных образовательных учреждениях. Средняя наполненность дошкольных образовательных учреждений составляет 78%.</w:t>
      </w:r>
      <w:r>
        <w:rPr>
          <w:rFonts w:ascii="Times New Roman" w:eastAsia="Times New Roman" w:hAnsi="Times New Roman"/>
          <w:sz w:val="24"/>
          <w:szCs w:val="24"/>
          <w:lang w:eastAsia="ru-RU"/>
        </w:rPr>
        <w:t xml:space="preserve"> На балансе Камешкирского района стоит здание дошкольного образования в с. Старый Чирчим (1989 г. стр., 263,8 и 86,6 кв.м.).</w:t>
      </w:r>
    </w:p>
    <w:p w:rsidR="007C78CA" w:rsidRPr="00CE46E7" w:rsidRDefault="007C78CA" w:rsidP="007C78CA">
      <w:pPr>
        <w:ind w:firstLine="709"/>
        <w:rPr>
          <w:highlight w:val="yellow"/>
        </w:rPr>
      </w:pPr>
      <w:r w:rsidRPr="00272DEC">
        <w:t>В соответствии с СП 42.13330 «СНИП 2.07.01-89* Градостроительство. Планировка и застройка городских и сельских поселений» и Местным нормативам градостроительного проектирования Камешкирского района Пензенской области, утвержденным решением Собрания представителей Камешкирского района Пензенской области от05.02.2020 №362-43/4, радиус обслуживания дошкольной образовательной организации в сельской местности составляет 500 м. В Камешкирском районе сложилась межселенная система обслуживания со значительным превышением допустимого радиуса обслуживания (</w:t>
      </w:r>
      <w:r>
        <w:t xml:space="preserve">таблица 2.1.7-1, </w:t>
      </w:r>
      <w:r w:rsidRPr="00272DEC">
        <w:t xml:space="preserve">рис. 2.1.7-1). </w:t>
      </w:r>
      <w:r w:rsidRPr="00B15512">
        <w:t xml:space="preserve">Возможным решением проблемы может стать организация групп дневного пребывания детей при школах. </w:t>
      </w:r>
    </w:p>
    <w:p w:rsidR="007C78CA" w:rsidRPr="00CE46E7" w:rsidRDefault="007C78CA" w:rsidP="007C78CA">
      <w:pPr>
        <w:jc w:val="center"/>
        <w:rPr>
          <w:color w:val="FF0000"/>
          <w:highlight w:val="yellow"/>
        </w:rPr>
      </w:pPr>
      <w:r>
        <w:rPr>
          <w:noProof/>
          <w:color w:val="FF0000"/>
        </w:rPr>
        <w:drawing>
          <wp:inline distT="0" distB="0" distL="0" distR="0">
            <wp:extent cx="4805680" cy="388112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05680" cy="3881120"/>
                    </a:xfrm>
                    <a:prstGeom prst="rect">
                      <a:avLst/>
                    </a:prstGeom>
                    <a:noFill/>
                    <a:ln>
                      <a:noFill/>
                    </a:ln>
                  </pic:spPr>
                </pic:pic>
              </a:graphicData>
            </a:graphic>
          </wp:inline>
        </w:drawing>
      </w:r>
    </w:p>
    <w:p w:rsidR="007C78CA" w:rsidRPr="00B15512" w:rsidRDefault="007C78CA" w:rsidP="007C78CA">
      <w:pPr>
        <w:spacing w:before="120" w:after="120"/>
        <w:jc w:val="center"/>
      </w:pPr>
      <w:r w:rsidRPr="00B15512">
        <w:t>Рис. 2.1.7-1.Схема организации сети образовательных учреждений Камешкирского района</w:t>
      </w:r>
    </w:p>
    <w:p w:rsidR="007C78CA" w:rsidRDefault="007C78CA" w:rsidP="007C78CA">
      <w:pPr>
        <w:ind w:firstLine="709"/>
      </w:pPr>
      <w:r w:rsidRPr="0023589F">
        <w:t xml:space="preserve">По данным, предоставленным администрацией Камешкирского района, общая проектная мощность общеобразовательных учреждений составляет 2152 места, количество обучающихся составляет 854 человека. </w:t>
      </w:r>
      <w:r w:rsidRPr="00162661">
        <w:t xml:space="preserve">Во всех учреждениях имеется запас мест. В среднем школы заполнены на 40%, но при этом в Русском Камешкире школа заполнена на 62%, </w:t>
      </w:r>
      <w:r>
        <w:t>а в с.</w:t>
      </w:r>
      <w:r w:rsidRPr="00162661">
        <w:t xml:space="preserve">Бегуч </w:t>
      </w:r>
      <w:r>
        <w:t>в</w:t>
      </w:r>
      <w:r w:rsidRPr="00162661">
        <w:t xml:space="preserve">сего на 6%. </w:t>
      </w:r>
      <w:r>
        <w:t>На балансе администрации Камешкирского района находятся еще здания школ: в с. Дьячевка (1997 г. стр., 1017 кв. м), в с. Покровка (81,5 кв. м) и в с. Порзово (1965 г., 572 кв.м. и спортзал 446.3 кв.м.)</w:t>
      </w:r>
      <w:r w:rsidRPr="00E81AFC">
        <w:t xml:space="preserve"> Пестровск</w:t>
      </w:r>
      <w:r>
        <w:t>ого</w:t>
      </w:r>
      <w:r w:rsidRPr="00E81AFC">
        <w:t xml:space="preserve"> сельсовет</w:t>
      </w:r>
      <w:r>
        <w:t>а, в с. Мордовский Камешкир (360 кв. м, 251,4 кв. м) Русско-Камешкирского сельсовета, в с. Дубровки (1863,6 кв.   м, 324 места) и в с. Мамадыш (505,7 кв. м) Лапшовского сельсовета. На балансе Лапшовского сельсовета стоит здание школы в с. Алексеевка (1989 г. стр., 227,8 кв. м), на балансе Новошаткинского сельсовета – здание школы в с Камышенка (240 кв. м.).</w:t>
      </w:r>
    </w:p>
    <w:p w:rsidR="007C78CA" w:rsidRPr="00CE46E7" w:rsidRDefault="007C78CA" w:rsidP="007C78CA">
      <w:pPr>
        <w:ind w:firstLine="709"/>
        <w:rPr>
          <w:highlight w:val="yellow"/>
        </w:rPr>
      </w:pPr>
      <w:r>
        <w:t>В</w:t>
      </w:r>
      <w:r w:rsidRPr="006D2428">
        <w:t xml:space="preserve"> соответствии с СП 42.13330 «</w:t>
      </w:r>
      <w:r>
        <w:t>СНИП 2.0</w:t>
      </w:r>
      <w:r w:rsidRPr="006D2428">
        <w:t>.01-89* Градостроительство. Планировка и застройка городских и сельских поселений» и «Местным нормативам градостроительного проектирования Камешкирского района Пензенской области», утвержденным решением Собрания представителей Камешкирского района Пензенской области от 05.02.2020 №362-43/4, в сельской местности размещение общеобразовательных организаций должно соответствовать следующим требованиям: время транспортной доступности (в одну сторону) не должно превышать для начального общего образования 15 МТД, для основного общего и среднего образования – 30 МТД</w:t>
      </w:r>
      <w:r w:rsidRPr="00272DEC">
        <w:t xml:space="preserve">. Закрепленные образовательных организации за территориями Камешкирского района для приема граждан в образовательные организации на обучение по </w:t>
      </w:r>
      <w:r w:rsidRPr="00272DEC">
        <w:lastRenderedPageBreak/>
        <w:t>образовательным программам начального общего, основного общего и среднего общего образования (таб. 2.1.7-1</w:t>
      </w:r>
      <w:r w:rsidRPr="00B15512">
        <w:t xml:space="preserve">) соответствуют этим требованиям. </w:t>
      </w:r>
    </w:p>
    <w:p w:rsidR="007C78CA" w:rsidRDefault="007C78CA" w:rsidP="007C78CA">
      <w:pPr>
        <w:ind w:firstLine="709"/>
        <w:rPr>
          <w:highlight w:val="yellow"/>
        </w:rPr>
      </w:pPr>
      <w:r w:rsidRPr="006D2428">
        <w:t>На территории Камешкирского района функционирует Камешкирский</w:t>
      </w:r>
      <w:r w:rsidRPr="00AC30CE">
        <w:t xml:space="preserve"> филиал государственного бюджетного профессионального образовательного учреждения Пензенской области «Кузнецкий многопрофильный колледж»</w:t>
      </w:r>
      <w:r>
        <w:t xml:space="preserve">. </w:t>
      </w:r>
      <w:r w:rsidRPr="00C316B0">
        <w:t>Численность студентов,</w:t>
      </w:r>
      <w:r>
        <w:t xml:space="preserve"> </w:t>
      </w:r>
      <w:r w:rsidRPr="00C316B0">
        <w:t>обучающихся за счет средств бюджета Пензенской области в Камешкирском филиале:</w:t>
      </w:r>
      <w:r>
        <w:t xml:space="preserve"> </w:t>
      </w:r>
      <w:r w:rsidRPr="00C316B0">
        <w:t>по программам подготовки специалистов среднего звена, заочная форма обучения – 99</w:t>
      </w:r>
      <w:r>
        <w:t xml:space="preserve"> человек</w:t>
      </w:r>
      <w:r w:rsidRPr="00C316B0">
        <w:t>; по программам подготовки квалифицированных рабочих, служащих – 94</w:t>
      </w:r>
      <w:r>
        <w:t xml:space="preserve"> человека</w:t>
      </w:r>
      <w:r w:rsidRPr="00C316B0">
        <w:t xml:space="preserve">. </w:t>
      </w:r>
      <w:r w:rsidRPr="00ED6F28">
        <w:t xml:space="preserve">Данное учреждение позволяет удовлетворять потребности района в профессиональных кадрах по </w:t>
      </w:r>
      <w:r>
        <w:t>с</w:t>
      </w:r>
      <w:r w:rsidRPr="00A553CB">
        <w:t>пециальност</w:t>
      </w:r>
      <w:r>
        <w:t>ям</w:t>
      </w:r>
      <w:r w:rsidRPr="00A553CB">
        <w:t xml:space="preserve"> среднего профессионального образования: </w:t>
      </w:r>
      <w:r>
        <w:t>механизация сельского хозяйства, т</w:t>
      </w:r>
      <w:r w:rsidRPr="00A553CB">
        <w:t>ехнология продукции общественного питания</w:t>
      </w:r>
      <w:r>
        <w:t>; п</w:t>
      </w:r>
      <w:r w:rsidRPr="00A553CB">
        <w:t>рофесси</w:t>
      </w:r>
      <w:r>
        <w:t>ям</w:t>
      </w:r>
      <w:r w:rsidRPr="00A553CB">
        <w:t xml:space="preserve"> среднего профессионального образования</w:t>
      </w:r>
      <w:r>
        <w:t>: т</w:t>
      </w:r>
      <w:r w:rsidRPr="00A553CB">
        <w:t>ракторист-машинист сел</w:t>
      </w:r>
      <w:r>
        <w:t>ьскохозяйственного производства, м</w:t>
      </w:r>
      <w:r w:rsidRPr="00A553CB">
        <w:t>астер по техническому обслуживанию и ремонту машинно-тракторного парка</w:t>
      </w:r>
      <w:r>
        <w:t>, п</w:t>
      </w:r>
      <w:r w:rsidRPr="00A553CB">
        <w:t>овар, кондитер</w:t>
      </w:r>
      <w:r>
        <w:t>.</w:t>
      </w:r>
      <w:r>
        <w:rPr>
          <w:rStyle w:val="a7"/>
        </w:rPr>
        <w:footnoteReference w:id="95"/>
      </w:r>
    </w:p>
    <w:p w:rsidR="007C78CA" w:rsidRPr="00B15512" w:rsidRDefault="007C78CA" w:rsidP="007C78CA">
      <w:pPr>
        <w:shd w:val="clear" w:color="auto" w:fill="FFFFFF"/>
        <w:ind w:firstLine="709"/>
        <w:textAlignment w:val="baseline"/>
        <w:rPr>
          <w:color w:val="333333"/>
        </w:rPr>
      </w:pPr>
      <w:r w:rsidRPr="00B15512">
        <w:rPr>
          <w:color w:val="333333"/>
        </w:rPr>
        <w:t>Образовательный комплекс Камешкирского района характеризуется следующими основными проблемами, требующими решения в среднесрочной перспективе:</w:t>
      </w:r>
    </w:p>
    <w:p w:rsidR="007C78CA" w:rsidRPr="00B15512" w:rsidRDefault="007C78CA" w:rsidP="007C78CA">
      <w:pPr>
        <w:shd w:val="clear" w:color="auto" w:fill="FFFFFF"/>
        <w:ind w:firstLine="709"/>
        <w:textAlignment w:val="baseline"/>
        <w:rPr>
          <w:color w:val="333333"/>
        </w:rPr>
      </w:pPr>
      <w:r w:rsidRPr="00B15512">
        <w:rPr>
          <w:color w:val="333333"/>
        </w:rPr>
        <w:t>– неполное соответствие материальной и учебно-методической базы общеобразовательных учреждений требованиям новых федеральных государственных стандартов образования: в связи с тем, что большинство зданий школ и детских садов района были построены в 70-е – 80-е годы 20 века, в настоящее время степень износа материально-технической базы образовательных учреждений довольно высока;</w:t>
      </w:r>
    </w:p>
    <w:p w:rsidR="007C78CA" w:rsidRPr="00C90B31" w:rsidRDefault="007C78CA" w:rsidP="007C78CA">
      <w:pPr>
        <w:shd w:val="clear" w:color="auto" w:fill="FFFFFF"/>
        <w:ind w:firstLine="709"/>
        <w:textAlignment w:val="baseline"/>
        <w:rPr>
          <w:color w:val="333333"/>
        </w:rPr>
      </w:pPr>
      <w:r w:rsidRPr="00B15512">
        <w:rPr>
          <w:color w:val="333333"/>
        </w:rPr>
        <w:t>– существует необходимость открытия дошкольных групп в крупных сёлах, в настоящее время не имеющих детских садов для сокращения радиуса доступности до нормативного показателя.</w:t>
      </w:r>
    </w:p>
    <w:p w:rsidR="007C78CA" w:rsidRPr="00C90B31" w:rsidRDefault="007C78CA" w:rsidP="007C78CA">
      <w:pPr>
        <w:shd w:val="clear" w:color="auto" w:fill="FFFFFF"/>
        <w:ind w:firstLine="709"/>
        <w:textAlignment w:val="baseline"/>
        <w:rPr>
          <w:color w:val="333333"/>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Здравоохранение</w:t>
      </w:r>
    </w:p>
    <w:p w:rsidR="007C78CA" w:rsidRPr="00CE46E7" w:rsidRDefault="007C78CA" w:rsidP="007C78CA">
      <w:pPr>
        <w:ind w:firstLine="709"/>
        <w:rPr>
          <w:bCs/>
          <w:highlight w:val="yellow"/>
        </w:rPr>
      </w:pPr>
      <w:r w:rsidRPr="002C2AD1">
        <w:t>По состоянию на 01.01.2020 года сеть объектов системы здравоохранения Камешкирского района представляет следующую структуру: - Камешкирская участковая больница ГБУЗ «Кузнецкая межрайонная больница.</w:t>
      </w:r>
      <w:r>
        <w:t xml:space="preserve"> </w:t>
      </w:r>
      <w:r w:rsidRPr="002C2AD1">
        <w:rPr>
          <w:bCs/>
        </w:rPr>
        <w:t>Структурные подразделения Камешкирской участковой больницы: круглосуточный стационар - 36 коек</w:t>
      </w:r>
      <w:r>
        <w:rPr>
          <w:bCs/>
        </w:rPr>
        <w:t xml:space="preserve"> (</w:t>
      </w:r>
      <w:r w:rsidRPr="002C2AD1">
        <w:rPr>
          <w:bCs/>
        </w:rPr>
        <w:t>терапевтические – 15</w:t>
      </w:r>
      <w:r>
        <w:rPr>
          <w:bCs/>
        </w:rPr>
        <w:t xml:space="preserve">, </w:t>
      </w:r>
      <w:r w:rsidRPr="002C2AD1">
        <w:rPr>
          <w:bCs/>
        </w:rPr>
        <w:t xml:space="preserve">педиатрические – 11, сестринский уход </w:t>
      </w:r>
      <w:r>
        <w:rPr>
          <w:bCs/>
        </w:rPr>
        <w:t>–</w:t>
      </w:r>
      <w:r w:rsidRPr="002C2AD1">
        <w:rPr>
          <w:bCs/>
        </w:rPr>
        <w:t xml:space="preserve"> 10</w:t>
      </w:r>
      <w:r>
        <w:rPr>
          <w:bCs/>
        </w:rPr>
        <w:t>)</w:t>
      </w:r>
      <w:r w:rsidRPr="002C2AD1">
        <w:rPr>
          <w:bCs/>
        </w:rPr>
        <w:t>;</w:t>
      </w:r>
      <w:r>
        <w:rPr>
          <w:bCs/>
        </w:rPr>
        <w:t xml:space="preserve"> </w:t>
      </w:r>
      <w:r w:rsidRPr="002C2AD1">
        <w:rPr>
          <w:bCs/>
        </w:rPr>
        <w:t>дневной стационар – 20 коек</w:t>
      </w:r>
      <w:r>
        <w:rPr>
          <w:bCs/>
        </w:rPr>
        <w:t xml:space="preserve"> (</w:t>
      </w:r>
      <w:r w:rsidRPr="002C2AD1">
        <w:rPr>
          <w:bCs/>
        </w:rPr>
        <w:t>терапевтические - 10, гинекологические - 1, неврологические - 7, стационар на дому - 2 койки</w:t>
      </w:r>
      <w:r>
        <w:rPr>
          <w:bCs/>
        </w:rPr>
        <w:t>)</w:t>
      </w:r>
      <w:r w:rsidRPr="002C2AD1">
        <w:rPr>
          <w:bCs/>
        </w:rPr>
        <w:t>;</w:t>
      </w:r>
      <w:r>
        <w:rPr>
          <w:bCs/>
        </w:rPr>
        <w:t xml:space="preserve"> </w:t>
      </w:r>
      <w:r w:rsidRPr="002C2AD1">
        <w:rPr>
          <w:bCs/>
        </w:rPr>
        <w:t>поликлиника на 300 посещений</w:t>
      </w:r>
      <w:r>
        <w:rPr>
          <w:bCs/>
        </w:rPr>
        <w:t xml:space="preserve"> (</w:t>
      </w:r>
      <w:r w:rsidRPr="002C2AD1">
        <w:rPr>
          <w:bCs/>
        </w:rPr>
        <w:t>в т.ч. женская консультация, детская консультация</w:t>
      </w:r>
      <w:r>
        <w:rPr>
          <w:bCs/>
        </w:rPr>
        <w:t>)</w:t>
      </w:r>
      <w:r w:rsidRPr="002C2AD1">
        <w:rPr>
          <w:bCs/>
        </w:rPr>
        <w:t>;</w:t>
      </w:r>
      <w:r>
        <w:rPr>
          <w:bCs/>
        </w:rPr>
        <w:t xml:space="preserve"> </w:t>
      </w:r>
      <w:r w:rsidRPr="002C2AD1">
        <w:rPr>
          <w:bCs/>
        </w:rPr>
        <w:t xml:space="preserve"> фельдшерско-акушерские пункты - 9  (</w:t>
      </w:r>
      <w:r w:rsidRPr="00524749">
        <w:rPr>
          <w:bCs/>
        </w:rPr>
        <w:t>с. Большой Умыс, с. Дубровки, с. Кулясово, с. Лапшово, с. Новое Шаткино, с. Пестровка, с. Порзово, с. Старый Чирчим, с. Чумаево);</w:t>
      </w:r>
      <w:r>
        <w:rPr>
          <w:bCs/>
        </w:rPr>
        <w:t xml:space="preserve"> </w:t>
      </w:r>
      <w:r w:rsidRPr="002C2AD1">
        <w:rPr>
          <w:bCs/>
        </w:rPr>
        <w:t xml:space="preserve">фельдшерские пункты </w:t>
      </w:r>
      <w:r w:rsidRPr="0098341E">
        <w:rPr>
          <w:bCs/>
        </w:rPr>
        <w:t>- 6 (с. Бегуч, с. Дьячевка, с. Камышинка, с. Ключи, с. Мамадыш, с</w:t>
      </w:r>
      <w:r w:rsidRPr="00524749">
        <w:rPr>
          <w:bCs/>
        </w:rPr>
        <w:t>. Мордовский Камешкир); домовые</w:t>
      </w:r>
      <w:r w:rsidRPr="002C2AD1">
        <w:rPr>
          <w:bCs/>
        </w:rPr>
        <w:t xml:space="preserve"> хозяйства</w:t>
      </w:r>
      <w:r>
        <w:rPr>
          <w:rStyle w:val="a7"/>
          <w:bCs/>
        </w:rPr>
        <w:footnoteReference w:id="96"/>
      </w:r>
      <w:r w:rsidRPr="002C2AD1">
        <w:rPr>
          <w:bCs/>
        </w:rPr>
        <w:t xml:space="preserve"> - 5 (с. Алексеевка, с. Мокрый Дол, с. Покровка, с</w:t>
      </w:r>
      <w:r>
        <w:rPr>
          <w:bCs/>
        </w:rPr>
        <w:t>. Полянщино, с. Старое Шаткино)</w:t>
      </w:r>
      <w:r>
        <w:rPr>
          <w:rStyle w:val="a7"/>
          <w:bCs/>
        </w:rPr>
        <w:footnoteReference w:id="97"/>
      </w:r>
      <w:r>
        <w:rPr>
          <w:bCs/>
        </w:rPr>
        <w:t>(таб. 2.1.7-2).</w:t>
      </w:r>
    </w:p>
    <w:p w:rsidR="007C78CA" w:rsidRPr="003B7C8B" w:rsidRDefault="007C78CA" w:rsidP="007C78CA">
      <w:pPr>
        <w:autoSpaceDE w:val="0"/>
        <w:autoSpaceDN w:val="0"/>
        <w:adjustRightInd w:val="0"/>
        <w:spacing w:before="120" w:after="120"/>
        <w:jc w:val="center"/>
        <w:rPr>
          <w:bCs/>
        </w:rPr>
      </w:pPr>
      <w:r w:rsidRPr="002C2AD1">
        <w:rPr>
          <w:bCs/>
        </w:rPr>
        <w:t xml:space="preserve">Таблица 2.1.7-2. </w:t>
      </w:r>
      <w:r>
        <w:rPr>
          <w:bCs/>
        </w:rPr>
        <w:t>Перечень у</w:t>
      </w:r>
      <w:r w:rsidRPr="003B7C8B">
        <w:rPr>
          <w:bCs/>
        </w:rPr>
        <w:t>чреждений здравоохранения Камешкирского района</w:t>
      </w:r>
      <w:r>
        <w:rPr>
          <w:bCs/>
        </w:rPr>
        <w:t xml:space="preserve"> </w:t>
      </w:r>
      <w:r>
        <w:rPr>
          <w:bCs/>
        </w:rPr>
        <w:br/>
      </w:r>
      <w:r w:rsidRPr="003B7C8B">
        <w:rPr>
          <w:bCs/>
        </w:rPr>
        <w:t>(по состоянию на 01.01.2020 г.)</w:t>
      </w:r>
      <w:r>
        <w:rPr>
          <w:rStyle w:val="a7"/>
          <w:bCs/>
        </w:rPr>
        <w:footnoteReference w:id="98"/>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1803"/>
        <w:gridCol w:w="2066"/>
        <w:gridCol w:w="1560"/>
        <w:gridCol w:w="1701"/>
        <w:gridCol w:w="1701"/>
      </w:tblGrid>
      <w:tr w:rsidR="007C78CA" w:rsidRPr="002C2AD1" w:rsidTr="000C179C">
        <w:trPr>
          <w:tblHeader/>
        </w:trPr>
        <w:tc>
          <w:tcPr>
            <w:tcW w:w="804" w:type="dxa"/>
            <w:shd w:val="clear" w:color="auto" w:fill="auto"/>
            <w:tcMar>
              <w:left w:w="28" w:type="dxa"/>
              <w:right w:w="28" w:type="dxa"/>
            </w:tcMar>
            <w:vAlign w:val="center"/>
            <w:hideMark/>
          </w:tcPr>
          <w:p w:rsidR="007C78CA" w:rsidRPr="006858FD" w:rsidRDefault="007C78CA" w:rsidP="000C179C">
            <w:pPr>
              <w:jc w:val="center"/>
              <w:rPr>
                <w:bCs/>
              </w:rPr>
            </w:pPr>
            <w:r w:rsidRPr="006858FD">
              <w:rPr>
                <w:bCs/>
              </w:rPr>
              <w:t>№ п.п.</w:t>
            </w:r>
          </w:p>
        </w:tc>
        <w:tc>
          <w:tcPr>
            <w:tcW w:w="1803" w:type="dxa"/>
            <w:shd w:val="clear" w:color="auto" w:fill="auto"/>
            <w:tcMar>
              <w:left w:w="28" w:type="dxa"/>
              <w:right w:w="28" w:type="dxa"/>
            </w:tcMar>
            <w:vAlign w:val="center"/>
            <w:hideMark/>
          </w:tcPr>
          <w:p w:rsidR="007C78CA" w:rsidRPr="006858FD" w:rsidRDefault="007C78CA" w:rsidP="000C179C">
            <w:pPr>
              <w:jc w:val="center"/>
              <w:rPr>
                <w:bCs/>
              </w:rPr>
            </w:pPr>
            <w:r w:rsidRPr="006858FD">
              <w:rPr>
                <w:bCs/>
              </w:rPr>
              <w:t>Наименование объекта</w:t>
            </w:r>
          </w:p>
        </w:tc>
        <w:tc>
          <w:tcPr>
            <w:tcW w:w="2066" w:type="dxa"/>
            <w:shd w:val="clear" w:color="auto" w:fill="auto"/>
            <w:tcMar>
              <w:left w:w="28" w:type="dxa"/>
              <w:right w:w="28" w:type="dxa"/>
            </w:tcMar>
            <w:vAlign w:val="center"/>
            <w:hideMark/>
          </w:tcPr>
          <w:p w:rsidR="007C78CA" w:rsidRPr="006858FD" w:rsidRDefault="007C78CA" w:rsidP="000C179C">
            <w:pPr>
              <w:jc w:val="center"/>
              <w:rPr>
                <w:bCs/>
              </w:rPr>
            </w:pPr>
            <w:r w:rsidRPr="006858FD">
              <w:rPr>
                <w:bCs/>
              </w:rPr>
              <w:t>Местоположение</w:t>
            </w:r>
          </w:p>
        </w:tc>
        <w:tc>
          <w:tcPr>
            <w:tcW w:w="1560" w:type="dxa"/>
            <w:shd w:val="clear" w:color="auto" w:fill="auto"/>
            <w:tcMar>
              <w:left w:w="28" w:type="dxa"/>
              <w:right w:w="28" w:type="dxa"/>
            </w:tcMar>
            <w:vAlign w:val="center"/>
            <w:hideMark/>
          </w:tcPr>
          <w:p w:rsidR="007C78CA" w:rsidRPr="006858FD" w:rsidRDefault="007C78CA" w:rsidP="000C179C">
            <w:pPr>
              <w:jc w:val="center"/>
              <w:rPr>
                <w:bCs/>
              </w:rPr>
            </w:pPr>
            <w:r w:rsidRPr="006858FD">
              <w:rPr>
                <w:bCs/>
              </w:rPr>
              <w:t>Численность работающих в подразделении</w:t>
            </w:r>
          </w:p>
        </w:tc>
        <w:tc>
          <w:tcPr>
            <w:tcW w:w="1701" w:type="dxa"/>
            <w:shd w:val="clear" w:color="auto" w:fill="auto"/>
            <w:tcMar>
              <w:left w:w="28" w:type="dxa"/>
              <w:right w:w="28" w:type="dxa"/>
            </w:tcMar>
            <w:vAlign w:val="center"/>
            <w:hideMark/>
          </w:tcPr>
          <w:p w:rsidR="007C78CA" w:rsidRPr="006858FD" w:rsidRDefault="007C78CA" w:rsidP="000C179C">
            <w:pPr>
              <w:jc w:val="center"/>
              <w:rPr>
                <w:bCs/>
              </w:rPr>
            </w:pPr>
            <w:r w:rsidRPr="006858FD">
              <w:rPr>
                <w:bCs/>
              </w:rPr>
              <w:t>Вместимость,</w:t>
            </w:r>
          </w:p>
          <w:p w:rsidR="007C78CA" w:rsidRPr="006858FD" w:rsidRDefault="007C78CA" w:rsidP="000C179C">
            <w:pPr>
              <w:jc w:val="center"/>
              <w:rPr>
                <w:bCs/>
              </w:rPr>
            </w:pPr>
            <w:r w:rsidRPr="006858FD">
              <w:rPr>
                <w:bCs/>
              </w:rPr>
              <w:t>койко /мест или пос/смену</w:t>
            </w:r>
          </w:p>
        </w:tc>
        <w:tc>
          <w:tcPr>
            <w:tcW w:w="1701" w:type="dxa"/>
            <w:shd w:val="clear" w:color="auto" w:fill="auto"/>
            <w:tcMar>
              <w:left w:w="28" w:type="dxa"/>
              <w:right w:w="28" w:type="dxa"/>
            </w:tcMar>
            <w:vAlign w:val="center"/>
            <w:hideMark/>
          </w:tcPr>
          <w:p w:rsidR="007C78CA" w:rsidRPr="006858FD" w:rsidRDefault="007C78CA" w:rsidP="000C179C">
            <w:pPr>
              <w:jc w:val="center"/>
              <w:rPr>
                <w:bCs/>
              </w:rPr>
            </w:pPr>
            <w:r w:rsidRPr="006858FD">
              <w:rPr>
                <w:bCs/>
              </w:rPr>
              <w:t>Численность прикрепленного населения, чел.</w:t>
            </w:r>
          </w:p>
        </w:tc>
      </w:tr>
      <w:tr w:rsidR="007C78CA" w:rsidRPr="002C2AD1" w:rsidTr="000C179C">
        <w:trPr>
          <w:tblHeader/>
        </w:trPr>
        <w:tc>
          <w:tcPr>
            <w:tcW w:w="804" w:type="dxa"/>
            <w:shd w:val="clear" w:color="auto" w:fill="auto"/>
            <w:tcMar>
              <w:left w:w="28" w:type="dxa"/>
              <w:right w:w="28" w:type="dxa"/>
            </w:tcMar>
            <w:vAlign w:val="center"/>
          </w:tcPr>
          <w:p w:rsidR="007C78CA" w:rsidRPr="006858FD" w:rsidRDefault="007C78CA" w:rsidP="000C179C">
            <w:pPr>
              <w:jc w:val="center"/>
              <w:rPr>
                <w:bCs/>
              </w:rPr>
            </w:pPr>
            <w:r w:rsidRPr="006858FD">
              <w:rPr>
                <w:bCs/>
              </w:rPr>
              <w:t>1</w:t>
            </w:r>
          </w:p>
        </w:tc>
        <w:tc>
          <w:tcPr>
            <w:tcW w:w="1803" w:type="dxa"/>
            <w:shd w:val="clear" w:color="auto" w:fill="auto"/>
            <w:tcMar>
              <w:left w:w="28" w:type="dxa"/>
              <w:right w:w="28" w:type="dxa"/>
            </w:tcMar>
            <w:vAlign w:val="center"/>
          </w:tcPr>
          <w:p w:rsidR="007C78CA" w:rsidRPr="006858FD" w:rsidRDefault="007C78CA" w:rsidP="000C179C">
            <w:pPr>
              <w:jc w:val="center"/>
              <w:rPr>
                <w:bCs/>
              </w:rPr>
            </w:pPr>
            <w:r w:rsidRPr="006858FD">
              <w:rPr>
                <w:bCs/>
              </w:rPr>
              <w:t>2</w:t>
            </w:r>
          </w:p>
        </w:tc>
        <w:tc>
          <w:tcPr>
            <w:tcW w:w="2066" w:type="dxa"/>
            <w:shd w:val="clear" w:color="auto" w:fill="auto"/>
            <w:tcMar>
              <w:left w:w="28" w:type="dxa"/>
              <w:right w:w="28" w:type="dxa"/>
            </w:tcMar>
            <w:vAlign w:val="center"/>
          </w:tcPr>
          <w:p w:rsidR="007C78CA" w:rsidRPr="006858FD" w:rsidRDefault="007C78CA" w:rsidP="000C179C">
            <w:pPr>
              <w:jc w:val="center"/>
              <w:rPr>
                <w:bCs/>
              </w:rPr>
            </w:pPr>
            <w:r w:rsidRPr="006858FD">
              <w:rPr>
                <w:bCs/>
              </w:rPr>
              <w:t>3</w:t>
            </w:r>
          </w:p>
        </w:tc>
        <w:tc>
          <w:tcPr>
            <w:tcW w:w="1560" w:type="dxa"/>
            <w:shd w:val="clear" w:color="auto" w:fill="auto"/>
            <w:tcMar>
              <w:left w:w="28" w:type="dxa"/>
              <w:right w:w="28" w:type="dxa"/>
            </w:tcMar>
            <w:vAlign w:val="center"/>
          </w:tcPr>
          <w:p w:rsidR="007C78CA" w:rsidRPr="006858FD" w:rsidRDefault="007C78CA" w:rsidP="000C179C">
            <w:pPr>
              <w:jc w:val="center"/>
              <w:rPr>
                <w:bCs/>
              </w:rPr>
            </w:pPr>
            <w:r w:rsidRPr="006858FD">
              <w:rPr>
                <w:bCs/>
              </w:rPr>
              <w:t>4</w:t>
            </w:r>
          </w:p>
        </w:tc>
        <w:tc>
          <w:tcPr>
            <w:tcW w:w="1701" w:type="dxa"/>
            <w:shd w:val="clear" w:color="auto" w:fill="auto"/>
            <w:tcMar>
              <w:left w:w="28" w:type="dxa"/>
              <w:right w:w="28" w:type="dxa"/>
            </w:tcMar>
            <w:vAlign w:val="center"/>
          </w:tcPr>
          <w:p w:rsidR="007C78CA" w:rsidRPr="006858FD" w:rsidRDefault="007C78CA" w:rsidP="000C179C">
            <w:pPr>
              <w:jc w:val="center"/>
              <w:rPr>
                <w:bCs/>
              </w:rPr>
            </w:pPr>
            <w:r w:rsidRPr="006858FD">
              <w:rPr>
                <w:bCs/>
              </w:rPr>
              <w:t>5</w:t>
            </w:r>
          </w:p>
        </w:tc>
        <w:tc>
          <w:tcPr>
            <w:tcW w:w="1701" w:type="dxa"/>
            <w:shd w:val="clear" w:color="auto" w:fill="auto"/>
            <w:tcMar>
              <w:left w:w="28" w:type="dxa"/>
              <w:right w:w="28" w:type="dxa"/>
            </w:tcMar>
            <w:vAlign w:val="center"/>
          </w:tcPr>
          <w:p w:rsidR="007C78CA" w:rsidRPr="006858FD" w:rsidRDefault="007C78CA" w:rsidP="000C179C">
            <w:pPr>
              <w:jc w:val="center"/>
              <w:rPr>
                <w:bCs/>
              </w:rPr>
            </w:pPr>
            <w:r w:rsidRPr="006858FD">
              <w:rPr>
                <w:bCs/>
              </w:rPr>
              <w:t>6</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803" w:type="dxa"/>
            <w:shd w:val="clear" w:color="auto" w:fill="auto"/>
            <w:noWrap/>
            <w:tcMar>
              <w:left w:w="28" w:type="dxa"/>
              <w:right w:w="28" w:type="dxa"/>
            </w:tcMar>
            <w:vAlign w:val="center"/>
          </w:tcPr>
          <w:p w:rsidR="007C78CA" w:rsidRPr="006858FD" w:rsidRDefault="007C78CA" w:rsidP="000C179C">
            <w:pPr>
              <w:rPr>
                <w:bCs/>
              </w:rPr>
            </w:pPr>
            <w:r w:rsidRPr="006858FD">
              <w:rPr>
                <w:bCs/>
              </w:rPr>
              <w:t>Камешкирская УБ</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 Р.Камешкир, </w:t>
            </w:r>
          </w:p>
          <w:p w:rsidR="007C78CA" w:rsidRPr="006858FD" w:rsidRDefault="007C78CA" w:rsidP="000C179C">
            <w:pPr>
              <w:rPr>
                <w:bCs/>
              </w:rPr>
            </w:pPr>
            <w:r w:rsidRPr="006858FD">
              <w:rPr>
                <w:bCs/>
              </w:rPr>
              <w:t>ул. Гагарина, 38</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116</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34 койки круглосуточного стационара</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10840</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2</w:t>
            </w:r>
          </w:p>
        </w:tc>
        <w:tc>
          <w:tcPr>
            <w:tcW w:w="1803" w:type="dxa"/>
            <w:shd w:val="clear" w:color="auto" w:fill="auto"/>
            <w:tcMar>
              <w:left w:w="28" w:type="dxa"/>
              <w:right w:w="28" w:type="dxa"/>
            </w:tcMar>
            <w:vAlign w:val="center"/>
          </w:tcPr>
          <w:p w:rsidR="007C78CA" w:rsidRPr="006858FD" w:rsidRDefault="007C78CA" w:rsidP="000C179C">
            <w:pPr>
              <w:rPr>
                <w:b/>
                <w:bCs/>
              </w:rPr>
            </w:pPr>
            <w:r w:rsidRPr="006858FD">
              <w:rPr>
                <w:bCs/>
              </w:rPr>
              <w:t>ФАП с.Большой Умыс</w:t>
            </w:r>
          </w:p>
        </w:tc>
        <w:tc>
          <w:tcPr>
            <w:tcW w:w="2066" w:type="dxa"/>
            <w:shd w:val="clear" w:color="auto" w:fill="auto"/>
            <w:noWrap/>
            <w:tcMar>
              <w:left w:w="28" w:type="dxa"/>
              <w:right w:w="28" w:type="dxa"/>
            </w:tcMar>
            <w:vAlign w:val="center"/>
          </w:tcPr>
          <w:p w:rsidR="007C78CA" w:rsidRPr="006858FD" w:rsidRDefault="007C78CA" w:rsidP="000C179C">
            <w:pPr>
              <w:rPr>
                <w:bCs/>
              </w:rPr>
            </w:pPr>
            <w:r w:rsidRPr="006858FD">
              <w:rPr>
                <w:bCs/>
              </w:rPr>
              <w:t xml:space="preserve">с.Б.Умыс, </w:t>
            </w:r>
          </w:p>
          <w:p w:rsidR="007C78CA" w:rsidRPr="006858FD" w:rsidRDefault="007C78CA" w:rsidP="000C179C">
            <w:pPr>
              <w:rPr>
                <w:bCs/>
              </w:rPr>
            </w:pPr>
            <w:r w:rsidRPr="006858FD">
              <w:rPr>
                <w:bCs/>
              </w:rPr>
              <w:t>ул.Орлова, 10</w:t>
            </w:r>
          </w:p>
        </w:tc>
        <w:tc>
          <w:tcPr>
            <w:tcW w:w="1560" w:type="dxa"/>
            <w:shd w:val="clear" w:color="auto" w:fill="auto"/>
            <w:noWrap/>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386</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3</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ФП с.Ключи</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с.Ключи, </w:t>
            </w:r>
          </w:p>
          <w:p w:rsidR="007C78CA" w:rsidRPr="006858FD" w:rsidRDefault="007C78CA" w:rsidP="000C179C">
            <w:pPr>
              <w:rPr>
                <w:bCs/>
              </w:rPr>
            </w:pPr>
            <w:r w:rsidRPr="006858FD">
              <w:rPr>
                <w:bCs/>
              </w:rPr>
              <w:t>ул.Центральная, 6</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97</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4</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ФП с.Дьячевка</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с.Дьячевка, </w:t>
            </w:r>
          </w:p>
          <w:p w:rsidR="007C78CA" w:rsidRPr="006858FD" w:rsidRDefault="007C78CA" w:rsidP="000C179C">
            <w:pPr>
              <w:rPr>
                <w:bCs/>
              </w:rPr>
            </w:pPr>
            <w:r w:rsidRPr="006858FD">
              <w:rPr>
                <w:bCs/>
              </w:rPr>
              <w:t>ул.Центральная, 2</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198</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5</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ФП с.Бегуч</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с.Бегуч, </w:t>
            </w:r>
          </w:p>
          <w:p w:rsidR="007C78CA" w:rsidRPr="006858FD" w:rsidRDefault="007C78CA" w:rsidP="000C179C">
            <w:pPr>
              <w:rPr>
                <w:bCs/>
              </w:rPr>
            </w:pPr>
            <w:r w:rsidRPr="006858FD">
              <w:rPr>
                <w:bCs/>
              </w:rPr>
              <w:t>ул.Центральная, 42</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180</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6</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ФП с.Мордовский Камешкир</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с.М. Камешкир, </w:t>
            </w:r>
          </w:p>
          <w:p w:rsidR="007C78CA" w:rsidRPr="006858FD" w:rsidRDefault="007C78CA" w:rsidP="000C179C">
            <w:pPr>
              <w:rPr>
                <w:bCs/>
              </w:rPr>
            </w:pPr>
            <w:r w:rsidRPr="006858FD">
              <w:rPr>
                <w:bCs/>
              </w:rPr>
              <w:t>ул.Колхозная, 24-1</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245</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7</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 xml:space="preserve">ФАП </w:t>
            </w:r>
          </w:p>
          <w:p w:rsidR="007C78CA" w:rsidRPr="006858FD" w:rsidRDefault="007C78CA" w:rsidP="000C179C">
            <w:pPr>
              <w:rPr>
                <w:bCs/>
              </w:rPr>
            </w:pPr>
            <w:r w:rsidRPr="006858FD">
              <w:rPr>
                <w:bCs/>
              </w:rPr>
              <w:lastRenderedPageBreak/>
              <w:t>с.Старый Чирчим</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lastRenderedPageBreak/>
              <w:t xml:space="preserve">с.Ст. Чирчим, </w:t>
            </w:r>
          </w:p>
          <w:p w:rsidR="007C78CA" w:rsidRPr="006858FD" w:rsidRDefault="007C78CA" w:rsidP="000C179C">
            <w:pPr>
              <w:rPr>
                <w:bCs/>
              </w:rPr>
            </w:pPr>
            <w:r w:rsidRPr="006858FD">
              <w:rPr>
                <w:bCs/>
              </w:rPr>
              <w:lastRenderedPageBreak/>
              <w:t>ул. Лесная, 2</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lastRenderedPageBreak/>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640</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lastRenderedPageBreak/>
              <w:t>8</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ФАП  с.Чумаево</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с.Чумаево, </w:t>
            </w:r>
          </w:p>
          <w:p w:rsidR="007C78CA" w:rsidRPr="006858FD" w:rsidRDefault="007C78CA" w:rsidP="000C179C">
            <w:pPr>
              <w:rPr>
                <w:bCs/>
              </w:rPr>
            </w:pPr>
            <w:r w:rsidRPr="006858FD">
              <w:rPr>
                <w:bCs/>
              </w:rPr>
              <w:t>ул. Больничная, 15</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590</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9</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ФАП  с.Лапшово</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 Лапшово, </w:t>
            </w:r>
          </w:p>
          <w:p w:rsidR="007C78CA" w:rsidRPr="006858FD" w:rsidRDefault="007C78CA" w:rsidP="000C179C">
            <w:pPr>
              <w:rPr>
                <w:bCs/>
              </w:rPr>
            </w:pPr>
            <w:r w:rsidRPr="006858FD">
              <w:rPr>
                <w:bCs/>
              </w:rPr>
              <w:t>ул.Строительная, 3</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660</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10</w:t>
            </w:r>
          </w:p>
        </w:tc>
        <w:tc>
          <w:tcPr>
            <w:tcW w:w="1803"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ФАП с.Кулясово</w:t>
            </w:r>
          </w:p>
        </w:tc>
        <w:tc>
          <w:tcPr>
            <w:tcW w:w="2066"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Кулясово, ул. Молодежная, 3</w:t>
            </w:r>
          </w:p>
        </w:tc>
        <w:tc>
          <w:tcPr>
            <w:tcW w:w="1560"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1</w:t>
            </w:r>
          </w:p>
        </w:tc>
        <w:tc>
          <w:tcPr>
            <w:tcW w:w="1701"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17</w:t>
            </w:r>
          </w:p>
        </w:tc>
        <w:tc>
          <w:tcPr>
            <w:tcW w:w="1701"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315</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11</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ФАП с.Новое Шаткино</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 Н. Шаткино, </w:t>
            </w:r>
          </w:p>
          <w:p w:rsidR="007C78CA" w:rsidRPr="006858FD" w:rsidRDefault="007C78CA" w:rsidP="000C179C">
            <w:pPr>
              <w:rPr>
                <w:bCs/>
              </w:rPr>
            </w:pPr>
            <w:r w:rsidRPr="006858FD">
              <w:rPr>
                <w:bCs/>
              </w:rPr>
              <w:t>ул.Медицинская,1</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2</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580</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12</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ФАП  с.Пестровка</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с.Пестровка, </w:t>
            </w:r>
          </w:p>
          <w:p w:rsidR="007C78CA" w:rsidRPr="006858FD" w:rsidRDefault="007C78CA" w:rsidP="000C179C">
            <w:pPr>
              <w:rPr>
                <w:bCs/>
              </w:rPr>
            </w:pPr>
            <w:r w:rsidRPr="006858FD">
              <w:rPr>
                <w:bCs/>
              </w:rPr>
              <w:t>ул.Центральная, 4</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302</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13</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ФАП с.Порзово</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 Порзово, </w:t>
            </w:r>
          </w:p>
          <w:p w:rsidR="007C78CA" w:rsidRPr="006858FD" w:rsidRDefault="007C78CA" w:rsidP="000C179C">
            <w:pPr>
              <w:rPr>
                <w:bCs/>
              </w:rPr>
            </w:pPr>
            <w:r w:rsidRPr="006858FD">
              <w:rPr>
                <w:bCs/>
              </w:rPr>
              <w:t>ул.Кирова, 5</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337</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14</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 xml:space="preserve">ФАП с.Дубровки </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с. Дубровки,</w:t>
            </w:r>
          </w:p>
          <w:p w:rsidR="007C78CA" w:rsidRPr="006858FD" w:rsidRDefault="007C78CA" w:rsidP="000C179C">
            <w:pPr>
              <w:rPr>
                <w:bCs/>
              </w:rPr>
            </w:pPr>
            <w:r w:rsidRPr="006858FD">
              <w:rPr>
                <w:bCs/>
              </w:rPr>
              <w:t xml:space="preserve"> ул.Молодежная, 2</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370</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15</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ФП с.Камышенка</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 xml:space="preserve">с. Камышенка, </w:t>
            </w:r>
          </w:p>
          <w:p w:rsidR="007C78CA" w:rsidRPr="006858FD" w:rsidRDefault="007C78CA" w:rsidP="000C179C">
            <w:pPr>
              <w:rPr>
                <w:bCs/>
              </w:rPr>
            </w:pPr>
            <w:r w:rsidRPr="006858FD">
              <w:rPr>
                <w:bCs/>
              </w:rPr>
              <w:t>ул.Сухая, 29</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1</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17</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75</w:t>
            </w:r>
          </w:p>
        </w:tc>
      </w:tr>
      <w:tr w:rsidR="007C78CA" w:rsidRPr="002C2AD1" w:rsidTr="000C179C">
        <w:tc>
          <w:tcPr>
            <w:tcW w:w="804" w:type="dxa"/>
            <w:shd w:val="clear" w:color="auto" w:fill="auto"/>
            <w:tcMar>
              <w:left w:w="28" w:type="dxa"/>
              <w:right w:w="28" w:type="dxa"/>
            </w:tcMar>
          </w:tcPr>
          <w:p w:rsidR="007C78CA" w:rsidRPr="006858FD" w:rsidRDefault="007C78CA" w:rsidP="000C179C">
            <w:pPr>
              <w:jc w:val="center"/>
              <w:rPr>
                <w:bCs/>
              </w:rPr>
            </w:pPr>
            <w:r w:rsidRPr="006858FD">
              <w:rPr>
                <w:bCs/>
              </w:rPr>
              <w:t>16</w:t>
            </w:r>
          </w:p>
        </w:tc>
        <w:tc>
          <w:tcPr>
            <w:tcW w:w="1803" w:type="dxa"/>
            <w:shd w:val="clear" w:color="auto" w:fill="auto"/>
            <w:tcMar>
              <w:left w:w="28" w:type="dxa"/>
              <w:right w:w="28" w:type="dxa"/>
            </w:tcMar>
            <w:vAlign w:val="center"/>
          </w:tcPr>
          <w:p w:rsidR="007C78CA" w:rsidRPr="006858FD" w:rsidRDefault="007C78CA" w:rsidP="000C179C">
            <w:pPr>
              <w:rPr>
                <w:bCs/>
              </w:rPr>
            </w:pPr>
            <w:r w:rsidRPr="006858FD">
              <w:rPr>
                <w:bCs/>
              </w:rPr>
              <w:t>ФП с. Мамадыш</w:t>
            </w:r>
          </w:p>
        </w:tc>
        <w:tc>
          <w:tcPr>
            <w:tcW w:w="2066" w:type="dxa"/>
            <w:shd w:val="clear" w:color="auto" w:fill="auto"/>
            <w:tcMar>
              <w:left w:w="28" w:type="dxa"/>
              <w:right w:w="28" w:type="dxa"/>
            </w:tcMar>
            <w:vAlign w:val="center"/>
          </w:tcPr>
          <w:p w:rsidR="007C78CA" w:rsidRPr="006858FD" w:rsidRDefault="007C78CA" w:rsidP="000C179C">
            <w:pPr>
              <w:rPr>
                <w:bCs/>
              </w:rPr>
            </w:pPr>
            <w:r w:rsidRPr="006858FD">
              <w:rPr>
                <w:bCs/>
              </w:rPr>
              <w:t>с. Мамадыш  пер.Школьный 19</w:t>
            </w:r>
          </w:p>
        </w:tc>
        <w:tc>
          <w:tcPr>
            <w:tcW w:w="1560" w:type="dxa"/>
            <w:shd w:val="clear" w:color="auto" w:fill="auto"/>
            <w:tcMar>
              <w:left w:w="28" w:type="dxa"/>
              <w:right w:w="28" w:type="dxa"/>
            </w:tcMar>
          </w:tcPr>
          <w:p w:rsidR="007C78CA" w:rsidRPr="006858FD" w:rsidRDefault="007C78CA" w:rsidP="000C179C">
            <w:pPr>
              <w:jc w:val="center"/>
              <w:rPr>
                <w:bCs/>
              </w:rPr>
            </w:pPr>
            <w:r w:rsidRPr="006858FD">
              <w:rPr>
                <w:bCs/>
              </w:rPr>
              <w:t>н/д</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н/д</w:t>
            </w:r>
          </w:p>
        </w:tc>
        <w:tc>
          <w:tcPr>
            <w:tcW w:w="1701" w:type="dxa"/>
            <w:shd w:val="clear" w:color="auto" w:fill="auto"/>
            <w:tcMar>
              <w:left w:w="28" w:type="dxa"/>
              <w:right w:w="28" w:type="dxa"/>
            </w:tcMar>
          </w:tcPr>
          <w:p w:rsidR="007C78CA" w:rsidRPr="006858FD" w:rsidRDefault="007C78CA" w:rsidP="000C179C">
            <w:pPr>
              <w:jc w:val="center"/>
              <w:rPr>
                <w:bCs/>
              </w:rPr>
            </w:pPr>
            <w:r w:rsidRPr="006858FD">
              <w:rPr>
                <w:bCs/>
              </w:rPr>
              <w:t>н/д</w:t>
            </w:r>
          </w:p>
        </w:tc>
      </w:tr>
    </w:tbl>
    <w:p w:rsidR="007C78CA" w:rsidRPr="00524749" w:rsidRDefault="007C78CA" w:rsidP="007C78CA">
      <w:pPr>
        <w:spacing w:before="120"/>
        <w:ind w:firstLine="709"/>
      </w:pPr>
      <w:r w:rsidRPr="00524749">
        <w:t xml:space="preserve">Для улучшения доступности медицинской помощи сельского населения организована выездная работа в виде врачебных выездных бригад и мобильных медицинских бригад на передвижном медицинском комплексе. </w:t>
      </w:r>
    </w:p>
    <w:p w:rsidR="007C78CA" w:rsidRPr="00AC7AD9" w:rsidRDefault="007C78CA" w:rsidP="007C78CA">
      <w:pPr>
        <w:autoSpaceDE w:val="0"/>
        <w:autoSpaceDN w:val="0"/>
        <w:spacing w:before="120" w:after="120"/>
        <w:jc w:val="center"/>
      </w:pPr>
      <w:r w:rsidRPr="00AC7AD9">
        <w:t xml:space="preserve">Таблица 2.1.7-3. Схема территориального планирования при оказании скорой, </w:t>
      </w:r>
      <w:r w:rsidRPr="00AC7AD9">
        <w:br/>
        <w:t xml:space="preserve">в том числе скорой специализированной, медицинской помощи </w:t>
      </w:r>
      <w:r w:rsidRPr="00AC7AD9">
        <w:br/>
        <w:t>на территории Камешкирского района Пензенской области</w:t>
      </w:r>
      <w:r w:rsidRPr="00AC7AD9">
        <w:rPr>
          <w:rStyle w:val="a7"/>
        </w:rPr>
        <w:footnoteReference w:id="99"/>
      </w: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5"/>
        <w:gridCol w:w="1669"/>
        <w:gridCol w:w="2568"/>
        <w:gridCol w:w="1538"/>
        <w:gridCol w:w="3141"/>
      </w:tblGrid>
      <w:tr w:rsidR="007C78CA" w:rsidRPr="00AC7AD9" w:rsidTr="000C179C">
        <w:trPr>
          <w:tblHeader/>
          <w:jc w:val="center"/>
        </w:trPr>
        <w:tc>
          <w:tcPr>
            <w:tcW w:w="565"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w:t>
            </w:r>
          </w:p>
          <w:p w:rsidR="007C78CA" w:rsidRPr="00AC7AD9" w:rsidRDefault="007C78CA" w:rsidP="000C179C">
            <w:pPr>
              <w:autoSpaceDE w:val="0"/>
              <w:autoSpaceDN w:val="0"/>
              <w:jc w:val="center"/>
            </w:pPr>
            <w:r w:rsidRPr="00AC7AD9">
              <w:t>п.п.</w:t>
            </w:r>
          </w:p>
        </w:tc>
        <w:tc>
          <w:tcPr>
            <w:tcW w:w="1669"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Наименование структурного подразделения</w:t>
            </w:r>
          </w:p>
        </w:tc>
        <w:tc>
          <w:tcPr>
            <w:tcW w:w="2568"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Место расположения</w:t>
            </w:r>
          </w:p>
        </w:tc>
        <w:tc>
          <w:tcPr>
            <w:tcW w:w="1538"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Количество выездных бригад скорой медицинской помощи</w:t>
            </w:r>
          </w:p>
        </w:tc>
        <w:tc>
          <w:tcPr>
            <w:tcW w:w="3141"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Состав и профиль выездных бригад скорой медицинской помощи</w:t>
            </w:r>
          </w:p>
        </w:tc>
      </w:tr>
      <w:tr w:rsidR="007C78CA" w:rsidRPr="00AC7AD9" w:rsidTr="000C179C">
        <w:trPr>
          <w:tblHeader/>
          <w:jc w:val="center"/>
        </w:trPr>
        <w:tc>
          <w:tcPr>
            <w:tcW w:w="565" w:type="dxa"/>
            <w:tcMar>
              <w:top w:w="28" w:type="dxa"/>
              <w:left w:w="28" w:type="dxa"/>
              <w:bottom w:w="28" w:type="dxa"/>
              <w:right w:w="28" w:type="dxa"/>
            </w:tcMar>
            <w:vAlign w:val="center"/>
          </w:tcPr>
          <w:p w:rsidR="007C78CA" w:rsidRPr="00AC7AD9" w:rsidRDefault="007C78CA" w:rsidP="000C179C">
            <w:pPr>
              <w:autoSpaceDE w:val="0"/>
              <w:autoSpaceDN w:val="0"/>
              <w:jc w:val="center"/>
            </w:pPr>
            <w:r>
              <w:t>1</w:t>
            </w:r>
          </w:p>
        </w:tc>
        <w:tc>
          <w:tcPr>
            <w:tcW w:w="1669" w:type="dxa"/>
            <w:tcMar>
              <w:top w:w="28" w:type="dxa"/>
              <w:left w:w="28" w:type="dxa"/>
              <w:bottom w:w="28" w:type="dxa"/>
              <w:right w:w="28" w:type="dxa"/>
            </w:tcMar>
            <w:vAlign w:val="center"/>
          </w:tcPr>
          <w:p w:rsidR="007C78CA" w:rsidRPr="00AC7AD9" w:rsidRDefault="007C78CA" w:rsidP="000C179C">
            <w:pPr>
              <w:autoSpaceDE w:val="0"/>
              <w:autoSpaceDN w:val="0"/>
              <w:jc w:val="center"/>
            </w:pPr>
            <w:r>
              <w:t>2</w:t>
            </w:r>
          </w:p>
        </w:tc>
        <w:tc>
          <w:tcPr>
            <w:tcW w:w="2568" w:type="dxa"/>
            <w:tcMar>
              <w:top w:w="28" w:type="dxa"/>
              <w:left w:w="28" w:type="dxa"/>
              <w:bottom w:w="28" w:type="dxa"/>
              <w:right w:w="28" w:type="dxa"/>
            </w:tcMar>
            <w:vAlign w:val="center"/>
          </w:tcPr>
          <w:p w:rsidR="007C78CA" w:rsidRPr="00AC7AD9" w:rsidRDefault="007C78CA" w:rsidP="000C179C">
            <w:pPr>
              <w:autoSpaceDE w:val="0"/>
              <w:autoSpaceDN w:val="0"/>
              <w:jc w:val="center"/>
            </w:pPr>
            <w:r>
              <w:t>3</w:t>
            </w:r>
          </w:p>
        </w:tc>
        <w:tc>
          <w:tcPr>
            <w:tcW w:w="1538" w:type="dxa"/>
            <w:tcMar>
              <w:top w:w="28" w:type="dxa"/>
              <w:left w:w="28" w:type="dxa"/>
              <w:bottom w:w="28" w:type="dxa"/>
              <w:right w:w="28" w:type="dxa"/>
            </w:tcMar>
            <w:vAlign w:val="center"/>
          </w:tcPr>
          <w:p w:rsidR="007C78CA" w:rsidRPr="00AC7AD9" w:rsidRDefault="007C78CA" w:rsidP="000C179C">
            <w:pPr>
              <w:autoSpaceDE w:val="0"/>
              <w:autoSpaceDN w:val="0"/>
              <w:jc w:val="center"/>
            </w:pPr>
            <w:r>
              <w:t>4</w:t>
            </w:r>
          </w:p>
        </w:tc>
        <w:tc>
          <w:tcPr>
            <w:tcW w:w="3141" w:type="dxa"/>
            <w:tcMar>
              <w:top w:w="28" w:type="dxa"/>
              <w:left w:w="28" w:type="dxa"/>
              <w:bottom w:w="28" w:type="dxa"/>
              <w:right w:w="28" w:type="dxa"/>
            </w:tcMar>
            <w:vAlign w:val="center"/>
          </w:tcPr>
          <w:p w:rsidR="007C78CA" w:rsidRPr="00AC7AD9" w:rsidRDefault="007C78CA" w:rsidP="000C179C">
            <w:pPr>
              <w:autoSpaceDE w:val="0"/>
              <w:autoSpaceDN w:val="0"/>
              <w:jc w:val="center"/>
            </w:pPr>
            <w:r>
              <w:t>5</w:t>
            </w:r>
          </w:p>
        </w:tc>
      </w:tr>
      <w:tr w:rsidR="007C78CA" w:rsidRPr="00AC7AD9" w:rsidTr="000C179C">
        <w:trPr>
          <w:jc w:val="center"/>
        </w:trPr>
        <w:tc>
          <w:tcPr>
            <w:tcW w:w="9481" w:type="dxa"/>
            <w:gridSpan w:val="5"/>
            <w:tcMar>
              <w:top w:w="28" w:type="dxa"/>
              <w:left w:w="28" w:type="dxa"/>
              <w:bottom w:w="28" w:type="dxa"/>
              <w:right w:w="28" w:type="dxa"/>
            </w:tcMar>
            <w:vAlign w:val="center"/>
          </w:tcPr>
          <w:p w:rsidR="007C78CA" w:rsidRPr="00AC7AD9" w:rsidRDefault="007C78CA" w:rsidP="000C179C">
            <w:pPr>
              <w:autoSpaceDE w:val="0"/>
              <w:autoSpaceDN w:val="0"/>
            </w:pPr>
            <w:r w:rsidRPr="00AC7AD9">
              <w:t>Государственное бюджетное учреждение здравоохранения «Пензенская областная станция скорой медицинской помощи»</w:t>
            </w:r>
          </w:p>
        </w:tc>
      </w:tr>
      <w:tr w:rsidR="007C78CA" w:rsidRPr="00AC7AD9" w:rsidTr="000C179C">
        <w:trPr>
          <w:jc w:val="center"/>
        </w:trPr>
        <w:tc>
          <w:tcPr>
            <w:tcW w:w="9481" w:type="dxa"/>
            <w:gridSpan w:val="5"/>
            <w:tcMar>
              <w:top w:w="28" w:type="dxa"/>
              <w:left w:w="28" w:type="dxa"/>
              <w:bottom w:w="28" w:type="dxa"/>
              <w:right w:w="28" w:type="dxa"/>
            </w:tcMar>
            <w:vAlign w:val="center"/>
          </w:tcPr>
          <w:p w:rsidR="007C78CA" w:rsidRPr="00AC7AD9" w:rsidRDefault="007C78CA" w:rsidP="000C179C">
            <w:pPr>
              <w:autoSpaceDE w:val="0"/>
              <w:autoSpaceDN w:val="0"/>
            </w:pPr>
            <w:r w:rsidRPr="00AC7AD9">
              <w:t>Единый диспетчерский центр по приему и передаче вызовов выездным бригадам скорой медицинской помощи Единый номер телефона: «103»</w:t>
            </w:r>
          </w:p>
        </w:tc>
      </w:tr>
      <w:tr w:rsidR="007C78CA" w:rsidRPr="00AC7AD9" w:rsidTr="000C179C">
        <w:trPr>
          <w:jc w:val="center"/>
        </w:trPr>
        <w:tc>
          <w:tcPr>
            <w:tcW w:w="565" w:type="dxa"/>
            <w:vMerge w:val="restart"/>
            <w:tcMar>
              <w:top w:w="28" w:type="dxa"/>
              <w:left w:w="28" w:type="dxa"/>
              <w:bottom w:w="28" w:type="dxa"/>
              <w:right w:w="28" w:type="dxa"/>
            </w:tcMar>
            <w:vAlign w:val="center"/>
          </w:tcPr>
          <w:p w:rsidR="007C78CA" w:rsidRPr="00AC7AD9" w:rsidRDefault="007C78CA" w:rsidP="000C179C">
            <w:pPr>
              <w:autoSpaceDE w:val="0"/>
              <w:autoSpaceDN w:val="0"/>
              <w:jc w:val="center"/>
            </w:pPr>
            <w:r w:rsidRPr="00AC7AD9">
              <w:t>1</w:t>
            </w:r>
          </w:p>
        </w:tc>
        <w:tc>
          <w:tcPr>
            <w:tcW w:w="1669" w:type="dxa"/>
            <w:vMerge w:val="restart"/>
            <w:tcMar>
              <w:top w:w="28" w:type="dxa"/>
              <w:left w:w="28" w:type="dxa"/>
              <w:bottom w:w="28" w:type="dxa"/>
              <w:right w:w="28" w:type="dxa"/>
            </w:tcMar>
            <w:vAlign w:val="center"/>
          </w:tcPr>
          <w:p w:rsidR="007C78CA" w:rsidRPr="00AC7AD9" w:rsidRDefault="007C78CA" w:rsidP="000C179C">
            <w:pPr>
              <w:autoSpaceDE w:val="0"/>
              <w:autoSpaceDN w:val="0"/>
            </w:pPr>
            <w:r w:rsidRPr="00AC7AD9">
              <w:t>Центральная станция скорой медицинской помощи</w:t>
            </w:r>
          </w:p>
          <w:p w:rsidR="007C78CA" w:rsidRPr="00AC7AD9" w:rsidRDefault="007C78CA" w:rsidP="000C179C">
            <w:pPr>
              <w:autoSpaceDE w:val="0"/>
              <w:autoSpaceDN w:val="0"/>
            </w:pPr>
            <w:r w:rsidRPr="00AC7AD9">
              <w:t>(далее - СМП)</w:t>
            </w:r>
          </w:p>
        </w:tc>
        <w:tc>
          <w:tcPr>
            <w:tcW w:w="2568" w:type="dxa"/>
            <w:vMerge w:val="restart"/>
            <w:tcMar>
              <w:top w:w="28" w:type="dxa"/>
              <w:left w:w="28" w:type="dxa"/>
              <w:bottom w:w="28" w:type="dxa"/>
              <w:right w:w="28" w:type="dxa"/>
            </w:tcMar>
            <w:vAlign w:val="center"/>
          </w:tcPr>
          <w:p w:rsidR="007C78CA" w:rsidRPr="00AC7AD9" w:rsidRDefault="007C78CA" w:rsidP="000C179C">
            <w:pPr>
              <w:autoSpaceDE w:val="0"/>
              <w:autoSpaceDN w:val="0"/>
            </w:pPr>
            <w:r w:rsidRPr="00AC7AD9">
              <w:t>г. Пенза, ул. Пионерская, д. 2</w:t>
            </w:r>
          </w:p>
        </w:tc>
        <w:tc>
          <w:tcPr>
            <w:tcW w:w="1538"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6</w:t>
            </w:r>
          </w:p>
        </w:tc>
        <w:tc>
          <w:tcPr>
            <w:tcW w:w="3141" w:type="dxa"/>
            <w:tcMar>
              <w:top w:w="28" w:type="dxa"/>
              <w:left w:w="28" w:type="dxa"/>
              <w:bottom w:w="28" w:type="dxa"/>
              <w:right w:w="28" w:type="dxa"/>
            </w:tcMar>
            <w:vAlign w:val="center"/>
          </w:tcPr>
          <w:p w:rsidR="007C78CA" w:rsidRPr="00AC7AD9" w:rsidRDefault="007C78CA" w:rsidP="000C179C">
            <w:pPr>
              <w:autoSpaceDE w:val="0"/>
              <w:autoSpaceDN w:val="0"/>
            </w:pPr>
            <w:r w:rsidRPr="00AC7AD9">
              <w:t>Общепрофильная выездная фельдшерская бригада скорой медицинской помощи (далее - БСМП)</w:t>
            </w:r>
          </w:p>
        </w:tc>
      </w:tr>
      <w:tr w:rsidR="007C78CA" w:rsidRPr="00AC7AD9" w:rsidTr="000C179C">
        <w:trPr>
          <w:jc w:val="center"/>
        </w:trPr>
        <w:tc>
          <w:tcPr>
            <w:tcW w:w="565" w:type="dxa"/>
            <w:vMerge/>
            <w:tcMar>
              <w:top w:w="28" w:type="dxa"/>
              <w:left w:w="28" w:type="dxa"/>
              <w:bottom w:w="28" w:type="dxa"/>
              <w:right w:w="28" w:type="dxa"/>
            </w:tcMar>
          </w:tcPr>
          <w:p w:rsidR="007C78CA" w:rsidRPr="00AC7AD9" w:rsidRDefault="007C78CA" w:rsidP="000C179C">
            <w:pPr>
              <w:autoSpaceDE w:val="0"/>
              <w:autoSpaceDN w:val="0"/>
              <w:jc w:val="center"/>
            </w:pPr>
          </w:p>
        </w:tc>
        <w:tc>
          <w:tcPr>
            <w:tcW w:w="1669" w:type="dxa"/>
            <w:vMerge/>
            <w:tcMar>
              <w:top w:w="28" w:type="dxa"/>
              <w:left w:w="28" w:type="dxa"/>
              <w:bottom w:w="28" w:type="dxa"/>
              <w:right w:w="28" w:type="dxa"/>
            </w:tcMar>
          </w:tcPr>
          <w:p w:rsidR="007C78CA" w:rsidRPr="00AC7AD9" w:rsidRDefault="007C78CA" w:rsidP="000C179C">
            <w:pPr>
              <w:autoSpaceDE w:val="0"/>
              <w:autoSpaceDN w:val="0"/>
            </w:pPr>
          </w:p>
        </w:tc>
        <w:tc>
          <w:tcPr>
            <w:tcW w:w="2568" w:type="dxa"/>
            <w:vMerge/>
            <w:tcMar>
              <w:top w:w="28" w:type="dxa"/>
              <w:left w:w="28" w:type="dxa"/>
              <w:bottom w:w="28" w:type="dxa"/>
              <w:right w:w="28" w:type="dxa"/>
            </w:tcMar>
          </w:tcPr>
          <w:p w:rsidR="007C78CA" w:rsidRPr="00AC7AD9" w:rsidRDefault="007C78CA" w:rsidP="000C179C">
            <w:pPr>
              <w:autoSpaceDE w:val="0"/>
              <w:autoSpaceDN w:val="0"/>
            </w:pPr>
          </w:p>
        </w:tc>
        <w:tc>
          <w:tcPr>
            <w:tcW w:w="1538"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3</w:t>
            </w:r>
          </w:p>
        </w:tc>
        <w:tc>
          <w:tcPr>
            <w:tcW w:w="3141" w:type="dxa"/>
            <w:tcMar>
              <w:top w:w="28" w:type="dxa"/>
              <w:left w:w="28" w:type="dxa"/>
              <w:bottom w:w="28" w:type="dxa"/>
              <w:right w:w="28" w:type="dxa"/>
            </w:tcMar>
            <w:vAlign w:val="center"/>
          </w:tcPr>
          <w:p w:rsidR="007C78CA" w:rsidRPr="00AC7AD9" w:rsidRDefault="007C78CA" w:rsidP="000C179C">
            <w:pPr>
              <w:autoSpaceDE w:val="0"/>
              <w:autoSpaceDN w:val="0"/>
            </w:pPr>
            <w:r w:rsidRPr="00AC7AD9">
              <w:t>Общепрофильная выездная врачебная БСМП</w:t>
            </w:r>
          </w:p>
        </w:tc>
      </w:tr>
      <w:tr w:rsidR="007C78CA" w:rsidRPr="00AC7AD9" w:rsidTr="000C179C">
        <w:trPr>
          <w:jc w:val="center"/>
        </w:trPr>
        <w:tc>
          <w:tcPr>
            <w:tcW w:w="565" w:type="dxa"/>
            <w:vMerge/>
            <w:tcMar>
              <w:top w:w="28" w:type="dxa"/>
              <w:left w:w="28" w:type="dxa"/>
              <w:bottom w:w="28" w:type="dxa"/>
              <w:right w:w="28" w:type="dxa"/>
            </w:tcMar>
          </w:tcPr>
          <w:p w:rsidR="007C78CA" w:rsidRPr="00AC7AD9" w:rsidRDefault="007C78CA" w:rsidP="000C179C">
            <w:pPr>
              <w:autoSpaceDE w:val="0"/>
              <w:autoSpaceDN w:val="0"/>
              <w:jc w:val="center"/>
            </w:pPr>
          </w:p>
        </w:tc>
        <w:tc>
          <w:tcPr>
            <w:tcW w:w="1669" w:type="dxa"/>
            <w:vMerge/>
            <w:tcMar>
              <w:top w:w="28" w:type="dxa"/>
              <w:left w:w="28" w:type="dxa"/>
              <w:bottom w:w="28" w:type="dxa"/>
              <w:right w:w="28" w:type="dxa"/>
            </w:tcMar>
          </w:tcPr>
          <w:p w:rsidR="007C78CA" w:rsidRPr="00AC7AD9" w:rsidRDefault="007C78CA" w:rsidP="000C179C">
            <w:pPr>
              <w:autoSpaceDE w:val="0"/>
              <w:autoSpaceDN w:val="0"/>
            </w:pPr>
          </w:p>
        </w:tc>
        <w:tc>
          <w:tcPr>
            <w:tcW w:w="2568" w:type="dxa"/>
            <w:vMerge/>
            <w:tcMar>
              <w:top w:w="28" w:type="dxa"/>
              <w:left w:w="28" w:type="dxa"/>
              <w:bottom w:w="28" w:type="dxa"/>
              <w:right w:w="28" w:type="dxa"/>
            </w:tcMar>
          </w:tcPr>
          <w:p w:rsidR="007C78CA" w:rsidRPr="00AC7AD9" w:rsidRDefault="007C78CA" w:rsidP="000C179C">
            <w:pPr>
              <w:autoSpaceDE w:val="0"/>
              <w:autoSpaceDN w:val="0"/>
            </w:pPr>
          </w:p>
        </w:tc>
        <w:tc>
          <w:tcPr>
            <w:tcW w:w="1538"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3</w:t>
            </w:r>
          </w:p>
        </w:tc>
        <w:tc>
          <w:tcPr>
            <w:tcW w:w="3141" w:type="dxa"/>
            <w:tcMar>
              <w:top w:w="28" w:type="dxa"/>
              <w:left w:w="28" w:type="dxa"/>
              <w:bottom w:w="28" w:type="dxa"/>
              <w:right w:w="28" w:type="dxa"/>
            </w:tcMar>
            <w:vAlign w:val="center"/>
          </w:tcPr>
          <w:p w:rsidR="007C78CA" w:rsidRPr="00AC7AD9" w:rsidRDefault="007C78CA" w:rsidP="000C179C">
            <w:pPr>
              <w:autoSpaceDE w:val="0"/>
              <w:autoSpaceDN w:val="0"/>
            </w:pPr>
            <w:r w:rsidRPr="00AC7AD9">
              <w:t>Специализированная выездная БСМП анестезиологии-реанимации</w:t>
            </w:r>
          </w:p>
        </w:tc>
      </w:tr>
      <w:tr w:rsidR="007C78CA" w:rsidRPr="00AC7AD9" w:rsidTr="000C179C">
        <w:trPr>
          <w:jc w:val="center"/>
        </w:trPr>
        <w:tc>
          <w:tcPr>
            <w:tcW w:w="565" w:type="dxa"/>
            <w:vMerge/>
            <w:tcMar>
              <w:top w:w="28" w:type="dxa"/>
              <w:left w:w="28" w:type="dxa"/>
              <w:bottom w:w="28" w:type="dxa"/>
              <w:right w:w="28" w:type="dxa"/>
            </w:tcMar>
          </w:tcPr>
          <w:p w:rsidR="007C78CA" w:rsidRPr="00AC7AD9" w:rsidRDefault="007C78CA" w:rsidP="000C179C">
            <w:pPr>
              <w:autoSpaceDE w:val="0"/>
              <w:autoSpaceDN w:val="0"/>
              <w:jc w:val="center"/>
            </w:pPr>
          </w:p>
        </w:tc>
        <w:tc>
          <w:tcPr>
            <w:tcW w:w="1669" w:type="dxa"/>
            <w:vMerge/>
            <w:tcMar>
              <w:top w:w="28" w:type="dxa"/>
              <w:left w:w="28" w:type="dxa"/>
              <w:bottom w:w="28" w:type="dxa"/>
              <w:right w:w="28" w:type="dxa"/>
            </w:tcMar>
          </w:tcPr>
          <w:p w:rsidR="007C78CA" w:rsidRPr="00AC7AD9" w:rsidRDefault="007C78CA" w:rsidP="000C179C">
            <w:pPr>
              <w:autoSpaceDE w:val="0"/>
              <w:autoSpaceDN w:val="0"/>
            </w:pPr>
          </w:p>
        </w:tc>
        <w:tc>
          <w:tcPr>
            <w:tcW w:w="2568" w:type="dxa"/>
            <w:vMerge/>
            <w:tcMar>
              <w:top w:w="28" w:type="dxa"/>
              <w:left w:w="28" w:type="dxa"/>
              <w:bottom w:w="28" w:type="dxa"/>
              <w:right w:w="28" w:type="dxa"/>
            </w:tcMar>
          </w:tcPr>
          <w:p w:rsidR="007C78CA" w:rsidRPr="00AC7AD9" w:rsidRDefault="007C78CA" w:rsidP="000C179C">
            <w:pPr>
              <w:autoSpaceDE w:val="0"/>
              <w:autoSpaceDN w:val="0"/>
            </w:pPr>
          </w:p>
        </w:tc>
        <w:tc>
          <w:tcPr>
            <w:tcW w:w="1538"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2</w:t>
            </w:r>
          </w:p>
        </w:tc>
        <w:tc>
          <w:tcPr>
            <w:tcW w:w="3141" w:type="dxa"/>
            <w:tcMar>
              <w:top w:w="28" w:type="dxa"/>
              <w:left w:w="28" w:type="dxa"/>
              <w:bottom w:w="28" w:type="dxa"/>
              <w:right w:w="28" w:type="dxa"/>
            </w:tcMar>
            <w:vAlign w:val="center"/>
          </w:tcPr>
          <w:p w:rsidR="007C78CA" w:rsidRPr="00AC7AD9" w:rsidRDefault="007C78CA" w:rsidP="000C179C">
            <w:pPr>
              <w:autoSpaceDE w:val="0"/>
              <w:autoSpaceDN w:val="0"/>
            </w:pPr>
            <w:r w:rsidRPr="00AC7AD9">
              <w:t>Специализированная психиатрическая выездная БСМП</w:t>
            </w:r>
          </w:p>
        </w:tc>
      </w:tr>
      <w:tr w:rsidR="007C78CA" w:rsidRPr="00AC7AD9" w:rsidTr="000C179C">
        <w:trPr>
          <w:jc w:val="center"/>
        </w:trPr>
        <w:tc>
          <w:tcPr>
            <w:tcW w:w="565" w:type="dxa"/>
            <w:vMerge/>
            <w:tcMar>
              <w:top w:w="28" w:type="dxa"/>
              <w:left w:w="28" w:type="dxa"/>
              <w:bottom w:w="28" w:type="dxa"/>
              <w:right w:w="28" w:type="dxa"/>
            </w:tcMar>
          </w:tcPr>
          <w:p w:rsidR="007C78CA" w:rsidRPr="00AC7AD9" w:rsidRDefault="007C78CA" w:rsidP="000C179C">
            <w:pPr>
              <w:autoSpaceDE w:val="0"/>
              <w:autoSpaceDN w:val="0"/>
              <w:jc w:val="center"/>
            </w:pPr>
          </w:p>
        </w:tc>
        <w:tc>
          <w:tcPr>
            <w:tcW w:w="1669" w:type="dxa"/>
            <w:vMerge/>
            <w:tcMar>
              <w:top w:w="28" w:type="dxa"/>
              <w:left w:w="28" w:type="dxa"/>
              <w:bottom w:w="28" w:type="dxa"/>
              <w:right w:w="28" w:type="dxa"/>
            </w:tcMar>
          </w:tcPr>
          <w:p w:rsidR="007C78CA" w:rsidRPr="00AC7AD9" w:rsidRDefault="007C78CA" w:rsidP="000C179C">
            <w:pPr>
              <w:autoSpaceDE w:val="0"/>
              <w:autoSpaceDN w:val="0"/>
            </w:pPr>
          </w:p>
        </w:tc>
        <w:tc>
          <w:tcPr>
            <w:tcW w:w="2568" w:type="dxa"/>
            <w:vMerge/>
            <w:tcMar>
              <w:top w:w="28" w:type="dxa"/>
              <w:left w:w="28" w:type="dxa"/>
              <w:bottom w:w="28" w:type="dxa"/>
              <w:right w:w="28" w:type="dxa"/>
            </w:tcMar>
          </w:tcPr>
          <w:p w:rsidR="007C78CA" w:rsidRPr="00AC7AD9" w:rsidRDefault="007C78CA" w:rsidP="000C179C">
            <w:pPr>
              <w:autoSpaceDE w:val="0"/>
              <w:autoSpaceDN w:val="0"/>
            </w:pPr>
          </w:p>
        </w:tc>
        <w:tc>
          <w:tcPr>
            <w:tcW w:w="1538"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1</w:t>
            </w:r>
          </w:p>
        </w:tc>
        <w:tc>
          <w:tcPr>
            <w:tcW w:w="3141" w:type="dxa"/>
            <w:tcMar>
              <w:top w:w="28" w:type="dxa"/>
              <w:left w:w="28" w:type="dxa"/>
              <w:bottom w:w="28" w:type="dxa"/>
              <w:right w:w="28" w:type="dxa"/>
            </w:tcMar>
            <w:vAlign w:val="center"/>
          </w:tcPr>
          <w:p w:rsidR="007C78CA" w:rsidRPr="00AC7AD9" w:rsidRDefault="007C78CA" w:rsidP="000C179C">
            <w:pPr>
              <w:autoSpaceDE w:val="0"/>
              <w:autoSpaceDN w:val="0"/>
            </w:pPr>
            <w:r w:rsidRPr="00AC7AD9">
              <w:t>Специализированная педиатрическая выездная БСМП</w:t>
            </w:r>
          </w:p>
        </w:tc>
      </w:tr>
      <w:tr w:rsidR="007C78CA" w:rsidRPr="00AC7AD9" w:rsidTr="000C179C">
        <w:trPr>
          <w:jc w:val="center"/>
        </w:trPr>
        <w:tc>
          <w:tcPr>
            <w:tcW w:w="565" w:type="dxa"/>
            <w:vMerge/>
            <w:tcMar>
              <w:top w:w="28" w:type="dxa"/>
              <w:left w:w="28" w:type="dxa"/>
              <w:bottom w:w="28" w:type="dxa"/>
              <w:right w:w="28" w:type="dxa"/>
            </w:tcMar>
          </w:tcPr>
          <w:p w:rsidR="007C78CA" w:rsidRPr="00AC7AD9" w:rsidRDefault="007C78CA" w:rsidP="000C179C">
            <w:pPr>
              <w:autoSpaceDE w:val="0"/>
              <w:autoSpaceDN w:val="0"/>
              <w:jc w:val="center"/>
            </w:pPr>
          </w:p>
        </w:tc>
        <w:tc>
          <w:tcPr>
            <w:tcW w:w="1669" w:type="dxa"/>
            <w:vMerge/>
            <w:tcMar>
              <w:top w:w="28" w:type="dxa"/>
              <w:left w:w="28" w:type="dxa"/>
              <w:bottom w:w="28" w:type="dxa"/>
              <w:right w:w="28" w:type="dxa"/>
            </w:tcMar>
          </w:tcPr>
          <w:p w:rsidR="007C78CA" w:rsidRPr="00AC7AD9" w:rsidRDefault="007C78CA" w:rsidP="000C179C">
            <w:pPr>
              <w:autoSpaceDE w:val="0"/>
              <w:autoSpaceDN w:val="0"/>
            </w:pPr>
          </w:p>
        </w:tc>
        <w:tc>
          <w:tcPr>
            <w:tcW w:w="2568" w:type="dxa"/>
            <w:vMerge/>
            <w:tcMar>
              <w:top w:w="28" w:type="dxa"/>
              <w:left w:w="28" w:type="dxa"/>
              <w:bottom w:w="28" w:type="dxa"/>
              <w:right w:w="28" w:type="dxa"/>
            </w:tcMar>
          </w:tcPr>
          <w:p w:rsidR="007C78CA" w:rsidRPr="00AC7AD9" w:rsidRDefault="007C78CA" w:rsidP="000C179C">
            <w:pPr>
              <w:autoSpaceDE w:val="0"/>
              <w:autoSpaceDN w:val="0"/>
            </w:pPr>
          </w:p>
        </w:tc>
        <w:tc>
          <w:tcPr>
            <w:tcW w:w="1538" w:type="dxa"/>
            <w:tcMar>
              <w:top w:w="28" w:type="dxa"/>
              <w:left w:w="28" w:type="dxa"/>
              <w:bottom w:w="28" w:type="dxa"/>
              <w:right w:w="28" w:type="dxa"/>
            </w:tcMar>
            <w:vAlign w:val="center"/>
          </w:tcPr>
          <w:p w:rsidR="007C78CA" w:rsidRPr="00AC7AD9" w:rsidRDefault="007C78CA" w:rsidP="000C179C">
            <w:pPr>
              <w:autoSpaceDE w:val="0"/>
              <w:autoSpaceDN w:val="0"/>
              <w:jc w:val="center"/>
            </w:pPr>
            <w:r w:rsidRPr="00AC7AD9">
              <w:t>2</w:t>
            </w:r>
          </w:p>
        </w:tc>
        <w:tc>
          <w:tcPr>
            <w:tcW w:w="3141" w:type="dxa"/>
            <w:tcMar>
              <w:top w:w="28" w:type="dxa"/>
              <w:left w:w="28" w:type="dxa"/>
              <w:bottom w:w="28" w:type="dxa"/>
              <w:right w:w="28" w:type="dxa"/>
            </w:tcMar>
            <w:vAlign w:val="center"/>
          </w:tcPr>
          <w:p w:rsidR="007C78CA" w:rsidRPr="00AC7AD9" w:rsidRDefault="007C78CA" w:rsidP="000C179C">
            <w:pPr>
              <w:autoSpaceDE w:val="0"/>
              <w:autoSpaceDN w:val="0"/>
            </w:pPr>
            <w:r w:rsidRPr="00AC7AD9">
              <w:t>Выездная экстренная консультативная БСМП</w:t>
            </w:r>
          </w:p>
        </w:tc>
      </w:tr>
      <w:tr w:rsidR="007C78CA" w:rsidRPr="00AC7AD9" w:rsidTr="000C179C">
        <w:trPr>
          <w:jc w:val="center"/>
        </w:trPr>
        <w:tc>
          <w:tcPr>
            <w:tcW w:w="56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7C78CA" w:rsidRPr="00AC7AD9" w:rsidRDefault="007C78CA" w:rsidP="000C179C">
            <w:pPr>
              <w:pStyle w:val="formattext"/>
              <w:spacing w:before="0" w:beforeAutospacing="0" w:after="0" w:afterAutospacing="0"/>
              <w:jc w:val="center"/>
              <w:textAlignment w:val="baseline"/>
              <w:rPr>
                <w:color w:val="2D2D2D"/>
                <w:spacing w:val="2"/>
                <w:sz w:val="20"/>
                <w:szCs w:val="20"/>
              </w:rPr>
            </w:pPr>
            <w:r w:rsidRPr="00AC7AD9">
              <w:rPr>
                <w:color w:val="2D2D2D"/>
                <w:spacing w:val="2"/>
                <w:sz w:val="20"/>
                <w:szCs w:val="20"/>
              </w:rPr>
              <w:t>14</w:t>
            </w:r>
          </w:p>
        </w:tc>
        <w:tc>
          <w:tcPr>
            <w:tcW w:w="1669"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7C78CA" w:rsidRPr="00AC7AD9" w:rsidRDefault="007C78CA" w:rsidP="000C179C">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 xml:space="preserve">Подстанция </w:t>
            </w:r>
            <w:r>
              <w:rPr>
                <w:color w:val="2D2D2D"/>
                <w:spacing w:val="2"/>
                <w:sz w:val="20"/>
                <w:szCs w:val="20"/>
              </w:rPr>
              <w:t>№</w:t>
            </w:r>
            <w:r w:rsidRPr="00AC7AD9">
              <w:rPr>
                <w:color w:val="2D2D2D"/>
                <w:spacing w:val="2"/>
                <w:sz w:val="20"/>
                <w:szCs w:val="20"/>
              </w:rPr>
              <w:t xml:space="preserve"> 13 (Кузнецкая </w:t>
            </w:r>
            <w:r w:rsidRPr="00AC7AD9">
              <w:rPr>
                <w:color w:val="2D2D2D"/>
                <w:spacing w:val="2"/>
                <w:sz w:val="20"/>
                <w:szCs w:val="20"/>
              </w:rPr>
              <w:lastRenderedPageBreak/>
              <w:t>межрайонная подстанция СМП)</w:t>
            </w:r>
          </w:p>
        </w:tc>
        <w:tc>
          <w:tcPr>
            <w:tcW w:w="2568"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7C78CA" w:rsidRPr="00AC7AD9" w:rsidRDefault="007C78CA" w:rsidP="000C179C">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lastRenderedPageBreak/>
              <w:t>г. Кузнецк, ул. Калинина, 52</w:t>
            </w:r>
          </w:p>
        </w:tc>
        <w:tc>
          <w:tcPr>
            <w:tcW w:w="1538"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7C78CA" w:rsidRPr="00AC7AD9" w:rsidRDefault="007C78CA" w:rsidP="000C179C">
            <w:pPr>
              <w:pStyle w:val="formattext"/>
              <w:spacing w:before="0" w:beforeAutospacing="0" w:after="0" w:afterAutospacing="0"/>
              <w:jc w:val="center"/>
              <w:textAlignment w:val="baseline"/>
              <w:rPr>
                <w:color w:val="2D2D2D"/>
                <w:spacing w:val="2"/>
                <w:sz w:val="20"/>
                <w:szCs w:val="20"/>
              </w:rPr>
            </w:pPr>
            <w:r w:rsidRPr="00AC7AD9">
              <w:rPr>
                <w:color w:val="2D2D2D"/>
                <w:spacing w:val="2"/>
                <w:sz w:val="20"/>
                <w:szCs w:val="20"/>
              </w:rPr>
              <w:t>10</w:t>
            </w:r>
          </w:p>
        </w:tc>
        <w:tc>
          <w:tcPr>
            <w:tcW w:w="3141"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7C78CA" w:rsidRPr="00AC7AD9" w:rsidRDefault="007C78CA" w:rsidP="000C179C">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Общепрофильная выездная фельдшерская БСМП</w:t>
            </w:r>
          </w:p>
        </w:tc>
      </w:tr>
      <w:tr w:rsidR="007C78CA" w:rsidRPr="00CE46E7" w:rsidTr="000C179C">
        <w:trPr>
          <w:jc w:val="center"/>
        </w:trPr>
        <w:tc>
          <w:tcPr>
            <w:tcW w:w="565"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7C78CA" w:rsidRPr="00AC7AD9" w:rsidRDefault="007C78CA" w:rsidP="000C179C">
            <w:pPr>
              <w:pStyle w:val="formattext"/>
              <w:spacing w:before="0" w:beforeAutospacing="0" w:after="0" w:afterAutospacing="0"/>
              <w:jc w:val="center"/>
              <w:textAlignment w:val="baseline"/>
              <w:rPr>
                <w:color w:val="2D2D2D"/>
                <w:spacing w:val="2"/>
                <w:sz w:val="20"/>
                <w:szCs w:val="20"/>
              </w:rPr>
            </w:pPr>
            <w:r w:rsidRPr="00AC7AD9">
              <w:rPr>
                <w:color w:val="2D2D2D"/>
                <w:spacing w:val="2"/>
                <w:sz w:val="20"/>
                <w:szCs w:val="20"/>
              </w:rPr>
              <w:lastRenderedPageBreak/>
              <w:t>14.1.</w:t>
            </w:r>
          </w:p>
        </w:tc>
        <w:tc>
          <w:tcPr>
            <w:tcW w:w="1669"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7C78CA" w:rsidRPr="00AC7AD9" w:rsidRDefault="007C78CA" w:rsidP="000C179C">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 xml:space="preserve">Пост СМП </w:t>
            </w:r>
            <w:r>
              <w:rPr>
                <w:color w:val="2D2D2D"/>
                <w:spacing w:val="2"/>
                <w:sz w:val="20"/>
                <w:szCs w:val="20"/>
              </w:rPr>
              <w:t>№</w:t>
            </w:r>
            <w:r w:rsidRPr="00AC7AD9">
              <w:rPr>
                <w:color w:val="2D2D2D"/>
                <w:spacing w:val="2"/>
                <w:sz w:val="20"/>
                <w:szCs w:val="20"/>
              </w:rPr>
              <w:t xml:space="preserve"> 1</w:t>
            </w:r>
          </w:p>
        </w:tc>
        <w:tc>
          <w:tcPr>
            <w:tcW w:w="2568"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7C78CA" w:rsidRPr="00AC7AD9" w:rsidRDefault="007C78CA" w:rsidP="000C179C">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Камешкирский район, р.п. Камешкир, ул. Гагарина, 38</w:t>
            </w:r>
          </w:p>
        </w:tc>
        <w:tc>
          <w:tcPr>
            <w:tcW w:w="1538"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7C78CA" w:rsidRPr="00AC7AD9" w:rsidRDefault="007C78CA" w:rsidP="000C179C">
            <w:pPr>
              <w:pStyle w:val="formattext"/>
              <w:spacing w:before="0" w:beforeAutospacing="0" w:after="0" w:afterAutospacing="0"/>
              <w:jc w:val="center"/>
              <w:textAlignment w:val="baseline"/>
              <w:rPr>
                <w:color w:val="2D2D2D"/>
                <w:spacing w:val="2"/>
                <w:sz w:val="20"/>
                <w:szCs w:val="20"/>
              </w:rPr>
            </w:pPr>
            <w:r w:rsidRPr="00AC7AD9">
              <w:rPr>
                <w:color w:val="2D2D2D"/>
                <w:spacing w:val="2"/>
                <w:sz w:val="20"/>
                <w:szCs w:val="20"/>
              </w:rPr>
              <w:t>2</w:t>
            </w:r>
          </w:p>
        </w:tc>
        <w:tc>
          <w:tcPr>
            <w:tcW w:w="3141" w:type="dxa"/>
            <w:tcBorders>
              <w:top w:val="single" w:sz="6" w:space="0" w:color="000000"/>
              <w:left w:val="single" w:sz="6" w:space="0" w:color="000000"/>
              <w:bottom w:val="single" w:sz="6" w:space="0" w:color="000000"/>
              <w:right w:val="single" w:sz="6" w:space="0" w:color="000000"/>
            </w:tcBorders>
            <w:shd w:val="clear" w:color="auto" w:fill="FFFFFF"/>
            <w:tcMar>
              <w:top w:w="28" w:type="dxa"/>
              <w:left w:w="28" w:type="dxa"/>
              <w:bottom w:w="28" w:type="dxa"/>
              <w:right w:w="28" w:type="dxa"/>
            </w:tcMar>
          </w:tcPr>
          <w:p w:rsidR="007C78CA" w:rsidRPr="00AC7AD9" w:rsidRDefault="007C78CA" w:rsidP="000C179C">
            <w:pPr>
              <w:pStyle w:val="formattext"/>
              <w:spacing w:before="0" w:beforeAutospacing="0" w:after="0" w:afterAutospacing="0"/>
              <w:textAlignment w:val="baseline"/>
              <w:rPr>
                <w:color w:val="2D2D2D"/>
                <w:spacing w:val="2"/>
                <w:sz w:val="20"/>
                <w:szCs w:val="20"/>
              </w:rPr>
            </w:pPr>
            <w:r w:rsidRPr="00AC7AD9">
              <w:rPr>
                <w:color w:val="2D2D2D"/>
                <w:spacing w:val="2"/>
                <w:sz w:val="20"/>
                <w:szCs w:val="20"/>
              </w:rPr>
              <w:t>Общепрофильная выездная фельдшерская БСМП</w:t>
            </w:r>
          </w:p>
        </w:tc>
      </w:tr>
    </w:tbl>
    <w:p w:rsidR="007C78CA" w:rsidRPr="00524749" w:rsidRDefault="007C78CA" w:rsidP="007C78CA">
      <w:pPr>
        <w:autoSpaceDE w:val="0"/>
        <w:autoSpaceDN w:val="0"/>
        <w:ind w:firstLine="709"/>
      </w:pPr>
      <w:r w:rsidRPr="00524749">
        <w:t>Министерством здравоохранения Пензенской области разработана «Схема территориального планирования при оказании скорой, в том числе скорой специализированной, медицинской помощи на территории Пензенской области», утв. приказом Министерства здравоохранения Пензенской области от 23.05.2017 № 155</w:t>
      </w:r>
      <w:r>
        <w:t xml:space="preserve"> (с последующими изменениями)</w:t>
      </w:r>
      <w:r w:rsidRPr="00524749">
        <w:t xml:space="preserve">.   Согласно данному документу в Пензенской области система оказания скорой медицинской помощи включает в себя три типа объектов: центральная станция скорой медицинской помощи (СМП), подстанция СМП, пост СМП. На территории </w:t>
      </w:r>
      <w:r w:rsidRPr="00AC7AD9">
        <w:t>Камешкирского района располагается один пост скорой медицинской помощи с общепрофильными двумя выездными фельдшерскими БСМП. Территориальная организация скорой медицинской помощи представлена в таблице 2.1.7-3.</w:t>
      </w:r>
    </w:p>
    <w:p w:rsidR="007C78CA" w:rsidRPr="00CE46E7" w:rsidRDefault="007C78CA" w:rsidP="007C78CA">
      <w:pPr>
        <w:ind w:firstLine="709"/>
        <w:rPr>
          <w:color w:val="FF0000"/>
          <w:highlight w:val="yellow"/>
        </w:rPr>
      </w:pPr>
    </w:p>
    <w:p w:rsidR="007C78CA" w:rsidRPr="008D3337" w:rsidRDefault="007C78CA" w:rsidP="007C78CA">
      <w:pPr>
        <w:pStyle w:val="4"/>
        <w:rPr>
          <w:rFonts w:ascii="Times New Roman" w:hAnsi="Times New Roman"/>
          <w:b w:val="0"/>
          <w:color w:val="833C0B"/>
          <w:sz w:val="24"/>
          <w:szCs w:val="24"/>
        </w:rPr>
      </w:pPr>
      <w:r w:rsidRPr="008D3337">
        <w:rPr>
          <w:rFonts w:ascii="Times New Roman" w:hAnsi="Times New Roman"/>
          <w:b w:val="0"/>
          <w:color w:val="833C0B"/>
          <w:sz w:val="24"/>
          <w:szCs w:val="24"/>
        </w:rPr>
        <w:t xml:space="preserve">Культура </w:t>
      </w:r>
    </w:p>
    <w:p w:rsidR="007C78CA" w:rsidRPr="00E557A6" w:rsidRDefault="007C78CA" w:rsidP="007C78CA">
      <w:pPr>
        <w:ind w:firstLine="709"/>
      </w:pPr>
      <w:r w:rsidRPr="00E557A6">
        <w:t>На территории Камешкирского района культурно-просветительскую, досуговую, образовательную и информационную работу с населением проводят:</w:t>
      </w:r>
    </w:p>
    <w:p w:rsidR="007C78CA" w:rsidRPr="00E557A6" w:rsidRDefault="007C78CA" w:rsidP="007C78CA">
      <w:pPr>
        <w:ind w:firstLine="709"/>
      </w:pPr>
      <w:r w:rsidRPr="00E557A6">
        <w:t xml:space="preserve">- </w:t>
      </w:r>
      <w:r w:rsidRPr="00E11A63">
        <w:t xml:space="preserve">Муниципальное бюджетное учреждение культуры </w:t>
      </w:r>
      <w:r w:rsidRPr="00E557A6">
        <w:t>«Межпоселенческий центральный районный Дом культуры Камешкирского района Пензенской области»</w:t>
      </w:r>
      <w:r w:rsidRPr="00E11A63">
        <w:t xml:space="preserve"> (МБУК «МЦРДК Ка</w:t>
      </w:r>
      <w:r>
        <w:t>м</w:t>
      </w:r>
      <w:r w:rsidRPr="00E11A63">
        <w:t>ешкирского района Пензенской области»)</w:t>
      </w:r>
      <w:r w:rsidRPr="00E557A6">
        <w:t xml:space="preserve"> с 12 структурными подразделениями. </w:t>
      </w:r>
    </w:p>
    <w:p w:rsidR="007C78CA" w:rsidRPr="00E557A6" w:rsidRDefault="007C78CA" w:rsidP="007C78CA">
      <w:pPr>
        <w:ind w:firstLine="709"/>
      </w:pPr>
      <w:r w:rsidRPr="00E557A6">
        <w:t xml:space="preserve">- </w:t>
      </w:r>
      <w:r w:rsidRPr="00E11A63">
        <w:t xml:space="preserve">Муниципальное бюджетное учреждение культуры </w:t>
      </w:r>
      <w:r w:rsidRPr="00E557A6">
        <w:t>«Межпоселенческая центральная районная библиотека</w:t>
      </w:r>
      <w:r>
        <w:t xml:space="preserve"> Камешкирского района Пензенской области</w:t>
      </w:r>
      <w:r w:rsidRPr="00E557A6">
        <w:t>»</w:t>
      </w:r>
      <w:r w:rsidRPr="00E11A63">
        <w:t xml:space="preserve"> </w:t>
      </w:r>
      <w:r>
        <w:t>(</w:t>
      </w:r>
      <w:r w:rsidRPr="00E11A63">
        <w:t xml:space="preserve">МБУК </w:t>
      </w:r>
      <w:r>
        <w:t>«</w:t>
      </w:r>
      <w:r w:rsidRPr="00E11A63">
        <w:t>МЦРБ Камешкирского района Пензенской области</w:t>
      </w:r>
      <w:r>
        <w:t>»)</w:t>
      </w:r>
      <w:r w:rsidRPr="00E557A6">
        <w:t xml:space="preserve"> с 11 филиалами; </w:t>
      </w:r>
    </w:p>
    <w:p w:rsidR="007C78CA" w:rsidRPr="00E557A6" w:rsidRDefault="007C78CA" w:rsidP="007C78CA">
      <w:pPr>
        <w:ind w:firstLine="709"/>
      </w:pPr>
      <w:r w:rsidRPr="00E557A6">
        <w:t xml:space="preserve">-Муниципальное бюджетное образовательное учреждение дополнительного образования детей </w:t>
      </w:r>
      <w:r>
        <w:t>«</w:t>
      </w:r>
      <w:r w:rsidRPr="00E557A6">
        <w:t>Детская школа искусств Камешкирского района</w:t>
      </w:r>
      <w:r>
        <w:t>» (МБОУ ДО «ДШИ Камешкирского района»)</w:t>
      </w:r>
      <w:r w:rsidRPr="00E557A6">
        <w:t>.</w:t>
      </w:r>
    </w:p>
    <w:p w:rsidR="007C78CA" w:rsidRPr="00E557A6" w:rsidRDefault="007C78CA" w:rsidP="007C78CA">
      <w:pPr>
        <w:ind w:firstLine="709"/>
      </w:pPr>
      <w:r w:rsidRPr="00E557A6">
        <w:t>Численность работников учреждений культуры Камешкирского района составляет 42 человека, из них 21 человек работает в культурно-досуговых учреждениях, 14 библиотечных специалистов и 7 педагогов в школе искусств</w:t>
      </w:r>
      <w:r w:rsidRPr="00E557A6">
        <w:rPr>
          <w:rStyle w:val="a7"/>
        </w:rPr>
        <w:footnoteReference w:id="100"/>
      </w:r>
      <w:r w:rsidRPr="00E557A6">
        <w:t>(таблица 2.1.7-3, 2.1.7-4).</w:t>
      </w:r>
    </w:p>
    <w:p w:rsidR="007C78CA" w:rsidRDefault="007C78CA" w:rsidP="007C78CA">
      <w:pPr>
        <w:ind w:firstLine="709"/>
      </w:pPr>
      <w:r w:rsidRPr="008D3337">
        <w:t xml:space="preserve">В селах Лапшово, Пестровка, Б. Умыс, Дьячевка, Н.Шаткино, Чумаево на базе сельских Домов культуры и библиотек действуют социокультурные центры с использованием современного оборудования и музыкальных инструментов. </w:t>
      </w:r>
      <w:r w:rsidRPr="008D3337">
        <w:rPr>
          <w:rStyle w:val="a7"/>
        </w:rPr>
        <w:footnoteReference w:id="101"/>
      </w:r>
      <w:r w:rsidRPr="00825E48">
        <w:t xml:space="preserve"> </w:t>
      </w:r>
    </w:p>
    <w:p w:rsidR="007C78CA" w:rsidRPr="00D722EF" w:rsidRDefault="007C78CA" w:rsidP="007C78CA">
      <w:pPr>
        <w:autoSpaceDE w:val="0"/>
        <w:autoSpaceDN w:val="0"/>
        <w:adjustRightInd w:val="0"/>
        <w:spacing w:before="120" w:after="120"/>
        <w:jc w:val="center"/>
      </w:pPr>
      <w:r w:rsidRPr="00986C6D">
        <w:t>Таблица 2.1.7-3. Перечень учреждение культуры</w:t>
      </w:r>
      <w:r>
        <w:t xml:space="preserve"> (Дом культуры)</w:t>
      </w:r>
      <w:r w:rsidRPr="00986C6D">
        <w:t xml:space="preserve"> Камешкирского района</w:t>
      </w:r>
      <w:r w:rsidRPr="006533B5">
        <w:rPr>
          <w:vertAlign w:val="superscript"/>
        </w:rPr>
        <w:footnoteReference w:id="102"/>
      </w: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539"/>
        <w:gridCol w:w="2410"/>
        <w:gridCol w:w="1103"/>
        <w:gridCol w:w="1144"/>
      </w:tblGrid>
      <w:tr w:rsidR="007C78CA" w:rsidRPr="00986C6D" w:rsidTr="000C179C">
        <w:trPr>
          <w:tblHeader/>
        </w:trPr>
        <w:tc>
          <w:tcPr>
            <w:tcW w:w="418" w:type="dxa"/>
            <w:shd w:val="clear" w:color="auto" w:fill="auto"/>
            <w:tcMar>
              <w:left w:w="28" w:type="dxa"/>
              <w:right w:w="28" w:type="dxa"/>
            </w:tcMar>
            <w:vAlign w:val="center"/>
          </w:tcPr>
          <w:p w:rsidR="007C78CA" w:rsidRPr="006858FD" w:rsidRDefault="007C78CA" w:rsidP="000C179C">
            <w:pPr>
              <w:contextualSpacing/>
              <w:jc w:val="center"/>
            </w:pPr>
            <w:r w:rsidRPr="006858FD">
              <w:t>№ п.п.</w:t>
            </w:r>
          </w:p>
        </w:tc>
        <w:tc>
          <w:tcPr>
            <w:tcW w:w="4539" w:type="dxa"/>
            <w:shd w:val="clear" w:color="auto" w:fill="auto"/>
            <w:tcMar>
              <w:left w:w="28" w:type="dxa"/>
              <w:right w:w="28" w:type="dxa"/>
            </w:tcMar>
            <w:vAlign w:val="center"/>
          </w:tcPr>
          <w:p w:rsidR="007C78CA" w:rsidRPr="006858FD" w:rsidRDefault="007C78CA" w:rsidP="000C179C">
            <w:pPr>
              <w:contextualSpacing/>
              <w:jc w:val="center"/>
            </w:pPr>
            <w:r w:rsidRPr="006858FD">
              <w:t>Наименование филиала</w:t>
            </w:r>
          </w:p>
        </w:tc>
        <w:tc>
          <w:tcPr>
            <w:tcW w:w="2410" w:type="dxa"/>
            <w:shd w:val="clear" w:color="auto" w:fill="auto"/>
            <w:tcMar>
              <w:left w:w="28" w:type="dxa"/>
              <w:right w:w="28" w:type="dxa"/>
            </w:tcMar>
            <w:vAlign w:val="center"/>
          </w:tcPr>
          <w:p w:rsidR="007C78CA" w:rsidRPr="006858FD" w:rsidRDefault="007C78CA" w:rsidP="000C179C">
            <w:pPr>
              <w:contextualSpacing/>
              <w:jc w:val="center"/>
            </w:pPr>
            <w:r w:rsidRPr="006858FD">
              <w:t>Адрес</w:t>
            </w:r>
          </w:p>
        </w:tc>
        <w:tc>
          <w:tcPr>
            <w:tcW w:w="1103" w:type="dxa"/>
            <w:shd w:val="clear" w:color="auto" w:fill="auto"/>
            <w:tcMar>
              <w:left w:w="28" w:type="dxa"/>
              <w:right w:w="28" w:type="dxa"/>
            </w:tcMar>
            <w:vAlign w:val="center"/>
          </w:tcPr>
          <w:p w:rsidR="007C78CA" w:rsidRPr="006858FD" w:rsidRDefault="007C78CA" w:rsidP="000C179C">
            <w:pPr>
              <w:contextualSpacing/>
              <w:jc w:val="center"/>
            </w:pPr>
            <w:r w:rsidRPr="006858FD">
              <w:t>Количество зрительских мест</w:t>
            </w:r>
          </w:p>
        </w:tc>
        <w:tc>
          <w:tcPr>
            <w:tcW w:w="1144" w:type="dxa"/>
            <w:shd w:val="clear" w:color="auto" w:fill="auto"/>
            <w:tcMar>
              <w:left w:w="28" w:type="dxa"/>
              <w:right w:w="28" w:type="dxa"/>
            </w:tcMar>
            <w:vAlign w:val="center"/>
          </w:tcPr>
          <w:p w:rsidR="007C78CA" w:rsidRPr="006858FD" w:rsidRDefault="007C78CA" w:rsidP="000C179C">
            <w:pPr>
              <w:contextualSpacing/>
              <w:jc w:val="center"/>
            </w:pPr>
            <w:r w:rsidRPr="006858FD">
              <w:t>Количество работающих чел</w:t>
            </w:r>
          </w:p>
        </w:tc>
      </w:tr>
      <w:tr w:rsidR="007C78CA" w:rsidRPr="00986C6D" w:rsidTr="000C179C">
        <w:trPr>
          <w:tblHeader/>
        </w:trPr>
        <w:tc>
          <w:tcPr>
            <w:tcW w:w="418" w:type="dxa"/>
            <w:shd w:val="clear" w:color="auto" w:fill="auto"/>
            <w:tcMar>
              <w:left w:w="28" w:type="dxa"/>
              <w:right w:w="28" w:type="dxa"/>
            </w:tcMar>
            <w:vAlign w:val="center"/>
          </w:tcPr>
          <w:p w:rsidR="007C78CA" w:rsidRPr="006858FD" w:rsidRDefault="007C78CA" w:rsidP="000C179C">
            <w:pPr>
              <w:contextualSpacing/>
              <w:jc w:val="center"/>
            </w:pPr>
            <w:r w:rsidRPr="006858FD">
              <w:t>1</w:t>
            </w:r>
          </w:p>
        </w:tc>
        <w:tc>
          <w:tcPr>
            <w:tcW w:w="4539" w:type="dxa"/>
            <w:shd w:val="clear" w:color="auto" w:fill="auto"/>
            <w:tcMar>
              <w:left w:w="28" w:type="dxa"/>
              <w:right w:w="28" w:type="dxa"/>
            </w:tcMar>
            <w:vAlign w:val="center"/>
          </w:tcPr>
          <w:p w:rsidR="007C78CA" w:rsidRPr="006858FD" w:rsidRDefault="007C78CA" w:rsidP="000C179C">
            <w:pPr>
              <w:contextualSpacing/>
              <w:jc w:val="center"/>
            </w:pPr>
            <w:r w:rsidRPr="006858FD">
              <w:t>2</w:t>
            </w:r>
          </w:p>
        </w:tc>
        <w:tc>
          <w:tcPr>
            <w:tcW w:w="2410" w:type="dxa"/>
            <w:shd w:val="clear" w:color="auto" w:fill="auto"/>
            <w:tcMar>
              <w:left w:w="28" w:type="dxa"/>
              <w:right w:w="28" w:type="dxa"/>
            </w:tcMar>
            <w:vAlign w:val="center"/>
          </w:tcPr>
          <w:p w:rsidR="007C78CA" w:rsidRPr="006858FD" w:rsidRDefault="007C78CA" w:rsidP="000C179C">
            <w:pPr>
              <w:contextualSpacing/>
              <w:jc w:val="center"/>
            </w:pPr>
            <w:r w:rsidRPr="006858FD">
              <w:t>3</w:t>
            </w:r>
          </w:p>
        </w:tc>
        <w:tc>
          <w:tcPr>
            <w:tcW w:w="1103" w:type="dxa"/>
            <w:shd w:val="clear" w:color="auto" w:fill="auto"/>
            <w:tcMar>
              <w:left w:w="28" w:type="dxa"/>
              <w:right w:w="28" w:type="dxa"/>
            </w:tcMar>
            <w:vAlign w:val="center"/>
          </w:tcPr>
          <w:p w:rsidR="007C78CA" w:rsidRPr="006858FD" w:rsidRDefault="007C78CA" w:rsidP="000C179C">
            <w:pPr>
              <w:contextualSpacing/>
              <w:jc w:val="center"/>
            </w:pPr>
            <w:r w:rsidRPr="006858FD">
              <w:t>4</w:t>
            </w:r>
          </w:p>
        </w:tc>
        <w:tc>
          <w:tcPr>
            <w:tcW w:w="1144" w:type="dxa"/>
            <w:shd w:val="clear" w:color="auto" w:fill="auto"/>
            <w:tcMar>
              <w:left w:w="28" w:type="dxa"/>
              <w:right w:w="28" w:type="dxa"/>
            </w:tcMar>
            <w:vAlign w:val="center"/>
          </w:tcPr>
          <w:p w:rsidR="007C78CA" w:rsidRPr="006858FD" w:rsidRDefault="007C78CA" w:rsidP="000C179C">
            <w:pPr>
              <w:contextualSpacing/>
              <w:jc w:val="center"/>
            </w:pPr>
            <w:r w:rsidRPr="006858FD">
              <w:t>5</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1.</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 МБУК «МЦРДК 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Русский Камешкир,</w:t>
            </w:r>
          </w:p>
          <w:p w:rsidR="007C78CA" w:rsidRPr="006858FD" w:rsidRDefault="007C78CA" w:rsidP="000C179C">
            <w:pPr>
              <w:rPr>
                <w:rFonts w:eastAsia="Courier New"/>
                <w:color w:val="000000"/>
              </w:rPr>
            </w:pPr>
            <w:r w:rsidRPr="006858FD">
              <w:rPr>
                <w:rFonts w:eastAsia="Courier New"/>
                <w:color w:val="000000"/>
              </w:rPr>
              <w:t>ул.Кирова, д.2</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н/д</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12</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2</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Кулясовский сельский филиал МБУК «МЦРДК 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Кулясово,</w:t>
            </w:r>
          </w:p>
          <w:p w:rsidR="007C78CA" w:rsidRPr="006858FD" w:rsidRDefault="007C78CA" w:rsidP="000C179C">
            <w:pPr>
              <w:rPr>
                <w:rFonts w:eastAsia="Courier New"/>
                <w:color w:val="000000"/>
              </w:rPr>
            </w:pPr>
            <w:r w:rsidRPr="006858FD">
              <w:rPr>
                <w:rFonts w:eastAsia="Courier New"/>
                <w:color w:val="000000"/>
              </w:rPr>
              <w:t>ул. Молодежная, д.20</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100</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0</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3</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Новошаткинский сельский филиал МБУК «МЦРДК 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с. Новое Шаткино, </w:t>
            </w:r>
            <w:r w:rsidRPr="006858FD">
              <w:rPr>
                <w:rFonts w:eastAsia="Courier New"/>
                <w:color w:val="000000"/>
              </w:rPr>
              <w:br/>
              <w:t>ул. Гагарина, д.4</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н/д</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4</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Мордовскокамешкирский сельский филиал МБУК «МЦРДК 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с. Мордовский Камешкир, </w:t>
            </w:r>
            <w:r w:rsidRPr="006858FD">
              <w:rPr>
                <w:rFonts w:eastAsia="Courier New"/>
                <w:color w:val="000000"/>
              </w:rPr>
              <w:br/>
              <w:t>ул. Центральная, д.40</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н/д</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5</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Пестровский сельский филиал МБУК «МЦРДК 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Пестровка,</w:t>
            </w:r>
          </w:p>
          <w:p w:rsidR="007C78CA" w:rsidRPr="006858FD" w:rsidRDefault="007C78CA" w:rsidP="000C179C">
            <w:pPr>
              <w:rPr>
                <w:rFonts w:eastAsia="Courier New"/>
                <w:color w:val="000000"/>
              </w:rPr>
            </w:pPr>
            <w:r w:rsidRPr="006858FD">
              <w:rPr>
                <w:rFonts w:eastAsia="Courier New"/>
                <w:color w:val="000000"/>
              </w:rPr>
              <w:t>ул. Центральная, д.45</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200</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6</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Большеумысский сельский филиал МБУК «МЦРДК 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Большой Умыс,</w:t>
            </w:r>
          </w:p>
          <w:p w:rsidR="007C78CA" w:rsidRPr="006858FD" w:rsidRDefault="007C78CA" w:rsidP="000C179C">
            <w:pPr>
              <w:rPr>
                <w:rFonts w:eastAsia="Courier New"/>
                <w:color w:val="000000"/>
              </w:rPr>
            </w:pPr>
            <w:r w:rsidRPr="006858FD">
              <w:rPr>
                <w:rFonts w:eastAsia="Courier New"/>
                <w:color w:val="000000"/>
              </w:rPr>
              <w:t>ул. Орлова д. 12</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н/д</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2</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7</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Лапшовский сельский филиал МБУК «МЦРДК </w:t>
            </w:r>
            <w:r w:rsidRPr="006858FD">
              <w:rPr>
                <w:rFonts w:eastAsia="Courier New"/>
                <w:color w:val="000000"/>
              </w:rPr>
              <w:lastRenderedPageBreak/>
              <w:t>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lastRenderedPageBreak/>
              <w:t xml:space="preserve">с. Лапшово, </w:t>
            </w:r>
            <w:r w:rsidRPr="006858FD">
              <w:rPr>
                <w:rFonts w:eastAsia="Courier New"/>
                <w:color w:val="000000"/>
              </w:rPr>
              <w:br/>
            </w:r>
            <w:r w:rsidRPr="006858FD">
              <w:rPr>
                <w:rFonts w:eastAsia="Courier New"/>
                <w:color w:val="000000"/>
              </w:rPr>
              <w:lastRenderedPageBreak/>
              <w:t>ул. Центральная, д.10</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lastRenderedPageBreak/>
              <w:t>200</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lastRenderedPageBreak/>
              <w:t>8</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Чумаевский сельский филиал МБУК «МЦРДК 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с. Чумаево, </w:t>
            </w:r>
            <w:r w:rsidRPr="006858FD">
              <w:rPr>
                <w:rFonts w:eastAsia="Courier New"/>
                <w:color w:val="000000"/>
              </w:rPr>
              <w:br/>
              <w:t>пер. Школьный, д.6</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н/д</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9</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Дьячевский сельский филиал МБУК «МЦРДК 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 xml:space="preserve">с. Дьячевка, </w:t>
            </w:r>
            <w:r w:rsidRPr="006858FD">
              <w:rPr>
                <w:rFonts w:eastAsia="Courier New"/>
                <w:color w:val="000000"/>
              </w:rPr>
              <w:br/>
              <w:t>ул.Центральная, д.3</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80</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10</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Порзовский сельский филиал МБУК «МЦРДК 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Порзово, здание школы</w:t>
            </w:r>
          </w:p>
          <w:p w:rsidR="007C78CA" w:rsidRPr="006858FD" w:rsidRDefault="007C78CA" w:rsidP="000C179C">
            <w:pPr>
              <w:rPr>
                <w:rFonts w:eastAsia="Courier New"/>
                <w:color w:val="000000"/>
              </w:rPr>
            </w:pPr>
            <w:r w:rsidRPr="006858FD">
              <w:rPr>
                <w:rFonts w:eastAsia="Courier New"/>
                <w:color w:val="000000"/>
              </w:rPr>
              <w:t>здание с/совета</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150</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r w:rsidR="007C78CA" w:rsidRPr="00986C6D" w:rsidTr="000C179C">
        <w:tc>
          <w:tcPr>
            <w:tcW w:w="418"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11</w:t>
            </w:r>
          </w:p>
        </w:tc>
        <w:tc>
          <w:tcPr>
            <w:tcW w:w="4539"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Чирчимский сельский филиал МБУК «МЦРДК Камешкирского района Пензенской области»</w:t>
            </w:r>
          </w:p>
        </w:tc>
        <w:tc>
          <w:tcPr>
            <w:tcW w:w="2410"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rFonts w:eastAsia="Courier New"/>
                <w:color w:val="000000"/>
              </w:rPr>
              <w:t>с. Ст. Чирчим, здание с/совета</w:t>
            </w:r>
          </w:p>
        </w:tc>
        <w:tc>
          <w:tcPr>
            <w:tcW w:w="1103"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н/д</w:t>
            </w:r>
          </w:p>
        </w:tc>
        <w:tc>
          <w:tcPr>
            <w:tcW w:w="114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1</w:t>
            </w:r>
          </w:p>
        </w:tc>
      </w:tr>
    </w:tbl>
    <w:p w:rsidR="007C78CA" w:rsidRPr="00772EAF" w:rsidRDefault="007C78CA" w:rsidP="007C78CA">
      <w:pPr>
        <w:spacing w:before="120"/>
        <w:ind w:firstLine="709"/>
      </w:pPr>
      <w:r w:rsidRPr="00772EAF">
        <w:t>Все здания, в которых располагаются учреждения культуры (за исключением ЦРДК), находятся на балансе сельских советов</w:t>
      </w:r>
      <w:r>
        <w:t xml:space="preserve"> в соответствии с полномочиями муниципальных образований</w:t>
      </w:r>
      <w:r w:rsidRPr="00E557A6">
        <w:t>. Помимо вышеперечисленных объектов на балансе сельских поселений находятся: здание СДК с. Камыш</w:t>
      </w:r>
      <w:r>
        <w:t>е</w:t>
      </w:r>
      <w:r w:rsidRPr="00E557A6">
        <w:t>нка (216,5 кв. м), здание СДК с. Красное Поле (176,5 кв. м), здание СДК с. Бегуч (431 кв. м), здание СДК с. Дубровки (804,2 кв. м), здание СДК с. Н. Чирчим (177,2 кв. м).</w:t>
      </w:r>
    </w:p>
    <w:p w:rsidR="007C78CA" w:rsidRDefault="007C78CA" w:rsidP="007C78CA">
      <w:pPr>
        <w:autoSpaceDE w:val="0"/>
        <w:autoSpaceDN w:val="0"/>
        <w:adjustRightInd w:val="0"/>
        <w:spacing w:before="120" w:after="120"/>
        <w:jc w:val="center"/>
      </w:pPr>
    </w:p>
    <w:p w:rsidR="007C78CA" w:rsidRDefault="007C78CA" w:rsidP="007C78CA">
      <w:pPr>
        <w:autoSpaceDE w:val="0"/>
        <w:autoSpaceDN w:val="0"/>
        <w:adjustRightInd w:val="0"/>
        <w:spacing w:before="120" w:after="120"/>
        <w:jc w:val="center"/>
      </w:pPr>
      <w:r w:rsidRPr="00986C6D">
        <w:t>Таблица 2.1.7-3. Перечень учреждение культуры</w:t>
      </w:r>
      <w:r>
        <w:t xml:space="preserve"> (библиотеки)</w:t>
      </w:r>
      <w:r w:rsidRPr="00986C6D">
        <w:t xml:space="preserve"> Камешкирского района</w:t>
      </w:r>
      <w:r>
        <w:t xml:space="preserve"> </w:t>
      </w:r>
    </w:p>
    <w:p w:rsidR="007C78CA" w:rsidRPr="00D722EF" w:rsidRDefault="007C78CA" w:rsidP="007C78CA">
      <w:pPr>
        <w:autoSpaceDE w:val="0"/>
        <w:autoSpaceDN w:val="0"/>
        <w:adjustRightInd w:val="0"/>
        <w:spacing w:before="120" w:after="120"/>
        <w:jc w:val="center"/>
      </w:pPr>
      <w:r w:rsidRPr="00D722EF">
        <w:t>(</w:t>
      </w:r>
      <w:r>
        <w:t xml:space="preserve">за </w:t>
      </w:r>
      <w:r w:rsidRPr="00D722EF">
        <w:t>2019 г</w:t>
      </w:r>
      <w:r>
        <w:t>.</w:t>
      </w:r>
      <w:r w:rsidRPr="00D722EF">
        <w:rPr>
          <w:rStyle w:val="a7"/>
        </w:rPr>
        <w:footnoteReference w:id="103"/>
      </w:r>
      <w:r w:rsidRPr="00D722EF">
        <w:t>)</w:t>
      </w:r>
    </w:p>
    <w:tbl>
      <w:tblPr>
        <w:tblW w:w="9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3239"/>
        <w:gridCol w:w="1559"/>
        <w:gridCol w:w="992"/>
        <w:gridCol w:w="1134"/>
        <w:gridCol w:w="1383"/>
        <w:gridCol w:w="893"/>
      </w:tblGrid>
      <w:tr w:rsidR="007C78CA" w:rsidRPr="00857AC3" w:rsidTr="000C179C">
        <w:trPr>
          <w:tblHeader/>
        </w:trPr>
        <w:tc>
          <w:tcPr>
            <w:tcW w:w="447" w:type="dxa"/>
            <w:shd w:val="clear" w:color="auto" w:fill="auto"/>
            <w:tcMar>
              <w:left w:w="28" w:type="dxa"/>
              <w:right w:w="28" w:type="dxa"/>
            </w:tcMar>
            <w:vAlign w:val="center"/>
          </w:tcPr>
          <w:p w:rsidR="007C78CA" w:rsidRPr="00857AC3" w:rsidRDefault="007C78CA" w:rsidP="000C179C">
            <w:pPr>
              <w:jc w:val="center"/>
            </w:pPr>
            <w:r w:rsidRPr="00857AC3">
              <w:t>№ п.п.</w:t>
            </w:r>
          </w:p>
        </w:tc>
        <w:tc>
          <w:tcPr>
            <w:tcW w:w="3239" w:type="dxa"/>
            <w:shd w:val="clear" w:color="auto" w:fill="auto"/>
            <w:tcMar>
              <w:left w:w="28" w:type="dxa"/>
              <w:right w:w="28" w:type="dxa"/>
            </w:tcMar>
            <w:vAlign w:val="center"/>
          </w:tcPr>
          <w:p w:rsidR="007C78CA" w:rsidRPr="00857AC3" w:rsidRDefault="007C78CA" w:rsidP="000C179C">
            <w:pPr>
              <w:jc w:val="center"/>
            </w:pPr>
            <w:r w:rsidRPr="00857AC3">
              <w:t>Наименование</w:t>
            </w:r>
          </w:p>
        </w:tc>
        <w:tc>
          <w:tcPr>
            <w:tcW w:w="1559" w:type="dxa"/>
            <w:tcMar>
              <w:left w:w="28" w:type="dxa"/>
              <w:right w:w="28" w:type="dxa"/>
            </w:tcMar>
            <w:vAlign w:val="center"/>
          </w:tcPr>
          <w:p w:rsidR="007C78CA" w:rsidRPr="00857AC3" w:rsidRDefault="007C78CA" w:rsidP="000C179C">
            <w:pPr>
              <w:jc w:val="center"/>
            </w:pPr>
            <w:r w:rsidRPr="00857AC3">
              <w:t>Адрес</w:t>
            </w:r>
          </w:p>
        </w:tc>
        <w:tc>
          <w:tcPr>
            <w:tcW w:w="992" w:type="dxa"/>
            <w:tcMar>
              <w:left w:w="28" w:type="dxa"/>
              <w:right w:w="28" w:type="dxa"/>
            </w:tcMar>
            <w:vAlign w:val="center"/>
          </w:tcPr>
          <w:p w:rsidR="007C78CA" w:rsidRPr="00857AC3" w:rsidRDefault="007C78CA" w:rsidP="000C179C">
            <w:pPr>
              <w:jc w:val="center"/>
            </w:pPr>
            <w:r w:rsidRPr="00857AC3">
              <w:t>Площадь, кв. м</w:t>
            </w:r>
          </w:p>
        </w:tc>
        <w:tc>
          <w:tcPr>
            <w:tcW w:w="1134" w:type="dxa"/>
            <w:tcMar>
              <w:left w:w="28" w:type="dxa"/>
              <w:right w:w="28" w:type="dxa"/>
            </w:tcMar>
            <w:vAlign w:val="center"/>
          </w:tcPr>
          <w:p w:rsidR="007C78CA" w:rsidRPr="00857AC3" w:rsidRDefault="007C78CA" w:rsidP="000C179C">
            <w:pPr>
              <w:jc w:val="center"/>
            </w:pPr>
            <w:r w:rsidRPr="00857AC3">
              <w:t>Объем фондов, ед. хранения</w:t>
            </w:r>
          </w:p>
        </w:tc>
        <w:tc>
          <w:tcPr>
            <w:tcW w:w="1383" w:type="dxa"/>
            <w:tcMar>
              <w:left w:w="28" w:type="dxa"/>
              <w:right w:w="28" w:type="dxa"/>
            </w:tcMar>
            <w:vAlign w:val="center"/>
          </w:tcPr>
          <w:p w:rsidR="007C78CA" w:rsidRPr="00857AC3" w:rsidRDefault="007C78CA" w:rsidP="000C179C">
            <w:pPr>
              <w:jc w:val="center"/>
            </w:pPr>
            <w:r w:rsidRPr="00857AC3">
              <w:t>Количество посадочных мест для читателей с доступом в Интернет, ед.</w:t>
            </w:r>
          </w:p>
        </w:tc>
        <w:tc>
          <w:tcPr>
            <w:tcW w:w="893" w:type="dxa"/>
            <w:tcMar>
              <w:left w:w="28" w:type="dxa"/>
              <w:right w:w="28" w:type="dxa"/>
            </w:tcMar>
            <w:vAlign w:val="center"/>
          </w:tcPr>
          <w:p w:rsidR="007C78CA" w:rsidRPr="00857AC3" w:rsidRDefault="007C78CA" w:rsidP="000C179C">
            <w:pPr>
              <w:jc w:val="center"/>
            </w:pPr>
            <w:r w:rsidRPr="00857AC3">
              <w:t>Число пользователей</w:t>
            </w:r>
            <w:r>
              <w:t>, чел.</w:t>
            </w:r>
          </w:p>
        </w:tc>
      </w:tr>
      <w:tr w:rsidR="007C78CA" w:rsidRPr="00857AC3" w:rsidTr="000C179C">
        <w:trPr>
          <w:tblHeader/>
        </w:trPr>
        <w:tc>
          <w:tcPr>
            <w:tcW w:w="447" w:type="dxa"/>
            <w:shd w:val="clear" w:color="auto" w:fill="auto"/>
            <w:tcMar>
              <w:left w:w="28" w:type="dxa"/>
              <w:right w:w="28" w:type="dxa"/>
            </w:tcMar>
            <w:vAlign w:val="center"/>
          </w:tcPr>
          <w:p w:rsidR="007C78CA" w:rsidRPr="00857AC3" w:rsidRDefault="007C78CA" w:rsidP="000C179C">
            <w:pPr>
              <w:jc w:val="center"/>
            </w:pPr>
            <w:r w:rsidRPr="00857AC3">
              <w:t>1</w:t>
            </w:r>
          </w:p>
        </w:tc>
        <w:tc>
          <w:tcPr>
            <w:tcW w:w="3239" w:type="dxa"/>
            <w:shd w:val="clear" w:color="auto" w:fill="auto"/>
            <w:tcMar>
              <w:left w:w="28" w:type="dxa"/>
              <w:right w:w="28" w:type="dxa"/>
            </w:tcMar>
            <w:vAlign w:val="center"/>
          </w:tcPr>
          <w:p w:rsidR="007C78CA" w:rsidRPr="00857AC3" w:rsidRDefault="007C78CA" w:rsidP="000C179C">
            <w:pPr>
              <w:jc w:val="center"/>
            </w:pPr>
            <w:r w:rsidRPr="00857AC3">
              <w:t>2</w:t>
            </w:r>
          </w:p>
        </w:tc>
        <w:tc>
          <w:tcPr>
            <w:tcW w:w="1559" w:type="dxa"/>
            <w:tcMar>
              <w:left w:w="28" w:type="dxa"/>
              <w:right w:w="28" w:type="dxa"/>
            </w:tcMar>
            <w:vAlign w:val="center"/>
          </w:tcPr>
          <w:p w:rsidR="007C78CA" w:rsidRPr="00857AC3" w:rsidRDefault="007C78CA" w:rsidP="000C179C">
            <w:pPr>
              <w:jc w:val="center"/>
            </w:pPr>
            <w:r>
              <w:t>3</w:t>
            </w:r>
          </w:p>
        </w:tc>
        <w:tc>
          <w:tcPr>
            <w:tcW w:w="992" w:type="dxa"/>
            <w:tcMar>
              <w:left w:w="28" w:type="dxa"/>
              <w:right w:w="28" w:type="dxa"/>
            </w:tcMar>
          </w:tcPr>
          <w:p w:rsidR="007C78CA" w:rsidRPr="00857AC3" w:rsidRDefault="007C78CA" w:rsidP="000C179C">
            <w:pPr>
              <w:jc w:val="center"/>
            </w:pPr>
            <w:r>
              <w:t>4</w:t>
            </w:r>
          </w:p>
        </w:tc>
        <w:tc>
          <w:tcPr>
            <w:tcW w:w="1134" w:type="dxa"/>
            <w:tcMar>
              <w:left w:w="28" w:type="dxa"/>
              <w:right w:w="28" w:type="dxa"/>
            </w:tcMar>
          </w:tcPr>
          <w:p w:rsidR="007C78CA" w:rsidRPr="00857AC3" w:rsidRDefault="007C78CA" w:rsidP="000C179C">
            <w:pPr>
              <w:jc w:val="center"/>
            </w:pPr>
            <w:r>
              <w:t>5</w:t>
            </w:r>
          </w:p>
        </w:tc>
        <w:tc>
          <w:tcPr>
            <w:tcW w:w="1383" w:type="dxa"/>
            <w:tcMar>
              <w:left w:w="28" w:type="dxa"/>
              <w:right w:w="28" w:type="dxa"/>
            </w:tcMar>
          </w:tcPr>
          <w:p w:rsidR="007C78CA" w:rsidRPr="00857AC3" w:rsidRDefault="007C78CA" w:rsidP="000C179C">
            <w:pPr>
              <w:jc w:val="center"/>
            </w:pPr>
            <w:r>
              <w:t>6</w:t>
            </w:r>
          </w:p>
        </w:tc>
        <w:tc>
          <w:tcPr>
            <w:tcW w:w="893" w:type="dxa"/>
            <w:tcMar>
              <w:left w:w="28" w:type="dxa"/>
              <w:right w:w="28" w:type="dxa"/>
            </w:tcMar>
          </w:tcPr>
          <w:p w:rsidR="007C78CA" w:rsidRPr="00857AC3" w:rsidRDefault="007C78CA" w:rsidP="000C179C">
            <w:pPr>
              <w:jc w:val="center"/>
            </w:pPr>
            <w:r>
              <w:t>7</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D722EF" w:rsidRDefault="007C78CA" w:rsidP="000C179C">
            <w:r w:rsidRPr="00E11A63">
              <w:rPr>
                <w:shd w:val="clear" w:color="auto" w:fill="FFFFFF"/>
              </w:rPr>
              <w:t xml:space="preserve">МБУК </w:t>
            </w:r>
            <w:r>
              <w:rPr>
                <w:shd w:val="clear" w:color="auto" w:fill="FFFFFF"/>
              </w:rPr>
              <w:t>«</w:t>
            </w:r>
            <w:r w:rsidRPr="00E11A63">
              <w:rPr>
                <w:shd w:val="clear" w:color="auto" w:fill="FFFFFF"/>
              </w:rPr>
              <w:t>МЦРБ Камешкирского района Пензенской области</w:t>
            </w:r>
            <w:r>
              <w:rPr>
                <w:shd w:val="clear" w:color="auto" w:fill="FFFFFF"/>
              </w:rPr>
              <w:t>»</w:t>
            </w:r>
          </w:p>
        </w:tc>
        <w:tc>
          <w:tcPr>
            <w:tcW w:w="1559" w:type="dxa"/>
            <w:tcMar>
              <w:left w:w="28" w:type="dxa"/>
              <w:right w:w="28" w:type="dxa"/>
            </w:tcMar>
            <w:vAlign w:val="center"/>
          </w:tcPr>
          <w:p w:rsidR="007C78CA" w:rsidRPr="00857AC3" w:rsidRDefault="007C78CA" w:rsidP="000C179C">
            <w:r w:rsidRPr="00857AC3">
              <w:t xml:space="preserve">с.Русский Камешкир, </w:t>
            </w:r>
            <w:r>
              <w:t>ул.</w:t>
            </w:r>
            <w:r w:rsidRPr="00857AC3">
              <w:t>Кирова, 2</w:t>
            </w:r>
          </w:p>
        </w:tc>
        <w:tc>
          <w:tcPr>
            <w:tcW w:w="992" w:type="dxa"/>
            <w:tcMar>
              <w:left w:w="28" w:type="dxa"/>
              <w:right w:w="28" w:type="dxa"/>
            </w:tcMar>
            <w:vAlign w:val="center"/>
          </w:tcPr>
          <w:p w:rsidR="007C78CA" w:rsidRPr="00857AC3" w:rsidRDefault="007C78CA" w:rsidP="000C179C">
            <w:pPr>
              <w:jc w:val="center"/>
            </w:pPr>
            <w:r w:rsidRPr="00D722EF">
              <w:t>81.00</w:t>
            </w:r>
          </w:p>
        </w:tc>
        <w:tc>
          <w:tcPr>
            <w:tcW w:w="1134" w:type="dxa"/>
            <w:tcMar>
              <w:left w:w="28" w:type="dxa"/>
              <w:right w:w="28" w:type="dxa"/>
            </w:tcMar>
            <w:vAlign w:val="center"/>
          </w:tcPr>
          <w:p w:rsidR="007C78CA" w:rsidRPr="00857AC3" w:rsidRDefault="007C78CA" w:rsidP="000C179C">
            <w:pPr>
              <w:jc w:val="center"/>
            </w:pPr>
            <w:r w:rsidRPr="00D722EF">
              <w:t>20982</w:t>
            </w:r>
          </w:p>
        </w:tc>
        <w:tc>
          <w:tcPr>
            <w:tcW w:w="1383" w:type="dxa"/>
            <w:tcMar>
              <w:left w:w="28" w:type="dxa"/>
              <w:right w:w="28" w:type="dxa"/>
            </w:tcMar>
            <w:vAlign w:val="center"/>
          </w:tcPr>
          <w:p w:rsidR="007C78CA" w:rsidRPr="00857AC3" w:rsidRDefault="007C78CA" w:rsidP="000C179C">
            <w:pPr>
              <w:jc w:val="center"/>
            </w:pPr>
            <w:r>
              <w:t>1</w:t>
            </w:r>
          </w:p>
        </w:tc>
        <w:tc>
          <w:tcPr>
            <w:tcW w:w="893" w:type="dxa"/>
            <w:tcMar>
              <w:left w:w="28" w:type="dxa"/>
              <w:right w:w="28" w:type="dxa"/>
            </w:tcMar>
            <w:vAlign w:val="center"/>
          </w:tcPr>
          <w:p w:rsidR="007C78CA" w:rsidRPr="00857AC3" w:rsidRDefault="007C78CA" w:rsidP="000C179C">
            <w:pPr>
              <w:jc w:val="center"/>
            </w:pPr>
            <w:r w:rsidRPr="00D722EF">
              <w:t>1396</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857AC3" w:rsidRDefault="007C78CA" w:rsidP="000C179C">
            <w:r w:rsidRPr="00857AC3">
              <w:t xml:space="preserve">Бегучёвская сельская библиотека филиал </w:t>
            </w:r>
            <w:r>
              <w:t>МБУК</w:t>
            </w:r>
            <w:r w:rsidRPr="00857AC3">
              <w:t xml:space="preserve"> </w:t>
            </w:r>
            <w:r>
              <w:t>«МЦРБ</w:t>
            </w:r>
            <w:r w:rsidRPr="00857AC3">
              <w:t xml:space="preserve"> Камешкирского района Пензенской области</w:t>
            </w:r>
            <w:r>
              <w:t>»</w:t>
            </w:r>
          </w:p>
        </w:tc>
        <w:tc>
          <w:tcPr>
            <w:tcW w:w="1559" w:type="dxa"/>
            <w:tcMar>
              <w:left w:w="28" w:type="dxa"/>
              <w:right w:w="28" w:type="dxa"/>
            </w:tcMar>
            <w:vAlign w:val="center"/>
          </w:tcPr>
          <w:p w:rsidR="007C78CA" w:rsidRPr="00857AC3" w:rsidRDefault="007C78CA" w:rsidP="000C179C">
            <w:r w:rsidRPr="00857AC3">
              <w:t>с</w:t>
            </w:r>
            <w:r>
              <w:t>.</w:t>
            </w:r>
            <w:r w:rsidRPr="00857AC3">
              <w:t>Бегуч, ул</w:t>
            </w:r>
            <w:r>
              <w:t>.</w:t>
            </w:r>
            <w:r w:rsidRPr="00857AC3">
              <w:t>Центральная, 42</w:t>
            </w:r>
          </w:p>
        </w:tc>
        <w:tc>
          <w:tcPr>
            <w:tcW w:w="992" w:type="dxa"/>
            <w:tcMar>
              <w:left w:w="28" w:type="dxa"/>
              <w:right w:w="28" w:type="dxa"/>
            </w:tcMar>
            <w:vAlign w:val="center"/>
          </w:tcPr>
          <w:p w:rsidR="007C78CA" w:rsidRPr="00857AC3" w:rsidRDefault="007C78CA" w:rsidP="000C179C">
            <w:pPr>
              <w:jc w:val="center"/>
            </w:pPr>
            <w:r w:rsidRPr="00857AC3">
              <w:t>40.00</w:t>
            </w:r>
          </w:p>
        </w:tc>
        <w:tc>
          <w:tcPr>
            <w:tcW w:w="1134" w:type="dxa"/>
            <w:tcMar>
              <w:left w:w="28" w:type="dxa"/>
              <w:right w:w="28" w:type="dxa"/>
            </w:tcMar>
            <w:vAlign w:val="center"/>
          </w:tcPr>
          <w:p w:rsidR="007C78CA" w:rsidRPr="00857AC3" w:rsidRDefault="007C78CA" w:rsidP="000C179C">
            <w:pPr>
              <w:jc w:val="center"/>
            </w:pPr>
            <w:r w:rsidRPr="00857AC3">
              <w:t>7198</w:t>
            </w:r>
          </w:p>
        </w:tc>
        <w:tc>
          <w:tcPr>
            <w:tcW w:w="1383" w:type="dxa"/>
            <w:tcMar>
              <w:left w:w="28" w:type="dxa"/>
              <w:right w:w="28" w:type="dxa"/>
            </w:tcMar>
            <w:vAlign w:val="center"/>
          </w:tcPr>
          <w:p w:rsidR="007C78CA" w:rsidRPr="00857AC3" w:rsidRDefault="007C78CA" w:rsidP="000C179C">
            <w:pPr>
              <w:jc w:val="center"/>
            </w:pPr>
            <w:r>
              <w:t>нет</w:t>
            </w:r>
          </w:p>
        </w:tc>
        <w:tc>
          <w:tcPr>
            <w:tcW w:w="893" w:type="dxa"/>
            <w:tcMar>
              <w:left w:w="28" w:type="dxa"/>
              <w:right w:w="28" w:type="dxa"/>
            </w:tcMar>
            <w:vAlign w:val="center"/>
          </w:tcPr>
          <w:p w:rsidR="007C78CA" w:rsidRPr="00857AC3" w:rsidRDefault="007C78CA" w:rsidP="000C179C">
            <w:pPr>
              <w:jc w:val="center"/>
            </w:pPr>
            <w:r w:rsidRPr="00857AC3">
              <w:t>251</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857AC3" w:rsidRDefault="007C78CA" w:rsidP="000C179C">
            <w:r w:rsidRPr="00857AC3">
              <w:t xml:space="preserve">Большеумысская сельская библиотека филиал </w:t>
            </w:r>
            <w:r>
              <w:t>МБУК</w:t>
            </w:r>
            <w:r w:rsidRPr="00857AC3">
              <w:t xml:space="preserve"> </w:t>
            </w:r>
            <w:r>
              <w:t>«МЦРБ</w:t>
            </w:r>
            <w:r w:rsidRPr="00857AC3">
              <w:t xml:space="preserve"> </w:t>
            </w:r>
            <w:r>
              <w:t>К</w:t>
            </w:r>
            <w:r w:rsidRPr="00857AC3">
              <w:t>амешкирского района Пензенской области</w:t>
            </w:r>
            <w:r>
              <w:t>»</w:t>
            </w:r>
          </w:p>
        </w:tc>
        <w:tc>
          <w:tcPr>
            <w:tcW w:w="1559" w:type="dxa"/>
            <w:tcMar>
              <w:left w:w="28" w:type="dxa"/>
              <w:right w:w="28" w:type="dxa"/>
            </w:tcMar>
            <w:vAlign w:val="center"/>
          </w:tcPr>
          <w:p w:rsidR="007C78CA" w:rsidRPr="00857AC3" w:rsidRDefault="007C78CA" w:rsidP="000C179C">
            <w:r w:rsidRPr="00857AC3">
              <w:t>с</w:t>
            </w:r>
            <w:r>
              <w:t>.</w:t>
            </w:r>
            <w:r w:rsidRPr="00857AC3">
              <w:t xml:space="preserve"> Большой Умыс, ул</w:t>
            </w:r>
            <w:r>
              <w:t>.</w:t>
            </w:r>
            <w:r w:rsidRPr="00857AC3">
              <w:t>Орлова, 12</w:t>
            </w:r>
          </w:p>
        </w:tc>
        <w:tc>
          <w:tcPr>
            <w:tcW w:w="992" w:type="dxa"/>
            <w:tcMar>
              <w:left w:w="28" w:type="dxa"/>
              <w:right w:w="28" w:type="dxa"/>
            </w:tcMar>
            <w:vAlign w:val="center"/>
          </w:tcPr>
          <w:p w:rsidR="007C78CA" w:rsidRPr="00857AC3" w:rsidRDefault="007C78CA" w:rsidP="000C179C">
            <w:pPr>
              <w:jc w:val="center"/>
            </w:pPr>
            <w:r w:rsidRPr="00857AC3">
              <w:t>60.00</w:t>
            </w:r>
          </w:p>
        </w:tc>
        <w:tc>
          <w:tcPr>
            <w:tcW w:w="1134" w:type="dxa"/>
            <w:tcMar>
              <w:left w:w="28" w:type="dxa"/>
              <w:right w:w="28" w:type="dxa"/>
            </w:tcMar>
            <w:vAlign w:val="center"/>
          </w:tcPr>
          <w:p w:rsidR="007C78CA" w:rsidRPr="00857AC3" w:rsidRDefault="007C78CA" w:rsidP="000C179C">
            <w:pPr>
              <w:jc w:val="center"/>
            </w:pPr>
            <w:r w:rsidRPr="00857AC3">
              <w:t>12913</w:t>
            </w:r>
          </w:p>
        </w:tc>
        <w:tc>
          <w:tcPr>
            <w:tcW w:w="1383" w:type="dxa"/>
            <w:tcMar>
              <w:left w:w="28" w:type="dxa"/>
              <w:right w:w="28" w:type="dxa"/>
            </w:tcMar>
            <w:vAlign w:val="center"/>
          </w:tcPr>
          <w:p w:rsidR="007C78CA" w:rsidRPr="00857AC3" w:rsidRDefault="007C78CA" w:rsidP="000C179C">
            <w:pPr>
              <w:jc w:val="center"/>
            </w:pPr>
            <w:r>
              <w:t>нет</w:t>
            </w:r>
          </w:p>
        </w:tc>
        <w:tc>
          <w:tcPr>
            <w:tcW w:w="893" w:type="dxa"/>
            <w:tcMar>
              <w:left w:w="28" w:type="dxa"/>
              <w:right w:w="28" w:type="dxa"/>
            </w:tcMar>
            <w:vAlign w:val="center"/>
          </w:tcPr>
          <w:p w:rsidR="007C78CA" w:rsidRPr="00857AC3" w:rsidRDefault="007C78CA" w:rsidP="000C179C">
            <w:pPr>
              <w:jc w:val="center"/>
            </w:pPr>
            <w:r w:rsidRPr="00857AC3">
              <w:t>576</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857AC3" w:rsidRDefault="007C78CA" w:rsidP="000C179C">
            <w:r w:rsidRPr="00D722EF">
              <w:t xml:space="preserve">Дьячевская сельская библиотека филиал </w:t>
            </w:r>
            <w:r>
              <w:t>МБУК</w:t>
            </w:r>
            <w:r w:rsidRPr="00D722EF">
              <w:t xml:space="preserve"> </w:t>
            </w:r>
            <w:r>
              <w:t>«МЦРБ</w:t>
            </w:r>
            <w:r w:rsidRPr="00D722EF">
              <w:t xml:space="preserve"> Камешкирского района Пензенской области</w:t>
            </w:r>
            <w:r>
              <w:t>»</w:t>
            </w:r>
          </w:p>
        </w:tc>
        <w:tc>
          <w:tcPr>
            <w:tcW w:w="1559" w:type="dxa"/>
            <w:tcMar>
              <w:left w:w="28" w:type="dxa"/>
              <w:right w:w="28" w:type="dxa"/>
            </w:tcMar>
            <w:vAlign w:val="center"/>
          </w:tcPr>
          <w:p w:rsidR="007C78CA" w:rsidRPr="00857AC3" w:rsidRDefault="007C78CA" w:rsidP="000C179C">
            <w:r w:rsidRPr="00D722EF">
              <w:t>с</w:t>
            </w:r>
            <w:r>
              <w:t xml:space="preserve">.Дьячевка, ул.Центральная, </w:t>
            </w:r>
            <w:r w:rsidRPr="00D722EF">
              <w:t>2</w:t>
            </w:r>
          </w:p>
        </w:tc>
        <w:tc>
          <w:tcPr>
            <w:tcW w:w="992" w:type="dxa"/>
            <w:tcMar>
              <w:left w:w="28" w:type="dxa"/>
              <w:right w:w="28" w:type="dxa"/>
            </w:tcMar>
            <w:vAlign w:val="center"/>
          </w:tcPr>
          <w:p w:rsidR="007C78CA" w:rsidRPr="00857AC3" w:rsidRDefault="007C78CA" w:rsidP="000C179C">
            <w:pPr>
              <w:jc w:val="center"/>
            </w:pPr>
            <w:r w:rsidRPr="00D722EF">
              <w:t>40.00</w:t>
            </w:r>
          </w:p>
        </w:tc>
        <w:tc>
          <w:tcPr>
            <w:tcW w:w="1134" w:type="dxa"/>
            <w:tcMar>
              <w:left w:w="28" w:type="dxa"/>
              <w:right w:w="28" w:type="dxa"/>
            </w:tcMar>
            <w:vAlign w:val="center"/>
          </w:tcPr>
          <w:p w:rsidR="007C78CA" w:rsidRPr="00857AC3" w:rsidRDefault="007C78CA" w:rsidP="000C179C">
            <w:pPr>
              <w:jc w:val="center"/>
            </w:pPr>
            <w:r w:rsidRPr="00D722EF">
              <w:t>7639</w:t>
            </w:r>
          </w:p>
        </w:tc>
        <w:tc>
          <w:tcPr>
            <w:tcW w:w="1383" w:type="dxa"/>
            <w:tcMar>
              <w:left w:w="28" w:type="dxa"/>
              <w:right w:w="28" w:type="dxa"/>
            </w:tcMar>
            <w:vAlign w:val="center"/>
          </w:tcPr>
          <w:p w:rsidR="007C78CA" w:rsidRPr="00857AC3" w:rsidRDefault="007C78CA" w:rsidP="000C179C">
            <w:pPr>
              <w:jc w:val="center"/>
            </w:pPr>
            <w:r>
              <w:t>нет</w:t>
            </w:r>
          </w:p>
        </w:tc>
        <w:tc>
          <w:tcPr>
            <w:tcW w:w="893" w:type="dxa"/>
            <w:tcMar>
              <w:left w:w="28" w:type="dxa"/>
              <w:right w:w="28" w:type="dxa"/>
            </w:tcMar>
            <w:vAlign w:val="center"/>
          </w:tcPr>
          <w:p w:rsidR="007C78CA" w:rsidRPr="00857AC3" w:rsidRDefault="007C78CA" w:rsidP="000C179C">
            <w:pPr>
              <w:jc w:val="center"/>
            </w:pPr>
            <w:r>
              <w:rPr>
                <w:rFonts w:ascii="partnercondensedregular" w:hAnsi="partnercondensedregular"/>
                <w:color w:val="333333"/>
                <w:sz w:val="21"/>
                <w:szCs w:val="21"/>
                <w:shd w:val="clear" w:color="auto" w:fill="FFFFFF"/>
              </w:rPr>
              <w:t>154</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857AC3" w:rsidRDefault="007C78CA" w:rsidP="000C179C">
            <w:r w:rsidRPr="00D722EF">
              <w:t xml:space="preserve">Кулясовская сельская библиотека филиал </w:t>
            </w:r>
            <w:r>
              <w:t>МБУК</w:t>
            </w:r>
            <w:r w:rsidRPr="00D722EF">
              <w:t xml:space="preserve"> </w:t>
            </w:r>
            <w:r>
              <w:t>«МЦРБ</w:t>
            </w:r>
            <w:r w:rsidRPr="00D722EF">
              <w:t xml:space="preserve"> Камешкирского района Пензенской области</w:t>
            </w:r>
            <w:r>
              <w:t>»</w:t>
            </w:r>
          </w:p>
        </w:tc>
        <w:tc>
          <w:tcPr>
            <w:tcW w:w="1559" w:type="dxa"/>
            <w:tcMar>
              <w:left w:w="28" w:type="dxa"/>
              <w:right w:w="28" w:type="dxa"/>
            </w:tcMar>
            <w:vAlign w:val="center"/>
          </w:tcPr>
          <w:p w:rsidR="007C78CA" w:rsidRPr="00857AC3" w:rsidRDefault="007C78CA" w:rsidP="000C179C">
            <w:r w:rsidRPr="00D722EF">
              <w:t>с</w:t>
            </w:r>
            <w:r>
              <w:t>.</w:t>
            </w:r>
            <w:r w:rsidRPr="00D722EF">
              <w:t>Кулясово, ул</w:t>
            </w:r>
            <w:r>
              <w:t>.</w:t>
            </w:r>
            <w:r w:rsidRPr="00D722EF">
              <w:t>Молодежная, 20</w:t>
            </w:r>
          </w:p>
        </w:tc>
        <w:tc>
          <w:tcPr>
            <w:tcW w:w="992" w:type="dxa"/>
            <w:tcMar>
              <w:left w:w="28" w:type="dxa"/>
              <w:right w:w="28" w:type="dxa"/>
            </w:tcMar>
            <w:vAlign w:val="center"/>
          </w:tcPr>
          <w:p w:rsidR="007C78CA" w:rsidRPr="00857AC3" w:rsidRDefault="007C78CA" w:rsidP="000C179C">
            <w:pPr>
              <w:jc w:val="center"/>
            </w:pPr>
            <w:r w:rsidRPr="00D722EF">
              <w:t>90.00</w:t>
            </w:r>
          </w:p>
        </w:tc>
        <w:tc>
          <w:tcPr>
            <w:tcW w:w="1134" w:type="dxa"/>
            <w:tcMar>
              <w:left w:w="28" w:type="dxa"/>
              <w:right w:w="28" w:type="dxa"/>
            </w:tcMar>
            <w:vAlign w:val="center"/>
          </w:tcPr>
          <w:p w:rsidR="007C78CA" w:rsidRPr="00857AC3" w:rsidRDefault="007C78CA" w:rsidP="000C179C">
            <w:pPr>
              <w:jc w:val="center"/>
            </w:pPr>
            <w:r w:rsidRPr="00D722EF">
              <w:t>8547</w:t>
            </w:r>
          </w:p>
        </w:tc>
        <w:tc>
          <w:tcPr>
            <w:tcW w:w="1383" w:type="dxa"/>
            <w:tcMar>
              <w:left w:w="28" w:type="dxa"/>
              <w:right w:w="28" w:type="dxa"/>
            </w:tcMar>
            <w:vAlign w:val="center"/>
          </w:tcPr>
          <w:p w:rsidR="007C78CA" w:rsidRPr="00857AC3" w:rsidRDefault="007C78CA" w:rsidP="000C179C">
            <w:pPr>
              <w:jc w:val="center"/>
            </w:pPr>
            <w:r>
              <w:t>нет</w:t>
            </w:r>
          </w:p>
        </w:tc>
        <w:tc>
          <w:tcPr>
            <w:tcW w:w="893" w:type="dxa"/>
            <w:tcMar>
              <w:left w:w="28" w:type="dxa"/>
              <w:right w:w="28" w:type="dxa"/>
            </w:tcMar>
            <w:vAlign w:val="center"/>
          </w:tcPr>
          <w:p w:rsidR="007C78CA" w:rsidRPr="00857AC3" w:rsidRDefault="007C78CA" w:rsidP="000C179C">
            <w:pPr>
              <w:jc w:val="center"/>
            </w:pPr>
            <w:r w:rsidRPr="00D722EF">
              <w:t>616</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857AC3" w:rsidRDefault="007C78CA" w:rsidP="000C179C">
            <w:r w:rsidRPr="00D722EF">
              <w:t xml:space="preserve">Лапшовская сельская библиотека филиал </w:t>
            </w:r>
            <w:r>
              <w:t>МБУК</w:t>
            </w:r>
            <w:r w:rsidRPr="00D722EF">
              <w:t xml:space="preserve"> </w:t>
            </w:r>
            <w:r>
              <w:t>«МЦРБ</w:t>
            </w:r>
            <w:r w:rsidRPr="00D722EF">
              <w:t xml:space="preserve"> Камешкирского района Пензенской области</w:t>
            </w:r>
            <w:r>
              <w:t>»</w:t>
            </w:r>
          </w:p>
        </w:tc>
        <w:tc>
          <w:tcPr>
            <w:tcW w:w="1559" w:type="dxa"/>
            <w:tcMar>
              <w:left w:w="28" w:type="dxa"/>
              <w:right w:w="28" w:type="dxa"/>
            </w:tcMar>
            <w:vAlign w:val="center"/>
          </w:tcPr>
          <w:p w:rsidR="007C78CA" w:rsidRPr="00857AC3" w:rsidRDefault="007C78CA" w:rsidP="000C179C">
            <w:r w:rsidRPr="00D722EF">
              <w:t>с</w:t>
            </w:r>
            <w:r>
              <w:t>.</w:t>
            </w:r>
            <w:r w:rsidRPr="00D722EF">
              <w:t>Лапшово, ул</w:t>
            </w:r>
            <w:r>
              <w:t>.</w:t>
            </w:r>
            <w:r w:rsidRPr="00D722EF">
              <w:t>Центральная, 10</w:t>
            </w:r>
          </w:p>
        </w:tc>
        <w:tc>
          <w:tcPr>
            <w:tcW w:w="992" w:type="dxa"/>
            <w:tcMar>
              <w:left w:w="28" w:type="dxa"/>
              <w:right w:w="28" w:type="dxa"/>
            </w:tcMar>
            <w:vAlign w:val="center"/>
          </w:tcPr>
          <w:p w:rsidR="007C78CA" w:rsidRPr="00857AC3" w:rsidRDefault="007C78CA" w:rsidP="000C179C">
            <w:pPr>
              <w:jc w:val="center"/>
            </w:pPr>
            <w:r w:rsidRPr="00D722EF">
              <w:t>70.00</w:t>
            </w:r>
          </w:p>
        </w:tc>
        <w:tc>
          <w:tcPr>
            <w:tcW w:w="1134" w:type="dxa"/>
            <w:tcMar>
              <w:left w:w="28" w:type="dxa"/>
              <w:right w:w="28" w:type="dxa"/>
            </w:tcMar>
            <w:vAlign w:val="center"/>
          </w:tcPr>
          <w:p w:rsidR="007C78CA" w:rsidRPr="00857AC3" w:rsidRDefault="007C78CA" w:rsidP="000C179C">
            <w:pPr>
              <w:jc w:val="center"/>
            </w:pPr>
            <w:r>
              <w:rPr>
                <w:rFonts w:ascii="partnercondensedregular" w:hAnsi="partnercondensedregular"/>
                <w:color w:val="333333"/>
                <w:sz w:val="21"/>
                <w:szCs w:val="21"/>
                <w:shd w:val="clear" w:color="auto" w:fill="FFFFFF"/>
              </w:rPr>
              <w:t>10010</w:t>
            </w:r>
          </w:p>
        </w:tc>
        <w:tc>
          <w:tcPr>
            <w:tcW w:w="1383" w:type="dxa"/>
            <w:tcMar>
              <w:left w:w="28" w:type="dxa"/>
              <w:right w:w="28" w:type="dxa"/>
            </w:tcMar>
            <w:vAlign w:val="center"/>
          </w:tcPr>
          <w:p w:rsidR="007C78CA" w:rsidRPr="00857AC3" w:rsidRDefault="007C78CA" w:rsidP="000C179C">
            <w:pPr>
              <w:jc w:val="center"/>
            </w:pPr>
            <w:r>
              <w:t>нет</w:t>
            </w:r>
          </w:p>
        </w:tc>
        <w:tc>
          <w:tcPr>
            <w:tcW w:w="893" w:type="dxa"/>
            <w:tcMar>
              <w:left w:w="28" w:type="dxa"/>
              <w:right w:w="28" w:type="dxa"/>
            </w:tcMar>
            <w:vAlign w:val="center"/>
          </w:tcPr>
          <w:p w:rsidR="007C78CA" w:rsidRPr="00857AC3" w:rsidRDefault="007C78CA" w:rsidP="000C179C">
            <w:pPr>
              <w:jc w:val="center"/>
            </w:pPr>
            <w:r w:rsidRPr="00D722EF">
              <w:t>902</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857AC3" w:rsidRDefault="007C78CA" w:rsidP="000C179C">
            <w:r w:rsidRPr="00D722EF">
              <w:t xml:space="preserve">Мордовскокамешкирская сельская библиотека филиал </w:t>
            </w:r>
            <w:r>
              <w:t>МБУК</w:t>
            </w:r>
            <w:r w:rsidRPr="00D722EF">
              <w:t xml:space="preserve"> </w:t>
            </w:r>
            <w:r>
              <w:t>«МЦРБ</w:t>
            </w:r>
            <w:r w:rsidRPr="00D722EF">
              <w:t xml:space="preserve"> Камешкирского района Пензенской области</w:t>
            </w:r>
            <w:r>
              <w:t>»</w:t>
            </w:r>
          </w:p>
        </w:tc>
        <w:tc>
          <w:tcPr>
            <w:tcW w:w="1559" w:type="dxa"/>
            <w:tcMar>
              <w:left w:w="28" w:type="dxa"/>
              <w:right w:w="28" w:type="dxa"/>
            </w:tcMar>
            <w:vAlign w:val="center"/>
          </w:tcPr>
          <w:p w:rsidR="007C78CA" w:rsidRPr="00857AC3" w:rsidRDefault="007C78CA" w:rsidP="000C179C">
            <w:r w:rsidRPr="00D722EF">
              <w:t>с</w:t>
            </w:r>
            <w:r>
              <w:t>.</w:t>
            </w:r>
            <w:r w:rsidRPr="00D722EF">
              <w:t>Мордовский Камешкир, ул</w:t>
            </w:r>
            <w:r>
              <w:t>.</w:t>
            </w:r>
            <w:r w:rsidRPr="00D722EF">
              <w:t>Центральная, 40</w:t>
            </w:r>
          </w:p>
        </w:tc>
        <w:tc>
          <w:tcPr>
            <w:tcW w:w="992" w:type="dxa"/>
            <w:tcMar>
              <w:left w:w="28" w:type="dxa"/>
              <w:right w:w="28" w:type="dxa"/>
            </w:tcMar>
            <w:vAlign w:val="center"/>
          </w:tcPr>
          <w:p w:rsidR="007C78CA" w:rsidRPr="00857AC3" w:rsidRDefault="007C78CA" w:rsidP="000C179C">
            <w:pPr>
              <w:jc w:val="center"/>
            </w:pPr>
            <w:r w:rsidRPr="00D722EF">
              <w:t>81.00</w:t>
            </w:r>
          </w:p>
        </w:tc>
        <w:tc>
          <w:tcPr>
            <w:tcW w:w="1134" w:type="dxa"/>
            <w:tcMar>
              <w:left w:w="28" w:type="dxa"/>
              <w:right w:w="28" w:type="dxa"/>
            </w:tcMar>
            <w:vAlign w:val="center"/>
          </w:tcPr>
          <w:p w:rsidR="007C78CA" w:rsidRPr="00857AC3" w:rsidRDefault="007C78CA" w:rsidP="000C179C">
            <w:pPr>
              <w:jc w:val="center"/>
            </w:pPr>
            <w:r w:rsidRPr="00D722EF">
              <w:t>4768</w:t>
            </w:r>
          </w:p>
        </w:tc>
        <w:tc>
          <w:tcPr>
            <w:tcW w:w="1383" w:type="dxa"/>
            <w:tcMar>
              <w:left w:w="28" w:type="dxa"/>
              <w:right w:w="28" w:type="dxa"/>
            </w:tcMar>
            <w:vAlign w:val="center"/>
          </w:tcPr>
          <w:p w:rsidR="007C78CA" w:rsidRPr="00857AC3" w:rsidRDefault="007C78CA" w:rsidP="000C179C">
            <w:pPr>
              <w:jc w:val="center"/>
            </w:pPr>
            <w:r>
              <w:t>нет</w:t>
            </w:r>
          </w:p>
        </w:tc>
        <w:tc>
          <w:tcPr>
            <w:tcW w:w="893" w:type="dxa"/>
            <w:tcMar>
              <w:left w:w="28" w:type="dxa"/>
              <w:right w:w="28" w:type="dxa"/>
            </w:tcMar>
            <w:vAlign w:val="center"/>
          </w:tcPr>
          <w:p w:rsidR="007C78CA" w:rsidRPr="00857AC3" w:rsidRDefault="007C78CA" w:rsidP="000C179C">
            <w:pPr>
              <w:jc w:val="center"/>
            </w:pPr>
            <w:r w:rsidRPr="00D722EF">
              <w:t>425</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857AC3" w:rsidRDefault="007C78CA" w:rsidP="000C179C">
            <w:r w:rsidRPr="00D722EF">
              <w:t xml:space="preserve">Новошаткинская сельская </w:t>
            </w:r>
            <w:r w:rsidRPr="00D722EF">
              <w:lastRenderedPageBreak/>
              <w:t xml:space="preserve">библиотека филиал </w:t>
            </w:r>
            <w:r>
              <w:t>МБУК</w:t>
            </w:r>
            <w:r w:rsidRPr="00D722EF">
              <w:t xml:space="preserve"> "</w:t>
            </w:r>
            <w:r>
              <w:t>МЦРБ</w:t>
            </w:r>
            <w:r w:rsidRPr="00D722EF">
              <w:t xml:space="preserve"> Камешкирского района Пензенской области"</w:t>
            </w:r>
          </w:p>
        </w:tc>
        <w:tc>
          <w:tcPr>
            <w:tcW w:w="1559" w:type="dxa"/>
            <w:tcMar>
              <w:left w:w="28" w:type="dxa"/>
              <w:right w:w="28" w:type="dxa"/>
            </w:tcMar>
            <w:vAlign w:val="center"/>
          </w:tcPr>
          <w:p w:rsidR="007C78CA" w:rsidRPr="00857AC3" w:rsidRDefault="007C78CA" w:rsidP="000C179C">
            <w:r w:rsidRPr="00D722EF">
              <w:lastRenderedPageBreak/>
              <w:t>с</w:t>
            </w:r>
            <w:r>
              <w:t>.</w:t>
            </w:r>
            <w:r w:rsidRPr="00D722EF">
              <w:t xml:space="preserve"> Новое </w:t>
            </w:r>
            <w:r w:rsidRPr="00D722EF">
              <w:lastRenderedPageBreak/>
              <w:t>Шаткино, ул</w:t>
            </w:r>
            <w:r>
              <w:t>.</w:t>
            </w:r>
            <w:r w:rsidRPr="00D722EF">
              <w:t>Гагарина, 4</w:t>
            </w:r>
          </w:p>
        </w:tc>
        <w:tc>
          <w:tcPr>
            <w:tcW w:w="992" w:type="dxa"/>
            <w:tcMar>
              <w:left w:w="28" w:type="dxa"/>
              <w:right w:w="28" w:type="dxa"/>
            </w:tcMar>
            <w:vAlign w:val="center"/>
          </w:tcPr>
          <w:p w:rsidR="007C78CA" w:rsidRPr="00857AC3" w:rsidRDefault="007C78CA" w:rsidP="000C179C">
            <w:pPr>
              <w:jc w:val="center"/>
            </w:pPr>
            <w:r w:rsidRPr="00D722EF">
              <w:lastRenderedPageBreak/>
              <w:t>20.00</w:t>
            </w:r>
          </w:p>
        </w:tc>
        <w:tc>
          <w:tcPr>
            <w:tcW w:w="1134" w:type="dxa"/>
            <w:tcMar>
              <w:left w:w="28" w:type="dxa"/>
              <w:right w:w="28" w:type="dxa"/>
            </w:tcMar>
            <w:vAlign w:val="center"/>
          </w:tcPr>
          <w:p w:rsidR="007C78CA" w:rsidRPr="00857AC3" w:rsidRDefault="007C78CA" w:rsidP="000C179C">
            <w:pPr>
              <w:jc w:val="center"/>
            </w:pPr>
            <w:r>
              <w:rPr>
                <w:rFonts w:ascii="partnercondensedregular" w:hAnsi="partnercondensedregular"/>
                <w:color w:val="333333"/>
                <w:sz w:val="21"/>
                <w:szCs w:val="21"/>
                <w:shd w:val="clear" w:color="auto" w:fill="FFFFFF"/>
              </w:rPr>
              <w:t>8252</w:t>
            </w:r>
          </w:p>
        </w:tc>
        <w:tc>
          <w:tcPr>
            <w:tcW w:w="1383" w:type="dxa"/>
            <w:tcMar>
              <w:left w:w="28" w:type="dxa"/>
              <w:right w:w="28" w:type="dxa"/>
            </w:tcMar>
            <w:vAlign w:val="center"/>
          </w:tcPr>
          <w:p w:rsidR="007C78CA" w:rsidRPr="00857AC3" w:rsidRDefault="007C78CA" w:rsidP="000C179C">
            <w:pPr>
              <w:jc w:val="center"/>
            </w:pPr>
            <w:r>
              <w:t>нет</w:t>
            </w:r>
          </w:p>
        </w:tc>
        <w:tc>
          <w:tcPr>
            <w:tcW w:w="893" w:type="dxa"/>
            <w:tcMar>
              <w:left w:w="28" w:type="dxa"/>
              <w:right w:w="28" w:type="dxa"/>
            </w:tcMar>
            <w:vAlign w:val="center"/>
          </w:tcPr>
          <w:p w:rsidR="007C78CA" w:rsidRPr="00857AC3" w:rsidRDefault="007C78CA" w:rsidP="000C179C">
            <w:pPr>
              <w:jc w:val="center"/>
            </w:pPr>
            <w:r w:rsidRPr="00D722EF">
              <w:t>896</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857AC3" w:rsidRDefault="007C78CA" w:rsidP="000C179C">
            <w:r w:rsidRPr="00D722EF">
              <w:t xml:space="preserve">Пёстровская сельская библиотека филиал </w:t>
            </w:r>
            <w:r>
              <w:t>МБУК</w:t>
            </w:r>
            <w:r w:rsidRPr="00D722EF">
              <w:t xml:space="preserve"> </w:t>
            </w:r>
            <w:r>
              <w:t>«МЦРБ</w:t>
            </w:r>
            <w:r w:rsidRPr="00D722EF">
              <w:t xml:space="preserve"> Камешкирского района Пензенской области</w:t>
            </w:r>
            <w:r>
              <w:t>»</w:t>
            </w:r>
          </w:p>
        </w:tc>
        <w:tc>
          <w:tcPr>
            <w:tcW w:w="1559" w:type="dxa"/>
            <w:tcMar>
              <w:left w:w="28" w:type="dxa"/>
              <w:right w:w="28" w:type="dxa"/>
            </w:tcMar>
            <w:vAlign w:val="center"/>
          </w:tcPr>
          <w:p w:rsidR="007C78CA" w:rsidRPr="00857AC3" w:rsidRDefault="007C78CA" w:rsidP="000C179C">
            <w:r w:rsidRPr="00D722EF">
              <w:t>с</w:t>
            </w:r>
            <w:r>
              <w:t>.</w:t>
            </w:r>
            <w:r w:rsidRPr="00D722EF">
              <w:t>Пёстровка</w:t>
            </w:r>
            <w:r>
              <w:t>,</w:t>
            </w:r>
            <w:r w:rsidRPr="00D722EF">
              <w:t xml:space="preserve"> ул</w:t>
            </w:r>
            <w:r>
              <w:t>.</w:t>
            </w:r>
            <w:r w:rsidRPr="00D722EF">
              <w:t>Центральная, 45</w:t>
            </w:r>
          </w:p>
        </w:tc>
        <w:tc>
          <w:tcPr>
            <w:tcW w:w="992" w:type="dxa"/>
            <w:tcMar>
              <w:left w:w="28" w:type="dxa"/>
              <w:right w:w="28" w:type="dxa"/>
            </w:tcMar>
            <w:vAlign w:val="center"/>
          </w:tcPr>
          <w:p w:rsidR="007C78CA" w:rsidRPr="00857AC3" w:rsidRDefault="007C78CA" w:rsidP="000C179C">
            <w:pPr>
              <w:jc w:val="center"/>
            </w:pPr>
            <w:r w:rsidRPr="00D722EF">
              <w:t>40.00</w:t>
            </w:r>
          </w:p>
        </w:tc>
        <w:tc>
          <w:tcPr>
            <w:tcW w:w="1134" w:type="dxa"/>
            <w:tcMar>
              <w:left w:w="28" w:type="dxa"/>
              <w:right w:w="28" w:type="dxa"/>
            </w:tcMar>
            <w:vAlign w:val="center"/>
          </w:tcPr>
          <w:p w:rsidR="007C78CA" w:rsidRPr="00857AC3" w:rsidRDefault="007C78CA" w:rsidP="000C179C">
            <w:pPr>
              <w:jc w:val="center"/>
            </w:pPr>
            <w:r w:rsidRPr="00D722EF">
              <w:t>9271</w:t>
            </w:r>
          </w:p>
        </w:tc>
        <w:tc>
          <w:tcPr>
            <w:tcW w:w="1383" w:type="dxa"/>
            <w:tcMar>
              <w:left w:w="28" w:type="dxa"/>
              <w:right w:w="28" w:type="dxa"/>
            </w:tcMar>
            <w:vAlign w:val="center"/>
          </w:tcPr>
          <w:p w:rsidR="007C78CA" w:rsidRPr="00857AC3" w:rsidRDefault="007C78CA" w:rsidP="000C179C">
            <w:pPr>
              <w:jc w:val="center"/>
            </w:pPr>
            <w:r>
              <w:t>нет</w:t>
            </w:r>
          </w:p>
        </w:tc>
        <w:tc>
          <w:tcPr>
            <w:tcW w:w="893" w:type="dxa"/>
            <w:tcMar>
              <w:left w:w="28" w:type="dxa"/>
              <w:right w:w="28" w:type="dxa"/>
            </w:tcMar>
            <w:vAlign w:val="center"/>
          </w:tcPr>
          <w:p w:rsidR="007C78CA" w:rsidRPr="00857AC3" w:rsidRDefault="007C78CA" w:rsidP="000C179C">
            <w:pPr>
              <w:jc w:val="center"/>
            </w:pPr>
            <w:r w:rsidRPr="00D722EF">
              <w:t>378</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857AC3" w:rsidRDefault="007C78CA" w:rsidP="000C179C">
            <w:r w:rsidRPr="00D722EF">
              <w:t xml:space="preserve">Порзовская сельская библиотека филиал </w:t>
            </w:r>
            <w:r>
              <w:t>МБУК</w:t>
            </w:r>
            <w:r w:rsidRPr="00D722EF">
              <w:t xml:space="preserve"> </w:t>
            </w:r>
            <w:r>
              <w:t>«МЦРБ</w:t>
            </w:r>
            <w:r w:rsidRPr="00D722EF">
              <w:t xml:space="preserve"> Камешкирского района Пензенской области</w:t>
            </w:r>
            <w:r>
              <w:t>»</w:t>
            </w:r>
          </w:p>
        </w:tc>
        <w:tc>
          <w:tcPr>
            <w:tcW w:w="1559" w:type="dxa"/>
            <w:tcMar>
              <w:left w:w="28" w:type="dxa"/>
              <w:right w:w="28" w:type="dxa"/>
            </w:tcMar>
            <w:vAlign w:val="center"/>
          </w:tcPr>
          <w:p w:rsidR="007C78CA" w:rsidRPr="00857AC3" w:rsidRDefault="007C78CA" w:rsidP="000C179C">
            <w:r w:rsidRPr="00D722EF">
              <w:t>с</w:t>
            </w:r>
            <w:r>
              <w:t>.</w:t>
            </w:r>
            <w:r w:rsidRPr="00D722EF">
              <w:t>Порзово, ул</w:t>
            </w:r>
            <w:r>
              <w:t>.</w:t>
            </w:r>
            <w:r w:rsidRPr="00D722EF">
              <w:t>Центральная, 18</w:t>
            </w:r>
          </w:p>
        </w:tc>
        <w:tc>
          <w:tcPr>
            <w:tcW w:w="992" w:type="dxa"/>
            <w:tcMar>
              <w:left w:w="28" w:type="dxa"/>
              <w:right w:w="28" w:type="dxa"/>
            </w:tcMar>
            <w:vAlign w:val="center"/>
          </w:tcPr>
          <w:p w:rsidR="007C78CA" w:rsidRPr="00857AC3" w:rsidRDefault="007C78CA" w:rsidP="000C179C">
            <w:pPr>
              <w:jc w:val="center"/>
            </w:pPr>
            <w:r w:rsidRPr="00D722EF">
              <w:t>60.00</w:t>
            </w:r>
          </w:p>
        </w:tc>
        <w:tc>
          <w:tcPr>
            <w:tcW w:w="1134" w:type="dxa"/>
            <w:tcMar>
              <w:left w:w="28" w:type="dxa"/>
              <w:right w:w="28" w:type="dxa"/>
            </w:tcMar>
            <w:vAlign w:val="center"/>
          </w:tcPr>
          <w:p w:rsidR="007C78CA" w:rsidRPr="00857AC3" w:rsidRDefault="007C78CA" w:rsidP="000C179C">
            <w:pPr>
              <w:jc w:val="center"/>
            </w:pPr>
            <w:r w:rsidRPr="00D722EF">
              <w:t>10127</w:t>
            </w:r>
          </w:p>
        </w:tc>
        <w:tc>
          <w:tcPr>
            <w:tcW w:w="1383" w:type="dxa"/>
            <w:tcMar>
              <w:left w:w="28" w:type="dxa"/>
              <w:right w:w="28" w:type="dxa"/>
            </w:tcMar>
            <w:vAlign w:val="center"/>
          </w:tcPr>
          <w:p w:rsidR="007C78CA" w:rsidRPr="00857AC3" w:rsidRDefault="007C78CA" w:rsidP="000C179C">
            <w:pPr>
              <w:jc w:val="center"/>
            </w:pPr>
            <w:r>
              <w:t>нет</w:t>
            </w:r>
          </w:p>
        </w:tc>
        <w:tc>
          <w:tcPr>
            <w:tcW w:w="893" w:type="dxa"/>
            <w:tcMar>
              <w:left w:w="28" w:type="dxa"/>
              <w:right w:w="28" w:type="dxa"/>
            </w:tcMar>
            <w:vAlign w:val="center"/>
          </w:tcPr>
          <w:p w:rsidR="007C78CA" w:rsidRPr="00857AC3" w:rsidRDefault="007C78CA" w:rsidP="000C179C">
            <w:pPr>
              <w:jc w:val="center"/>
            </w:pPr>
            <w:r w:rsidRPr="00D722EF">
              <w:t>179</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857AC3" w:rsidRDefault="007C78CA" w:rsidP="000C179C">
            <w:r w:rsidRPr="00D722EF">
              <w:t xml:space="preserve">Старочирчимская сельская библиотека филиал </w:t>
            </w:r>
            <w:r>
              <w:t>МБУК</w:t>
            </w:r>
            <w:r w:rsidRPr="00D722EF">
              <w:t xml:space="preserve"> </w:t>
            </w:r>
            <w:r>
              <w:t>«МЦРБ</w:t>
            </w:r>
            <w:r w:rsidRPr="00D722EF">
              <w:t xml:space="preserve"> Камешкирского района Пензенской области</w:t>
            </w:r>
            <w:r>
              <w:t>»</w:t>
            </w:r>
          </w:p>
        </w:tc>
        <w:tc>
          <w:tcPr>
            <w:tcW w:w="1559" w:type="dxa"/>
            <w:tcMar>
              <w:left w:w="28" w:type="dxa"/>
              <w:right w:w="28" w:type="dxa"/>
            </w:tcMar>
            <w:vAlign w:val="center"/>
          </w:tcPr>
          <w:p w:rsidR="007C78CA" w:rsidRPr="00857AC3" w:rsidRDefault="007C78CA" w:rsidP="000C179C">
            <w:r w:rsidRPr="00D722EF">
              <w:t>с</w:t>
            </w:r>
            <w:r>
              <w:t>.</w:t>
            </w:r>
            <w:r w:rsidRPr="00D722EF">
              <w:t>Старый Чирчим, ул</w:t>
            </w:r>
            <w:r>
              <w:t>.</w:t>
            </w:r>
            <w:r w:rsidRPr="00D722EF">
              <w:t>Лесная, 2</w:t>
            </w:r>
          </w:p>
        </w:tc>
        <w:tc>
          <w:tcPr>
            <w:tcW w:w="992" w:type="dxa"/>
            <w:tcMar>
              <w:left w:w="28" w:type="dxa"/>
              <w:right w:w="28" w:type="dxa"/>
            </w:tcMar>
            <w:vAlign w:val="center"/>
          </w:tcPr>
          <w:p w:rsidR="007C78CA" w:rsidRPr="00857AC3" w:rsidRDefault="007C78CA" w:rsidP="000C179C">
            <w:pPr>
              <w:jc w:val="center"/>
            </w:pPr>
            <w:r w:rsidRPr="00D722EF">
              <w:t>30.00</w:t>
            </w:r>
          </w:p>
        </w:tc>
        <w:tc>
          <w:tcPr>
            <w:tcW w:w="1134" w:type="dxa"/>
            <w:tcMar>
              <w:left w:w="28" w:type="dxa"/>
              <w:right w:w="28" w:type="dxa"/>
            </w:tcMar>
            <w:vAlign w:val="center"/>
          </w:tcPr>
          <w:p w:rsidR="007C78CA" w:rsidRPr="00857AC3" w:rsidRDefault="007C78CA" w:rsidP="000C179C">
            <w:pPr>
              <w:jc w:val="center"/>
            </w:pPr>
            <w:r w:rsidRPr="00D722EF">
              <w:t>9098</w:t>
            </w:r>
          </w:p>
        </w:tc>
        <w:tc>
          <w:tcPr>
            <w:tcW w:w="1383" w:type="dxa"/>
            <w:tcMar>
              <w:left w:w="28" w:type="dxa"/>
              <w:right w:w="28" w:type="dxa"/>
            </w:tcMar>
            <w:vAlign w:val="center"/>
          </w:tcPr>
          <w:p w:rsidR="007C78CA" w:rsidRPr="00857AC3" w:rsidRDefault="007C78CA" w:rsidP="000C179C">
            <w:pPr>
              <w:jc w:val="center"/>
            </w:pPr>
            <w:r>
              <w:t>нет</w:t>
            </w:r>
          </w:p>
        </w:tc>
        <w:tc>
          <w:tcPr>
            <w:tcW w:w="893" w:type="dxa"/>
            <w:tcMar>
              <w:left w:w="28" w:type="dxa"/>
              <w:right w:w="28" w:type="dxa"/>
            </w:tcMar>
            <w:vAlign w:val="center"/>
          </w:tcPr>
          <w:p w:rsidR="007C78CA" w:rsidRPr="00857AC3" w:rsidRDefault="007C78CA" w:rsidP="000C179C">
            <w:pPr>
              <w:jc w:val="center"/>
            </w:pPr>
            <w:r w:rsidRPr="00D722EF">
              <w:t>861</w:t>
            </w:r>
          </w:p>
        </w:tc>
      </w:tr>
      <w:tr w:rsidR="007C78CA" w:rsidRPr="00857AC3" w:rsidTr="000C179C">
        <w:tc>
          <w:tcPr>
            <w:tcW w:w="447" w:type="dxa"/>
            <w:shd w:val="clear" w:color="auto" w:fill="auto"/>
            <w:tcMar>
              <w:left w:w="28" w:type="dxa"/>
              <w:right w:w="28" w:type="dxa"/>
            </w:tcMar>
            <w:vAlign w:val="center"/>
          </w:tcPr>
          <w:p w:rsidR="007C78CA" w:rsidRPr="00857AC3" w:rsidRDefault="007C78CA" w:rsidP="007C78CA">
            <w:pPr>
              <w:widowControl/>
              <w:numPr>
                <w:ilvl w:val="0"/>
                <w:numId w:val="12"/>
              </w:numPr>
              <w:jc w:val="center"/>
            </w:pPr>
          </w:p>
        </w:tc>
        <w:tc>
          <w:tcPr>
            <w:tcW w:w="3239" w:type="dxa"/>
            <w:shd w:val="clear" w:color="auto" w:fill="auto"/>
            <w:tcMar>
              <w:left w:w="28" w:type="dxa"/>
              <w:right w:w="28" w:type="dxa"/>
            </w:tcMar>
            <w:vAlign w:val="center"/>
          </w:tcPr>
          <w:p w:rsidR="007C78CA" w:rsidRPr="00D722EF" w:rsidRDefault="007C78CA" w:rsidP="000C179C">
            <w:r w:rsidRPr="000E40D7">
              <w:t xml:space="preserve">Чумаёвская сельская библиотека филиал </w:t>
            </w:r>
            <w:r>
              <w:t>МЬУК</w:t>
            </w:r>
            <w:r w:rsidRPr="000E40D7">
              <w:t xml:space="preserve"> </w:t>
            </w:r>
            <w:r>
              <w:t>«МЦРБ</w:t>
            </w:r>
            <w:r w:rsidRPr="000E40D7">
              <w:t xml:space="preserve"> Камешкирского района Пензенской области</w:t>
            </w:r>
            <w:r>
              <w:t>»</w:t>
            </w:r>
          </w:p>
        </w:tc>
        <w:tc>
          <w:tcPr>
            <w:tcW w:w="1559" w:type="dxa"/>
            <w:tcMar>
              <w:left w:w="28" w:type="dxa"/>
              <w:right w:w="28" w:type="dxa"/>
            </w:tcMar>
            <w:vAlign w:val="center"/>
          </w:tcPr>
          <w:p w:rsidR="007C78CA" w:rsidRPr="00D722EF" w:rsidRDefault="007C78CA" w:rsidP="000C179C">
            <w:r>
              <w:t>с.</w:t>
            </w:r>
            <w:r w:rsidRPr="000E40D7">
              <w:t xml:space="preserve"> Чумаёво, переулок Школьный, 6</w:t>
            </w:r>
          </w:p>
        </w:tc>
        <w:tc>
          <w:tcPr>
            <w:tcW w:w="992" w:type="dxa"/>
            <w:tcMar>
              <w:left w:w="28" w:type="dxa"/>
              <w:right w:w="28" w:type="dxa"/>
            </w:tcMar>
            <w:vAlign w:val="center"/>
          </w:tcPr>
          <w:p w:rsidR="007C78CA" w:rsidRPr="00D722EF" w:rsidRDefault="007C78CA" w:rsidP="000C179C">
            <w:pPr>
              <w:jc w:val="center"/>
            </w:pPr>
            <w:r w:rsidRPr="000E40D7">
              <w:t>145.00</w:t>
            </w:r>
          </w:p>
        </w:tc>
        <w:tc>
          <w:tcPr>
            <w:tcW w:w="1134" w:type="dxa"/>
            <w:tcMar>
              <w:left w:w="28" w:type="dxa"/>
              <w:right w:w="28" w:type="dxa"/>
            </w:tcMar>
            <w:vAlign w:val="center"/>
          </w:tcPr>
          <w:p w:rsidR="007C78CA" w:rsidRPr="00D722EF" w:rsidRDefault="007C78CA" w:rsidP="000C179C">
            <w:pPr>
              <w:jc w:val="center"/>
            </w:pPr>
            <w:r w:rsidRPr="000E40D7">
              <w:t>9841</w:t>
            </w:r>
          </w:p>
        </w:tc>
        <w:tc>
          <w:tcPr>
            <w:tcW w:w="1383" w:type="dxa"/>
            <w:tcMar>
              <w:left w:w="28" w:type="dxa"/>
              <w:right w:w="28" w:type="dxa"/>
            </w:tcMar>
            <w:vAlign w:val="center"/>
          </w:tcPr>
          <w:p w:rsidR="007C78CA" w:rsidRDefault="007C78CA" w:rsidP="000C179C">
            <w:pPr>
              <w:jc w:val="center"/>
            </w:pPr>
            <w:r>
              <w:t>нет</w:t>
            </w:r>
          </w:p>
        </w:tc>
        <w:tc>
          <w:tcPr>
            <w:tcW w:w="893" w:type="dxa"/>
            <w:tcMar>
              <w:left w:w="28" w:type="dxa"/>
              <w:right w:w="28" w:type="dxa"/>
            </w:tcMar>
            <w:vAlign w:val="center"/>
          </w:tcPr>
          <w:p w:rsidR="007C78CA" w:rsidRPr="00D722EF" w:rsidRDefault="007C78CA" w:rsidP="000C179C">
            <w:pPr>
              <w:jc w:val="center"/>
            </w:pPr>
            <w:r w:rsidRPr="000E40D7">
              <w:t>744</w:t>
            </w:r>
          </w:p>
        </w:tc>
      </w:tr>
    </w:tbl>
    <w:p w:rsidR="007C78CA" w:rsidRPr="008044F2" w:rsidRDefault="007C78CA" w:rsidP="007C78CA">
      <w:pPr>
        <w:spacing w:before="120"/>
        <w:ind w:firstLine="709"/>
      </w:pPr>
      <w:r w:rsidRPr="008044F2">
        <w:t>Детская школа искусств</w:t>
      </w:r>
      <w:r>
        <w:t xml:space="preserve"> (ДШИ)</w:t>
      </w:r>
      <w:r w:rsidRPr="008044F2">
        <w:t xml:space="preserve"> расположена в центре с. Русский Камешкир</w:t>
      </w:r>
      <w:r>
        <w:t xml:space="preserve"> </w:t>
      </w:r>
      <w:r w:rsidRPr="008044F2">
        <w:t>(с. Р.  Камешкир, ул. Советская, 15), в срубовом двухэтажном здании, на втором этаже. Санитарно-гигиенические помещения отсутствуют.</w:t>
      </w:r>
      <w:r>
        <w:t xml:space="preserve"> Находится в о</w:t>
      </w:r>
      <w:r w:rsidRPr="008044F2">
        <w:t>перативно</w:t>
      </w:r>
      <w:r>
        <w:t>м</w:t>
      </w:r>
      <w:r w:rsidRPr="008044F2">
        <w:t xml:space="preserve"> управлени</w:t>
      </w:r>
      <w:r>
        <w:t xml:space="preserve">и </w:t>
      </w:r>
      <w:r w:rsidRPr="008044F2">
        <w:t>Администраци</w:t>
      </w:r>
      <w:r>
        <w:t>и</w:t>
      </w:r>
      <w:r w:rsidRPr="008044F2">
        <w:t xml:space="preserve"> Камешкирского района</w:t>
      </w:r>
      <w:r>
        <w:t>. Общая площадь – 350,64 кв. м, учебная площадь – 272, 52 кв. м, к</w:t>
      </w:r>
      <w:r w:rsidRPr="008044F2">
        <w:t>оличество учебных кабинетов – 9</w:t>
      </w:r>
      <w:r>
        <w:t>.  В ДШИ функционируют: о</w:t>
      </w:r>
      <w:r w:rsidRPr="008044F2">
        <w:t>тделение фортепиано</w:t>
      </w:r>
      <w:r>
        <w:t>, о</w:t>
      </w:r>
      <w:r w:rsidRPr="008044F2">
        <w:t>тделение струнных инструментов</w:t>
      </w:r>
      <w:r>
        <w:t>, о</w:t>
      </w:r>
      <w:r w:rsidRPr="008044F2">
        <w:t>тделение народных инструментов</w:t>
      </w:r>
      <w:r>
        <w:t>, в</w:t>
      </w:r>
      <w:r w:rsidRPr="008044F2">
        <w:t>окально-хоровое отделение</w:t>
      </w:r>
      <w:r>
        <w:t>, о</w:t>
      </w:r>
      <w:r w:rsidRPr="008044F2">
        <w:t>тделение общего художественно-эстетического образования</w:t>
      </w:r>
      <w:r>
        <w:t>, х</w:t>
      </w:r>
      <w:r w:rsidRPr="008044F2">
        <w:t>удожественное отделение</w:t>
      </w:r>
      <w:r>
        <w:t>, х</w:t>
      </w:r>
      <w:r w:rsidRPr="008044F2">
        <w:t>ореографическое отделение</w:t>
      </w:r>
      <w:r>
        <w:t>.</w:t>
      </w:r>
      <w:r w:rsidRPr="008044F2">
        <w:t xml:space="preserve"> По своему статусу </w:t>
      </w:r>
      <w:r>
        <w:t>ДШИ</w:t>
      </w:r>
      <w:r w:rsidRPr="008044F2">
        <w:t xml:space="preserve"> является</w:t>
      </w:r>
      <w:r>
        <w:t xml:space="preserve"> </w:t>
      </w:r>
      <w:r w:rsidRPr="008044F2">
        <w:t>бюджетн</w:t>
      </w:r>
      <w:r>
        <w:t>ым</w:t>
      </w:r>
      <w:r w:rsidRPr="008044F2">
        <w:t xml:space="preserve"> образовательн</w:t>
      </w:r>
      <w:r>
        <w:t>ым</w:t>
      </w:r>
      <w:r w:rsidRPr="008044F2">
        <w:t xml:space="preserve"> учреждение</w:t>
      </w:r>
      <w:r>
        <w:t>м</w:t>
      </w:r>
      <w:r w:rsidRPr="008044F2">
        <w:t xml:space="preserve"> дополнительного образования</w:t>
      </w:r>
      <w:r>
        <w:t>; по о</w:t>
      </w:r>
      <w:r w:rsidRPr="008044F2">
        <w:t>рганизационно-правов</w:t>
      </w:r>
      <w:r>
        <w:t>ой</w:t>
      </w:r>
      <w:r w:rsidRPr="008044F2">
        <w:t xml:space="preserve"> форм</w:t>
      </w:r>
      <w:r>
        <w:t xml:space="preserve">е </w:t>
      </w:r>
      <w:r w:rsidRPr="008044F2">
        <w:t>– муниципальн</w:t>
      </w:r>
      <w:r>
        <w:t>ым</w:t>
      </w:r>
      <w:r w:rsidRPr="008044F2">
        <w:t xml:space="preserve"> бюджетн</w:t>
      </w:r>
      <w:r>
        <w:t>ым</w:t>
      </w:r>
      <w:r w:rsidRPr="008044F2">
        <w:t xml:space="preserve"> образовательн</w:t>
      </w:r>
      <w:r>
        <w:t xml:space="preserve">ым </w:t>
      </w:r>
      <w:r w:rsidRPr="008044F2">
        <w:t>учреждение</w:t>
      </w:r>
      <w:r>
        <w:t>м.</w:t>
      </w:r>
    </w:p>
    <w:p w:rsidR="007C78CA" w:rsidRDefault="007C78CA" w:rsidP="007C78CA">
      <w:pPr>
        <w:ind w:firstLine="709"/>
      </w:pPr>
      <w:r w:rsidRPr="004961BC">
        <w:t>На территории Камешкирского района располагаются музеи: Камешкирский</w:t>
      </w:r>
      <w:r>
        <w:t xml:space="preserve"> историко-краеведческий музей (с. Русский Камешкир, ул. Кирова,14), Историко-краеведческий музей им. Терехина (с. Русский Камешкир, ул. Гагарина,41), Музей им. А.В. Белянина (с. Русский Камешкир, ул. Комсомольская, 150).</w:t>
      </w:r>
    </w:p>
    <w:p w:rsidR="007C78CA" w:rsidRPr="00C90B31" w:rsidRDefault="007C78CA" w:rsidP="007C78CA">
      <w:pPr>
        <w:ind w:firstLine="709"/>
      </w:pPr>
      <w:r>
        <w:t>В районном центре с. Русский Камешкир расположен парк культуры и отдыха.</w:t>
      </w:r>
    </w:p>
    <w:p w:rsidR="007C78CA" w:rsidRPr="00EA3290" w:rsidRDefault="007C78CA" w:rsidP="007C78CA">
      <w:pPr>
        <w:ind w:firstLine="709"/>
        <w:rPr>
          <w:color w:val="FF0000"/>
        </w:rPr>
      </w:pPr>
      <w:r w:rsidRPr="00B15512">
        <w:t>Уровень фактической обеспеченности клубами и учреждениями клубного типа в   2018г. и на последующие годы сохранится в размере 92,9. Доля муниципальных учреждений культуры, здания которых находятся в аварийном состоянии или требуют капитального ремонта в 2018 году составила 23 %. Имеется необходимость проведения капитального ремонта Большеумысского сельского филиала МБУК «МЦРДК Камешкирского района Пензенской области», Кулясовского сельского филиала МБУК «МЦРДК Камешкирского района Пензенской области и МБУК «МЦРДК Камешкирского района Пензенской области». Документация по капремонту подготовлена.</w:t>
      </w:r>
      <w:r w:rsidRPr="00B15512">
        <w:rPr>
          <w:rStyle w:val="a7"/>
        </w:rPr>
        <w:footnoteReference w:id="104"/>
      </w:r>
      <w:r w:rsidRPr="00B15512">
        <w:t xml:space="preserve"> </w:t>
      </w:r>
      <w:r w:rsidRPr="00EA3290">
        <w:rPr>
          <w:color w:val="FF0000"/>
        </w:rPr>
        <w:t>На 2021 год в рамках реализации муниципальной программы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запланирован 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с.Кулясово, ул. Молодежная, 27</w:t>
      </w:r>
      <w:r>
        <w:rPr>
          <w:color w:val="FF0000"/>
        </w:rPr>
        <w:t>.</w:t>
      </w:r>
    </w:p>
    <w:p w:rsidR="007C78CA" w:rsidRPr="00C90B31" w:rsidRDefault="007C78CA" w:rsidP="007C78CA">
      <w:pPr>
        <w:ind w:firstLine="709"/>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 xml:space="preserve"> Спорт               </w:t>
      </w:r>
      <w:r w:rsidRPr="00C90B31">
        <w:rPr>
          <w:rFonts w:ascii="Times New Roman" w:hAnsi="Times New Roman"/>
          <w:b w:val="0"/>
          <w:color w:val="833C0B"/>
          <w:sz w:val="24"/>
          <w:szCs w:val="24"/>
        </w:rPr>
        <w:tab/>
      </w:r>
    </w:p>
    <w:p w:rsidR="007C78CA" w:rsidRPr="007428E5" w:rsidRDefault="007C78CA" w:rsidP="007C78CA">
      <w:pPr>
        <w:ind w:firstLine="709"/>
      </w:pPr>
      <w:r w:rsidRPr="007428E5">
        <w:t>В Камешкирском районе 50 спортивных сооружений из них:</w:t>
      </w:r>
    </w:p>
    <w:p w:rsidR="007C78CA" w:rsidRPr="00E73E49" w:rsidRDefault="007C78CA" w:rsidP="007C78CA">
      <w:pPr>
        <w:pStyle w:val="a3"/>
        <w:numPr>
          <w:ilvl w:val="0"/>
          <w:numId w:val="18"/>
        </w:numPr>
        <w:jc w:val="both"/>
      </w:pPr>
      <w:r w:rsidRPr="00E73E49">
        <w:t>1 ФОК «Маяк»,</w:t>
      </w:r>
    </w:p>
    <w:p w:rsidR="007C78CA" w:rsidRPr="00E73E49" w:rsidRDefault="007C78CA" w:rsidP="007C78CA">
      <w:pPr>
        <w:pStyle w:val="a3"/>
        <w:numPr>
          <w:ilvl w:val="0"/>
          <w:numId w:val="18"/>
        </w:numPr>
        <w:jc w:val="both"/>
      </w:pPr>
      <w:r w:rsidRPr="00E73E49">
        <w:t>1 оздоровительный клуб «Комсомолец» с теннисным кортом,</w:t>
      </w:r>
    </w:p>
    <w:p w:rsidR="007C78CA" w:rsidRPr="00E73E49" w:rsidRDefault="007C78CA" w:rsidP="007C78CA">
      <w:pPr>
        <w:pStyle w:val="a3"/>
        <w:numPr>
          <w:ilvl w:val="0"/>
          <w:numId w:val="18"/>
        </w:numPr>
        <w:jc w:val="both"/>
      </w:pPr>
      <w:r w:rsidRPr="00E73E49">
        <w:t>15 спортивных залов,</w:t>
      </w:r>
    </w:p>
    <w:p w:rsidR="007C78CA" w:rsidRPr="00E73E49" w:rsidRDefault="007C78CA" w:rsidP="007C78CA">
      <w:pPr>
        <w:pStyle w:val="a3"/>
        <w:numPr>
          <w:ilvl w:val="0"/>
          <w:numId w:val="18"/>
        </w:numPr>
        <w:jc w:val="both"/>
      </w:pPr>
      <w:r w:rsidRPr="00E73E49">
        <w:t>1 стадион с трибунами,</w:t>
      </w:r>
    </w:p>
    <w:p w:rsidR="007C78CA" w:rsidRPr="00E73E49" w:rsidRDefault="007C78CA" w:rsidP="007C78CA">
      <w:pPr>
        <w:pStyle w:val="a3"/>
        <w:numPr>
          <w:ilvl w:val="0"/>
          <w:numId w:val="18"/>
        </w:numPr>
        <w:jc w:val="both"/>
      </w:pPr>
      <w:r w:rsidRPr="00E73E49">
        <w:lastRenderedPageBreak/>
        <w:t>32 плоскостных сооружений (волейбольные, баскетбольные площадки, футбольные поля, хоккейные коробки и.т.д.),</w:t>
      </w:r>
    </w:p>
    <w:p w:rsidR="007C78CA" w:rsidRPr="00E73E49" w:rsidRDefault="007C78CA" w:rsidP="007C78CA">
      <w:pPr>
        <w:pStyle w:val="a3"/>
        <w:numPr>
          <w:ilvl w:val="0"/>
          <w:numId w:val="18"/>
        </w:numPr>
        <w:jc w:val="both"/>
      </w:pPr>
      <w:r w:rsidRPr="00E73E49">
        <w:t>1 лыжная база.</w:t>
      </w:r>
      <w:r w:rsidRPr="007428E5">
        <w:rPr>
          <w:rStyle w:val="a7"/>
        </w:rPr>
        <w:footnoteReference w:id="105"/>
      </w:r>
    </w:p>
    <w:p w:rsidR="007C78CA" w:rsidRPr="007428E5" w:rsidRDefault="007C78CA" w:rsidP="007C78CA">
      <w:pPr>
        <w:ind w:firstLine="709"/>
      </w:pPr>
      <w:r w:rsidRPr="007428E5">
        <w:t>Развитие физкультуры и спорта направлено на пропаганду здорового образа жизни, воспитание физически и нравственно здоровой молодежи. В райцентре имеется спортивно-оздоровительный клуб «Комсомолец» с теннисным кортом, а также физкультурно-оздоровительный комплекс «Маяк». Практически в каждом селе оборудованы детские площадки, на которых установлено спортивное оборудование.</w:t>
      </w:r>
      <w:r w:rsidRPr="007428E5">
        <w:rPr>
          <w:rStyle w:val="a7"/>
        </w:rPr>
        <w:footnoteReference w:id="106"/>
      </w:r>
      <w:r w:rsidRPr="007428E5">
        <w:t xml:space="preserve"> Удельный вес населения, систематически занимающихся физической культурой и спортом в Камешкирском районе, составляет 41,2% - 4590 чел. </w:t>
      </w:r>
      <w:r w:rsidRPr="007428E5">
        <w:rPr>
          <w:rStyle w:val="a7"/>
        </w:rPr>
        <w:footnoteReference w:id="107"/>
      </w:r>
    </w:p>
    <w:p w:rsidR="007C78CA" w:rsidRPr="007428E5" w:rsidRDefault="007C78CA" w:rsidP="007C78CA">
      <w:pPr>
        <w:ind w:firstLine="709"/>
      </w:pPr>
      <w:r w:rsidRPr="007428E5">
        <w:t>Целенаправленной работой по подготовке спортивного резерва занимается детско-юношеская спортивная школа (МБОУ ДОД «Детско-юношеская спортивная школа Камешкирского района»). ДЮСШ функционирует на базе ФОКа «Маяк».</w:t>
      </w:r>
    </w:p>
    <w:p w:rsidR="007C78CA" w:rsidRPr="005D2ADC" w:rsidRDefault="007C78CA" w:rsidP="007C78CA">
      <w:pPr>
        <w:autoSpaceDE w:val="0"/>
        <w:autoSpaceDN w:val="0"/>
        <w:adjustRightInd w:val="0"/>
        <w:spacing w:before="120" w:after="120"/>
        <w:jc w:val="center"/>
      </w:pPr>
      <w:r w:rsidRPr="00986C6D">
        <w:t>Таблица 2.1.7-</w:t>
      </w:r>
      <w:r>
        <w:t>4</w:t>
      </w:r>
      <w:r w:rsidRPr="00986C6D">
        <w:t xml:space="preserve">. Перечень </w:t>
      </w:r>
      <w:r>
        <w:t xml:space="preserve">объектов физкультуры и спорта </w:t>
      </w:r>
      <w:r w:rsidRPr="00986C6D">
        <w:t>Камешкирского</w:t>
      </w:r>
      <w:r>
        <w:t xml:space="preserve"> района</w:t>
      </w:r>
      <w:r w:rsidRPr="005D2ADC">
        <w:rPr>
          <w:rStyle w:val="a7"/>
          <w:rFonts w:eastAsia="Courier New"/>
          <w:bCs/>
          <w:color w:val="000000"/>
        </w:rPr>
        <w:footnoteReference w:id="108"/>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134"/>
        <w:gridCol w:w="1275"/>
        <w:gridCol w:w="1125"/>
        <w:gridCol w:w="1285"/>
        <w:gridCol w:w="2693"/>
      </w:tblGrid>
      <w:tr w:rsidR="007C78CA" w:rsidRPr="00F87B73" w:rsidTr="000C179C">
        <w:tc>
          <w:tcPr>
            <w:tcW w:w="562" w:type="dxa"/>
            <w:vMerge w:val="restart"/>
            <w:shd w:val="clear" w:color="auto" w:fill="auto"/>
            <w:tcMar>
              <w:left w:w="28" w:type="dxa"/>
              <w:right w:w="28" w:type="dxa"/>
            </w:tcMar>
          </w:tcPr>
          <w:p w:rsidR="007C78CA" w:rsidRPr="006858FD" w:rsidRDefault="007C78CA" w:rsidP="000C179C">
            <w:pPr>
              <w:tabs>
                <w:tab w:val="left" w:pos="317"/>
              </w:tabs>
              <w:autoSpaceDE w:val="0"/>
              <w:autoSpaceDN w:val="0"/>
              <w:adjustRightInd w:val="0"/>
              <w:jc w:val="center"/>
            </w:pPr>
            <w:r w:rsidRPr="006858FD">
              <w:t>№ п.п.</w:t>
            </w:r>
          </w:p>
        </w:tc>
        <w:tc>
          <w:tcPr>
            <w:tcW w:w="1560" w:type="dxa"/>
            <w:vMerge w:val="restart"/>
            <w:shd w:val="clear" w:color="auto" w:fill="auto"/>
            <w:tcMar>
              <w:left w:w="28" w:type="dxa"/>
              <w:right w:w="28" w:type="dxa"/>
            </w:tcMa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Наименование населенных пунктов</w:t>
            </w:r>
          </w:p>
        </w:tc>
        <w:tc>
          <w:tcPr>
            <w:tcW w:w="4819" w:type="dxa"/>
            <w:gridSpan w:val="4"/>
            <w:shd w:val="clear" w:color="auto" w:fill="auto"/>
            <w:tcMar>
              <w:left w:w="28" w:type="dxa"/>
              <w:right w:w="28" w:type="dxa"/>
            </w:tcMa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Местоположение объекта</w:t>
            </w:r>
          </w:p>
        </w:tc>
        <w:tc>
          <w:tcPr>
            <w:tcW w:w="2693" w:type="dxa"/>
            <w:vMerge w:val="restart"/>
            <w:shd w:val="clear" w:color="auto" w:fill="auto"/>
            <w:tcMar>
              <w:left w:w="28" w:type="dxa"/>
              <w:right w:w="28" w:type="dxa"/>
            </w:tcMar>
          </w:tcPr>
          <w:p w:rsidR="007C78CA" w:rsidRPr="006858FD" w:rsidRDefault="007C78CA" w:rsidP="000C179C">
            <w:pPr>
              <w:autoSpaceDE w:val="0"/>
              <w:autoSpaceDN w:val="0"/>
              <w:adjustRightInd w:val="0"/>
              <w:jc w:val="center"/>
            </w:pPr>
            <w:r w:rsidRPr="006858FD">
              <w:t>Ареал обслуживания</w:t>
            </w:r>
          </w:p>
        </w:tc>
      </w:tr>
      <w:tr w:rsidR="007C78CA" w:rsidRPr="00F87B73" w:rsidTr="000C179C">
        <w:tc>
          <w:tcPr>
            <w:tcW w:w="562" w:type="dxa"/>
            <w:vMerge/>
            <w:shd w:val="clear" w:color="auto" w:fill="auto"/>
            <w:tcMar>
              <w:left w:w="28" w:type="dxa"/>
              <w:right w:w="28" w:type="dxa"/>
            </w:tcMar>
          </w:tcPr>
          <w:p w:rsidR="007C78CA" w:rsidRPr="006858FD" w:rsidRDefault="007C78CA" w:rsidP="000C179C">
            <w:pPr>
              <w:autoSpaceDE w:val="0"/>
              <w:autoSpaceDN w:val="0"/>
              <w:adjustRightInd w:val="0"/>
            </w:pPr>
          </w:p>
        </w:tc>
        <w:tc>
          <w:tcPr>
            <w:tcW w:w="1560" w:type="dxa"/>
            <w:vMerge/>
            <w:shd w:val="clear" w:color="auto" w:fill="auto"/>
            <w:tcMar>
              <w:left w:w="28" w:type="dxa"/>
              <w:right w:w="28" w:type="dxa"/>
            </w:tcMar>
          </w:tcPr>
          <w:p w:rsidR="007C78CA" w:rsidRPr="006858FD" w:rsidRDefault="007C78CA" w:rsidP="000C179C">
            <w:pPr>
              <w:autoSpaceDE w:val="0"/>
              <w:autoSpaceDN w:val="0"/>
              <w:adjustRightInd w:val="0"/>
            </w:pPr>
          </w:p>
        </w:tc>
        <w:tc>
          <w:tcPr>
            <w:tcW w:w="1134"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Стадионы</w:t>
            </w:r>
          </w:p>
        </w:tc>
        <w:tc>
          <w:tcPr>
            <w:tcW w:w="1275"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Спортзалы</w:t>
            </w:r>
          </w:p>
        </w:tc>
        <w:tc>
          <w:tcPr>
            <w:tcW w:w="1125"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Бассейны</w:t>
            </w:r>
          </w:p>
        </w:tc>
        <w:tc>
          <w:tcPr>
            <w:tcW w:w="1285"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Спорт школы</w:t>
            </w:r>
          </w:p>
        </w:tc>
        <w:tc>
          <w:tcPr>
            <w:tcW w:w="2693" w:type="dxa"/>
            <w:vMerge/>
            <w:shd w:val="clear" w:color="auto" w:fill="auto"/>
            <w:tcMar>
              <w:left w:w="28" w:type="dxa"/>
              <w:right w:w="28" w:type="dxa"/>
            </w:tcMar>
          </w:tcPr>
          <w:p w:rsidR="007C78CA" w:rsidRPr="006858FD" w:rsidRDefault="007C78CA" w:rsidP="000C179C">
            <w:pPr>
              <w:autoSpaceDE w:val="0"/>
              <w:autoSpaceDN w:val="0"/>
              <w:adjustRightInd w:val="0"/>
            </w:pPr>
          </w:p>
        </w:tc>
      </w:tr>
      <w:tr w:rsidR="007C78CA" w:rsidRPr="00F87B73" w:rsidTr="000C179C">
        <w:tc>
          <w:tcPr>
            <w:tcW w:w="562"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1</w:t>
            </w:r>
          </w:p>
        </w:tc>
        <w:tc>
          <w:tcPr>
            <w:tcW w:w="1560"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2</w:t>
            </w:r>
          </w:p>
        </w:tc>
        <w:tc>
          <w:tcPr>
            <w:tcW w:w="1134"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3</w:t>
            </w:r>
          </w:p>
        </w:tc>
        <w:tc>
          <w:tcPr>
            <w:tcW w:w="1275"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4</w:t>
            </w:r>
          </w:p>
        </w:tc>
        <w:tc>
          <w:tcPr>
            <w:tcW w:w="1125"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5</w:t>
            </w:r>
          </w:p>
        </w:tc>
        <w:tc>
          <w:tcPr>
            <w:tcW w:w="1285"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6</w:t>
            </w:r>
          </w:p>
        </w:tc>
        <w:tc>
          <w:tcPr>
            <w:tcW w:w="2693" w:type="dxa"/>
            <w:shd w:val="clear" w:color="auto" w:fill="auto"/>
            <w:tcMar>
              <w:left w:w="28" w:type="dxa"/>
              <w:right w:w="28" w:type="dxa"/>
            </w:tcMar>
          </w:tcPr>
          <w:p w:rsidR="007C78CA" w:rsidRPr="006858FD" w:rsidRDefault="007C78CA" w:rsidP="000C179C">
            <w:pPr>
              <w:autoSpaceDE w:val="0"/>
              <w:autoSpaceDN w:val="0"/>
              <w:adjustRightInd w:val="0"/>
              <w:jc w:val="center"/>
            </w:pPr>
            <w:r w:rsidRPr="006858FD">
              <w:t>7</w:t>
            </w:r>
          </w:p>
        </w:tc>
      </w:tr>
      <w:tr w:rsidR="007C78CA" w:rsidRPr="00F87B73" w:rsidTr="000C179C">
        <w:tc>
          <w:tcPr>
            <w:tcW w:w="562" w:type="dxa"/>
            <w:shd w:val="clear" w:color="auto" w:fill="auto"/>
            <w:tcMar>
              <w:left w:w="28" w:type="dxa"/>
              <w:right w:w="28" w:type="dxa"/>
            </w:tcMar>
          </w:tcPr>
          <w:p w:rsidR="007C78CA" w:rsidRPr="006858FD" w:rsidRDefault="007C78CA" w:rsidP="007C78CA">
            <w:pPr>
              <w:pStyle w:val="a3"/>
              <w:widowControl w:val="0"/>
              <w:numPr>
                <w:ilvl w:val="0"/>
                <w:numId w:val="17"/>
              </w:numPr>
              <w:jc w:val="right"/>
              <w:rPr>
                <w:rFonts w:eastAsia="Courier New"/>
                <w:color w:val="000000"/>
                <w:sz w:val="20"/>
                <w:szCs w:val="20"/>
              </w:rPr>
            </w:pPr>
          </w:p>
        </w:tc>
        <w:tc>
          <w:tcPr>
            <w:tcW w:w="156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Русский Камешкир</w:t>
            </w:r>
          </w:p>
        </w:tc>
        <w:tc>
          <w:tcPr>
            <w:tcW w:w="1134"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стадион «Рубин»</w:t>
            </w:r>
          </w:p>
        </w:tc>
        <w:tc>
          <w:tcPr>
            <w:tcW w:w="1275"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ФОК «Маяк»</w:t>
            </w:r>
          </w:p>
          <w:p w:rsidR="007C78CA" w:rsidRPr="006858FD" w:rsidRDefault="007C78CA" w:rsidP="000C179C">
            <w:pPr>
              <w:rPr>
                <w:rFonts w:eastAsia="Courier New"/>
                <w:color w:val="000000"/>
              </w:rPr>
            </w:pPr>
            <w:r w:rsidRPr="006858FD">
              <w:rPr>
                <w:rFonts w:eastAsia="Courier New"/>
                <w:color w:val="000000"/>
              </w:rPr>
              <w:t>1236.5 кв.м</w:t>
            </w:r>
          </w:p>
        </w:tc>
        <w:tc>
          <w:tcPr>
            <w:tcW w:w="112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85" w:type="dxa"/>
            <w:shd w:val="clear" w:color="auto" w:fill="auto"/>
            <w:tcMar>
              <w:left w:w="28" w:type="dxa"/>
              <w:right w:w="28" w:type="dxa"/>
            </w:tcMar>
          </w:tcPr>
          <w:p w:rsidR="007C78CA" w:rsidRPr="006858FD" w:rsidRDefault="007C78CA" w:rsidP="000C179C">
            <w:pPr>
              <w:jc w:val="center"/>
              <w:rPr>
                <w:rFonts w:eastAsia="Courier New"/>
                <w:color w:val="000000"/>
              </w:rPr>
            </w:pPr>
            <w:r w:rsidRPr="006858FD">
              <w:rPr>
                <w:rFonts w:eastAsia="Courier New"/>
                <w:color w:val="000000"/>
              </w:rPr>
              <w:t>ФОК «Маяк»</w:t>
            </w:r>
          </w:p>
        </w:tc>
        <w:tc>
          <w:tcPr>
            <w:tcW w:w="2693"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t>Камешкирский район</w:t>
            </w:r>
          </w:p>
        </w:tc>
      </w:tr>
      <w:tr w:rsidR="007C78CA" w:rsidRPr="00F87B73" w:rsidTr="000C179C">
        <w:tc>
          <w:tcPr>
            <w:tcW w:w="562" w:type="dxa"/>
            <w:shd w:val="clear" w:color="auto" w:fill="auto"/>
            <w:tcMar>
              <w:left w:w="28" w:type="dxa"/>
              <w:right w:w="28" w:type="dxa"/>
            </w:tcMar>
          </w:tcPr>
          <w:p w:rsidR="007C78CA" w:rsidRPr="006858FD" w:rsidRDefault="007C78CA" w:rsidP="007C78CA">
            <w:pPr>
              <w:pStyle w:val="a3"/>
              <w:widowControl w:val="0"/>
              <w:numPr>
                <w:ilvl w:val="0"/>
                <w:numId w:val="17"/>
              </w:numPr>
              <w:jc w:val="right"/>
              <w:rPr>
                <w:rFonts w:eastAsia="Courier New"/>
                <w:color w:val="000000"/>
                <w:sz w:val="20"/>
                <w:szCs w:val="20"/>
              </w:rPr>
            </w:pPr>
          </w:p>
        </w:tc>
        <w:tc>
          <w:tcPr>
            <w:tcW w:w="156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Русский Камешкир</w:t>
            </w:r>
          </w:p>
        </w:tc>
        <w:tc>
          <w:tcPr>
            <w:tcW w:w="113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75"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МБОУ СОШ с.Р.Камешкир</w:t>
            </w:r>
          </w:p>
        </w:tc>
        <w:tc>
          <w:tcPr>
            <w:tcW w:w="112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8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2693"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с. Русский Камешкир</w:t>
            </w:r>
          </w:p>
        </w:tc>
      </w:tr>
      <w:tr w:rsidR="007C78CA" w:rsidRPr="00F87B73" w:rsidTr="000C179C">
        <w:tc>
          <w:tcPr>
            <w:tcW w:w="562" w:type="dxa"/>
            <w:shd w:val="clear" w:color="auto" w:fill="auto"/>
            <w:tcMar>
              <w:left w:w="28" w:type="dxa"/>
              <w:right w:w="28" w:type="dxa"/>
            </w:tcMar>
          </w:tcPr>
          <w:p w:rsidR="007C78CA" w:rsidRPr="006858FD" w:rsidRDefault="007C78CA" w:rsidP="007C78CA">
            <w:pPr>
              <w:pStyle w:val="a3"/>
              <w:widowControl w:val="0"/>
              <w:numPr>
                <w:ilvl w:val="0"/>
                <w:numId w:val="17"/>
              </w:numPr>
              <w:jc w:val="right"/>
              <w:rPr>
                <w:rFonts w:eastAsia="Courier New"/>
                <w:color w:val="000000"/>
                <w:sz w:val="20"/>
                <w:szCs w:val="20"/>
              </w:rPr>
            </w:pPr>
          </w:p>
        </w:tc>
        <w:tc>
          <w:tcPr>
            <w:tcW w:w="156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Бегуч</w:t>
            </w:r>
          </w:p>
        </w:tc>
        <w:tc>
          <w:tcPr>
            <w:tcW w:w="113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75"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МБОУ ООШ с.Бегуч</w:t>
            </w:r>
          </w:p>
        </w:tc>
        <w:tc>
          <w:tcPr>
            <w:tcW w:w="112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8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2693"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Бегуч</w:t>
            </w:r>
          </w:p>
        </w:tc>
      </w:tr>
      <w:tr w:rsidR="007C78CA" w:rsidRPr="00F87B73" w:rsidTr="000C179C">
        <w:tc>
          <w:tcPr>
            <w:tcW w:w="562" w:type="dxa"/>
            <w:shd w:val="clear" w:color="auto" w:fill="auto"/>
            <w:tcMar>
              <w:left w:w="28" w:type="dxa"/>
              <w:right w:w="28" w:type="dxa"/>
            </w:tcMar>
          </w:tcPr>
          <w:p w:rsidR="007C78CA" w:rsidRPr="006858FD" w:rsidRDefault="007C78CA" w:rsidP="007C78CA">
            <w:pPr>
              <w:pStyle w:val="a3"/>
              <w:widowControl w:val="0"/>
              <w:numPr>
                <w:ilvl w:val="0"/>
                <w:numId w:val="17"/>
              </w:numPr>
              <w:jc w:val="right"/>
              <w:rPr>
                <w:rFonts w:eastAsia="Courier New"/>
                <w:color w:val="000000"/>
                <w:sz w:val="20"/>
                <w:szCs w:val="20"/>
              </w:rPr>
            </w:pPr>
          </w:p>
        </w:tc>
        <w:tc>
          <w:tcPr>
            <w:tcW w:w="156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 xml:space="preserve">с. Большой Умыс </w:t>
            </w:r>
          </w:p>
        </w:tc>
        <w:tc>
          <w:tcPr>
            <w:tcW w:w="113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75"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МБОУ ООШ с.Б.Умыс</w:t>
            </w:r>
          </w:p>
        </w:tc>
        <w:tc>
          <w:tcPr>
            <w:tcW w:w="112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8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2693"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Большой Умыс, с.М.Камешкир, с.Полянщино,</w:t>
            </w:r>
          </w:p>
          <w:p w:rsidR="007C78CA" w:rsidRPr="006858FD" w:rsidRDefault="007C78CA" w:rsidP="000C179C">
            <w:pPr>
              <w:rPr>
                <w:rFonts w:eastAsia="Courier New"/>
                <w:color w:val="000000"/>
              </w:rPr>
            </w:pPr>
            <w:r w:rsidRPr="006858FD">
              <w:rPr>
                <w:rFonts w:eastAsia="Courier New"/>
                <w:color w:val="000000"/>
              </w:rPr>
              <w:t>с.Болтино, с.Ключи</w:t>
            </w:r>
          </w:p>
        </w:tc>
      </w:tr>
      <w:tr w:rsidR="007C78CA" w:rsidRPr="00F87B73" w:rsidTr="000C179C">
        <w:tc>
          <w:tcPr>
            <w:tcW w:w="562" w:type="dxa"/>
            <w:shd w:val="clear" w:color="auto" w:fill="auto"/>
            <w:tcMar>
              <w:left w:w="28" w:type="dxa"/>
              <w:right w:w="28" w:type="dxa"/>
            </w:tcMar>
          </w:tcPr>
          <w:p w:rsidR="007C78CA" w:rsidRPr="006858FD" w:rsidRDefault="007C78CA" w:rsidP="007C78CA">
            <w:pPr>
              <w:pStyle w:val="a3"/>
              <w:widowControl w:val="0"/>
              <w:numPr>
                <w:ilvl w:val="0"/>
                <w:numId w:val="17"/>
              </w:numPr>
              <w:jc w:val="right"/>
              <w:rPr>
                <w:rFonts w:eastAsia="Courier New"/>
                <w:color w:val="000000"/>
                <w:sz w:val="20"/>
                <w:szCs w:val="20"/>
              </w:rPr>
            </w:pPr>
          </w:p>
        </w:tc>
        <w:tc>
          <w:tcPr>
            <w:tcW w:w="156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Пёстровка</w:t>
            </w:r>
          </w:p>
        </w:tc>
        <w:tc>
          <w:tcPr>
            <w:tcW w:w="113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75"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 xml:space="preserve">МБОУ ООШ с.Пестровка </w:t>
            </w:r>
          </w:p>
        </w:tc>
        <w:tc>
          <w:tcPr>
            <w:tcW w:w="112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8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2693"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с.Пёстровка, с.Порзово, с.Дьячевка</w:t>
            </w:r>
          </w:p>
        </w:tc>
      </w:tr>
      <w:tr w:rsidR="007C78CA" w:rsidRPr="00F87B73" w:rsidTr="000C179C">
        <w:tc>
          <w:tcPr>
            <w:tcW w:w="562" w:type="dxa"/>
            <w:shd w:val="clear" w:color="auto" w:fill="auto"/>
            <w:tcMar>
              <w:left w:w="28" w:type="dxa"/>
              <w:right w:w="28" w:type="dxa"/>
            </w:tcMar>
          </w:tcPr>
          <w:p w:rsidR="007C78CA" w:rsidRPr="006858FD" w:rsidRDefault="007C78CA" w:rsidP="007C78CA">
            <w:pPr>
              <w:pStyle w:val="a3"/>
              <w:widowControl w:val="0"/>
              <w:numPr>
                <w:ilvl w:val="0"/>
                <w:numId w:val="17"/>
              </w:numPr>
              <w:jc w:val="right"/>
              <w:rPr>
                <w:rFonts w:eastAsia="Courier New"/>
                <w:color w:val="000000"/>
                <w:sz w:val="20"/>
                <w:szCs w:val="20"/>
              </w:rPr>
            </w:pPr>
          </w:p>
        </w:tc>
        <w:tc>
          <w:tcPr>
            <w:tcW w:w="156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Кулясово</w:t>
            </w:r>
          </w:p>
        </w:tc>
        <w:tc>
          <w:tcPr>
            <w:tcW w:w="113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75"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МБОУ ООШ с.Кулясово</w:t>
            </w:r>
          </w:p>
        </w:tc>
        <w:tc>
          <w:tcPr>
            <w:tcW w:w="112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8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2693"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Кулясово, с.Алексеевка, с.Мамадыш</w:t>
            </w:r>
          </w:p>
        </w:tc>
      </w:tr>
      <w:tr w:rsidR="007C78CA" w:rsidRPr="00F87B73" w:rsidTr="000C179C">
        <w:tc>
          <w:tcPr>
            <w:tcW w:w="562" w:type="dxa"/>
            <w:shd w:val="clear" w:color="auto" w:fill="auto"/>
            <w:tcMar>
              <w:left w:w="28" w:type="dxa"/>
              <w:right w:w="28" w:type="dxa"/>
            </w:tcMar>
          </w:tcPr>
          <w:p w:rsidR="007C78CA" w:rsidRPr="006858FD" w:rsidRDefault="007C78CA" w:rsidP="007C78CA">
            <w:pPr>
              <w:pStyle w:val="a3"/>
              <w:widowControl w:val="0"/>
              <w:numPr>
                <w:ilvl w:val="0"/>
                <w:numId w:val="17"/>
              </w:numPr>
              <w:jc w:val="right"/>
              <w:rPr>
                <w:rFonts w:eastAsia="Courier New"/>
                <w:color w:val="000000"/>
                <w:sz w:val="20"/>
                <w:szCs w:val="20"/>
              </w:rPr>
            </w:pPr>
          </w:p>
        </w:tc>
        <w:tc>
          <w:tcPr>
            <w:tcW w:w="156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Новое Шаткино</w:t>
            </w:r>
          </w:p>
        </w:tc>
        <w:tc>
          <w:tcPr>
            <w:tcW w:w="113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75"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МБОУ ООШ с.Н.Шаткино</w:t>
            </w:r>
          </w:p>
        </w:tc>
        <w:tc>
          <w:tcPr>
            <w:tcW w:w="112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8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2693"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с.Н.Шаткино, с.Ст.Шаткино</w:t>
            </w:r>
          </w:p>
        </w:tc>
      </w:tr>
      <w:tr w:rsidR="007C78CA" w:rsidRPr="00F87B73" w:rsidTr="000C179C">
        <w:tc>
          <w:tcPr>
            <w:tcW w:w="562" w:type="dxa"/>
            <w:shd w:val="clear" w:color="auto" w:fill="auto"/>
            <w:tcMar>
              <w:left w:w="28" w:type="dxa"/>
              <w:right w:w="28" w:type="dxa"/>
            </w:tcMar>
          </w:tcPr>
          <w:p w:rsidR="007C78CA" w:rsidRPr="006858FD" w:rsidRDefault="007C78CA" w:rsidP="007C78CA">
            <w:pPr>
              <w:pStyle w:val="a3"/>
              <w:widowControl w:val="0"/>
              <w:numPr>
                <w:ilvl w:val="0"/>
                <w:numId w:val="17"/>
              </w:numPr>
              <w:jc w:val="right"/>
              <w:rPr>
                <w:rFonts w:eastAsia="Courier New"/>
                <w:color w:val="000000"/>
                <w:sz w:val="20"/>
                <w:szCs w:val="20"/>
              </w:rPr>
            </w:pPr>
          </w:p>
        </w:tc>
        <w:tc>
          <w:tcPr>
            <w:tcW w:w="156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Старый Чирчим</w:t>
            </w:r>
          </w:p>
        </w:tc>
        <w:tc>
          <w:tcPr>
            <w:tcW w:w="113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75"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МБОУ СОШ с.Ст.Чирчим</w:t>
            </w:r>
          </w:p>
        </w:tc>
        <w:tc>
          <w:tcPr>
            <w:tcW w:w="112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8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2693"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с.Старый Чирчим, с.Н.Чирчим</w:t>
            </w:r>
          </w:p>
          <w:p w:rsidR="007C78CA" w:rsidRPr="006858FD" w:rsidRDefault="007C78CA" w:rsidP="000C179C">
            <w:pPr>
              <w:rPr>
                <w:rFonts w:eastAsia="Courier New"/>
                <w:color w:val="000000"/>
              </w:rPr>
            </w:pPr>
            <w:r w:rsidRPr="006858FD">
              <w:rPr>
                <w:rFonts w:eastAsia="Courier New"/>
                <w:color w:val="000000"/>
              </w:rPr>
              <w:t>с.Камышенка</w:t>
            </w:r>
          </w:p>
        </w:tc>
      </w:tr>
      <w:tr w:rsidR="007C78CA" w:rsidRPr="00F87B73" w:rsidTr="000C179C">
        <w:tc>
          <w:tcPr>
            <w:tcW w:w="562" w:type="dxa"/>
            <w:shd w:val="clear" w:color="auto" w:fill="auto"/>
            <w:tcMar>
              <w:left w:w="28" w:type="dxa"/>
              <w:right w:w="28" w:type="dxa"/>
            </w:tcMar>
          </w:tcPr>
          <w:p w:rsidR="007C78CA" w:rsidRPr="006858FD" w:rsidRDefault="007C78CA" w:rsidP="007C78CA">
            <w:pPr>
              <w:pStyle w:val="a3"/>
              <w:widowControl w:val="0"/>
              <w:numPr>
                <w:ilvl w:val="0"/>
                <w:numId w:val="17"/>
              </w:numPr>
              <w:jc w:val="right"/>
              <w:rPr>
                <w:rFonts w:eastAsia="Courier New"/>
                <w:color w:val="000000"/>
                <w:sz w:val="20"/>
                <w:szCs w:val="20"/>
              </w:rPr>
            </w:pPr>
          </w:p>
        </w:tc>
        <w:tc>
          <w:tcPr>
            <w:tcW w:w="156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Лапшово</w:t>
            </w:r>
          </w:p>
        </w:tc>
        <w:tc>
          <w:tcPr>
            <w:tcW w:w="1134"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75"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МБОУ ООШ с.Лапшово</w:t>
            </w:r>
          </w:p>
        </w:tc>
        <w:tc>
          <w:tcPr>
            <w:tcW w:w="112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1285" w:type="dxa"/>
            <w:shd w:val="clear" w:color="auto" w:fill="auto"/>
            <w:tcMar>
              <w:left w:w="28" w:type="dxa"/>
              <w:right w:w="28" w:type="dxa"/>
            </w:tcMar>
            <w:vAlign w:val="center"/>
          </w:tcPr>
          <w:p w:rsidR="007C78CA" w:rsidRPr="006858FD" w:rsidRDefault="007C78CA" w:rsidP="000C179C">
            <w:pPr>
              <w:jc w:val="center"/>
              <w:rPr>
                <w:rFonts w:eastAsia="Courier New"/>
                <w:color w:val="000000"/>
              </w:rPr>
            </w:pPr>
            <w:r w:rsidRPr="006858FD">
              <w:rPr>
                <w:rFonts w:eastAsia="Courier New"/>
                <w:color w:val="000000"/>
              </w:rPr>
              <w:t>-</w:t>
            </w:r>
          </w:p>
        </w:tc>
        <w:tc>
          <w:tcPr>
            <w:tcW w:w="2693"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с.Лапшово, с.Алексеевка, д.Дмитриевка</w:t>
            </w:r>
          </w:p>
        </w:tc>
      </w:tr>
    </w:tbl>
    <w:p w:rsidR="007C78CA" w:rsidRPr="004C24C7" w:rsidRDefault="007C78CA" w:rsidP="007C78CA">
      <w:pPr>
        <w:autoSpaceDE w:val="0"/>
        <w:autoSpaceDN w:val="0"/>
        <w:adjustRightInd w:val="0"/>
        <w:rPr>
          <w:b/>
        </w:rPr>
      </w:pPr>
    </w:p>
    <w:p w:rsidR="007C78CA" w:rsidRDefault="007C78CA" w:rsidP="007C78CA">
      <w:pPr>
        <w:ind w:firstLine="709"/>
        <w:rPr>
          <w:highlight w:val="yellow"/>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Потребительский рынок</w:t>
      </w:r>
    </w:p>
    <w:p w:rsidR="007C78CA" w:rsidRPr="0063691D" w:rsidRDefault="007C78CA" w:rsidP="007C78CA">
      <w:pPr>
        <w:ind w:firstLine="709"/>
      </w:pPr>
      <w:r w:rsidRPr="0063691D">
        <w:t>Потребительский рынок - крупный сектор экономики, выполняющий роль экономического регулятора между производителем и потребителем, обеспечивающий население товарами и услугами, а производителя – рынками сбыта.</w:t>
      </w:r>
    </w:p>
    <w:p w:rsidR="007C78CA" w:rsidRPr="0063691D" w:rsidRDefault="007C78CA" w:rsidP="007C78CA">
      <w:pPr>
        <w:ind w:firstLine="709"/>
      </w:pPr>
      <w:r w:rsidRPr="00C5269F">
        <w:t>В районе   развивается сеть магазинов потребкооперации и частных предпринимателей, обеспечивающая продовольственными и   промышленными товарами сельские населенные пункты района и близлежащих районов. На сегодняшний день насчитывается 80 торговых точек, реализующи</w:t>
      </w:r>
      <w:r>
        <w:t>х</w:t>
      </w:r>
      <w:r w:rsidRPr="00C5269F">
        <w:t xml:space="preserve"> товары.</w:t>
      </w:r>
      <w:r>
        <w:rPr>
          <w:rStyle w:val="a7"/>
        </w:rPr>
        <w:footnoteReference w:id="109"/>
      </w:r>
      <w:r w:rsidRPr="0063691D">
        <w:t>Основные показатели по объектам розничной торговли и общественного питания представлены в таблиц</w:t>
      </w:r>
      <w:r>
        <w:t>ах</w:t>
      </w:r>
      <w:r w:rsidRPr="0063691D">
        <w:t xml:space="preserve"> 2.1.7-5</w:t>
      </w:r>
      <w:r>
        <w:t xml:space="preserve"> -  2.1.7-7</w:t>
      </w:r>
      <w:r w:rsidRPr="0063691D">
        <w:t>.</w:t>
      </w:r>
    </w:p>
    <w:p w:rsidR="007C78CA" w:rsidRPr="0063691D" w:rsidRDefault="007C78CA" w:rsidP="007C78CA">
      <w:pPr>
        <w:spacing w:before="120" w:after="120"/>
        <w:jc w:val="center"/>
        <w:rPr>
          <w:bCs/>
        </w:rPr>
      </w:pPr>
      <w:r w:rsidRPr="0063691D">
        <w:rPr>
          <w:bCs/>
        </w:rPr>
        <w:t>Таблица 2.1.7-5. Основные показатели по объектам розничной торговли и общественного питания Камешкирского района за 201</w:t>
      </w:r>
      <w:r>
        <w:rPr>
          <w:bCs/>
        </w:rPr>
        <w:t>9</w:t>
      </w:r>
      <w:r w:rsidRPr="0063691D">
        <w:rPr>
          <w:bCs/>
        </w:rPr>
        <w:t xml:space="preserve"> г.</w:t>
      </w:r>
      <w:r w:rsidRPr="0063691D">
        <w:rPr>
          <w:rStyle w:val="a7"/>
          <w:bCs/>
        </w:rPr>
        <w:footnoteReference w:id="110"/>
      </w:r>
    </w:p>
    <w:tbl>
      <w:tblPr>
        <w:tblW w:w="4957"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405"/>
        <w:gridCol w:w="2910"/>
        <w:gridCol w:w="1821"/>
        <w:gridCol w:w="2836"/>
        <w:gridCol w:w="1640"/>
      </w:tblGrid>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Default="007C78CA" w:rsidP="000C179C">
            <w:pPr>
              <w:jc w:val="center"/>
            </w:pPr>
            <w:r>
              <w:t>№</w:t>
            </w:r>
          </w:p>
          <w:p w:rsidR="007C78CA" w:rsidRPr="0063691D" w:rsidRDefault="007C78CA" w:rsidP="000C179C">
            <w:pPr>
              <w:jc w:val="center"/>
            </w:pPr>
            <w:r w:rsidRPr="0063691D">
              <w:t>п.п.</w:t>
            </w:r>
          </w:p>
        </w:tc>
        <w:tc>
          <w:tcPr>
            <w:tcW w:w="1514"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7C78CA" w:rsidRPr="0063691D" w:rsidRDefault="007C78CA" w:rsidP="000C179C">
            <w:pPr>
              <w:jc w:val="center"/>
            </w:pPr>
            <w:r w:rsidRPr="0063691D">
              <w:t>Показатели</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7C78CA" w:rsidRPr="0063691D" w:rsidRDefault="007C78CA" w:rsidP="000C179C">
            <w:pPr>
              <w:jc w:val="center"/>
            </w:pPr>
            <w:r w:rsidRPr="0063691D">
              <w:t xml:space="preserve">Количество объектов розничной </w:t>
            </w:r>
            <w:r w:rsidRPr="0063691D">
              <w:lastRenderedPageBreak/>
              <w:t>торговли и общественного питания, ед.</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hideMark/>
          </w:tcPr>
          <w:p w:rsidR="007C78CA" w:rsidRPr="0063691D" w:rsidRDefault="007C78CA" w:rsidP="000C179C">
            <w:pPr>
              <w:jc w:val="center"/>
            </w:pPr>
            <w:r w:rsidRPr="0063691D">
              <w:lastRenderedPageBreak/>
              <w:t xml:space="preserve">Площадь торгового зала объектов розничной торговли, </w:t>
            </w:r>
            <w:r w:rsidRPr="0063691D">
              <w:lastRenderedPageBreak/>
              <w:t>зала обслуживания посетителей в объектах общественного питания, кв. м</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rsidRPr="0063691D">
              <w:lastRenderedPageBreak/>
              <w:t xml:space="preserve">Число мест в объектах </w:t>
            </w:r>
            <w:r w:rsidRPr="0063691D">
              <w:lastRenderedPageBreak/>
              <w:t>общественного питания, мест</w:t>
            </w: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rsidRPr="0063691D">
              <w:lastRenderedPageBreak/>
              <w:t>1</w:t>
            </w:r>
          </w:p>
        </w:tc>
        <w:tc>
          <w:tcPr>
            <w:tcW w:w="1514"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rsidRPr="0063691D">
              <w:t>2</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rsidRPr="0063691D">
              <w:t>3</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rsidRPr="0063691D">
              <w:t>4</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rsidRPr="0063691D">
              <w:t>5</w:t>
            </w: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1</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t>М</w:t>
            </w:r>
            <w:r w:rsidRPr="0063691D">
              <w:t>агазины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77</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4480,1</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2</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rsidRPr="0063691D">
              <w:t>павильоны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5</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156,4</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3</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rsidRPr="0063691D">
              <w:t>палатки и киоски</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1</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4</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rsidRPr="0063691D">
              <w:t>аптеки и аптечные магазины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3</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140,5</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5</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rsidRPr="0063691D">
              <w:t>аптечные киоски и пункты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2</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6</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rsidRPr="0063691D">
              <w:t>столовые учебных заведений, организаций, промышленных предприятий</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12</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808</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551</w:t>
            </w: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7</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rsidRPr="0063691D">
              <w:t>рестораны, кафе, бары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7</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764,8</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372</w:t>
            </w: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8</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rsidRPr="0063691D">
              <w:t>минимаркеты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67</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3489,9</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9</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tcPr>
          <w:p w:rsidR="007C78CA" w:rsidRPr="0063691D" w:rsidRDefault="007C78CA" w:rsidP="000C179C">
            <w:r w:rsidRPr="0063691D">
              <w:t>специализированные продовольственные магазины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Default="007C78CA" w:rsidP="000C179C">
            <w:pPr>
              <w:jc w:val="center"/>
            </w:pPr>
            <w:r>
              <w:t>3</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838,1</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10</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rsidRPr="0063691D">
              <w:t>специализированные непродовольственные магазины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2</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72,1</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r>
      <w:tr w:rsidR="007C78CA" w:rsidRPr="0063691D"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11</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rsidRPr="0063691D">
              <w:t>прочие магазины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5</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80</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p>
        </w:tc>
      </w:tr>
      <w:tr w:rsidR="007C78CA" w:rsidRPr="00C90B31" w:rsidTr="000C179C">
        <w:tc>
          <w:tcPr>
            <w:tcW w:w="211" w:type="pct"/>
            <w:tcBorders>
              <w:top w:val="single" w:sz="8" w:space="0" w:color="000000"/>
              <w:left w:val="single" w:sz="8" w:space="0" w:color="000000"/>
              <w:bottom w:val="single" w:sz="8" w:space="0" w:color="000000"/>
              <w:right w:val="single" w:sz="8" w:space="0" w:color="000000"/>
            </w:tcBorders>
            <w:tcMar>
              <w:left w:w="28" w:type="dxa"/>
              <w:right w:w="28" w:type="dxa"/>
            </w:tcMar>
          </w:tcPr>
          <w:p w:rsidR="007C78CA" w:rsidRPr="0063691D" w:rsidRDefault="007C78CA" w:rsidP="000C179C">
            <w:r>
              <w:t>12</w:t>
            </w:r>
          </w:p>
        </w:tc>
        <w:tc>
          <w:tcPr>
            <w:tcW w:w="1514" w:type="pct"/>
            <w:tcBorders>
              <w:top w:val="single" w:sz="8" w:space="0" w:color="000000"/>
              <w:left w:val="single" w:sz="8" w:space="0" w:color="000000"/>
              <w:bottom w:val="single" w:sz="8" w:space="0" w:color="000000"/>
              <w:right w:val="single" w:sz="8" w:space="0" w:color="000000"/>
            </w:tcBorders>
            <w:tcMar>
              <w:top w:w="15" w:type="dxa"/>
              <w:left w:w="28" w:type="dxa"/>
              <w:bottom w:w="15" w:type="dxa"/>
              <w:right w:w="28" w:type="dxa"/>
            </w:tcMar>
            <w:vAlign w:val="center"/>
            <w:hideMark/>
          </w:tcPr>
          <w:p w:rsidR="007C78CA" w:rsidRPr="0063691D" w:rsidRDefault="007C78CA" w:rsidP="000C179C">
            <w:r w:rsidRPr="0063691D">
              <w:t>магазины дискаунтеры</w:t>
            </w:r>
          </w:p>
        </w:tc>
        <w:tc>
          <w:tcPr>
            <w:tcW w:w="947"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63691D" w:rsidRDefault="007C78CA" w:rsidP="000C179C">
            <w:pPr>
              <w:jc w:val="center"/>
            </w:pPr>
            <w:r>
              <w:t>1</w:t>
            </w:r>
          </w:p>
        </w:tc>
        <w:tc>
          <w:tcPr>
            <w:tcW w:w="1475"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C90B31" w:rsidRDefault="007C78CA" w:rsidP="000C179C">
            <w:pPr>
              <w:jc w:val="center"/>
            </w:pPr>
            <w:r>
              <w:t>343,8</w:t>
            </w:r>
          </w:p>
        </w:tc>
        <w:tc>
          <w:tcPr>
            <w:tcW w:w="853" w:type="pct"/>
            <w:tcBorders>
              <w:top w:val="single" w:sz="8" w:space="0" w:color="000000"/>
              <w:left w:val="single" w:sz="8" w:space="0" w:color="000000"/>
              <w:bottom w:val="single" w:sz="8" w:space="0" w:color="000000"/>
              <w:right w:val="single" w:sz="8" w:space="0" w:color="000000"/>
            </w:tcBorders>
            <w:tcMar>
              <w:left w:w="28" w:type="dxa"/>
              <w:right w:w="28" w:type="dxa"/>
            </w:tcMar>
            <w:vAlign w:val="center"/>
          </w:tcPr>
          <w:p w:rsidR="007C78CA" w:rsidRPr="00C90B31" w:rsidRDefault="007C78CA" w:rsidP="000C179C">
            <w:pPr>
              <w:jc w:val="center"/>
            </w:pPr>
          </w:p>
        </w:tc>
      </w:tr>
    </w:tbl>
    <w:p w:rsidR="007C78CA" w:rsidRDefault="007C78CA" w:rsidP="007C78CA">
      <w:pPr>
        <w:ind w:firstLine="709"/>
        <w:rPr>
          <w:highlight w:val="yellow"/>
        </w:rPr>
      </w:pPr>
    </w:p>
    <w:p w:rsidR="007C78CA" w:rsidRPr="00187784" w:rsidRDefault="007C78CA" w:rsidP="007C78CA">
      <w:pPr>
        <w:ind w:firstLine="709"/>
        <w:jc w:val="center"/>
      </w:pPr>
      <w:r w:rsidRPr="00187784">
        <w:t>Таблица 2.1.7-</w:t>
      </w:r>
      <w:r>
        <w:t>6</w:t>
      </w:r>
      <w:r w:rsidRPr="00187784">
        <w:t>. Сведения об</w:t>
      </w:r>
      <w:r>
        <w:t xml:space="preserve"> </w:t>
      </w:r>
      <w:r w:rsidRPr="00187784">
        <w:t xml:space="preserve">объектах торговли Камешкирского района </w:t>
      </w:r>
      <w:r>
        <w:br/>
      </w:r>
      <w:r w:rsidRPr="00187784">
        <w:t>на 01.01.2020 г.</w:t>
      </w:r>
      <w:r>
        <w:rPr>
          <w:rStyle w:val="a7"/>
        </w:rPr>
        <w:footnoteReference w:id="111"/>
      </w:r>
    </w:p>
    <w:p w:rsidR="007C78CA" w:rsidRPr="004C24C7" w:rsidRDefault="007C78CA" w:rsidP="007C78CA">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2268"/>
        <w:gridCol w:w="2268"/>
        <w:gridCol w:w="2035"/>
        <w:gridCol w:w="2552"/>
      </w:tblGrid>
      <w:tr w:rsidR="007C78CA" w:rsidRPr="00187784" w:rsidTr="000C179C">
        <w:trPr>
          <w:tblHeader/>
        </w:trPr>
        <w:tc>
          <w:tcPr>
            <w:tcW w:w="421" w:type="dxa"/>
            <w:shd w:val="clear" w:color="auto" w:fill="auto"/>
            <w:tcMar>
              <w:left w:w="28" w:type="dxa"/>
              <w:right w:w="28" w:type="dxa"/>
            </w:tcMar>
          </w:tcPr>
          <w:p w:rsidR="007C78CA" w:rsidRPr="006858FD" w:rsidRDefault="007C78CA" w:rsidP="000C179C">
            <w:pPr>
              <w:autoSpaceDE w:val="0"/>
              <w:autoSpaceDN w:val="0"/>
              <w:adjustRightInd w:val="0"/>
              <w:jc w:val="center"/>
              <w:rPr>
                <w:color w:val="000000"/>
              </w:rPr>
            </w:pPr>
            <w:r w:rsidRPr="006858FD">
              <w:rPr>
                <w:color w:val="000000"/>
              </w:rPr>
              <w:t>№</w:t>
            </w:r>
          </w:p>
          <w:p w:rsidR="007C78CA" w:rsidRPr="006858FD" w:rsidRDefault="007C78CA" w:rsidP="000C179C">
            <w:pPr>
              <w:autoSpaceDE w:val="0"/>
              <w:autoSpaceDN w:val="0"/>
              <w:adjustRightInd w:val="0"/>
              <w:jc w:val="center"/>
              <w:rPr>
                <w:color w:val="000000"/>
              </w:rPr>
            </w:pPr>
            <w:r w:rsidRPr="006858FD">
              <w:rPr>
                <w:color w:val="000000"/>
              </w:rPr>
              <w:t>п.п.</w:t>
            </w:r>
          </w:p>
        </w:tc>
        <w:tc>
          <w:tcPr>
            <w:tcW w:w="2268" w:type="dxa"/>
            <w:shd w:val="clear" w:color="auto" w:fill="auto"/>
            <w:tcMar>
              <w:left w:w="28" w:type="dxa"/>
              <w:right w:w="28" w:type="dxa"/>
            </w:tcMar>
          </w:tcPr>
          <w:p w:rsidR="007C78CA" w:rsidRPr="006858FD" w:rsidRDefault="007C78CA" w:rsidP="000C179C">
            <w:pPr>
              <w:autoSpaceDE w:val="0"/>
              <w:autoSpaceDN w:val="0"/>
              <w:adjustRightInd w:val="0"/>
              <w:jc w:val="center"/>
              <w:rPr>
                <w:color w:val="000000"/>
              </w:rPr>
            </w:pPr>
            <w:r w:rsidRPr="006858FD">
              <w:rPr>
                <w:color w:val="000000"/>
              </w:rPr>
              <w:t>Населенные пункты</w:t>
            </w:r>
          </w:p>
        </w:tc>
        <w:tc>
          <w:tcPr>
            <w:tcW w:w="2268" w:type="dxa"/>
            <w:shd w:val="clear" w:color="auto" w:fill="auto"/>
            <w:tcMar>
              <w:left w:w="28" w:type="dxa"/>
              <w:right w:w="28" w:type="dxa"/>
            </w:tcMar>
          </w:tcPr>
          <w:p w:rsidR="007C78CA" w:rsidRPr="006858FD" w:rsidRDefault="007C78CA" w:rsidP="000C179C">
            <w:pPr>
              <w:autoSpaceDE w:val="0"/>
              <w:autoSpaceDN w:val="0"/>
              <w:adjustRightInd w:val="0"/>
              <w:jc w:val="center"/>
              <w:rPr>
                <w:color w:val="000000"/>
              </w:rPr>
            </w:pPr>
            <w:r w:rsidRPr="006858FD">
              <w:rPr>
                <w:color w:val="000000"/>
              </w:rPr>
              <w:t>Характеристика объекта</w:t>
            </w:r>
          </w:p>
          <w:p w:rsidR="007C78CA" w:rsidRPr="006858FD" w:rsidRDefault="007C78CA" w:rsidP="000C179C">
            <w:pPr>
              <w:autoSpaceDE w:val="0"/>
              <w:autoSpaceDN w:val="0"/>
              <w:adjustRightInd w:val="0"/>
              <w:jc w:val="center"/>
              <w:rPr>
                <w:color w:val="000000"/>
              </w:rPr>
            </w:pPr>
          </w:p>
        </w:tc>
        <w:tc>
          <w:tcPr>
            <w:tcW w:w="2035" w:type="dxa"/>
            <w:shd w:val="clear" w:color="auto" w:fill="auto"/>
            <w:tcMar>
              <w:left w:w="28" w:type="dxa"/>
              <w:right w:w="28" w:type="dxa"/>
            </w:tcMar>
          </w:tcPr>
          <w:p w:rsidR="007C78CA" w:rsidRPr="006858FD" w:rsidRDefault="007C78CA" w:rsidP="000C179C">
            <w:pPr>
              <w:autoSpaceDE w:val="0"/>
              <w:autoSpaceDN w:val="0"/>
              <w:adjustRightInd w:val="0"/>
              <w:jc w:val="center"/>
              <w:rPr>
                <w:color w:val="000000"/>
              </w:rPr>
            </w:pPr>
            <w:r w:rsidRPr="006858FD">
              <w:rPr>
                <w:color w:val="000000"/>
              </w:rPr>
              <w:t>Количество, ед. /</w:t>
            </w:r>
          </w:p>
          <w:p w:rsidR="007C78CA" w:rsidRPr="006858FD" w:rsidRDefault="007C78CA" w:rsidP="000C179C">
            <w:pPr>
              <w:autoSpaceDE w:val="0"/>
              <w:autoSpaceDN w:val="0"/>
              <w:adjustRightInd w:val="0"/>
              <w:jc w:val="center"/>
              <w:rPr>
                <w:color w:val="000000"/>
              </w:rPr>
            </w:pPr>
            <w:r w:rsidRPr="006858FD">
              <w:rPr>
                <w:color w:val="000000"/>
              </w:rPr>
              <w:t>Торговая площадь, кв.м.</w:t>
            </w:r>
          </w:p>
        </w:tc>
        <w:tc>
          <w:tcPr>
            <w:tcW w:w="2552" w:type="dxa"/>
            <w:shd w:val="clear" w:color="auto" w:fill="auto"/>
            <w:tcMar>
              <w:left w:w="28" w:type="dxa"/>
              <w:right w:w="28" w:type="dxa"/>
            </w:tcMar>
          </w:tcPr>
          <w:p w:rsidR="007C78CA" w:rsidRPr="006858FD" w:rsidRDefault="007C78CA" w:rsidP="000C179C">
            <w:pPr>
              <w:autoSpaceDE w:val="0"/>
              <w:autoSpaceDN w:val="0"/>
              <w:adjustRightInd w:val="0"/>
              <w:jc w:val="center"/>
              <w:rPr>
                <w:color w:val="000000"/>
              </w:rPr>
            </w:pPr>
            <w:r w:rsidRPr="006858FD">
              <w:rPr>
                <w:color w:val="000000"/>
              </w:rPr>
              <w:t>Ареал обслуживания</w:t>
            </w:r>
          </w:p>
        </w:tc>
      </w:tr>
      <w:tr w:rsidR="007C78CA" w:rsidRPr="00187784" w:rsidTr="000C179C">
        <w:trPr>
          <w:tblHeader/>
        </w:trPr>
        <w:tc>
          <w:tcPr>
            <w:tcW w:w="421" w:type="dxa"/>
            <w:shd w:val="clear" w:color="auto" w:fill="auto"/>
            <w:tcMar>
              <w:left w:w="28" w:type="dxa"/>
              <w:right w:w="28" w:type="dxa"/>
            </w:tcMar>
          </w:tcPr>
          <w:p w:rsidR="007C78CA" w:rsidRPr="006858FD" w:rsidRDefault="007C78CA" w:rsidP="000C179C">
            <w:pPr>
              <w:autoSpaceDE w:val="0"/>
              <w:autoSpaceDN w:val="0"/>
              <w:adjustRightInd w:val="0"/>
              <w:jc w:val="center"/>
              <w:rPr>
                <w:color w:val="000000"/>
              </w:rPr>
            </w:pPr>
            <w:r w:rsidRPr="006858FD">
              <w:rPr>
                <w:color w:val="000000"/>
              </w:rPr>
              <w:t>1</w:t>
            </w:r>
          </w:p>
        </w:tc>
        <w:tc>
          <w:tcPr>
            <w:tcW w:w="2268" w:type="dxa"/>
            <w:shd w:val="clear" w:color="auto" w:fill="auto"/>
            <w:tcMar>
              <w:left w:w="28" w:type="dxa"/>
              <w:right w:w="28" w:type="dxa"/>
            </w:tcMar>
          </w:tcPr>
          <w:p w:rsidR="007C78CA" w:rsidRPr="006858FD" w:rsidRDefault="007C78CA" w:rsidP="000C179C">
            <w:pPr>
              <w:autoSpaceDE w:val="0"/>
              <w:autoSpaceDN w:val="0"/>
              <w:adjustRightInd w:val="0"/>
              <w:jc w:val="center"/>
              <w:rPr>
                <w:color w:val="000000"/>
              </w:rPr>
            </w:pPr>
            <w:r w:rsidRPr="006858FD">
              <w:rPr>
                <w:color w:val="000000"/>
              </w:rPr>
              <w:t>2</w:t>
            </w:r>
          </w:p>
        </w:tc>
        <w:tc>
          <w:tcPr>
            <w:tcW w:w="2268" w:type="dxa"/>
            <w:shd w:val="clear" w:color="auto" w:fill="auto"/>
            <w:tcMar>
              <w:left w:w="28" w:type="dxa"/>
              <w:right w:w="28" w:type="dxa"/>
            </w:tcMar>
          </w:tcPr>
          <w:p w:rsidR="007C78CA" w:rsidRPr="006858FD" w:rsidRDefault="007C78CA" w:rsidP="000C179C">
            <w:pPr>
              <w:autoSpaceDE w:val="0"/>
              <w:autoSpaceDN w:val="0"/>
              <w:adjustRightInd w:val="0"/>
              <w:jc w:val="center"/>
              <w:rPr>
                <w:color w:val="000000"/>
              </w:rPr>
            </w:pPr>
            <w:r w:rsidRPr="006858FD">
              <w:rPr>
                <w:color w:val="000000"/>
              </w:rPr>
              <w:t>3</w:t>
            </w:r>
          </w:p>
        </w:tc>
        <w:tc>
          <w:tcPr>
            <w:tcW w:w="2035" w:type="dxa"/>
            <w:shd w:val="clear" w:color="auto" w:fill="auto"/>
            <w:tcMar>
              <w:left w:w="28" w:type="dxa"/>
              <w:right w:w="28" w:type="dxa"/>
            </w:tcMar>
          </w:tcPr>
          <w:p w:rsidR="007C78CA" w:rsidRPr="006858FD" w:rsidRDefault="007C78CA" w:rsidP="000C179C">
            <w:pPr>
              <w:autoSpaceDE w:val="0"/>
              <w:autoSpaceDN w:val="0"/>
              <w:adjustRightInd w:val="0"/>
              <w:jc w:val="center"/>
              <w:rPr>
                <w:color w:val="000000"/>
              </w:rPr>
            </w:pPr>
            <w:r w:rsidRPr="006858FD">
              <w:rPr>
                <w:color w:val="000000"/>
              </w:rPr>
              <w:t>4</w:t>
            </w:r>
          </w:p>
        </w:tc>
        <w:tc>
          <w:tcPr>
            <w:tcW w:w="2552" w:type="dxa"/>
            <w:shd w:val="clear" w:color="auto" w:fill="auto"/>
            <w:tcMar>
              <w:left w:w="28" w:type="dxa"/>
              <w:right w:w="28" w:type="dxa"/>
            </w:tcMar>
          </w:tcPr>
          <w:p w:rsidR="007C78CA" w:rsidRPr="006858FD" w:rsidRDefault="007C78CA" w:rsidP="000C179C">
            <w:pPr>
              <w:autoSpaceDE w:val="0"/>
              <w:autoSpaceDN w:val="0"/>
              <w:adjustRightInd w:val="0"/>
              <w:jc w:val="center"/>
              <w:rPr>
                <w:color w:val="000000"/>
              </w:rPr>
            </w:pPr>
            <w:r w:rsidRPr="006858FD">
              <w:rPr>
                <w:color w:val="000000"/>
              </w:rPr>
              <w:t>5</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 xml:space="preserve">с. Большой Умыс </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3/101,6</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Большой Умыс, с.Ключи</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с. Мордовский Камешкир</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2/49</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Мордовский Камешкир</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 xml:space="preserve">с. Лапшово </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2/198,5</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Лапшово, с.Дмитриевка</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с. Дубровки</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1/111,5</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Дубровки</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с. Кулясово</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1/61</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Кулясово, с.Мамадыш</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 xml:space="preserve">с. Новое Шаткино </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4/144</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 xml:space="preserve">с. Новое Шаткино, </w:t>
            </w:r>
            <w:r w:rsidRPr="006858FD">
              <w:rPr>
                <w:rFonts w:eastAsia="Courier New"/>
                <w:color w:val="000000"/>
              </w:rPr>
              <w:t>с.Ст.Шаткино, с.Кр.Поле</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с. Камышинка</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1/103,4</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Камышинка</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с. Старый Чирчим</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4/296,5</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Старый Чирчим, с.Н.Чирчим</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 xml:space="preserve">с. Пестровка </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2/158</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Пестровка</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 xml:space="preserve">с. Бегуч </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1/108</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Бегуч</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с. Дьячевка</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1/41,8</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Дьячевка</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с. Покровка</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1/36</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Покровка</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с. Порзово</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Магазины Прочие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1/78,8</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Порзово</w:t>
            </w: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 xml:space="preserve">с. Русский Камешкир </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Магазины – всего</w:t>
            </w:r>
          </w:p>
          <w:p w:rsidR="007C78CA" w:rsidRPr="006858FD" w:rsidRDefault="007C78CA" w:rsidP="000C179C">
            <w:pPr>
              <w:autoSpaceDE w:val="0"/>
              <w:autoSpaceDN w:val="0"/>
              <w:adjustRightInd w:val="0"/>
              <w:rPr>
                <w:rFonts w:eastAsia="Courier New"/>
                <w:color w:val="000000"/>
              </w:rPr>
            </w:pPr>
            <w:r w:rsidRPr="006858FD">
              <w:rPr>
                <w:rFonts w:eastAsia="Courier New"/>
                <w:color w:val="000000"/>
              </w:rPr>
              <w:t>Специализированные продовольственные</w:t>
            </w:r>
          </w:p>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Специализированные непродовольственные </w:t>
            </w:r>
          </w:p>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Прочие </w:t>
            </w:r>
          </w:p>
          <w:p w:rsidR="007C78CA" w:rsidRPr="006858FD" w:rsidRDefault="007C78CA" w:rsidP="000C179C">
            <w:pPr>
              <w:autoSpaceDE w:val="0"/>
              <w:autoSpaceDN w:val="0"/>
              <w:adjustRightInd w:val="0"/>
              <w:rPr>
                <w:rFonts w:eastAsia="Courier New"/>
                <w:color w:val="000000"/>
              </w:rPr>
            </w:pPr>
            <w:r w:rsidRPr="006858FD">
              <w:rPr>
                <w:rFonts w:eastAsia="Courier New"/>
                <w:color w:val="000000"/>
              </w:rPr>
              <w:t xml:space="preserve">Киоск </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46/3093,1</w:t>
            </w:r>
          </w:p>
          <w:p w:rsidR="007C78CA" w:rsidRPr="006858FD" w:rsidRDefault="007C78CA" w:rsidP="000C179C">
            <w:pPr>
              <w:autoSpaceDE w:val="0"/>
              <w:autoSpaceDN w:val="0"/>
              <w:adjustRightInd w:val="0"/>
              <w:jc w:val="center"/>
              <w:rPr>
                <w:rFonts w:eastAsia="Courier New"/>
                <w:color w:val="000000"/>
              </w:rPr>
            </w:pPr>
          </w:p>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3/184,2</w:t>
            </w:r>
          </w:p>
          <w:p w:rsidR="007C78CA" w:rsidRPr="006858FD" w:rsidRDefault="007C78CA" w:rsidP="000C179C">
            <w:pPr>
              <w:autoSpaceDE w:val="0"/>
              <w:autoSpaceDN w:val="0"/>
              <w:adjustRightInd w:val="0"/>
              <w:jc w:val="center"/>
              <w:rPr>
                <w:rFonts w:eastAsia="Courier New"/>
                <w:color w:val="000000"/>
              </w:rPr>
            </w:pPr>
          </w:p>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12/372</w:t>
            </w:r>
          </w:p>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31/2536,9</w:t>
            </w:r>
          </w:p>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1/12</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 xml:space="preserve">с. Русский Камешкир, </w:t>
            </w:r>
            <w:r w:rsidRPr="006858FD">
              <w:rPr>
                <w:rFonts w:eastAsia="Courier New"/>
                <w:color w:val="000000"/>
              </w:rPr>
              <w:t>с.Тарасовка, с.Мамадыш, с.Ключи</w:t>
            </w:r>
          </w:p>
          <w:p w:rsidR="007C78CA" w:rsidRPr="006858FD" w:rsidRDefault="007C78CA" w:rsidP="000C179C">
            <w:pPr>
              <w:autoSpaceDE w:val="0"/>
              <w:autoSpaceDN w:val="0"/>
              <w:adjustRightInd w:val="0"/>
              <w:rPr>
                <w:rFonts w:eastAsia="Courier New"/>
                <w:color w:val="000000"/>
              </w:rPr>
            </w:pPr>
          </w:p>
        </w:tc>
      </w:tr>
      <w:tr w:rsidR="007C78CA" w:rsidRPr="00187784" w:rsidTr="000C179C">
        <w:tc>
          <w:tcPr>
            <w:tcW w:w="421" w:type="dxa"/>
            <w:shd w:val="clear" w:color="auto" w:fill="auto"/>
            <w:tcMar>
              <w:left w:w="28" w:type="dxa"/>
              <w:right w:w="28" w:type="dxa"/>
            </w:tcMar>
          </w:tcPr>
          <w:p w:rsidR="007C78CA" w:rsidRPr="006858FD" w:rsidRDefault="007C78CA" w:rsidP="007C78CA">
            <w:pPr>
              <w:numPr>
                <w:ilvl w:val="0"/>
                <w:numId w:val="16"/>
              </w:numPr>
              <w:autoSpaceDE w:val="0"/>
              <w:autoSpaceDN w:val="0"/>
              <w:adjustRightInd w:val="0"/>
              <w:ind w:left="0" w:firstLine="0"/>
              <w:contextualSpacing/>
              <w:rPr>
                <w:rFonts w:eastAsia="Courier New"/>
                <w:color w:val="000000"/>
              </w:rPr>
            </w:pPr>
          </w:p>
        </w:tc>
        <w:tc>
          <w:tcPr>
            <w:tcW w:w="2268" w:type="dxa"/>
            <w:shd w:val="clear" w:color="auto" w:fill="auto"/>
            <w:tcMar>
              <w:left w:w="28" w:type="dxa"/>
              <w:right w:w="28" w:type="dxa"/>
            </w:tcMar>
          </w:tcPr>
          <w:p w:rsidR="007C78CA" w:rsidRPr="006858FD" w:rsidRDefault="007C78CA" w:rsidP="000C179C">
            <w:pPr>
              <w:rPr>
                <w:rFonts w:eastAsia="Courier New"/>
                <w:snapToGrid w:val="0"/>
                <w:color w:val="000000"/>
              </w:rPr>
            </w:pPr>
            <w:r w:rsidRPr="006858FD">
              <w:rPr>
                <w:rFonts w:eastAsia="Courier New"/>
                <w:snapToGrid w:val="0"/>
                <w:color w:val="000000"/>
              </w:rPr>
              <w:t xml:space="preserve">с. Чумаево </w:t>
            </w:r>
          </w:p>
        </w:tc>
        <w:tc>
          <w:tcPr>
            <w:tcW w:w="2268"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color w:val="000000"/>
              </w:rPr>
              <w:t>Магазины Прочие</w:t>
            </w:r>
          </w:p>
        </w:tc>
        <w:tc>
          <w:tcPr>
            <w:tcW w:w="2035" w:type="dxa"/>
            <w:shd w:val="clear" w:color="auto" w:fill="auto"/>
            <w:tcMar>
              <w:left w:w="28" w:type="dxa"/>
              <w:right w:w="28" w:type="dxa"/>
            </w:tcMar>
            <w:vAlign w:val="center"/>
          </w:tcPr>
          <w:p w:rsidR="007C78CA" w:rsidRPr="006858FD" w:rsidRDefault="007C78CA" w:rsidP="000C179C">
            <w:pPr>
              <w:autoSpaceDE w:val="0"/>
              <w:autoSpaceDN w:val="0"/>
              <w:adjustRightInd w:val="0"/>
              <w:jc w:val="center"/>
              <w:rPr>
                <w:rFonts w:eastAsia="Courier New"/>
                <w:color w:val="000000"/>
              </w:rPr>
            </w:pPr>
            <w:r w:rsidRPr="006858FD">
              <w:rPr>
                <w:rFonts w:eastAsia="Courier New"/>
                <w:color w:val="000000"/>
              </w:rPr>
              <w:t>2/113,6</w:t>
            </w:r>
          </w:p>
        </w:tc>
        <w:tc>
          <w:tcPr>
            <w:tcW w:w="2552" w:type="dxa"/>
            <w:shd w:val="clear" w:color="auto" w:fill="auto"/>
            <w:tcMar>
              <w:left w:w="28" w:type="dxa"/>
              <w:right w:w="28" w:type="dxa"/>
            </w:tcMar>
          </w:tcPr>
          <w:p w:rsidR="007C78CA" w:rsidRPr="006858FD" w:rsidRDefault="007C78CA" w:rsidP="000C179C">
            <w:pPr>
              <w:autoSpaceDE w:val="0"/>
              <w:autoSpaceDN w:val="0"/>
              <w:adjustRightInd w:val="0"/>
              <w:rPr>
                <w:rFonts w:eastAsia="Courier New"/>
                <w:color w:val="000000"/>
              </w:rPr>
            </w:pPr>
            <w:r w:rsidRPr="006858FD">
              <w:rPr>
                <w:rFonts w:eastAsia="Courier New"/>
                <w:snapToGrid w:val="0"/>
                <w:color w:val="000000"/>
              </w:rPr>
              <w:t>с. Чумаево, с</w:t>
            </w:r>
            <w:r w:rsidRPr="006858FD">
              <w:rPr>
                <w:rFonts w:eastAsia="Courier New"/>
                <w:color w:val="000000"/>
              </w:rPr>
              <w:t>.Тарасовка</w:t>
            </w:r>
          </w:p>
        </w:tc>
      </w:tr>
    </w:tbl>
    <w:p w:rsidR="007C78CA" w:rsidRPr="00187784" w:rsidRDefault="007C78CA" w:rsidP="007C78CA">
      <w:pPr>
        <w:ind w:firstLine="709"/>
        <w:jc w:val="center"/>
      </w:pPr>
      <w:r w:rsidRPr="00187784">
        <w:t>Таблица 2.1.7-</w:t>
      </w:r>
      <w:r>
        <w:t>7</w:t>
      </w:r>
      <w:r w:rsidRPr="00187784">
        <w:t xml:space="preserve">. Сведения </w:t>
      </w:r>
      <w:r>
        <w:t xml:space="preserve">о предприятиях общественного питания </w:t>
      </w:r>
      <w:r w:rsidRPr="00187784">
        <w:t>Камешкирского района на 01.01.2020 г.</w:t>
      </w:r>
      <w:r>
        <w:rPr>
          <w:rStyle w:val="a7"/>
        </w:rPr>
        <w:footnoteReference w:id="112"/>
      </w:r>
    </w:p>
    <w:p w:rsidR="007C78CA" w:rsidRPr="004C24C7" w:rsidRDefault="007C78CA" w:rsidP="007C78CA">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976"/>
        <w:gridCol w:w="3800"/>
        <w:gridCol w:w="2296"/>
      </w:tblGrid>
      <w:tr w:rsidR="007C78CA" w:rsidRPr="00005832" w:rsidTr="000C179C">
        <w:tc>
          <w:tcPr>
            <w:tcW w:w="421" w:type="dxa"/>
            <w:shd w:val="clear" w:color="auto" w:fill="auto"/>
            <w:tcMar>
              <w:left w:w="28" w:type="dxa"/>
              <w:right w:w="28" w:type="dxa"/>
            </w:tcMar>
            <w:hideMark/>
          </w:tcPr>
          <w:p w:rsidR="007C78CA" w:rsidRPr="006858FD" w:rsidRDefault="007C78CA" w:rsidP="000C179C">
            <w:pPr>
              <w:jc w:val="center"/>
            </w:pPr>
            <w:r w:rsidRPr="006858FD">
              <w:t>№ п.п.</w:t>
            </w:r>
          </w:p>
        </w:tc>
        <w:tc>
          <w:tcPr>
            <w:tcW w:w="2976" w:type="dxa"/>
            <w:shd w:val="clear" w:color="auto" w:fill="auto"/>
            <w:tcMar>
              <w:left w:w="28" w:type="dxa"/>
              <w:right w:w="28" w:type="dxa"/>
            </w:tcMar>
            <w:hideMark/>
          </w:tcPr>
          <w:p w:rsidR="007C78CA" w:rsidRPr="006858FD" w:rsidRDefault="007C78CA" w:rsidP="000C179C">
            <w:pPr>
              <w:jc w:val="center"/>
            </w:pPr>
            <w:r w:rsidRPr="006858FD">
              <w:t>Полное наименование организации</w:t>
            </w:r>
          </w:p>
        </w:tc>
        <w:tc>
          <w:tcPr>
            <w:tcW w:w="3800" w:type="dxa"/>
            <w:shd w:val="clear" w:color="auto" w:fill="auto"/>
            <w:tcMar>
              <w:left w:w="28" w:type="dxa"/>
              <w:right w:w="28" w:type="dxa"/>
            </w:tcMar>
            <w:hideMark/>
          </w:tcPr>
          <w:p w:rsidR="007C78CA" w:rsidRPr="006858FD" w:rsidRDefault="007C78CA" w:rsidP="000C179C">
            <w:pPr>
              <w:jc w:val="center"/>
            </w:pPr>
            <w:r w:rsidRPr="006858FD">
              <w:t>Адрес деятельности организации</w:t>
            </w:r>
          </w:p>
          <w:p w:rsidR="007C78CA" w:rsidRPr="006858FD" w:rsidRDefault="007C78CA" w:rsidP="000C179C">
            <w:pPr>
              <w:jc w:val="center"/>
            </w:pPr>
          </w:p>
        </w:tc>
        <w:tc>
          <w:tcPr>
            <w:tcW w:w="2296" w:type="dxa"/>
            <w:shd w:val="clear" w:color="auto" w:fill="auto"/>
            <w:tcMar>
              <w:left w:w="28" w:type="dxa"/>
              <w:right w:w="28" w:type="dxa"/>
            </w:tcMar>
            <w:hideMark/>
          </w:tcPr>
          <w:p w:rsidR="007C78CA" w:rsidRPr="006858FD" w:rsidRDefault="007C78CA" w:rsidP="000C179C">
            <w:pPr>
              <w:jc w:val="center"/>
            </w:pPr>
            <w:r w:rsidRPr="006858FD">
              <w:t>Количество посадочных мест</w:t>
            </w:r>
          </w:p>
        </w:tc>
      </w:tr>
      <w:tr w:rsidR="007C78CA" w:rsidRPr="00005832" w:rsidTr="000C179C">
        <w:tc>
          <w:tcPr>
            <w:tcW w:w="421" w:type="dxa"/>
            <w:shd w:val="clear" w:color="auto" w:fill="auto"/>
            <w:tcMar>
              <w:left w:w="28" w:type="dxa"/>
              <w:right w:w="28" w:type="dxa"/>
            </w:tcMar>
            <w:hideMark/>
          </w:tcPr>
          <w:p w:rsidR="007C78CA" w:rsidRPr="006858FD" w:rsidRDefault="007C78CA" w:rsidP="000C179C">
            <w:pPr>
              <w:jc w:val="center"/>
            </w:pPr>
            <w:r w:rsidRPr="006858FD">
              <w:lastRenderedPageBreak/>
              <w:t>1</w:t>
            </w:r>
          </w:p>
        </w:tc>
        <w:tc>
          <w:tcPr>
            <w:tcW w:w="2976" w:type="dxa"/>
            <w:shd w:val="clear" w:color="auto" w:fill="auto"/>
            <w:tcMar>
              <w:left w:w="28" w:type="dxa"/>
              <w:right w:w="28" w:type="dxa"/>
            </w:tcMar>
            <w:hideMark/>
          </w:tcPr>
          <w:p w:rsidR="007C78CA" w:rsidRPr="006858FD" w:rsidRDefault="007C78CA" w:rsidP="000C179C">
            <w:pPr>
              <w:jc w:val="center"/>
            </w:pPr>
            <w:r w:rsidRPr="006858FD">
              <w:t>2</w:t>
            </w:r>
          </w:p>
        </w:tc>
        <w:tc>
          <w:tcPr>
            <w:tcW w:w="3800" w:type="dxa"/>
            <w:shd w:val="clear" w:color="auto" w:fill="auto"/>
            <w:tcMar>
              <w:left w:w="28" w:type="dxa"/>
              <w:right w:w="28" w:type="dxa"/>
            </w:tcMar>
            <w:hideMark/>
          </w:tcPr>
          <w:p w:rsidR="007C78CA" w:rsidRPr="006858FD" w:rsidRDefault="007C78CA" w:rsidP="000C179C">
            <w:pPr>
              <w:jc w:val="center"/>
            </w:pPr>
            <w:r w:rsidRPr="006858FD">
              <w:t>4</w:t>
            </w:r>
          </w:p>
        </w:tc>
        <w:tc>
          <w:tcPr>
            <w:tcW w:w="2296" w:type="dxa"/>
            <w:shd w:val="clear" w:color="auto" w:fill="auto"/>
            <w:tcMar>
              <w:left w:w="28" w:type="dxa"/>
              <w:right w:w="28" w:type="dxa"/>
            </w:tcMar>
            <w:hideMark/>
          </w:tcPr>
          <w:p w:rsidR="007C78CA" w:rsidRPr="006858FD" w:rsidRDefault="007C78CA" w:rsidP="000C179C">
            <w:pPr>
              <w:jc w:val="center"/>
            </w:pPr>
            <w:r w:rsidRPr="006858FD">
              <w:t>7</w:t>
            </w:r>
          </w:p>
        </w:tc>
      </w:tr>
      <w:tr w:rsidR="007C78CA" w:rsidRPr="00005832" w:rsidTr="000C179C">
        <w:tc>
          <w:tcPr>
            <w:tcW w:w="421" w:type="dxa"/>
            <w:shd w:val="clear" w:color="auto" w:fill="auto"/>
            <w:tcMar>
              <w:left w:w="28" w:type="dxa"/>
              <w:right w:w="28" w:type="dxa"/>
            </w:tcMar>
          </w:tcPr>
          <w:p w:rsidR="007C78CA" w:rsidRPr="006858FD" w:rsidRDefault="007C78CA" w:rsidP="000C179C">
            <w:pPr>
              <w:jc w:val="center"/>
            </w:pPr>
            <w:r w:rsidRPr="006858FD">
              <w:t>1</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Кафе «Визит»</w:t>
            </w:r>
          </w:p>
        </w:tc>
        <w:tc>
          <w:tcPr>
            <w:tcW w:w="380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с.Р.Камешкир, ул.Радищева,  д.18</w:t>
            </w:r>
          </w:p>
        </w:tc>
        <w:tc>
          <w:tcPr>
            <w:tcW w:w="2296" w:type="dxa"/>
            <w:shd w:val="clear" w:color="auto" w:fill="auto"/>
            <w:tcMar>
              <w:left w:w="28" w:type="dxa"/>
              <w:right w:w="28" w:type="dxa"/>
            </w:tcMar>
            <w:vAlign w:val="center"/>
          </w:tcPr>
          <w:p w:rsidR="007C78CA" w:rsidRPr="006858FD" w:rsidRDefault="007C78CA" w:rsidP="000C179C">
            <w:pPr>
              <w:jc w:val="center"/>
            </w:pPr>
            <w:r w:rsidRPr="006858FD">
              <w:t>60</w:t>
            </w:r>
          </w:p>
        </w:tc>
      </w:tr>
      <w:tr w:rsidR="007C78CA" w:rsidRPr="00005832" w:rsidTr="000C179C">
        <w:tc>
          <w:tcPr>
            <w:tcW w:w="421" w:type="dxa"/>
            <w:shd w:val="clear" w:color="auto" w:fill="auto"/>
            <w:tcMar>
              <w:left w:w="28" w:type="dxa"/>
              <w:right w:w="28" w:type="dxa"/>
            </w:tcMar>
          </w:tcPr>
          <w:p w:rsidR="007C78CA" w:rsidRPr="006858FD" w:rsidRDefault="007C78CA" w:rsidP="000C179C">
            <w:pPr>
              <w:jc w:val="center"/>
            </w:pPr>
            <w:r w:rsidRPr="006858FD">
              <w:t>2</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Кафе «Камешкирские узоры»</w:t>
            </w:r>
          </w:p>
        </w:tc>
        <w:tc>
          <w:tcPr>
            <w:tcW w:w="380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с.Р.Камешкир, ул.Гагарина, д.44</w:t>
            </w:r>
          </w:p>
        </w:tc>
        <w:tc>
          <w:tcPr>
            <w:tcW w:w="2296" w:type="dxa"/>
            <w:shd w:val="clear" w:color="auto" w:fill="auto"/>
            <w:tcMar>
              <w:left w:w="28" w:type="dxa"/>
              <w:right w:w="28" w:type="dxa"/>
            </w:tcMar>
            <w:vAlign w:val="center"/>
          </w:tcPr>
          <w:p w:rsidR="007C78CA" w:rsidRPr="006858FD" w:rsidRDefault="007C78CA" w:rsidP="000C179C">
            <w:pPr>
              <w:jc w:val="center"/>
            </w:pPr>
            <w:r w:rsidRPr="006858FD">
              <w:t>50</w:t>
            </w:r>
          </w:p>
        </w:tc>
      </w:tr>
      <w:tr w:rsidR="007C78CA" w:rsidRPr="00005832" w:rsidTr="000C179C">
        <w:tc>
          <w:tcPr>
            <w:tcW w:w="421" w:type="dxa"/>
            <w:shd w:val="clear" w:color="auto" w:fill="auto"/>
            <w:tcMar>
              <w:left w:w="28" w:type="dxa"/>
              <w:right w:w="28" w:type="dxa"/>
            </w:tcMar>
          </w:tcPr>
          <w:p w:rsidR="007C78CA" w:rsidRPr="006858FD" w:rsidRDefault="007C78CA" w:rsidP="000C179C">
            <w:pPr>
              <w:jc w:val="center"/>
            </w:pPr>
            <w:r w:rsidRPr="006858FD">
              <w:t>3</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 xml:space="preserve">Кафе «Мираж» </w:t>
            </w:r>
          </w:p>
        </w:tc>
        <w:tc>
          <w:tcPr>
            <w:tcW w:w="380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с.Р.Камешкир, ул. Гагарина, д. 17е</w:t>
            </w:r>
          </w:p>
        </w:tc>
        <w:tc>
          <w:tcPr>
            <w:tcW w:w="2296" w:type="dxa"/>
            <w:shd w:val="clear" w:color="auto" w:fill="auto"/>
            <w:tcMar>
              <w:left w:w="28" w:type="dxa"/>
              <w:right w:w="28" w:type="dxa"/>
            </w:tcMar>
            <w:vAlign w:val="center"/>
          </w:tcPr>
          <w:p w:rsidR="007C78CA" w:rsidRPr="006858FD" w:rsidRDefault="007C78CA" w:rsidP="000C179C">
            <w:pPr>
              <w:jc w:val="center"/>
            </w:pPr>
            <w:r w:rsidRPr="006858FD">
              <w:t>70</w:t>
            </w:r>
          </w:p>
        </w:tc>
      </w:tr>
      <w:tr w:rsidR="007C78CA" w:rsidRPr="00005832" w:rsidTr="000C179C">
        <w:tc>
          <w:tcPr>
            <w:tcW w:w="421" w:type="dxa"/>
            <w:shd w:val="clear" w:color="auto" w:fill="auto"/>
            <w:tcMar>
              <w:left w:w="28" w:type="dxa"/>
              <w:right w:w="28" w:type="dxa"/>
            </w:tcMar>
          </w:tcPr>
          <w:p w:rsidR="007C78CA" w:rsidRPr="006858FD" w:rsidRDefault="007C78CA" w:rsidP="000C179C">
            <w:pPr>
              <w:jc w:val="center"/>
            </w:pPr>
            <w:r w:rsidRPr="006858FD">
              <w:t>4</w:t>
            </w:r>
          </w:p>
        </w:tc>
        <w:tc>
          <w:tcPr>
            <w:tcW w:w="2976"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 xml:space="preserve">Кафе «Манушак» </w:t>
            </w:r>
          </w:p>
        </w:tc>
        <w:tc>
          <w:tcPr>
            <w:tcW w:w="3800" w:type="dxa"/>
            <w:shd w:val="clear" w:color="auto" w:fill="auto"/>
            <w:tcMar>
              <w:left w:w="28" w:type="dxa"/>
              <w:right w:w="28" w:type="dxa"/>
            </w:tcMar>
          </w:tcPr>
          <w:p w:rsidR="007C78CA" w:rsidRPr="006858FD" w:rsidRDefault="007C78CA" w:rsidP="000C179C">
            <w:pPr>
              <w:rPr>
                <w:rFonts w:eastAsia="Courier New"/>
                <w:color w:val="000000"/>
              </w:rPr>
            </w:pPr>
            <w:r w:rsidRPr="006858FD">
              <w:rPr>
                <w:rFonts w:eastAsia="Courier New"/>
                <w:color w:val="000000"/>
              </w:rPr>
              <w:t>с. Р. Камешкир, ул. Гагарина, д. 17д</w:t>
            </w:r>
          </w:p>
        </w:tc>
        <w:tc>
          <w:tcPr>
            <w:tcW w:w="2296" w:type="dxa"/>
            <w:shd w:val="clear" w:color="auto" w:fill="auto"/>
            <w:tcMar>
              <w:left w:w="28" w:type="dxa"/>
              <w:right w:w="28" w:type="dxa"/>
            </w:tcMar>
            <w:vAlign w:val="center"/>
          </w:tcPr>
          <w:p w:rsidR="007C78CA" w:rsidRPr="006858FD" w:rsidRDefault="007C78CA" w:rsidP="000C179C">
            <w:pPr>
              <w:jc w:val="center"/>
            </w:pPr>
            <w:r w:rsidRPr="006858FD">
              <w:t>40</w:t>
            </w:r>
          </w:p>
        </w:tc>
      </w:tr>
    </w:tbl>
    <w:p w:rsidR="007C78CA" w:rsidRPr="004C24C7" w:rsidRDefault="007C78CA" w:rsidP="007C78CA">
      <w:pPr>
        <w:tabs>
          <w:tab w:val="left" w:pos="-4460"/>
        </w:tabs>
        <w:rPr>
          <w:rFonts w:eastAsia="Courier New"/>
          <w:b/>
          <w:color w:val="000000"/>
          <w:lang w:eastAsia="x-none"/>
        </w:rPr>
      </w:pPr>
    </w:p>
    <w:p w:rsidR="007C78CA" w:rsidRDefault="007C78CA" w:rsidP="007C78CA">
      <w:pPr>
        <w:ind w:firstLine="709"/>
      </w:pPr>
      <w:r w:rsidRPr="0062716B">
        <w:t>Для обеспечения населения ритуальными услугами</w:t>
      </w:r>
      <w:r>
        <w:t xml:space="preserve"> в районе предусмотрена организация ритуальной службы до 2021 г. (таблица 2.1.7-8).</w:t>
      </w:r>
    </w:p>
    <w:p w:rsidR="007C78CA" w:rsidRPr="007B2892" w:rsidRDefault="007C78CA" w:rsidP="007C78CA">
      <w:pPr>
        <w:spacing w:before="120" w:after="120"/>
        <w:ind w:firstLine="709"/>
      </w:pPr>
      <w:r w:rsidRPr="00187784">
        <w:t>Таблица 2.1.7-</w:t>
      </w:r>
      <w:r>
        <w:t>8</w:t>
      </w:r>
      <w:r w:rsidRPr="00187784">
        <w:t xml:space="preserve">. </w:t>
      </w:r>
      <w:r>
        <w:t>И</w:t>
      </w:r>
      <w:r w:rsidRPr="007B2892">
        <w:t>нвестиционны</w:t>
      </w:r>
      <w:r>
        <w:t>е</w:t>
      </w:r>
      <w:r w:rsidRPr="007B2892">
        <w:t xml:space="preserve"> проект</w:t>
      </w:r>
      <w:r>
        <w:t>ы в сфере потребительских услуг</w:t>
      </w:r>
      <w:r w:rsidRPr="007B2892">
        <w:rPr>
          <w:vertAlign w:val="superscript"/>
        </w:rPr>
        <w:footnoteReference w:id="113"/>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984"/>
        <w:gridCol w:w="1276"/>
        <w:gridCol w:w="1417"/>
        <w:gridCol w:w="1276"/>
        <w:gridCol w:w="1134"/>
        <w:gridCol w:w="1134"/>
        <w:gridCol w:w="992"/>
      </w:tblGrid>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 п.п.</w:t>
            </w:r>
          </w:p>
        </w:tc>
        <w:tc>
          <w:tcPr>
            <w:tcW w:w="1984" w:type="dxa"/>
            <w:shd w:val="clear" w:color="auto" w:fill="auto"/>
            <w:tcMar>
              <w:left w:w="28" w:type="dxa"/>
              <w:right w:w="28" w:type="dxa"/>
            </w:tcMar>
            <w:vAlign w:val="center"/>
          </w:tcPr>
          <w:p w:rsidR="007C78CA" w:rsidRPr="006858FD" w:rsidRDefault="007C78CA" w:rsidP="000C179C">
            <w:pPr>
              <w:jc w:val="center"/>
            </w:pPr>
            <w:r w:rsidRPr="006858FD">
              <w:t>Наименование проекта</w:t>
            </w:r>
          </w:p>
        </w:tc>
        <w:tc>
          <w:tcPr>
            <w:tcW w:w="1276" w:type="dxa"/>
            <w:shd w:val="clear" w:color="auto" w:fill="auto"/>
            <w:tcMar>
              <w:left w:w="28" w:type="dxa"/>
              <w:right w:w="28" w:type="dxa"/>
            </w:tcMar>
            <w:vAlign w:val="center"/>
          </w:tcPr>
          <w:p w:rsidR="007C78CA" w:rsidRPr="006858FD" w:rsidRDefault="007C78CA" w:rsidP="000C179C">
            <w:pPr>
              <w:jc w:val="center"/>
            </w:pPr>
            <w:r w:rsidRPr="006858FD">
              <w:t>Отраслевая принадлежн ость проекта</w:t>
            </w:r>
          </w:p>
        </w:tc>
        <w:tc>
          <w:tcPr>
            <w:tcW w:w="1417" w:type="dxa"/>
            <w:shd w:val="clear" w:color="auto" w:fill="auto"/>
            <w:tcMar>
              <w:left w:w="28" w:type="dxa"/>
              <w:right w:w="28" w:type="dxa"/>
            </w:tcMar>
            <w:vAlign w:val="center"/>
          </w:tcPr>
          <w:p w:rsidR="007C78CA" w:rsidRPr="006858FD" w:rsidRDefault="007C78CA" w:rsidP="000C179C">
            <w:pPr>
              <w:jc w:val="center"/>
            </w:pPr>
            <w:r w:rsidRPr="006858FD">
              <w:t>Инициатор (инвестор) проекта</w:t>
            </w:r>
          </w:p>
        </w:tc>
        <w:tc>
          <w:tcPr>
            <w:tcW w:w="1276" w:type="dxa"/>
            <w:shd w:val="clear" w:color="auto" w:fill="auto"/>
            <w:tcMar>
              <w:left w:w="28" w:type="dxa"/>
              <w:right w:w="28" w:type="dxa"/>
            </w:tcMar>
            <w:vAlign w:val="center"/>
          </w:tcPr>
          <w:p w:rsidR="007C78CA" w:rsidRPr="006858FD" w:rsidRDefault="007C78CA" w:rsidP="000C179C">
            <w:pPr>
              <w:jc w:val="center"/>
            </w:pPr>
            <w:r w:rsidRPr="006858FD">
              <w:t>Фаза реализации проекта</w:t>
            </w:r>
          </w:p>
        </w:tc>
        <w:tc>
          <w:tcPr>
            <w:tcW w:w="1134" w:type="dxa"/>
            <w:shd w:val="clear" w:color="auto" w:fill="auto"/>
            <w:tcMar>
              <w:left w:w="28" w:type="dxa"/>
              <w:right w:w="28" w:type="dxa"/>
            </w:tcMar>
            <w:vAlign w:val="center"/>
          </w:tcPr>
          <w:p w:rsidR="007C78CA" w:rsidRPr="006858FD" w:rsidRDefault="007C78CA" w:rsidP="000C179C">
            <w:pPr>
              <w:jc w:val="center"/>
            </w:pPr>
            <w:r w:rsidRPr="006858FD">
              <w:t>Место реализации</w:t>
            </w:r>
          </w:p>
        </w:tc>
        <w:tc>
          <w:tcPr>
            <w:tcW w:w="1134" w:type="dxa"/>
            <w:shd w:val="clear" w:color="auto" w:fill="auto"/>
            <w:tcMar>
              <w:left w:w="28" w:type="dxa"/>
              <w:right w:w="28" w:type="dxa"/>
            </w:tcMar>
            <w:vAlign w:val="center"/>
          </w:tcPr>
          <w:p w:rsidR="007C78CA" w:rsidRPr="006858FD" w:rsidRDefault="007C78CA" w:rsidP="000C179C">
            <w:pPr>
              <w:jc w:val="center"/>
            </w:pPr>
            <w:r w:rsidRPr="006858FD">
              <w:t>Планируе мый объем</w:t>
            </w:r>
          </w:p>
          <w:p w:rsidR="007C78CA" w:rsidRPr="006858FD" w:rsidRDefault="007C78CA" w:rsidP="000C179C">
            <w:pPr>
              <w:jc w:val="center"/>
            </w:pPr>
            <w:r w:rsidRPr="006858FD">
              <w:t>инвестици й, млн. руб.</w:t>
            </w:r>
          </w:p>
        </w:tc>
        <w:tc>
          <w:tcPr>
            <w:tcW w:w="992" w:type="dxa"/>
            <w:shd w:val="clear" w:color="auto" w:fill="auto"/>
            <w:tcMar>
              <w:left w:w="28" w:type="dxa"/>
              <w:right w:w="28" w:type="dxa"/>
            </w:tcMar>
            <w:vAlign w:val="center"/>
          </w:tcPr>
          <w:p w:rsidR="007C78CA" w:rsidRPr="006858FD" w:rsidRDefault="007C78CA" w:rsidP="000C179C">
            <w:pPr>
              <w:jc w:val="center"/>
            </w:pPr>
            <w:r w:rsidRPr="006858FD">
              <w:t>Планируемый срок реализации</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1</w:t>
            </w:r>
          </w:p>
        </w:tc>
        <w:tc>
          <w:tcPr>
            <w:tcW w:w="1984" w:type="dxa"/>
            <w:shd w:val="clear" w:color="auto" w:fill="auto"/>
            <w:tcMar>
              <w:left w:w="28" w:type="dxa"/>
              <w:right w:w="28" w:type="dxa"/>
            </w:tcMar>
            <w:vAlign w:val="center"/>
          </w:tcPr>
          <w:p w:rsidR="007C78CA" w:rsidRPr="006858FD" w:rsidRDefault="007C78CA" w:rsidP="000C179C">
            <w:pPr>
              <w:jc w:val="center"/>
            </w:pPr>
            <w:r w:rsidRPr="006858FD">
              <w:t>2</w:t>
            </w:r>
          </w:p>
        </w:tc>
        <w:tc>
          <w:tcPr>
            <w:tcW w:w="1276" w:type="dxa"/>
            <w:shd w:val="clear" w:color="auto" w:fill="auto"/>
            <w:tcMar>
              <w:left w:w="28" w:type="dxa"/>
              <w:right w:w="28" w:type="dxa"/>
            </w:tcMar>
            <w:vAlign w:val="center"/>
          </w:tcPr>
          <w:p w:rsidR="007C78CA" w:rsidRPr="006858FD" w:rsidRDefault="007C78CA" w:rsidP="000C179C">
            <w:pPr>
              <w:jc w:val="center"/>
            </w:pPr>
            <w:r w:rsidRPr="006858FD">
              <w:t>3</w:t>
            </w:r>
          </w:p>
        </w:tc>
        <w:tc>
          <w:tcPr>
            <w:tcW w:w="1417" w:type="dxa"/>
            <w:shd w:val="clear" w:color="auto" w:fill="auto"/>
            <w:tcMar>
              <w:left w:w="28" w:type="dxa"/>
              <w:right w:w="28" w:type="dxa"/>
            </w:tcMar>
            <w:vAlign w:val="center"/>
          </w:tcPr>
          <w:p w:rsidR="007C78CA" w:rsidRPr="006858FD" w:rsidRDefault="007C78CA" w:rsidP="000C179C">
            <w:pPr>
              <w:jc w:val="center"/>
            </w:pPr>
            <w:r w:rsidRPr="006858FD">
              <w:t>4</w:t>
            </w:r>
          </w:p>
        </w:tc>
        <w:tc>
          <w:tcPr>
            <w:tcW w:w="1276" w:type="dxa"/>
            <w:shd w:val="clear" w:color="auto" w:fill="auto"/>
            <w:tcMar>
              <w:left w:w="28" w:type="dxa"/>
              <w:right w:w="28" w:type="dxa"/>
            </w:tcMar>
            <w:vAlign w:val="center"/>
          </w:tcPr>
          <w:p w:rsidR="007C78CA" w:rsidRPr="006858FD" w:rsidRDefault="007C78CA" w:rsidP="000C179C">
            <w:pPr>
              <w:jc w:val="center"/>
            </w:pPr>
            <w:r w:rsidRPr="006858FD">
              <w:t>5</w:t>
            </w:r>
          </w:p>
        </w:tc>
        <w:tc>
          <w:tcPr>
            <w:tcW w:w="1134" w:type="dxa"/>
            <w:shd w:val="clear" w:color="auto" w:fill="auto"/>
            <w:tcMar>
              <w:left w:w="28" w:type="dxa"/>
              <w:right w:w="28" w:type="dxa"/>
            </w:tcMar>
            <w:vAlign w:val="center"/>
          </w:tcPr>
          <w:p w:rsidR="007C78CA" w:rsidRPr="006858FD" w:rsidRDefault="007C78CA" w:rsidP="000C179C">
            <w:pPr>
              <w:jc w:val="center"/>
            </w:pPr>
            <w:r w:rsidRPr="006858FD">
              <w:t>6</w:t>
            </w:r>
          </w:p>
        </w:tc>
        <w:tc>
          <w:tcPr>
            <w:tcW w:w="1134" w:type="dxa"/>
            <w:shd w:val="clear" w:color="auto" w:fill="auto"/>
            <w:tcMar>
              <w:left w:w="28" w:type="dxa"/>
              <w:right w:w="28" w:type="dxa"/>
            </w:tcMar>
            <w:vAlign w:val="center"/>
          </w:tcPr>
          <w:p w:rsidR="007C78CA" w:rsidRPr="006858FD" w:rsidRDefault="007C78CA" w:rsidP="000C179C">
            <w:pPr>
              <w:jc w:val="center"/>
            </w:pPr>
            <w:r w:rsidRPr="006858FD">
              <w:t>7</w:t>
            </w:r>
          </w:p>
        </w:tc>
        <w:tc>
          <w:tcPr>
            <w:tcW w:w="992" w:type="dxa"/>
            <w:shd w:val="clear" w:color="auto" w:fill="auto"/>
            <w:tcMar>
              <w:left w:w="28" w:type="dxa"/>
              <w:right w:w="28" w:type="dxa"/>
            </w:tcMar>
            <w:vAlign w:val="center"/>
          </w:tcPr>
          <w:p w:rsidR="007C78CA" w:rsidRPr="006858FD" w:rsidRDefault="007C78CA" w:rsidP="000C179C">
            <w:pPr>
              <w:jc w:val="center"/>
            </w:pPr>
            <w:r w:rsidRPr="006858FD">
              <w:t>8</w:t>
            </w:r>
          </w:p>
        </w:tc>
      </w:tr>
      <w:tr w:rsidR="007C78CA" w:rsidRPr="007303DA" w:rsidTr="000C179C">
        <w:tc>
          <w:tcPr>
            <w:tcW w:w="426" w:type="dxa"/>
            <w:shd w:val="clear" w:color="auto" w:fill="auto"/>
            <w:tcMar>
              <w:left w:w="28" w:type="dxa"/>
              <w:right w:w="28" w:type="dxa"/>
            </w:tcMar>
            <w:vAlign w:val="center"/>
          </w:tcPr>
          <w:p w:rsidR="007C78CA" w:rsidRPr="006858FD" w:rsidRDefault="007C78CA" w:rsidP="000C179C">
            <w:pPr>
              <w:jc w:val="center"/>
            </w:pPr>
            <w:r w:rsidRPr="006858FD">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Организация ритуальной службы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Сфера услуг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ИП Гришин М.С.</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Прединвестиционная фаза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r w:rsidRPr="006858FD">
              <w:t>с. Русский Камешкир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10,2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7C78CA" w:rsidRPr="006858FD" w:rsidRDefault="007C78CA" w:rsidP="000C179C">
            <w:pPr>
              <w:jc w:val="center"/>
            </w:pPr>
            <w:r w:rsidRPr="006858FD">
              <w:t>2018-2021</w:t>
            </w:r>
          </w:p>
        </w:tc>
      </w:tr>
    </w:tbl>
    <w:p w:rsidR="007C78CA" w:rsidRPr="00C90B31" w:rsidRDefault="007C78CA" w:rsidP="007C78CA">
      <w:pPr>
        <w:ind w:firstLine="709"/>
        <w:rPr>
          <w:highlight w:val="yellow"/>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Социальное обслуживание населения</w:t>
      </w:r>
    </w:p>
    <w:p w:rsidR="007C78CA" w:rsidRPr="00225AF4" w:rsidRDefault="007C78CA" w:rsidP="007C78CA">
      <w:pPr>
        <w:ind w:firstLine="709"/>
      </w:pPr>
      <w:r w:rsidRPr="00225AF4">
        <w:t>Социальным обслуживанием населения на территории Камешкирского р</w:t>
      </w:r>
      <w:r>
        <w:t>а</w:t>
      </w:r>
      <w:r w:rsidRPr="00225AF4">
        <w:t>йона занимается МБУ</w:t>
      </w:r>
      <w:r>
        <w:t xml:space="preserve"> «</w:t>
      </w:r>
      <w:r w:rsidRPr="00225AF4">
        <w:t>Комплексный центр социального обслуживания населения Камешкирского района Пензенской области». В его структуру входят следующие отделения:</w:t>
      </w:r>
    </w:p>
    <w:p w:rsidR="007C78CA" w:rsidRPr="00225AF4" w:rsidRDefault="007C78CA" w:rsidP="007C78CA">
      <w:pPr>
        <w:ind w:firstLine="709"/>
      </w:pPr>
      <w:r w:rsidRPr="00225AF4">
        <w:t>- стационарное отделение для граждан пожилого возраста и инвалидов (Пестровский дом-интернат для престарелых и инвалидов);</w:t>
      </w:r>
    </w:p>
    <w:p w:rsidR="007C78CA" w:rsidRPr="00225AF4" w:rsidRDefault="007C78CA" w:rsidP="007C78CA">
      <w:pPr>
        <w:ind w:firstLine="709"/>
      </w:pPr>
      <w:r w:rsidRPr="00225AF4">
        <w:t>- 3 отделения социального обслуживания на дому граждан пожилого возраста и инвалидов;</w:t>
      </w:r>
    </w:p>
    <w:p w:rsidR="007C78CA" w:rsidRPr="00225AF4" w:rsidRDefault="007C78CA" w:rsidP="007C78CA">
      <w:pPr>
        <w:ind w:firstLine="709"/>
      </w:pPr>
      <w:r w:rsidRPr="00225AF4">
        <w:t xml:space="preserve">  - отделение психолого педагогической помощи семье и детям и профилактики безнадзорности детей и подростков.</w:t>
      </w:r>
    </w:p>
    <w:p w:rsidR="007C78CA" w:rsidRPr="00225AF4" w:rsidRDefault="007C78CA" w:rsidP="007C78CA">
      <w:pPr>
        <w:ind w:firstLine="709"/>
      </w:pPr>
      <w:r w:rsidRPr="00225AF4">
        <w:t xml:space="preserve">С 1993 года в МБУ КЦСОН функционирует стационарное отделение для граждан пожилого возраста и инвалидов, рассчитанное на 15 койко-мест. Отделение предназначено для постоянного или временного (на срок до 6 месяцев) проживания граждан пожилого возраста и инвалидов. Здание стационарного отделения одноэтажное, комнаты рассчитаны на двух–трех человек, жилая площадь на одного человека составляет 6 кв.м. Имеется медицинский кабинет, изолятор, столовая, кухня, комната отдыха. </w:t>
      </w:r>
    </w:p>
    <w:p w:rsidR="007C78CA" w:rsidRPr="00C90B31" w:rsidRDefault="007C78CA" w:rsidP="007C78CA"/>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Жилищный фонд</w:t>
      </w:r>
    </w:p>
    <w:p w:rsidR="007C78CA" w:rsidRPr="0014163D" w:rsidRDefault="007C78CA" w:rsidP="007C78CA">
      <w:pPr>
        <w:ind w:firstLine="709"/>
      </w:pPr>
      <w:r w:rsidRPr="0014163D">
        <w:t>Обеспеченность жильем является одним из важнейших показателей, характеризующих качество среды и уровень развития территории. В Камешкирском районе общая площадь жилищного фонда по состоянию на 01.01.2019 года составила 387,6 тыс.кв.м. Общая площадь жилых помещений, приходящаяся на одного жителя, составила в 2018 году – 35,58 кв. м, в 2019 г. – 36,79 кв.м.</w:t>
      </w:r>
      <w:r w:rsidRPr="0014163D">
        <w:rPr>
          <w:rStyle w:val="a7"/>
        </w:rPr>
        <w:footnoteReference w:id="114"/>
      </w:r>
      <w:r w:rsidRPr="0014163D">
        <w:t xml:space="preserve"> </w:t>
      </w:r>
      <w:r w:rsidRPr="00C05949">
        <w:t>Общая площадь жилых помещений, приходящаяся в среднем на одного жителя в сельской местности</w:t>
      </w:r>
      <w:r>
        <w:t xml:space="preserve"> на территории Пензенской области в 2019 г. составила </w:t>
      </w:r>
      <w:r w:rsidRPr="00C05949">
        <w:t>33,3</w:t>
      </w:r>
      <w:r>
        <w:t xml:space="preserve"> кв.м/чел. Можно считать, что по этому показателю ситуация по жилищному фонду на территории Камешкирского района удовлетворительная.</w:t>
      </w:r>
    </w:p>
    <w:p w:rsidR="007C78CA" w:rsidRPr="00CC0043" w:rsidRDefault="007C78CA" w:rsidP="007C78CA">
      <w:pPr>
        <w:ind w:firstLine="709"/>
      </w:pPr>
      <w:r w:rsidRPr="0014163D">
        <w:t xml:space="preserve">На территории Камешкирского района находится 32 многоквартирных дома. В </w:t>
      </w:r>
      <w:r w:rsidRPr="00CC0043">
        <w:t>жилищном фонде района преобладает частный жилой фонд (387,145 тыс. кв. м). Он составляет 99,75% от всего жилищного фонда района. Муниципальный жилищный фонд составляет 0,06% (0,234 тыс. кв. м). Основная характеристика жилищного фонда Камешкирского района приведена в таблицах 2.1.7-</w:t>
      </w:r>
      <w:r>
        <w:t xml:space="preserve">8 - </w:t>
      </w:r>
      <w:r w:rsidRPr="00CC0043">
        <w:t>2.1.7-</w:t>
      </w:r>
      <w:r>
        <w:t>10</w:t>
      </w:r>
      <w:r w:rsidRPr="00CC0043">
        <w:t>.</w:t>
      </w:r>
    </w:p>
    <w:p w:rsidR="007C78CA" w:rsidRPr="00440378" w:rsidRDefault="007C78CA" w:rsidP="007C78CA">
      <w:pPr>
        <w:spacing w:before="120" w:after="120"/>
        <w:ind w:firstLine="709"/>
      </w:pPr>
      <w:r w:rsidRPr="00440378">
        <w:t>Таблица 2.1.7-</w:t>
      </w:r>
      <w:r>
        <w:t>8</w:t>
      </w:r>
      <w:r w:rsidRPr="00440378">
        <w:t>. Характеристика жилищного фонда Камешкирского района</w:t>
      </w:r>
      <w:r w:rsidRPr="00440378">
        <w:rPr>
          <w:vertAlign w:val="superscript"/>
        </w:rPr>
        <w:footnoteReference w:id="115"/>
      </w:r>
    </w:p>
    <w:tbl>
      <w:tblPr>
        <w:tblW w:w="95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4532"/>
        <w:gridCol w:w="1969"/>
        <w:gridCol w:w="2287"/>
      </w:tblGrid>
      <w:tr w:rsidR="007C78CA" w:rsidRPr="003345F1" w:rsidTr="000C179C">
        <w:trPr>
          <w:tblHeader/>
        </w:trPr>
        <w:tc>
          <w:tcPr>
            <w:tcW w:w="738" w:type="dxa"/>
            <w:tcMar>
              <w:left w:w="28" w:type="dxa"/>
              <w:right w:w="28" w:type="dxa"/>
            </w:tcMar>
            <w:vAlign w:val="center"/>
          </w:tcPr>
          <w:p w:rsidR="007C78CA" w:rsidRPr="003345F1" w:rsidRDefault="007C78CA" w:rsidP="000C179C">
            <w:pPr>
              <w:jc w:val="center"/>
            </w:pPr>
            <w:r>
              <w:t>№</w:t>
            </w:r>
            <w:r w:rsidRPr="003345F1">
              <w:t xml:space="preserve"> п.п.</w:t>
            </w:r>
          </w:p>
        </w:tc>
        <w:tc>
          <w:tcPr>
            <w:tcW w:w="4532" w:type="dxa"/>
            <w:tcMar>
              <w:left w:w="28" w:type="dxa"/>
              <w:right w:w="28" w:type="dxa"/>
            </w:tcMar>
            <w:vAlign w:val="center"/>
          </w:tcPr>
          <w:p w:rsidR="007C78CA" w:rsidRPr="003345F1" w:rsidRDefault="007C78CA" w:rsidP="000C179C">
            <w:pPr>
              <w:jc w:val="center"/>
            </w:pPr>
            <w:r w:rsidRPr="003345F1">
              <w:t>Показатели</w:t>
            </w:r>
          </w:p>
        </w:tc>
        <w:tc>
          <w:tcPr>
            <w:tcW w:w="1969" w:type="dxa"/>
            <w:tcMar>
              <w:left w:w="28" w:type="dxa"/>
              <w:right w:w="28" w:type="dxa"/>
            </w:tcMar>
            <w:vAlign w:val="center"/>
          </w:tcPr>
          <w:p w:rsidR="007C78CA" w:rsidRPr="003345F1" w:rsidRDefault="007C78CA" w:rsidP="000C179C">
            <w:pPr>
              <w:jc w:val="center"/>
            </w:pPr>
            <w:r w:rsidRPr="003345F1">
              <w:t>кв. м</w:t>
            </w:r>
          </w:p>
        </w:tc>
        <w:tc>
          <w:tcPr>
            <w:tcW w:w="2287" w:type="dxa"/>
            <w:tcMar>
              <w:left w:w="28" w:type="dxa"/>
              <w:right w:w="28" w:type="dxa"/>
            </w:tcMar>
            <w:vAlign w:val="center"/>
          </w:tcPr>
          <w:p w:rsidR="007C78CA" w:rsidRPr="003345F1" w:rsidRDefault="007C78CA" w:rsidP="000C179C">
            <w:pPr>
              <w:jc w:val="center"/>
            </w:pPr>
            <w:r w:rsidRPr="003345F1">
              <w:t>% к итогу</w:t>
            </w:r>
          </w:p>
        </w:tc>
      </w:tr>
      <w:tr w:rsidR="007C78CA" w:rsidRPr="00CE46E7" w:rsidTr="000C179C">
        <w:trPr>
          <w:tblHeader/>
        </w:trPr>
        <w:tc>
          <w:tcPr>
            <w:tcW w:w="738" w:type="dxa"/>
            <w:tcMar>
              <w:left w:w="28" w:type="dxa"/>
              <w:right w:w="28" w:type="dxa"/>
            </w:tcMar>
            <w:vAlign w:val="center"/>
          </w:tcPr>
          <w:p w:rsidR="007C78CA" w:rsidRPr="003345F1" w:rsidRDefault="007C78CA" w:rsidP="000C179C">
            <w:pPr>
              <w:jc w:val="center"/>
            </w:pPr>
            <w:r w:rsidRPr="003345F1">
              <w:t>1</w:t>
            </w:r>
          </w:p>
        </w:tc>
        <w:tc>
          <w:tcPr>
            <w:tcW w:w="4532" w:type="dxa"/>
            <w:tcMar>
              <w:left w:w="28" w:type="dxa"/>
              <w:right w:w="28" w:type="dxa"/>
            </w:tcMar>
            <w:vAlign w:val="center"/>
          </w:tcPr>
          <w:p w:rsidR="007C78CA" w:rsidRPr="003345F1" w:rsidRDefault="007C78CA" w:rsidP="000C179C">
            <w:pPr>
              <w:jc w:val="center"/>
            </w:pPr>
            <w:r w:rsidRPr="003345F1">
              <w:t>2</w:t>
            </w:r>
          </w:p>
        </w:tc>
        <w:tc>
          <w:tcPr>
            <w:tcW w:w="1969" w:type="dxa"/>
            <w:tcMar>
              <w:left w:w="28" w:type="dxa"/>
              <w:right w:w="28" w:type="dxa"/>
            </w:tcMar>
            <w:vAlign w:val="center"/>
          </w:tcPr>
          <w:p w:rsidR="007C78CA" w:rsidRPr="003345F1" w:rsidRDefault="007C78CA" w:rsidP="000C179C">
            <w:pPr>
              <w:jc w:val="center"/>
            </w:pPr>
            <w:r w:rsidRPr="003345F1">
              <w:t>3</w:t>
            </w:r>
          </w:p>
        </w:tc>
        <w:tc>
          <w:tcPr>
            <w:tcW w:w="2287" w:type="dxa"/>
            <w:tcMar>
              <w:left w:w="28" w:type="dxa"/>
              <w:right w:w="28" w:type="dxa"/>
            </w:tcMar>
            <w:vAlign w:val="center"/>
          </w:tcPr>
          <w:p w:rsidR="007C78CA" w:rsidRPr="003345F1" w:rsidRDefault="007C78CA" w:rsidP="000C179C">
            <w:pPr>
              <w:jc w:val="center"/>
            </w:pPr>
            <w:r w:rsidRPr="003345F1">
              <w:t>4</w:t>
            </w:r>
          </w:p>
        </w:tc>
      </w:tr>
      <w:tr w:rsidR="007C78CA" w:rsidRPr="00844E12" w:rsidTr="000C179C">
        <w:tc>
          <w:tcPr>
            <w:tcW w:w="9526" w:type="dxa"/>
            <w:gridSpan w:val="4"/>
            <w:tcMar>
              <w:left w:w="28" w:type="dxa"/>
              <w:right w:w="28" w:type="dxa"/>
            </w:tcMar>
          </w:tcPr>
          <w:p w:rsidR="007C78CA" w:rsidRPr="00844E12" w:rsidRDefault="007C78CA" w:rsidP="007C78CA">
            <w:pPr>
              <w:numPr>
                <w:ilvl w:val="0"/>
                <w:numId w:val="10"/>
              </w:numPr>
              <w:contextualSpacing/>
              <w:jc w:val="center"/>
            </w:pPr>
            <w:r w:rsidRPr="00844E12">
              <w:t>Распределение жилищного фонда по ведомственной принадлежности</w:t>
            </w:r>
          </w:p>
        </w:tc>
      </w:tr>
      <w:tr w:rsidR="007C78CA" w:rsidRPr="00844E12" w:rsidTr="000C179C">
        <w:tc>
          <w:tcPr>
            <w:tcW w:w="738" w:type="dxa"/>
            <w:tcMar>
              <w:left w:w="28" w:type="dxa"/>
              <w:right w:w="28" w:type="dxa"/>
            </w:tcMar>
          </w:tcPr>
          <w:p w:rsidR="007C78CA" w:rsidRPr="00844E12" w:rsidRDefault="007C78CA" w:rsidP="000C179C">
            <w:r w:rsidRPr="00844E12">
              <w:t xml:space="preserve">1.1 </w:t>
            </w:r>
          </w:p>
        </w:tc>
        <w:tc>
          <w:tcPr>
            <w:tcW w:w="4532" w:type="dxa"/>
            <w:tcMar>
              <w:left w:w="28" w:type="dxa"/>
              <w:right w:w="28" w:type="dxa"/>
            </w:tcMar>
          </w:tcPr>
          <w:p w:rsidR="007C78CA" w:rsidRPr="00844E12" w:rsidRDefault="007C78CA" w:rsidP="000C179C">
            <w:r w:rsidRPr="00844E12">
              <w:t>Жилищный фонд (всего), в том числе</w:t>
            </w:r>
          </w:p>
        </w:tc>
        <w:tc>
          <w:tcPr>
            <w:tcW w:w="1969" w:type="dxa"/>
            <w:tcMar>
              <w:left w:w="28" w:type="dxa"/>
              <w:right w:w="28" w:type="dxa"/>
            </w:tcMar>
            <w:vAlign w:val="center"/>
          </w:tcPr>
          <w:p w:rsidR="007C78CA" w:rsidRPr="00844E12" w:rsidRDefault="007C78CA" w:rsidP="000C179C">
            <w:pPr>
              <w:jc w:val="center"/>
            </w:pPr>
            <w:r w:rsidRPr="00844E12">
              <w:t>388,1</w:t>
            </w:r>
          </w:p>
        </w:tc>
        <w:tc>
          <w:tcPr>
            <w:tcW w:w="2287" w:type="dxa"/>
            <w:tcMar>
              <w:left w:w="28" w:type="dxa"/>
              <w:right w:w="28" w:type="dxa"/>
            </w:tcMar>
            <w:vAlign w:val="center"/>
          </w:tcPr>
          <w:p w:rsidR="007C78CA" w:rsidRPr="00844E12" w:rsidRDefault="007C78CA" w:rsidP="000C179C">
            <w:pPr>
              <w:jc w:val="center"/>
            </w:pPr>
            <w:r w:rsidRPr="00844E12">
              <w:t>100</w:t>
            </w:r>
          </w:p>
        </w:tc>
      </w:tr>
      <w:tr w:rsidR="007C78CA" w:rsidRPr="00844E12" w:rsidTr="000C179C">
        <w:tc>
          <w:tcPr>
            <w:tcW w:w="738" w:type="dxa"/>
            <w:tcMar>
              <w:left w:w="28" w:type="dxa"/>
              <w:right w:w="28" w:type="dxa"/>
            </w:tcMar>
          </w:tcPr>
          <w:p w:rsidR="007C78CA" w:rsidRPr="00844E12" w:rsidRDefault="007C78CA" w:rsidP="000C179C">
            <w:r w:rsidRPr="00844E12">
              <w:t>1.2</w:t>
            </w:r>
          </w:p>
        </w:tc>
        <w:tc>
          <w:tcPr>
            <w:tcW w:w="4532" w:type="dxa"/>
            <w:tcMar>
              <w:left w:w="28" w:type="dxa"/>
              <w:right w:w="28" w:type="dxa"/>
            </w:tcMar>
          </w:tcPr>
          <w:p w:rsidR="007C78CA" w:rsidRPr="00844E12" w:rsidRDefault="007C78CA" w:rsidP="000C179C">
            <w:r w:rsidRPr="00844E12">
              <w:t>Муниципальный</w:t>
            </w:r>
          </w:p>
        </w:tc>
        <w:tc>
          <w:tcPr>
            <w:tcW w:w="1969" w:type="dxa"/>
            <w:tcMar>
              <w:left w:w="28" w:type="dxa"/>
              <w:right w:w="28" w:type="dxa"/>
            </w:tcMar>
            <w:vAlign w:val="center"/>
          </w:tcPr>
          <w:p w:rsidR="007C78CA" w:rsidRPr="00844E12" w:rsidRDefault="007C78CA" w:rsidP="000C179C">
            <w:pPr>
              <w:jc w:val="center"/>
            </w:pPr>
            <w:r w:rsidRPr="00844E12">
              <w:t>0,234</w:t>
            </w:r>
          </w:p>
        </w:tc>
        <w:tc>
          <w:tcPr>
            <w:tcW w:w="2287" w:type="dxa"/>
            <w:tcMar>
              <w:left w:w="28" w:type="dxa"/>
              <w:right w:w="28" w:type="dxa"/>
            </w:tcMar>
            <w:vAlign w:val="center"/>
          </w:tcPr>
          <w:p w:rsidR="007C78CA" w:rsidRPr="00844E12" w:rsidRDefault="007C78CA" w:rsidP="000C179C">
            <w:pPr>
              <w:jc w:val="center"/>
            </w:pPr>
            <w:r w:rsidRPr="00844E12">
              <w:t>0,06</w:t>
            </w:r>
          </w:p>
        </w:tc>
      </w:tr>
      <w:tr w:rsidR="007C78CA" w:rsidRPr="00844E12" w:rsidTr="000C179C">
        <w:tc>
          <w:tcPr>
            <w:tcW w:w="738" w:type="dxa"/>
            <w:tcMar>
              <w:left w:w="28" w:type="dxa"/>
              <w:right w:w="28" w:type="dxa"/>
            </w:tcMar>
          </w:tcPr>
          <w:p w:rsidR="007C78CA" w:rsidRPr="00844E12" w:rsidRDefault="007C78CA" w:rsidP="000C179C">
            <w:r w:rsidRPr="00844E12">
              <w:t>1.3</w:t>
            </w:r>
          </w:p>
        </w:tc>
        <w:tc>
          <w:tcPr>
            <w:tcW w:w="4532" w:type="dxa"/>
            <w:tcMar>
              <w:left w:w="28" w:type="dxa"/>
              <w:right w:w="28" w:type="dxa"/>
            </w:tcMar>
          </w:tcPr>
          <w:p w:rsidR="007C78CA" w:rsidRPr="00844E12" w:rsidRDefault="007C78CA" w:rsidP="000C179C">
            <w:r w:rsidRPr="00844E12">
              <w:t>Государственный (ведомственный)</w:t>
            </w:r>
          </w:p>
        </w:tc>
        <w:tc>
          <w:tcPr>
            <w:tcW w:w="1969" w:type="dxa"/>
            <w:tcMar>
              <w:left w:w="28" w:type="dxa"/>
              <w:right w:w="28" w:type="dxa"/>
            </w:tcMar>
            <w:vAlign w:val="center"/>
          </w:tcPr>
          <w:p w:rsidR="007C78CA" w:rsidRPr="00844E12" w:rsidRDefault="007C78CA" w:rsidP="000C179C">
            <w:pPr>
              <w:jc w:val="center"/>
            </w:pPr>
          </w:p>
        </w:tc>
        <w:tc>
          <w:tcPr>
            <w:tcW w:w="2287" w:type="dxa"/>
            <w:tcMar>
              <w:left w:w="28" w:type="dxa"/>
              <w:right w:w="28" w:type="dxa"/>
            </w:tcMar>
            <w:vAlign w:val="center"/>
          </w:tcPr>
          <w:p w:rsidR="007C78CA" w:rsidRPr="00844E12" w:rsidRDefault="007C78CA" w:rsidP="000C179C">
            <w:pPr>
              <w:jc w:val="center"/>
            </w:pPr>
          </w:p>
        </w:tc>
      </w:tr>
      <w:tr w:rsidR="007C78CA" w:rsidRPr="00844E12" w:rsidTr="000C179C">
        <w:tc>
          <w:tcPr>
            <w:tcW w:w="738" w:type="dxa"/>
            <w:tcMar>
              <w:left w:w="28" w:type="dxa"/>
              <w:right w:w="28" w:type="dxa"/>
            </w:tcMar>
          </w:tcPr>
          <w:p w:rsidR="007C78CA" w:rsidRPr="00844E12" w:rsidRDefault="007C78CA" w:rsidP="000C179C">
            <w:r w:rsidRPr="00844E12">
              <w:t>1.4</w:t>
            </w:r>
          </w:p>
        </w:tc>
        <w:tc>
          <w:tcPr>
            <w:tcW w:w="4532" w:type="dxa"/>
            <w:tcMar>
              <w:left w:w="28" w:type="dxa"/>
              <w:right w:w="28" w:type="dxa"/>
            </w:tcMar>
          </w:tcPr>
          <w:p w:rsidR="007C78CA" w:rsidRPr="00844E12" w:rsidRDefault="007C78CA" w:rsidP="000C179C">
            <w:r w:rsidRPr="00844E12">
              <w:t>Частный</w:t>
            </w:r>
          </w:p>
        </w:tc>
        <w:tc>
          <w:tcPr>
            <w:tcW w:w="1969" w:type="dxa"/>
            <w:tcMar>
              <w:left w:w="28" w:type="dxa"/>
              <w:right w:w="28" w:type="dxa"/>
            </w:tcMar>
            <w:vAlign w:val="center"/>
          </w:tcPr>
          <w:p w:rsidR="007C78CA" w:rsidRPr="00844E12" w:rsidRDefault="007C78CA" w:rsidP="000C179C">
            <w:pPr>
              <w:jc w:val="center"/>
            </w:pPr>
            <w:r w:rsidRPr="00844E12">
              <w:t>387,145</w:t>
            </w:r>
          </w:p>
        </w:tc>
        <w:tc>
          <w:tcPr>
            <w:tcW w:w="2287" w:type="dxa"/>
            <w:tcMar>
              <w:left w:w="28" w:type="dxa"/>
              <w:right w:w="28" w:type="dxa"/>
            </w:tcMar>
            <w:vAlign w:val="center"/>
          </w:tcPr>
          <w:p w:rsidR="007C78CA" w:rsidRPr="00844E12" w:rsidRDefault="007C78CA" w:rsidP="000C179C">
            <w:pPr>
              <w:jc w:val="center"/>
            </w:pPr>
            <w:r w:rsidRPr="00844E12">
              <w:t>99,75</w:t>
            </w:r>
          </w:p>
        </w:tc>
      </w:tr>
      <w:tr w:rsidR="007C78CA" w:rsidRPr="00CE46E7" w:rsidTr="000C179C">
        <w:tc>
          <w:tcPr>
            <w:tcW w:w="738" w:type="dxa"/>
            <w:tcMar>
              <w:left w:w="28" w:type="dxa"/>
              <w:right w:w="28" w:type="dxa"/>
            </w:tcMar>
          </w:tcPr>
          <w:p w:rsidR="007C78CA" w:rsidRPr="00844E12" w:rsidRDefault="007C78CA" w:rsidP="000C179C">
            <w:r w:rsidRPr="00844E12">
              <w:t>1.5</w:t>
            </w:r>
          </w:p>
        </w:tc>
        <w:tc>
          <w:tcPr>
            <w:tcW w:w="4532" w:type="dxa"/>
            <w:tcMar>
              <w:left w:w="28" w:type="dxa"/>
              <w:right w:w="28" w:type="dxa"/>
            </w:tcMar>
          </w:tcPr>
          <w:p w:rsidR="007C78CA" w:rsidRPr="00844E12" w:rsidRDefault="007C78CA" w:rsidP="000C179C">
            <w:r w:rsidRPr="00844E12">
              <w:t>Смешанный</w:t>
            </w:r>
          </w:p>
        </w:tc>
        <w:tc>
          <w:tcPr>
            <w:tcW w:w="1969" w:type="dxa"/>
            <w:tcMar>
              <w:left w:w="28" w:type="dxa"/>
              <w:right w:w="28" w:type="dxa"/>
            </w:tcMar>
            <w:vAlign w:val="center"/>
          </w:tcPr>
          <w:p w:rsidR="007C78CA" w:rsidRPr="00844E12" w:rsidRDefault="007C78CA" w:rsidP="000C179C">
            <w:pPr>
              <w:jc w:val="center"/>
            </w:pPr>
          </w:p>
        </w:tc>
        <w:tc>
          <w:tcPr>
            <w:tcW w:w="2287" w:type="dxa"/>
            <w:tcMar>
              <w:left w:w="28" w:type="dxa"/>
              <w:right w:w="28" w:type="dxa"/>
            </w:tcMar>
            <w:vAlign w:val="center"/>
          </w:tcPr>
          <w:p w:rsidR="007C78CA" w:rsidRPr="00844E12" w:rsidRDefault="007C78CA" w:rsidP="000C179C">
            <w:pPr>
              <w:jc w:val="center"/>
            </w:pPr>
          </w:p>
        </w:tc>
      </w:tr>
      <w:tr w:rsidR="007C78CA" w:rsidRPr="00440378" w:rsidTr="000C179C">
        <w:tc>
          <w:tcPr>
            <w:tcW w:w="9526" w:type="dxa"/>
            <w:gridSpan w:val="4"/>
            <w:tcMar>
              <w:left w:w="28" w:type="dxa"/>
              <w:right w:w="28" w:type="dxa"/>
            </w:tcMar>
          </w:tcPr>
          <w:p w:rsidR="007C78CA" w:rsidRPr="00440378" w:rsidRDefault="007C78CA" w:rsidP="007C78CA">
            <w:pPr>
              <w:numPr>
                <w:ilvl w:val="0"/>
                <w:numId w:val="10"/>
              </w:numPr>
              <w:contextualSpacing/>
              <w:jc w:val="center"/>
            </w:pPr>
            <w:r w:rsidRPr="00440378">
              <w:lastRenderedPageBreak/>
              <w:t>По проценту износа</w:t>
            </w:r>
          </w:p>
        </w:tc>
      </w:tr>
      <w:tr w:rsidR="007C78CA" w:rsidRPr="00440378" w:rsidTr="000C179C">
        <w:trPr>
          <w:trHeight w:val="267"/>
        </w:trPr>
        <w:tc>
          <w:tcPr>
            <w:tcW w:w="738" w:type="dxa"/>
            <w:tcMar>
              <w:left w:w="28" w:type="dxa"/>
              <w:right w:w="28" w:type="dxa"/>
            </w:tcMar>
          </w:tcPr>
          <w:p w:rsidR="007C78CA" w:rsidRPr="00440378" w:rsidRDefault="007C78CA" w:rsidP="000C179C">
            <w:r w:rsidRPr="00440378">
              <w:t>2.1</w:t>
            </w:r>
          </w:p>
        </w:tc>
        <w:tc>
          <w:tcPr>
            <w:tcW w:w="4532" w:type="dxa"/>
            <w:tcMar>
              <w:left w:w="28" w:type="dxa"/>
              <w:right w:w="28" w:type="dxa"/>
            </w:tcMar>
          </w:tcPr>
          <w:p w:rsidR="007C78CA" w:rsidRPr="00440378" w:rsidRDefault="007C78CA" w:rsidP="000C179C">
            <w:r w:rsidRPr="00440378">
              <w:t>От 0 до 30%</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79,0</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20,3</w:t>
            </w:r>
          </w:p>
        </w:tc>
      </w:tr>
      <w:tr w:rsidR="007C78CA" w:rsidRPr="00440378" w:rsidTr="000C179C">
        <w:tc>
          <w:tcPr>
            <w:tcW w:w="738" w:type="dxa"/>
            <w:tcMar>
              <w:left w:w="28" w:type="dxa"/>
              <w:right w:w="28" w:type="dxa"/>
            </w:tcMar>
          </w:tcPr>
          <w:p w:rsidR="007C78CA" w:rsidRPr="00440378" w:rsidRDefault="007C78CA" w:rsidP="000C179C">
            <w:r w:rsidRPr="00440378">
              <w:t>2.2</w:t>
            </w:r>
          </w:p>
        </w:tc>
        <w:tc>
          <w:tcPr>
            <w:tcW w:w="4532" w:type="dxa"/>
            <w:tcMar>
              <w:left w:w="28" w:type="dxa"/>
              <w:right w:w="28" w:type="dxa"/>
            </w:tcMar>
          </w:tcPr>
          <w:p w:rsidR="007C78CA" w:rsidRPr="00440378" w:rsidRDefault="007C78CA" w:rsidP="000C179C">
            <w:r w:rsidRPr="00440378">
              <w:t>От 31% до 65%</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214,6</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55,29</w:t>
            </w:r>
          </w:p>
        </w:tc>
      </w:tr>
      <w:tr w:rsidR="007C78CA" w:rsidRPr="00440378" w:rsidTr="000C179C">
        <w:tc>
          <w:tcPr>
            <w:tcW w:w="738" w:type="dxa"/>
            <w:tcMar>
              <w:left w:w="28" w:type="dxa"/>
              <w:right w:w="28" w:type="dxa"/>
            </w:tcMar>
          </w:tcPr>
          <w:p w:rsidR="007C78CA" w:rsidRPr="00440378" w:rsidRDefault="007C78CA" w:rsidP="000C179C">
            <w:r w:rsidRPr="00440378">
              <w:t>2.3</w:t>
            </w:r>
          </w:p>
        </w:tc>
        <w:tc>
          <w:tcPr>
            <w:tcW w:w="4532" w:type="dxa"/>
            <w:tcMar>
              <w:left w:w="28" w:type="dxa"/>
              <w:right w:w="28" w:type="dxa"/>
            </w:tcMar>
          </w:tcPr>
          <w:p w:rsidR="007C78CA" w:rsidRPr="00440378" w:rsidRDefault="007C78CA" w:rsidP="000C179C">
            <w:r w:rsidRPr="00440378">
              <w:t>От 66% до 70%</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89,4</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23,03</w:t>
            </w:r>
          </w:p>
        </w:tc>
      </w:tr>
      <w:tr w:rsidR="007C78CA" w:rsidRPr="00440378" w:rsidTr="000C179C">
        <w:tc>
          <w:tcPr>
            <w:tcW w:w="738" w:type="dxa"/>
            <w:tcMar>
              <w:left w:w="28" w:type="dxa"/>
              <w:right w:w="28" w:type="dxa"/>
            </w:tcMar>
          </w:tcPr>
          <w:p w:rsidR="007C78CA" w:rsidRPr="00440378" w:rsidRDefault="007C78CA" w:rsidP="000C179C">
            <w:r w:rsidRPr="00440378">
              <w:t>2.4</w:t>
            </w:r>
          </w:p>
        </w:tc>
        <w:tc>
          <w:tcPr>
            <w:tcW w:w="4532" w:type="dxa"/>
            <w:tcMar>
              <w:left w:w="28" w:type="dxa"/>
              <w:right w:w="28" w:type="dxa"/>
            </w:tcMar>
          </w:tcPr>
          <w:p w:rsidR="007C78CA" w:rsidRPr="00440378" w:rsidRDefault="007C78CA" w:rsidP="000C179C">
            <w:r w:rsidRPr="00440378">
              <w:t>Свыше 70%</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5,1</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1,3</w:t>
            </w:r>
          </w:p>
        </w:tc>
      </w:tr>
      <w:tr w:rsidR="007C78CA" w:rsidRPr="00440378" w:rsidTr="000C179C">
        <w:tc>
          <w:tcPr>
            <w:tcW w:w="9526" w:type="dxa"/>
            <w:gridSpan w:val="4"/>
            <w:tcBorders>
              <w:right w:val="single" w:sz="4" w:space="0" w:color="000000"/>
            </w:tcBorders>
            <w:tcMar>
              <w:left w:w="28" w:type="dxa"/>
              <w:right w:w="28" w:type="dxa"/>
            </w:tcMar>
          </w:tcPr>
          <w:p w:rsidR="007C78CA" w:rsidRPr="00440378" w:rsidRDefault="007C78CA" w:rsidP="000C179C">
            <w:pPr>
              <w:jc w:val="center"/>
            </w:pPr>
            <w:r>
              <w:t>3. По этажности</w:t>
            </w:r>
          </w:p>
        </w:tc>
      </w:tr>
      <w:tr w:rsidR="007C78CA" w:rsidRPr="00440378" w:rsidTr="000C179C">
        <w:tc>
          <w:tcPr>
            <w:tcW w:w="738" w:type="dxa"/>
            <w:tcMar>
              <w:left w:w="28" w:type="dxa"/>
              <w:right w:w="28" w:type="dxa"/>
            </w:tcMar>
          </w:tcPr>
          <w:p w:rsidR="007C78CA" w:rsidRPr="00440378" w:rsidRDefault="007C78CA" w:rsidP="000C179C">
            <w:r>
              <w:t>3.1</w:t>
            </w:r>
          </w:p>
        </w:tc>
        <w:tc>
          <w:tcPr>
            <w:tcW w:w="453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C78CA" w:rsidRPr="00440378" w:rsidRDefault="007C78CA" w:rsidP="000C179C">
            <w:r w:rsidRPr="00440378">
              <w:t>5 этажей</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p>
        </w:tc>
      </w:tr>
      <w:tr w:rsidR="007C78CA" w:rsidRPr="00440378" w:rsidTr="000C179C">
        <w:tc>
          <w:tcPr>
            <w:tcW w:w="738" w:type="dxa"/>
            <w:tcMar>
              <w:left w:w="28" w:type="dxa"/>
              <w:right w:w="28" w:type="dxa"/>
            </w:tcMar>
          </w:tcPr>
          <w:p w:rsidR="007C78CA" w:rsidRPr="00440378" w:rsidRDefault="007C78CA" w:rsidP="000C179C">
            <w:r>
              <w:t>3.2</w:t>
            </w:r>
          </w:p>
        </w:tc>
        <w:tc>
          <w:tcPr>
            <w:tcW w:w="453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C78CA" w:rsidRPr="00440378" w:rsidRDefault="007C78CA" w:rsidP="000C179C">
            <w:r w:rsidRPr="00440378">
              <w:t>4 этажа</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p>
        </w:tc>
      </w:tr>
      <w:tr w:rsidR="007C78CA" w:rsidRPr="00440378" w:rsidTr="000C179C">
        <w:tc>
          <w:tcPr>
            <w:tcW w:w="738" w:type="dxa"/>
            <w:tcMar>
              <w:left w:w="28" w:type="dxa"/>
              <w:right w:w="28" w:type="dxa"/>
            </w:tcMar>
          </w:tcPr>
          <w:p w:rsidR="007C78CA" w:rsidRPr="00440378" w:rsidRDefault="007C78CA" w:rsidP="000C179C">
            <w:r>
              <w:t>3.3</w:t>
            </w:r>
          </w:p>
        </w:tc>
        <w:tc>
          <w:tcPr>
            <w:tcW w:w="453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C78CA" w:rsidRPr="00440378" w:rsidRDefault="007C78CA" w:rsidP="000C179C">
            <w:r w:rsidRPr="00440378">
              <w:t>3 этажа</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0,989</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0,25</w:t>
            </w:r>
          </w:p>
        </w:tc>
      </w:tr>
      <w:tr w:rsidR="007C78CA" w:rsidRPr="00440378" w:rsidTr="000C179C">
        <w:tc>
          <w:tcPr>
            <w:tcW w:w="738" w:type="dxa"/>
            <w:tcMar>
              <w:left w:w="28" w:type="dxa"/>
              <w:right w:w="28" w:type="dxa"/>
            </w:tcMar>
          </w:tcPr>
          <w:p w:rsidR="007C78CA" w:rsidRPr="00440378" w:rsidRDefault="007C78CA" w:rsidP="000C179C">
            <w:r>
              <w:t>3.4</w:t>
            </w:r>
          </w:p>
        </w:tc>
        <w:tc>
          <w:tcPr>
            <w:tcW w:w="453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C78CA" w:rsidRPr="00440378" w:rsidRDefault="007C78CA" w:rsidP="000C179C">
            <w:r w:rsidRPr="00440378">
              <w:t>1-2 этажа с участками</w:t>
            </w:r>
          </w:p>
        </w:tc>
        <w:tc>
          <w:tcPr>
            <w:tcW w:w="196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387,11</w:t>
            </w:r>
          </w:p>
        </w:tc>
        <w:tc>
          <w:tcPr>
            <w:tcW w:w="228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C78CA" w:rsidRPr="00440378" w:rsidRDefault="007C78CA" w:rsidP="000C179C">
            <w:pPr>
              <w:jc w:val="center"/>
            </w:pPr>
            <w:r w:rsidRPr="00440378">
              <w:t>99,75</w:t>
            </w:r>
          </w:p>
        </w:tc>
      </w:tr>
      <w:tr w:rsidR="007C78CA" w:rsidRPr="00B73051" w:rsidTr="000C179C">
        <w:tc>
          <w:tcPr>
            <w:tcW w:w="9526" w:type="dxa"/>
            <w:gridSpan w:val="4"/>
            <w:tcMar>
              <w:left w:w="28" w:type="dxa"/>
              <w:right w:w="28" w:type="dxa"/>
            </w:tcMar>
          </w:tcPr>
          <w:p w:rsidR="007C78CA" w:rsidRPr="00B73051" w:rsidRDefault="007C78CA" w:rsidP="007C78CA">
            <w:pPr>
              <w:pStyle w:val="a3"/>
              <w:widowControl w:val="0"/>
              <w:numPr>
                <w:ilvl w:val="0"/>
                <w:numId w:val="4"/>
              </w:numPr>
              <w:jc w:val="center"/>
              <w:rPr>
                <w:sz w:val="20"/>
                <w:szCs w:val="20"/>
              </w:rPr>
            </w:pPr>
            <w:r w:rsidRPr="00B73051">
              <w:rPr>
                <w:sz w:val="20"/>
                <w:szCs w:val="20"/>
              </w:rPr>
              <w:t>Благоустройство жилого фонда</w:t>
            </w:r>
          </w:p>
        </w:tc>
      </w:tr>
      <w:tr w:rsidR="007C78CA" w:rsidRPr="00B73051" w:rsidTr="000C179C">
        <w:tc>
          <w:tcPr>
            <w:tcW w:w="738" w:type="dxa"/>
            <w:tcMar>
              <w:left w:w="28" w:type="dxa"/>
              <w:right w:w="28" w:type="dxa"/>
            </w:tcMar>
          </w:tcPr>
          <w:p w:rsidR="007C78CA" w:rsidRPr="00B73051" w:rsidRDefault="007C78CA" w:rsidP="000C179C">
            <w:r w:rsidRPr="00B73051">
              <w:t>4.1</w:t>
            </w:r>
          </w:p>
        </w:tc>
        <w:tc>
          <w:tcPr>
            <w:tcW w:w="4532" w:type="dxa"/>
            <w:tcMar>
              <w:left w:w="28" w:type="dxa"/>
              <w:right w:w="28" w:type="dxa"/>
            </w:tcMar>
          </w:tcPr>
          <w:p w:rsidR="007C78CA" w:rsidRPr="00B73051" w:rsidRDefault="007C78CA" w:rsidP="000C179C">
            <w:r w:rsidRPr="00B73051">
              <w:t>Оборудовано:</w:t>
            </w:r>
          </w:p>
          <w:p w:rsidR="007C78CA" w:rsidRPr="00B73051" w:rsidRDefault="007C78CA" w:rsidP="000C179C">
            <w:r w:rsidRPr="00B73051">
              <w:t>- водопроводом (централизованным)</w:t>
            </w:r>
          </w:p>
        </w:tc>
        <w:tc>
          <w:tcPr>
            <w:tcW w:w="1969" w:type="dxa"/>
            <w:tcMar>
              <w:left w:w="28" w:type="dxa"/>
              <w:right w:w="28" w:type="dxa"/>
            </w:tcMar>
            <w:vAlign w:val="center"/>
          </w:tcPr>
          <w:p w:rsidR="007C78CA" w:rsidRPr="00B73051" w:rsidRDefault="007C78CA" w:rsidP="000C179C">
            <w:pPr>
              <w:jc w:val="center"/>
            </w:pPr>
            <w:r w:rsidRPr="00B73051">
              <w:t>272,3</w:t>
            </w:r>
          </w:p>
        </w:tc>
        <w:tc>
          <w:tcPr>
            <w:tcW w:w="2287" w:type="dxa"/>
            <w:tcMar>
              <w:left w:w="28" w:type="dxa"/>
              <w:right w:w="28" w:type="dxa"/>
            </w:tcMar>
            <w:vAlign w:val="center"/>
          </w:tcPr>
          <w:p w:rsidR="007C78CA" w:rsidRPr="00B73051" w:rsidRDefault="007C78CA" w:rsidP="000C179C">
            <w:pPr>
              <w:jc w:val="center"/>
            </w:pPr>
            <w:r w:rsidRPr="00B73051">
              <w:t>70,2</w:t>
            </w:r>
          </w:p>
        </w:tc>
      </w:tr>
      <w:tr w:rsidR="007C78CA" w:rsidRPr="00B73051" w:rsidTr="000C179C">
        <w:tc>
          <w:tcPr>
            <w:tcW w:w="738" w:type="dxa"/>
            <w:tcMar>
              <w:left w:w="28" w:type="dxa"/>
              <w:right w:w="28" w:type="dxa"/>
            </w:tcMar>
          </w:tcPr>
          <w:p w:rsidR="007C78CA" w:rsidRPr="00B73051" w:rsidRDefault="007C78CA" w:rsidP="000C179C">
            <w:r w:rsidRPr="00B73051">
              <w:t>4.2</w:t>
            </w:r>
          </w:p>
        </w:tc>
        <w:tc>
          <w:tcPr>
            <w:tcW w:w="4532" w:type="dxa"/>
            <w:tcMar>
              <w:left w:w="28" w:type="dxa"/>
              <w:right w:w="28" w:type="dxa"/>
            </w:tcMar>
          </w:tcPr>
          <w:p w:rsidR="007C78CA" w:rsidRPr="00B73051" w:rsidRDefault="007C78CA" w:rsidP="000C179C">
            <w:r w:rsidRPr="00B73051">
              <w:t>- канализацией (централизованной)</w:t>
            </w:r>
          </w:p>
        </w:tc>
        <w:tc>
          <w:tcPr>
            <w:tcW w:w="1969" w:type="dxa"/>
            <w:tcMar>
              <w:left w:w="28" w:type="dxa"/>
              <w:right w:w="28" w:type="dxa"/>
            </w:tcMar>
            <w:vAlign w:val="center"/>
          </w:tcPr>
          <w:p w:rsidR="007C78CA" w:rsidRPr="00B73051" w:rsidRDefault="007C78CA" w:rsidP="000C179C">
            <w:pPr>
              <w:jc w:val="center"/>
            </w:pPr>
            <w:r w:rsidRPr="00B73051">
              <w:t>123,125</w:t>
            </w:r>
          </w:p>
        </w:tc>
        <w:tc>
          <w:tcPr>
            <w:tcW w:w="2287" w:type="dxa"/>
            <w:tcMar>
              <w:left w:w="28" w:type="dxa"/>
              <w:right w:w="28" w:type="dxa"/>
            </w:tcMar>
            <w:vAlign w:val="center"/>
          </w:tcPr>
          <w:p w:rsidR="007C78CA" w:rsidRPr="00B73051" w:rsidRDefault="007C78CA" w:rsidP="000C179C">
            <w:pPr>
              <w:jc w:val="center"/>
            </w:pPr>
            <w:r w:rsidRPr="00B73051">
              <w:t>31,7</w:t>
            </w:r>
          </w:p>
        </w:tc>
      </w:tr>
      <w:tr w:rsidR="007C78CA" w:rsidRPr="00B73051" w:rsidTr="000C179C">
        <w:tc>
          <w:tcPr>
            <w:tcW w:w="738" w:type="dxa"/>
            <w:tcMar>
              <w:left w:w="28" w:type="dxa"/>
              <w:right w:w="28" w:type="dxa"/>
            </w:tcMar>
          </w:tcPr>
          <w:p w:rsidR="007C78CA" w:rsidRPr="00B73051" w:rsidRDefault="007C78CA" w:rsidP="000C179C">
            <w:r w:rsidRPr="00B73051">
              <w:t>4.3</w:t>
            </w:r>
          </w:p>
        </w:tc>
        <w:tc>
          <w:tcPr>
            <w:tcW w:w="4532" w:type="dxa"/>
            <w:tcMar>
              <w:left w:w="28" w:type="dxa"/>
              <w:right w:w="28" w:type="dxa"/>
            </w:tcMar>
          </w:tcPr>
          <w:p w:rsidR="007C78CA" w:rsidRPr="00B73051" w:rsidRDefault="007C78CA" w:rsidP="000C179C">
            <w:r w:rsidRPr="00B73051">
              <w:t>- газом (централизовано)</w:t>
            </w:r>
          </w:p>
        </w:tc>
        <w:tc>
          <w:tcPr>
            <w:tcW w:w="1969" w:type="dxa"/>
            <w:tcMar>
              <w:left w:w="28" w:type="dxa"/>
              <w:right w:w="28" w:type="dxa"/>
            </w:tcMar>
            <w:vAlign w:val="center"/>
          </w:tcPr>
          <w:p w:rsidR="007C78CA" w:rsidRPr="00B73051" w:rsidRDefault="007C78CA" w:rsidP="000C179C">
            <w:pPr>
              <w:jc w:val="center"/>
            </w:pPr>
            <w:r w:rsidRPr="00B73051">
              <w:t>318,02</w:t>
            </w:r>
          </w:p>
        </w:tc>
        <w:tc>
          <w:tcPr>
            <w:tcW w:w="2287" w:type="dxa"/>
            <w:tcMar>
              <w:left w:w="28" w:type="dxa"/>
              <w:right w:w="28" w:type="dxa"/>
            </w:tcMar>
            <w:vAlign w:val="center"/>
          </w:tcPr>
          <w:p w:rsidR="007C78CA" w:rsidRPr="00B73051" w:rsidRDefault="007C78CA" w:rsidP="000C179C">
            <w:pPr>
              <w:jc w:val="center"/>
            </w:pPr>
            <w:r w:rsidRPr="00B73051">
              <w:t>81,9</w:t>
            </w:r>
          </w:p>
        </w:tc>
      </w:tr>
      <w:tr w:rsidR="007C78CA" w:rsidRPr="00B73051" w:rsidTr="000C179C">
        <w:tc>
          <w:tcPr>
            <w:tcW w:w="738" w:type="dxa"/>
            <w:tcMar>
              <w:left w:w="28" w:type="dxa"/>
              <w:right w:w="28" w:type="dxa"/>
            </w:tcMar>
          </w:tcPr>
          <w:p w:rsidR="007C78CA" w:rsidRPr="00B73051" w:rsidRDefault="007C78CA" w:rsidP="000C179C">
            <w:r w:rsidRPr="00B73051">
              <w:t>4.4</w:t>
            </w:r>
          </w:p>
        </w:tc>
        <w:tc>
          <w:tcPr>
            <w:tcW w:w="4532" w:type="dxa"/>
            <w:tcMar>
              <w:left w:w="28" w:type="dxa"/>
              <w:right w:w="28" w:type="dxa"/>
            </w:tcMar>
          </w:tcPr>
          <w:p w:rsidR="007C78CA" w:rsidRPr="00B73051" w:rsidRDefault="007C78CA" w:rsidP="000C179C">
            <w:r w:rsidRPr="00B73051">
              <w:t>- центральным отоплением</w:t>
            </w:r>
          </w:p>
        </w:tc>
        <w:tc>
          <w:tcPr>
            <w:tcW w:w="1969" w:type="dxa"/>
            <w:tcMar>
              <w:left w:w="28" w:type="dxa"/>
              <w:right w:w="28" w:type="dxa"/>
            </w:tcMar>
            <w:vAlign w:val="center"/>
          </w:tcPr>
          <w:p w:rsidR="007C78CA" w:rsidRPr="00B73051" w:rsidRDefault="007C78CA" w:rsidP="000C179C">
            <w:pPr>
              <w:jc w:val="center"/>
            </w:pPr>
            <w:r w:rsidRPr="00B73051">
              <w:t>-</w:t>
            </w:r>
          </w:p>
        </w:tc>
        <w:tc>
          <w:tcPr>
            <w:tcW w:w="2287" w:type="dxa"/>
            <w:tcMar>
              <w:left w:w="28" w:type="dxa"/>
              <w:right w:w="28" w:type="dxa"/>
            </w:tcMar>
            <w:vAlign w:val="center"/>
          </w:tcPr>
          <w:p w:rsidR="007C78CA" w:rsidRPr="00B73051" w:rsidRDefault="007C78CA" w:rsidP="000C179C">
            <w:pPr>
              <w:jc w:val="center"/>
            </w:pPr>
            <w:r w:rsidRPr="00B73051">
              <w:t>-</w:t>
            </w:r>
          </w:p>
        </w:tc>
      </w:tr>
      <w:tr w:rsidR="007C78CA" w:rsidRPr="00CE46E7" w:rsidTr="000C179C">
        <w:tc>
          <w:tcPr>
            <w:tcW w:w="738" w:type="dxa"/>
            <w:tcMar>
              <w:left w:w="28" w:type="dxa"/>
              <w:right w:w="28" w:type="dxa"/>
            </w:tcMar>
          </w:tcPr>
          <w:p w:rsidR="007C78CA" w:rsidRPr="00B73051" w:rsidRDefault="007C78CA" w:rsidP="000C179C">
            <w:r w:rsidRPr="00B73051">
              <w:t>4.5</w:t>
            </w:r>
          </w:p>
        </w:tc>
        <w:tc>
          <w:tcPr>
            <w:tcW w:w="4532" w:type="dxa"/>
            <w:tcMar>
              <w:left w:w="28" w:type="dxa"/>
              <w:right w:w="28" w:type="dxa"/>
            </w:tcMar>
          </w:tcPr>
          <w:p w:rsidR="007C78CA" w:rsidRPr="00B73051" w:rsidRDefault="007C78CA" w:rsidP="000C179C">
            <w:r w:rsidRPr="00B73051">
              <w:t>- ванными, душем</w:t>
            </w:r>
          </w:p>
        </w:tc>
        <w:tc>
          <w:tcPr>
            <w:tcW w:w="1969" w:type="dxa"/>
            <w:tcMar>
              <w:left w:w="28" w:type="dxa"/>
              <w:right w:w="28" w:type="dxa"/>
            </w:tcMar>
            <w:vAlign w:val="center"/>
          </w:tcPr>
          <w:p w:rsidR="007C78CA" w:rsidRPr="00B73051" w:rsidRDefault="007C78CA" w:rsidP="000C179C">
            <w:pPr>
              <w:jc w:val="center"/>
            </w:pPr>
            <w:r w:rsidRPr="00B73051">
              <w:t>181,6</w:t>
            </w:r>
          </w:p>
        </w:tc>
        <w:tc>
          <w:tcPr>
            <w:tcW w:w="2287" w:type="dxa"/>
            <w:tcMar>
              <w:left w:w="28" w:type="dxa"/>
              <w:right w:w="28" w:type="dxa"/>
            </w:tcMar>
            <w:vAlign w:val="center"/>
          </w:tcPr>
          <w:p w:rsidR="007C78CA" w:rsidRPr="00B73051" w:rsidRDefault="007C78CA" w:rsidP="000C179C">
            <w:pPr>
              <w:jc w:val="center"/>
            </w:pPr>
            <w:r w:rsidRPr="00B73051">
              <w:t>46,8</w:t>
            </w:r>
          </w:p>
        </w:tc>
      </w:tr>
      <w:tr w:rsidR="007C78CA" w:rsidRPr="00CE46E7" w:rsidTr="000C179C">
        <w:tc>
          <w:tcPr>
            <w:tcW w:w="738" w:type="dxa"/>
            <w:tcMar>
              <w:left w:w="28" w:type="dxa"/>
              <w:right w:w="28" w:type="dxa"/>
            </w:tcMar>
          </w:tcPr>
          <w:p w:rsidR="007C78CA" w:rsidRPr="00B73051" w:rsidRDefault="007C78CA" w:rsidP="000C179C">
            <w:r w:rsidRPr="00B73051">
              <w:t>4.6</w:t>
            </w:r>
          </w:p>
        </w:tc>
        <w:tc>
          <w:tcPr>
            <w:tcW w:w="4532" w:type="dxa"/>
            <w:tcMar>
              <w:left w:w="28" w:type="dxa"/>
              <w:right w:w="28" w:type="dxa"/>
            </w:tcMar>
          </w:tcPr>
          <w:p w:rsidR="007C78CA" w:rsidRPr="00B73051" w:rsidRDefault="007C78CA" w:rsidP="000C179C">
            <w:r w:rsidRPr="00B73051">
              <w:t>- ГВС</w:t>
            </w:r>
          </w:p>
        </w:tc>
        <w:tc>
          <w:tcPr>
            <w:tcW w:w="1969" w:type="dxa"/>
            <w:tcMar>
              <w:left w:w="28" w:type="dxa"/>
              <w:right w:w="28" w:type="dxa"/>
            </w:tcMar>
            <w:vAlign w:val="center"/>
          </w:tcPr>
          <w:p w:rsidR="007C78CA" w:rsidRPr="00B73051" w:rsidRDefault="007C78CA" w:rsidP="000C179C">
            <w:pPr>
              <w:jc w:val="center"/>
            </w:pPr>
            <w:r w:rsidRPr="00B73051">
              <w:t>-</w:t>
            </w:r>
          </w:p>
        </w:tc>
        <w:tc>
          <w:tcPr>
            <w:tcW w:w="2287" w:type="dxa"/>
            <w:tcMar>
              <w:left w:w="28" w:type="dxa"/>
              <w:right w:w="28" w:type="dxa"/>
            </w:tcMar>
            <w:vAlign w:val="center"/>
          </w:tcPr>
          <w:p w:rsidR="007C78CA" w:rsidRPr="00B73051" w:rsidRDefault="007C78CA" w:rsidP="000C179C">
            <w:pPr>
              <w:jc w:val="center"/>
            </w:pPr>
            <w:r w:rsidRPr="00B73051">
              <w:t>-</w:t>
            </w:r>
          </w:p>
        </w:tc>
      </w:tr>
    </w:tbl>
    <w:p w:rsidR="007C78CA" w:rsidRPr="00A535CF" w:rsidRDefault="007C78CA" w:rsidP="007C78CA">
      <w:pPr>
        <w:spacing w:before="120" w:after="120"/>
        <w:ind w:firstLine="709"/>
        <w:jc w:val="center"/>
        <w:rPr>
          <w:rFonts w:ascii="Courier New" w:eastAsia="Courier New" w:hAnsi="Courier New" w:cs="Courier New"/>
          <w:color w:val="000000"/>
        </w:rPr>
      </w:pPr>
      <w:r w:rsidRPr="003345F1">
        <w:t>Таблица 2.1.7-</w:t>
      </w:r>
      <w:r>
        <w:t>9</w:t>
      </w:r>
      <w:r w:rsidRPr="003345F1">
        <w:t>. Характеристика жилищного фонда Камешкирского района</w:t>
      </w:r>
      <w:r>
        <w:t xml:space="preserve"> по муниципальным образованиям</w:t>
      </w:r>
      <w:r w:rsidRPr="003345F1">
        <w:rPr>
          <w:vertAlign w:val="superscript"/>
        </w:rPr>
        <w:footnoteReference w:id="116"/>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1"/>
        <w:gridCol w:w="698"/>
        <w:gridCol w:w="1080"/>
        <w:gridCol w:w="1336"/>
        <w:gridCol w:w="1223"/>
        <w:gridCol w:w="709"/>
        <w:gridCol w:w="1383"/>
        <w:gridCol w:w="835"/>
        <w:gridCol w:w="827"/>
      </w:tblGrid>
      <w:tr w:rsidR="007C78CA" w:rsidRPr="00646D9E" w:rsidTr="000C179C">
        <w:tc>
          <w:tcPr>
            <w:tcW w:w="1541" w:type="dxa"/>
            <w:vMerge w:val="restart"/>
            <w:shd w:val="clear" w:color="auto" w:fill="auto"/>
            <w:tcMar>
              <w:left w:w="28" w:type="dxa"/>
              <w:right w:w="28" w:type="dxa"/>
            </w:tcMar>
            <w:vAlign w:val="center"/>
          </w:tcPr>
          <w:p w:rsidR="007C78CA" w:rsidRPr="006858FD" w:rsidRDefault="007C78CA" w:rsidP="000C179C">
            <w:pPr>
              <w:tabs>
                <w:tab w:val="left" w:pos="1576"/>
                <w:tab w:val="left" w:pos="2364"/>
              </w:tabs>
              <w:jc w:val="center"/>
              <w:rPr>
                <w:spacing w:val="-8"/>
              </w:rPr>
            </w:pPr>
            <w:r w:rsidRPr="006858FD">
              <w:rPr>
                <w:spacing w:val="-8"/>
              </w:rPr>
              <w:t>Наименование муниципальных образований</w:t>
            </w:r>
          </w:p>
        </w:tc>
        <w:tc>
          <w:tcPr>
            <w:tcW w:w="698" w:type="dxa"/>
            <w:vMerge w:val="restart"/>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Кол-во домов, ед.</w:t>
            </w:r>
          </w:p>
        </w:tc>
        <w:tc>
          <w:tcPr>
            <w:tcW w:w="1080" w:type="dxa"/>
            <w:vMerge w:val="restart"/>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Общая площадь жилых помещений тыс. м²</w:t>
            </w:r>
          </w:p>
        </w:tc>
        <w:tc>
          <w:tcPr>
            <w:tcW w:w="6313" w:type="dxa"/>
            <w:gridSpan w:val="6"/>
            <w:tcBorders>
              <w:bottom w:val="single" w:sz="4" w:space="0" w:color="auto"/>
            </w:tcBorders>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В том числе оборудованная</w:t>
            </w:r>
          </w:p>
        </w:tc>
      </w:tr>
      <w:tr w:rsidR="007C78CA" w:rsidRPr="00646D9E" w:rsidTr="000C179C">
        <w:tc>
          <w:tcPr>
            <w:tcW w:w="1541" w:type="dxa"/>
            <w:vMerge/>
            <w:shd w:val="clear" w:color="auto" w:fill="auto"/>
            <w:tcMar>
              <w:left w:w="28" w:type="dxa"/>
              <w:right w:w="28" w:type="dxa"/>
            </w:tcMar>
            <w:vAlign w:val="center"/>
          </w:tcPr>
          <w:p w:rsidR="007C78CA" w:rsidRPr="006858FD" w:rsidRDefault="007C78CA" w:rsidP="000C179C">
            <w:pPr>
              <w:tabs>
                <w:tab w:val="left" w:pos="1576"/>
                <w:tab w:val="left" w:pos="2364"/>
              </w:tabs>
              <w:jc w:val="center"/>
              <w:rPr>
                <w:spacing w:val="-8"/>
              </w:rPr>
            </w:pPr>
          </w:p>
        </w:tc>
        <w:tc>
          <w:tcPr>
            <w:tcW w:w="698" w:type="dxa"/>
            <w:vMerge/>
            <w:shd w:val="clear" w:color="auto" w:fill="auto"/>
            <w:tcMar>
              <w:left w:w="28" w:type="dxa"/>
              <w:right w:w="28" w:type="dxa"/>
            </w:tcMar>
            <w:vAlign w:val="center"/>
          </w:tcPr>
          <w:p w:rsidR="007C78CA" w:rsidRPr="006858FD" w:rsidRDefault="007C78CA" w:rsidP="000C179C">
            <w:pPr>
              <w:tabs>
                <w:tab w:val="left" w:pos="2364"/>
              </w:tabs>
              <w:jc w:val="center"/>
              <w:rPr>
                <w:spacing w:val="-8"/>
              </w:rPr>
            </w:pPr>
          </w:p>
        </w:tc>
        <w:tc>
          <w:tcPr>
            <w:tcW w:w="1080" w:type="dxa"/>
            <w:vMerge/>
            <w:tcBorders>
              <w:right w:val="single" w:sz="4" w:space="0" w:color="auto"/>
            </w:tcBorders>
            <w:shd w:val="clear" w:color="auto" w:fill="auto"/>
            <w:tcMar>
              <w:left w:w="28" w:type="dxa"/>
              <w:right w:w="28" w:type="dxa"/>
            </w:tcMar>
            <w:vAlign w:val="center"/>
          </w:tcPr>
          <w:p w:rsidR="007C78CA" w:rsidRPr="006858FD" w:rsidRDefault="007C78CA" w:rsidP="000C179C">
            <w:pPr>
              <w:tabs>
                <w:tab w:val="left" w:pos="2364"/>
              </w:tabs>
              <w:jc w:val="center"/>
              <w:rPr>
                <w:spacing w:val="-8"/>
              </w:rPr>
            </w:pPr>
          </w:p>
        </w:tc>
        <w:tc>
          <w:tcPr>
            <w:tcW w:w="133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водопроводом</w:t>
            </w:r>
          </w:p>
        </w:tc>
        <w:tc>
          <w:tcPr>
            <w:tcW w:w="12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858FD" w:rsidRDefault="007C78CA" w:rsidP="000C179C">
            <w:pPr>
              <w:jc w:val="center"/>
              <w:rPr>
                <w:spacing w:val="-8"/>
              </w:rPr>
            </w:pPr>
            <w:r w:rsidRPr="006858FD">
              <w:t>канализацией</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центра</w:t>
            </w:r>
          </w:p>
          <w:p w:rsidR="007C78CA" w:rsidRPr="006858FD" w:rsidRDefault="007C78CA" w:rsidP="000C179C">
            <w:pPr>
              <w:tabs>
                <w:tab w:val="left" w:pos="2364"/>
              </w:tabs>
              <w:jc w:val="center"/>
              <w:rPr>
                <w:spacing w:val="-8"/>
              </w:rPr>
            </w:pPr>
            <w:r w:rsidRPr="006858FD">
              <w:rPr>
                <w:spacing w:val="-8"/>
              </w:rPr>
              <w:t>льным</w:t>
            </w:r>
          </w:p>
          <w:p w:rsidR="007C78CA" w:rsidRPr="006858FD" w:rsidRDefault="007C78CA" w:rsidP="000C179C">
            <w:pPr>
              <w:tabs>
                <w:tab w:val="left" w:pos="2364"/>
              </w:tabs>
              <w:jc w:val="center"/>
              <w:rPr>
                <w:spacing w:val="-8"/>
              </w:rPr>
            </w:pPr>
            <w:r w:rsidRPr="006858FD">
              <w:rPr>
                <w:spacing w:val="-8"/>
              </w:rPr>
              <w:t>отопле</w:t>
            </w:r>
          </w:p>
          <w:p w:rsidR="007C78CA" w:rsidRPr="006858FD" w:rsidRDefault="007C78CA" w:rsidP="000C179C">
            <w:pPr>
              <w:tabs>
                <w:tab w:val="left" w:pos="2364"/>
              </w:tabs>
              <w:jc w:val="center"/>
              <w:rPr>
                <w:spacing w:val="-8"/>
              </w:rPr>
            </w:pPr>
            <w:r w:rsidRPr="006858FD">
              <w:rPr>
                <w:spacing w:val="-8"/>
              </w:rPr>
              <w:t>нием</w:t>
            </w:r>
          </w:p>
        </w:tc>
        <w:tc>
          <w:tcPr>
            <w:tcW w:w="138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горячим водоснабжением</w:t>
            </w:r>
          </w:p>
        </w:tc>
        <w:tc>
          <w:tcPr>
            <w:tcW w:w="83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ваннами</w:t>
            </w:r>
          </w:p>
          <w:p w:rsidR="007C78CA" w:rsidRPr="006858FD" w:rsidRDefault="007C78CA" w:rsidP="000C179C">
            <w:pPr>
              <w:tabs>
                <w:tab w:val="left" w:pos="2364"/>
              </w:tabs>
              <w:jc w:val="center"/>
              <w:rPr>
                <w:spacing w:val="-8"/>
              </w:rPr>
            </w:pPr>
            <w:r w:rsidRPr="006858FD">
              <w:rPr>
                <w:spacing w:val="-8"/>
              </w:rPr>
              <w:t>(душем)</w:t>
            </w:r>
          </w:p>
        </w:tc>
        <w:tc>
          <w:tcPr>
            <w:tcW w:w="82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газом</w:t>
            </w:r>
          </w:p>
          <w:p w:rsidR="007C78CA" w:rsidRPr="006858FD" w:rsidRDefault="007C78CA" w:rsidP="000C179C">
            <w:pPr>
              <w:tabs>
                <w:tab w:val="left" w:pos="2364"/>
              </w:tabs>
              <w:jc w:val="center"/>
              <w:rPr>
                <w:spacing w:val="-8"/>
              </w:rPr>
            </w:pPr>
            <w:r w:rsidRPr="006858FD">
              <w:rPr>
                <w:spacing w:val="-8"/>
              </w:rPr>
              <w:t>(сетевым)</w:t>
            </w:r>
          </w:p>
        </w:tc>
      </w:tr>
      <w:tr w:rsidR="007C78CA" w:rsidRPr="00646D9E" w:rsidTr="000C179C">
        <w:tc>
          <w:tcPr>
            <w:tcW w:w="1541" w:type="dxa"/>
            <w:shd w:val="clear" w:color="auto" w:fill="auto"/>
            <w:tcMar>
              <w:left w:w="28" w:type="dxa"/>
              <w:right w:w="28" w:type="dxa"/>
            </w:tcMar>
          </w:tcPr>
          <w:p w:rsidR="007C78CA" w:rsidRPr="006858FD" w:rsidRDefault="007C78CA" w:rsidP="000C179C">
            <w:pPr>
              <w:tabs>
                <w:tab w:val="left" w:pos="1576"/>
                <w:tab w:val="left" w:pos="2364"/>
              </w:tabs>
              <w:jc w:val="center"/>
              <w:rPr>
                <w:spacing w:val="-8"/>
              </w:rPr>
            </w:pPr>
            <w:r w:rsidRPr="006858FD">
              <w:rPr>
                <w:spacing w:val="-8"/>
              </w:rPr>
              <w:t>1</w:t>
            </w:r>
          </w:p>
        </w:tc>
        <w:tc>
          <w:tcPr>
            <w:tcW w:w="698" w:type="dxa"/>
            <w:shd w:val="clear" w:color="auto" w:fill="auto"/>
            <w:tcMar>
              <w:left w:w="28" w:type="dxa"/>
              <w:right w:w="28" w:type="dxa"/>
            </w:tcMar>
          </w:tcPr>
          <w:p w:rsidR="007C78CA" w:rsidRPr="006858FD" w:rsidRDefault="007C78CA" w:rsidP="000C179C">
            <w:pPr>
              <w:tabs>
                <w:tab w:val="left" w:pos="2364"/>
              </w:tabs>
              <w:jc w:val="center"/>
              <w:rPr>
                <w:spacing w:val="-8"/>
              </w:rPr>
            </w:pPr>
            <w:r w:rsidRPr="006858FD">
              <w:rPr>
                <w:spacing w:val="-8"/>
              </w:rPr>
              <w:t>2</w:t>
            </w:r>
          </w:p>
        </w:tc>
        <w:tc>
          <w:tcPr>
            <w:tcW w:w="1080" w:type="dxa"/>
            <w:shd w:val="clear" w:color="auto" w:fill="auto"/>
            <w:tcMar>
              <w:left w:w="28" w:type="dxa"/>
              <w:right w:w="28" w:type="dxa"/>
            </w:tcMar>
          </w:tcPr>
          <w:p w:rsidR="007C78CA" w:rsidRPr="006858FD" w:rsidRDefault="007C78CA" w:rsidP="000C179C">
            <w:pPr>
              <w:tabs>
                <w:tab w:val="left" w:pos="2364"/>
              </w:tabs>
              <w:jc w:val="center"/>
              <w:rPr>
                <w:spacing w:val="-8"/>
              </w:rPr>
            </w:pPr>
            <w:r w:rsidRPr="006858FD">
              <w:rPr>
                <w:spacing w:val="-8"/>
              </w:rPr>
              <w:t>3</w:t>
            </w:r>
          </w:p>
        </w:tc>
        <w:tc>
          <w:tcPr>
            <w:tcW w:w="1336" w:type="dxa"/>
            <w:tcBorders>
              <w:top w:val="single" w:sz="4" w:space="0" w:color="auto"/>
            </w:tcBorders>
            <w:shd w:val="clear" w:color="auto" w:fill="auto"/>
            <w:tcMar>
              <w:left w:w="28" w:type="dxa"/>
              <w:right w:w="28" w:type="dxa"/>
            </w:tcMar>
          </w:tcPr>
          <w:p w:rsidR="007C78CA" w:rsidRPr="006858FD" w:rsidRDefault="007C78CA" w:rsidP="000C179C">
            <w:pPr>
              <w:tabs>
                <w:tab w:val="left" w:pos="2364"/>
              </w:tabs>
              <w:jc w:val="center"/>
              <w:rPr>
                <w:spacing w:val="-8"/>
              </w:rPr>
            </w:pPr>
            <w:r w:rsidRPr="006858FD">
              <w:rPr>
                <w:spacing w:val="-8"/>
              </w:rPr>
              <w:t>4</w:t>
            </w:r>
          </w:p>
        </w:tc>
        <w:tc>
          <w:tcPr>
            <w:tcW w:w="1223" w:type="dxa"/>
            <w:tcBorders>
              <w:top w:val="single" w:sz="4" w:space="0" w:color="auto"/>
            </w:tcBorders>
            <w:shd w:val="clear" w:color="auto" w:fill="auto"/>
            <w:tcMar>
              <w:left w:w="28" w:type="dxa"/>
              <w:right w:w="28" w:type="dxa"/>
            </w:tcMar>
          </w:tcPr>
          <w:p w:rsidR="007C78CA" w:rsidRPr="006858FD" w:rsidRDefault="007C78CA" w:rsidP="000C179C">
            <w:pPr>
              <w:jc w:val="center"/>
            </w:pPr>
            <w:r w:rsidRPr="006858FD">
              <w:t>5</w:t>
            </w:r>
          </w:p>
        </w:tc>
        <w:tc>
          <w:tcPr>
            <w:tcW w:w="709" w:type="dxa"/>
            <w:tcBorders>
              <w:top w:val="single" w:sz="4" w:space="0" w:color="auto"/>
            </w:tcBorders>
            <w:shd w:val="clear" w:color="auto" w:fill="auto"/>
            <w:tcMar>
              <w:left w:w="28" w:type="dxa"/>
              <w:right w:w="28" w:type="dxa"/>
            </w:tcMar>
          </w:tcPr>
          <w:p w:rsidR="007C78CA" w:rsidRPr="006858FD" w:rsidRDefault="007C78CA" w:rsidP="000C179C">
            <w:pPr>
              <w:tabs>
                <w:tab w:val="left" w:pos="2364"/>
              </w:tabs>
              <w:jc w:val="center"/>
              <w:rPr>
                <w:spacing w:val="-8"/>
              </w:rPr>
            </w:pPr>
            <w:r w:rsidRPr="006858FD">
              <w:rPr>
                <w:spacing w:val="-8"/>
              </w:rPr>
              <w:t>6</w:t>
            </w:r>
          </w:p>
        </w:tc>
        <w:tc>
          <w:tcPr>
            <w:tcW w:w="1383" w:type="dxa"/>
            <w:tcBorders>
              <w:top w:val="single" w:sz="4" w:space="0" w:color="auto"/>
            </w:tcBorders>
            <w:shd w:val="clear" w:color="auto" w:fill="auto"/>
            <w:tcMar>
              <w:left w:w="28" w:type="dxa"/>
              <w:right w:w="28" w:type="dxa"/>
            </w:tcMar>
          </w:tcPr>
          <w:p w:rsidR="007C78CA" w:rsidRPr="006858FD" w:rsidRDefault="007C78CA" w:rsidP="000C179C">
            <w:pPr>
              <w:tabs>
                <w:tab w:val="left" w:pos="2364"/>
              </w:tabs>
              <w:jc w:val="center"/>
              <w:rPr>
                <w:spacing w:val="-8"/>
              </w:rPr>
            </w:pPr>
            <w:r w:rsidRPr="006858FD">
              <w:rPr>
                <w:spacing w:val="-8"/>
              </w:rPr>
              <w:t>7</w:t>
            </w:r>
          </w:p>
        </w:tc>
        <w:tc>
          <w:tcPr>
            <w:tcW w:w="835" w:type="dxa"/>
            <w:tcBorders>
              <w:top w:val="single" w:sz="4" w:space="0" w:color="auto"/>
            </w:tcBorders>
            <w:shd w:val="clear" w:color="auto" w:fill="auto"/>
            <w:tcMar>
              <w:left w:w="28" w:type="dxa"/>
              <w:right w:w="28" w:type="dxa"/>
            </w:tcMar>
          </w:tcPr>
          <w:p w:rsidR="007C78CA" w:rsidRPr="006858FD" w:rsidRDefault="007C78CA" w:rsidP="000C179C">
            <w:pPr>
              <w:tabs>
                <w:tab w:val="left" w:pos="2364"/>
              </w:tabs>
              <w:jc w:val="center"/>
              <w:rPr>
                <w:spacing w:val="-8"/>
              </w:rPr>
            </w:pPr>
            <w:r w:rsidRPr="006858FD">
              <w:rPr>
                <w:spacing w:val="-8"/>
              </w:rPr>
              <w:t>8</w:t>
            </w:r>
          </w:p>
        </w:tc>
        <w:tc>
          <w:tcPr>
            <w:tcW w:w="827" w:type="dxa"/>
            <w:tcBorders>
              <w:top w:val="single" w:sz="4" w:space="0" w:color="auto"/>
            </w:tcBorders>
            <w:shd w:val="clear" w:color="auto" w:fill="auto"/>
            <w:tcMar>
              <w:left w:w="28" w:type="dxa"/>
              <w:right w:w="28" w:type="dxa"/>
            </w:tcMar>
          </w:tcPr>
          <w:p w:rsidR="007C78CA" w:rsidRPr="006858FD" w:rsidRDefault="007C78CA" w:rsidP="000C179C">
            <w:pPr>
              <w:tabs>
                <w:tab w:val="left" w:pos="2364"/>
              </w:tabs>
              <w:jc w:val="center"/>
              <w:rPr>
                <w:spacing w:val="-8"/>
              </w:rPr>
            </w:pPr>
            <w:r w:rsidRPr="006858FD">
              <w:rPr>
                <w:spacing w:val="-8"/>
              </w:rPr>
              <w:t>9</w:t>
            </w:r>
          </w:p>
        </w:tc>
      </w:tr>
      <w:tr w:rsidR="007C78CA" w:rsidRPr="00646D9E" w:rsidTr="000C179C">
        <w:tc>
          <w:tcPr>
            <w:tcW w:w="1541" w:type="dxa"/>
            <w:shd w:val="clear" w:color="auto" w:fill="auto"/>
            <w:tcMar>
              <w:left w:w="28" w:type="dxa"/>
              <w:right w:w="28" w:type="dxa"/>
            </w:tcMar>
          </w:tcPr>
          <w:p w:rsidR="007C78CA" w:rsidRPr="006858FD" w:rsidRDefault="007C78CA" w:rsidP="000C179C">
            <w:pPr>
              <w:tabs>
                <w:tab w:val="left" w:pos="2364"/>
              </w:tabs>
              <w:rPr>
                <w:spacing w:val="-8"/>
              </w:rPr>
            </w:pPr>
            <w:r w:rsidRPr="006858FD">
              <w:rPr>
                <w:spacing w:val="-8"/>
              </w:rPr>
              <w:t>Русско-Камешкирский с/с</w:t>
            </w:r>
          </w:p>
        </w:tc>
        <w:tc>
          <w:tcPr>
            <w:tcW w:w="698" w:type="dxa"/>
            <w:shd w:val="clear" w:color="auto" w:fill="auto"/>
            <w:tcMar>
              <w:left w:w="28" w:type="dxa"/>
              <w:right w:w="28" w:type="dxa"/>
            </w:tcMar>
            <w:vAlign w:val="center"/>
          </w:tcPr>
          <w:p w:rsidR="007C78CA" w:rsidRPr="006858FD" w:rsidRDefault="007C78CA" w:rsidP="000C179C">
            <w:pPr>
              <w:tabs>
                <w:tab w:val="left" w:pos="540"/>
              </w:tabs>
              <w:suppressAutoHyphens/>
              <w:jc w:val="center"/>
              <w:rPr>
                <w:rFonts w:eastAsia="Courier New"/>
                <w:color w:val="000000"/>
              </w:rPr>
            </w:pPr>
            <w:r w:rsidRPr="006858FD">
              <w:rPr>
                <w:rFonts w:eastAsia="Courier New"/>
                <w:color w:val="000000"/>
              </w:rPr>
              <w:t>2464</w:t>
            </w:r>
          </w:p>
        </w:tc>
        <w:tc>
          <w:tcPr>
            <w:tcW w:w="1080"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lang w:val="en-US"/>
              </w:rPr>
              <w:t>145</w:t>
            </w:r>
            <w:r w:rsidRPr="006858FD">
              <w:rPr>
                <w:spacing w:val="-8"/>
              </w:rPr>
              <w:t>,9</w:t>
            </w:r>
          </w:p>
        </w:tc>
        <w:tc>
          <w:tcPr>
            <w:tcW w:w="1336"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102,3</w:t>
            </w:r>
          </w:p>
        </w:tc>
        <w:tc>
          <w:tcPr>
            <w:tcW w:w="1223"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1,125</w:t>
            </w:r>
          </w:p>
        </w:tc>
        <w:tc>
          <w:tcPr>
            <w:tcW w:w="709"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w:t>
            </w:r>
          </w:p>
        </w:tc>
        <w:tc>
          <w:tcPr>
            <w:tcW w:w="1383"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w:t>
            </w:r>
          </w:p>
        </w:tc>
        <w:tc>
          <w:tcPr>
            <w:tcW w:w="835"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102,3</w:t>
            </w:r>
          </w:p>
        </w:tc>
        <w:tc>
          <w:tcPr>
            <w:tcW w:w="827"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89,82</w:t>
            </w:r>
          </w:p>
        </w:tc>
      </w:tr>
      <w:tr w:rsidR="007C78CA" w:rsidRPr="00646D9E" w:rsidTr="000C179C">
        <w:tc>
          <w:tcPr>
            <w:tcW w:w="1541" w:type="dxa"/>
            <w:shd w:val="clear" w:color="auto" w:fill="auto"/>
            <w:tcMar>
              <w:left w:w="28" w:type="dxa"/>
              <w:right w:w="28" w:type="dxa"/>
            </w:tcMar>
          </w:tcPr>
          <w:p w:rsidR="007C78CA" w:rsidRPr="006858FD" w:rsidRDefault="007C78CA" w:rsidP="000C179C">
            <w:pPr>
              <w:tabs>
                <w:tab w:val="left" w:pos="2364"/>
              </w:tabs>
              <w:rPr>
                <w:spacing w:val="-8"/>
              </w:rPr>
            </w:pPr>
            <w:r w:rsidRPr="006858FD">
              <w:rPr>
                <w:spacing w:val="-8"/>
              </w:rPr>
              <w:t>Лапшовский с/с</w:t>
            </w:r>
          </w:p>
        </w:tc>
        <w:tc>
          <w:tcPr>
            <w:tcW w:w="698" w:type="dxa"/>
            <w:shd w:val="clear" w:color="auto" w:fill="auto"/>
            <w:tcMar>
              <w:left w:w="28" w:type="dxa"/>
              <w:right w:w="28" w:type="dxa"/>
            </w:tcMar>
            <w:vAlign w:val="center"/>
          </w:tcPr>
          <w:p w:rsidR="007C78CA" w:rsidRPr="006858FD" w:rsidRDefault="007C78CA" w:rsidP="000C179C">
            <w:pPr>
              <w:tabs>
                <w:tab w:val="left" w:pos="540"/>
              </w:tabs>
              <w:suppressAutoHyphens/>
              <w:jc w:val="center"/>
              <w:rPr>
                <w:rFonts w:eastAsia="Courier New"/>
                <w:color w:val="000000"/>
              </w:rPr>
            </w:pPr>
            <w:r w:rsidRPr="006858FD">
              <w:rPr>
                <w:rFonts w:eastAsia="Courier New"/>
                <w:color w:val="000000"/>
              </w:rPr>
              <w:t>1301</w:t>
            </w:r>
          </w:p>
        </w:tc>
        <w:tc>
          <w:tcPr>
            <w:tcW w:w="1080"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71,9</w:t>
            </w:r>
          </w:p>
        </w:tc>
        <w:tc>
          <w:tcPr>
            <w:tcW w:w="1336"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48,7</w:t>
            </w:r>
          </w:p>
        </w:tc>
        <w:tc>
          <w:tcPr>
            <w:tcW w:w="1223"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27,9</w:t>
            </w:r>
          </w:p>
        </w:tc>
        <w:tc>
          <w:tcPr>
            <w:tcW w:w="709"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w:t>
            </w:r>
          </w:p>
        </w:tc>
        <w:tc>
          <w:tcPr>
            <w:tcW w:w="1383"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w:t>
            </w:r>
          </w:p>
        </w:tc>
        <w:tc>
          <w:tcPr>
            <w:tcW w:w="835"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20,0</w:t>
            </w:r>
          </w:p>
        </w:tc>
        <w:tc>
          <w:tcPr>
            <w:tcW w:w="827"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71,4</w:t>
            </w:r>
          </w:p>
        </w:tc>
      </w:tr>
      <w:tr w:rsidR="007C78CA" w:rsidRPr="00646D9E" w:rsidTr="000C179C">
        <w:tc>
          <w:tcPr>
            <w:tcW w:w="1541" w:type="dxa"/>
            <w:shd w:val="clear" w:color="auto" w:fill="auto"/>
            <w:tcMar>
              <w:left w:w="28" w:type="dxa"/>
              <w:right w:w="28" w:type="dxa"/>
            </w:tcMar>
          </w:tcPr>
          <w:p w:rsidR="007C78CA" w:rsidRPr="006858FD" w:rsidRDefault="007C78CA" w:rsidP="000C179C">
            <w:pPr>
              <w:tabs>
                <w:tab w:val="left" w:pos="2364"/>
              </w:tabs>
              <w:rPr>
                <w:spacing w:val="-8"/>
              </w:rPr>
            </w:pPr>
            <w:r w:rsidRPr="006858FD">
              <w:rPr>
                <w:spacing w:val="-8"/>
              </w:rPr>
              <w:t>Новошаткинский с/с</w:t>
            </w:r>
          </w:p>
        </w:tc>
        <w:tc>
          <w:tcPr>
            <w:tcW w:w="698" w:type="dxa"/>
            <w:shd w:val="clear" w:color="auto" w:fill="auto"/>
            <w:tcMar>
              <w:left w:w="28" w:type="dxa"/>
              <w:right w:w="28" w:type="dxa"/>
            </w:tcMar>
            <w:vAlign w:val="center"/>
          </w:tcPr>
          <w:p w:rsidR="007C78CA" w:rsidRPr="006858FD" w:rsidRDefault="007C78CA" w:rsidP="000C179C">
            <w:pPr>
              <w:tabs>
                <w:tab w:val="left" w:pos="540"/>
              </w:tabs>
              <w:suppressAutoHyphens/>
              <w:jc w:val="center"/>
              <w:rPr>
                <w:rFonts w:eastAsia="Courier New"/>
                <w:color w:val="000000"/>
              </w:rPr>
            </w:pPr>
            <w:r w:rsidRPr="006858FD">
              <w:rPr>
                <w:rFonts w:eastAsia="Courier New"/>
                <w:color w:val="000000"/>
              </w:rPr>
              <w:t>1165</w:t>
            </w:r>
          </w:p>
        </w:tc>
        <w:tc>
          <w:tcPr>
            <w:tcW w:w="1080"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60,7</w:t>
            </w:r>
          </w:p>
        </w:tc>
        <w:tc>
          <w:tcPr>
            <w:tcW w:w="1336"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40,9</w:t>
            </w:r>
          </w:p>
        </w:tc>
        <w:tc>
          <w:tcPr>
            <w:tcW w:w="1223"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33,5</w:t>
            </w:r>
          </w:p>
        </w:tc>
        <w:tc>
          <w:tcPr>
            <w:tcW w:w="709"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w:t>
            </w:r>
          </w:p>
        </w:tc>
        <w:tc>
          <w:tcPr>
            <w:tcW w:w="1383"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w:t>
            </w:r>
          </w:p>
        </w:tc>
        <w:tc>
          <w:tcPr>
            <w:tcW w:w="835"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13,1</w:t>
            </w:r>
          </w:p>
        </w:tc>
        <w:tc>
          <w:tcPr>
            <w:tcW w:w="827"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50,0</w:t>
            </w:r>
          </w:p>
        </w:tc>
      </w:tr>
      <w:tr w:rsidR="007C78CA" w:rsidRPr="00646D9E" w:rsidTr="000C179C">
        <w:tc>
          <w:tcPr>
            <w:tcW w:w="1541" w:type="dxa"/>
            <w:shd w:val="clear" w:color="auto" w:fill="auto"/>
            <w:tcMar>
              <w:left w:w="28" w:type="dxa"/>
              <w:right w:w="28" w:type="dxa"/>
            </w:tcMar>
          </w:tcPr>
          <w:p w:rsidR="007C78CA" w:rsidRPr="006858FD" w:rsidRDefault="007C78CA" w:rsidP="000C179C">
            <w:pPr>
              <w:tabs>
                <w:tab w:val="left" w:pos="2364"/>
              </w:tabs>
              <w:rPr>
                <w:spacing w:val="-8"/>
              </w:rPr>
            </w:pPr>
            <w:r w:rsidRPr="006858FD">
              <w:rPr>
                <w:spacing w:val="-8"/>
              </w:rPr>
              <w:t>Пестровский с/с</w:t>
            </w:r>
          </w:p>
        </w:tc>
        <w:tc>
          <w:tcPr>
            <w:tcW w:w="698" w:type="dxa"/>
            <w:shd w:val="clear" w:color="auto" w:fill="auto"/>
            <w:tcMar>
              <w:left w:w="28" w:type="dxa"/>
              <w:right w:w="28" w:type="dxa"/>
            </w:tcMar>
            <w:vAlign w:val="center"/>
          </w:tcPr>
          <w:p w:rsidR="007C78CA" w:rsidRPr="006858FD" w:rsidRDefault="007C78CA" w:rsidP="000C179C">
            <w:pPr>
              <w:tabs>
                <w:tab w:val="left" w:pos="540"/>
              </w:tabs>
              <w:suppressAutoHyphens/>
              <w:jc w:val="center"/>
              <w:rPr>
                <w:rFonts w:eastAsia="Courier New"/>
                <w:color w:val="000000"/>
              </w:rPr>
            </w:pPr>
            <w:r w:rsidRPr="006858FD">
              <w:rPr>
                <w:rFonts w:eastAsia="Courier New"/>
                <w:color w:val="000000"/>
              </w:rPr>
              <w:t>830</w:t>
            </w:r>
          </w:p>
        </w:tc>
        <w:tc>
          <w:tcPr>
            <w:tcW w:w="1080"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42,5</w:t>
            </w:r>
          </w:p>
        </w:tc>
        <w:tc>
          <w:tcPr>
            <w:tcW w:w="1336"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35,5</w:t>
            </w:r>
          </w:p>
        </w:tc>
        <w:tc>
          <w:tcPr>
            <w:tcW w:w="1223"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15,7</w:t>
            </w:r>
          </w:p>
        </w:tc>
        <w:tc>
          <w:tcPr>
            <w:tcW w:w="709"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w:t>
            </w:r>
          </w:p>
        </w:tc>
        <w:tc>
          <w:tcPr>
            <w:tcW w:w="1383"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w:t>
            </w:r>
          </w:p>
        </w:tc>
        <w:tc>
          <w:tcPr>
            <w:tcW w:w="835"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15,2</w:t>
            </w:r>
          </w:p>
        </w:tc>
        <w:tc>
          <w:tcPr>
            <w:tcW w:w="827" w:type="dxa"/>
            <w:shd w:val="clear" w:color="auto" w:fill="auto"/>
            <w:tcMar>
              <w:left w:w="28" w:type="dxa"/>
              <w:right w:w="28" w:type="dxa"/>
            </w:tcMar>
            <w:vAlign w:val="center"/>
          </w:tcPr>
          <w:p w:rsidR="007C78CA" w:rsidRPr="006858FD" w:rsidRDefault="007C78CA" w:rsidP="000C179C">
            <w:pPr>
              <w:tabs>
                <w:tab w:val="left" w:pos="2364"/>
              </w:tabs>
              <w:jc w:val="center"/>
              <w:rPr>
                <w:rFonts w:eastAsia="Courier New"/>
                <w:spacing w:val="-8"/>
              </w:rPr>
            </w:pPr>
            <w:r w:rsidRPr="006858FD">
              <w:rPr>
                <w:rFonts w:eastAsia="Courier New"/>
                <w:spacing w:val="-8"/>
              </w:rPr>
              <w:t>42</w:t>
            </w:r>
          </w:p>
        </w:tc>
      </w:tr>
      <w:tr w:rsidR="007C78CA" w:rsidRPr="00646D9E" w:rsidTr="000C179C">
        <w:tc>
          <w:tcPr>
            <w:tcW w:w="1541" w:type="dxa"/>
            <w:shd w:val="clear" w:color="auto" w:fill="auto"/>
            <w:tcMar>
              <w:left w:w="28" w:type="dxa"/>
              <w:right w:w="28" w:type="dxa"/>
            </w:tcMar>
          </w:tcPr>
          <w:p w:rsidR="007C78CA" w:rsidRPr="006858FD" w:rsidRDefault="007C78CA" w:rsidP="000C179C">
            <w:pPr>
              <w:tabs>
                <w:tab w:val="left" w:pos="2364"/>
              </w:tabs>
              <w:rPr>
                <w:spacing w:val="-8"/>
              </w:rPr>
            </w:pPr>
            <w:r w:rsidRPr="006858FD">
              <w:rPr>
                <w:spacing w:val="-8"/>
              </w:rPr>
              <w:t>Большеумысский с/с</w:t>
            </w:r>
          </w:p>
        </w:tc>
        <w:tc>
          <w:tcPr>
            <w:tcW w:w="698" w:type="dxa"/>
            <w:shd w:val="clear" w:color="auto" w:fill="auto"/>
            <w:tcMar>
              <w:left w:w="28" w:type="dxa"/>
              <w:right w:w="28" w:type="dxa"/>
            </w:tcMar>
            <w:vAlign w:val="center"/>
          </w:tcPr>
          <w:p w:rsidR="007C78CA" w:rsidRPr="006858FD" w:rsidRDefault="007C78CA" w:rsidP="000C179C">
            <w:pPr>
              <w:tabs>
                <w:tab w:val="left" w:pos="540"/>
              </w:tabs>
              <w:suppressAutoHyphens/>
              <w:jc w:val="center"/>
              <w:rPr>
                <w:rFonts w:eastAsia="Courier New"/>
                <w:color w:val="000000"/>
              </w:rPr>
            </w:pPr>
            <w:r w:rsidRPr="006858FD">
              <w:rPr>
                <w:rFonts w:eastAsia="Courier New"/>
                <w:color w:val="000000"/>
              </w:rPr>
              <w:t>796</w:t>
            </w:r>
          </w:p>
        </w:tc>
        <w:tc>
          <w:tcPr>
            <w:tcW w:w="1080"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38,1</w:t>
            </w:r>
          </w:p>
        </w:tc>
        <w:tc>
          <w:tcPr>
            <w:tcW w:w="1336"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26,8</w:t>
            </w:r>
          </w:p>
        </w:tc>
        <w:tc>
          <w:tcPr>
            <w:tcW w:w="1223"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26,8</w:t>
            </w:r>
          </w:p>
        </w:tc>
        <w:tc>
          <w:tcPr>
            <w:tcW w:w="709"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w:t>
            </w:r>
          </w:p>
        </w:tc>
        <w:tc>
          <w:tcPr>
            <w:tcW w:w="1383"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w:t>
            </w:r>
          </w:p>
        </w:tc>
        <w:tc>
          <w:tcPr>
            <w:tcW w:w="835"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20,4</w:t>
            </w:r>
          </w:p>
        </w:tc>
        <w:tc>
          <w:tcPr>
            <w:tcW w:w="827"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36,6</w:t>
            </w:r>
          </w:p>
        </w:tc>
      </w:tr>
      <w:tr w:rsidR="007C78CA" w:rsidRPr="00646D9E" w:rsidTr="000C179C">
        <w:tc>
          <w:tcPr>
            <w:tcW w:w="1541" w:type="dxa"/>
            <w:shd w:val="clear" w:color="auto" w:fill="auto"/>
            <w:tcMar>
              <w:left w:w="28" w:type="dxa"/>
              <w:right w:w="28" w:type="dxa"/>
            </w:tcMar>
          </w:tcPr>
          <w:p w:rsidR="007C78CA" w:rsidRPr="006858FD" w:rsidRDefault="007C78CA" w:rsidP="000C179C">
            <w:pPr>
              <w:tabs>
                <w:tab w:val="left" w:pos="2364"/>
              </w:tabs>
              <w:rPr>
                <w:spacing w:val="-8"/>
              </w:rPr>
            </w:pPr>
            <w:r w:rsidRPr="006858FD">
              <w:rPr>
                <w:spacing w:val="-8"/>
              </w:rPr>
              <w:t>Чумаевский с/с</w:t>
            </w:r>
          </w:p>
        </w:tc>
        <w:tc>
          <w:tcPr>
            <w:tcW w:w="698" w:type="dxa"/>
            <w:shd w:val="clear" w:color="auto" w:fill="auto"/>
            <w:tcMar>
              <w:left w:w="28" w:type="dxa"/>
              <w:right w:w="28" w:type="dxa"/>
            </w:tcMar>
            <w:vAlign w:val="center"/>
          </w:tcPr>
          <w:p w:rsidR="007C78CA" w:rsidRPr="006858FD" w:rsidRDefault="007C78CA" w:rsidP="000C179C">
            <w:pPr>
              <w:tabs>
                <w:tab w:val="left" w:pos="540"/>
              </w:tabs>
              <w:suppressAutoHyphens/>
              <w:jc w:val="center"/>
              <w:rPr>
                <w:rFonts w:eastAsia="Courier New"/>
                <w:color w:val="000000"/>
              </w:rPr>
            </w:pPr>
            <w:r w:rsidRPr="006858FD">
              <w:rPr>
                <w:rFonts w:eastAsia="Courier New"/>
                <w:color w:val="000000"/>
              </w:rPr>
              <w:t>480</w:t>
            </w:r>
          </w:p>
        </w:tc>
        <w:tc>
          <w:tcPr>
            <w:tcW w:w="1080"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29,0</w:t>
            </w:r>
          </w:p>
        </w:tc>
        <w:tc>
          <w:tcPr>
            <w:tcW w:w="1336"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18,1</w:t>
            </w:r>
          </w:p>
        </w:tc>
        <w:tc>
          <w:tcPr>
            <w:tcW w:w="1223"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18,1</w:t>
            </w:r>
          </w:p>
        </w:tc>
        <w:tc>
          <w:tcPr>
            <w:tcW w:w="709"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w:t>
            </w:r>
          </w:p>
        </w:tc>
        <w:tc>
          <w:tcPr>
            <w:tcW w:w="1383"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w:t>
            </w:r>
          </w:p>
        </w:tc>
        <w:tc>
          <w:tcPr>
            <w:tcW w:w="835"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10,6</w:t>
            </w:r>
          </w:p>
        </w:tc>
        <w:tc>
          <w:tcPr>
            <w:tcW w:w="827"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28,2</w:t>
            </w:r>
          </w:p>
        </w:tc>
      </w:tr>
      <w:tr w:rsidR="007C78CA" w:rsidRPr="00646D9E" w:rsidTr="000C179C">
        <w:tc>
          <w:tcPr>
            <w:tcW w:w="1541" w:type="dxa"/>
            <w:shd w:val="clear" w:color="auto" w:fill="auto"/>
            <w:tcMar>
              <w:left w:w="28" w:type="dxa"/>
              <w:right w:w="28" w:type="dxa"/>
            </w:tcMar>
          </w:tcPr>
          <w:p w:rsidR="007C78CA" w:rsidRPr="006858FD" w:rsidRDefault="007C78CA" w:rsidP="000C179C">
            <w:pPr>
              <w:tabs>
                <w:tab w:val="left" w:pos="2364"/>
              </w:tabs>
              <w:rPr>
                <w:spacing w:val="-8"/>
              </w:rPr>
            </w:pPr>
            <w:r w:rsidRPr="006858FD">
              <w:rPr>
                <w:spacing w:val="-8"/>
              </w:rPr>
              <w:t>Всего по району</w:t>
            </w:r>
          </w:p>
        </w:tc>
        <w:tc>
          <w:tcPr>
            <w:tcW w:w="698" w:type="dxa"/>
            <w:shd w:val="clear" w:color="auto" w:fill="auto"/>
            <w:tcMar>
              <w:left w:w="28" w:type="dxa"/>
              <w:right w:w="28" w:type="dxa"/>
            </w:tcMar>
            <w:vAlign w:val="center"/>
          </w:tcPr>
          <w:p w:rsidR="007C78CA" w:rsidRPr="006858FD" w:rsidRDefault="007C78CA" w:rsidP="000C179C">
            <w:pPr>
              <w:tabs>
                <w:tab w:val="left" w:pos="540"/>
              </w:tabs>
              <w:suppressAutoHyphens/>
              <w:jc w:val="center"/>
              <w:rPr>
                <w:rFonts w:eastAsia="Courier New"/>
                <w:color w:val="000000"/>
              </w:rPr>
            </w:pPr>
            <w:r w:rsidRPr="006858FD">
              <w:rPr>
                <w:rFonts w:eastAsia="Courier New"/>
                <w:color w:val="000000"/>
              </w:rPr>
              <w:t>7036</w:t>
            </w:r>
          </w:p>
        </w:tc>
        <w:tc>
          <w:tcPr>
            <w:tcW w:w="1080"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388,1</w:t>
            </w:r>
          </w:p>
        </w:tc>
        <w:tc>
          <w:tcPr>
            <w:tcW w:w="1336"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272,3</w:t>
            </w:r>
          </w:p>
        </w:tc>
        <w:tc>
          <w:tcPr>
            <w:tcW w:w="1223"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123,125</w:t>
            </w:r>
          </w:p>
        </w:tc>
        <w:tc>
          <w:tcPr>
            <w:tcW w:w="709"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p>
        </w:tc>
        <w:tc>
          <w:tcPr>
            <w:tcW w:w="1383"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p>
        </w:tc>
        <w:tc>
          <w:tcPr>
            <w:tcW w:w="835"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181,6</w:t>
            </w:r>
          </w:p>
        </w:tc>
        <w:tc>
          <w:tcPr>
            <w:tcW w:w="827" w:type="dxa"/>
            <w:shd w:val="clear" w:color="auto" w:fill="auto"/>
            <w:tcMar>
              <w:left w:w="28" w:type="dxa"/>
              <w:right w:w="28" w:type="dxa"/>
            </w:tcMar>
            <w:vAlign w:val="center"/>
          </w:tcPr>
          <w:p w:rsidR="007C78CA" w:rsidRPr="006858FD" w:rsidRDefault="007C78CA" w:rsidP="000C179C">
            <w:pPr>
              <w:tabs>
                <w:tab w:val="left" w:pos="2364"/>
              </w:tabs>
              <w:jc w:val="center"/>
              <w:rPr>
                <w:spacing w:val="-8"/>
              </w:rPr>
            </w:pPr>
            <w:r w:rsidRPr="006858FD">
              <w:rPr>
                <w:spacing w:val="-8"/>
              </w:rPr>
              <w:t>318,02</w:t>
            </w:r>
          </w:p>
        </w:tc>
      </w:tr>
    </w:tbl>
    <w:p w:rsidR="007C78CA" w:rsidRPr="00A535CF" w:rsidRDefault="007C78CA" w:rsidP="007C78CA">
      <w:pPr>
        <w:jc w:val="center"/>
        <w:rPr>
          <w:rFonts w:ascii="Courier New" w:eastAsia="Courier New" w:hAnsi="Courier New" w:cs="Courier New"/>
          <w:color w:val="000000"/>
        </w:rPr>
      </w:pPr>
    </w:p>
    <w:p w:rsidR="007C78CA" w:rsidRPr="00401615" w:rsidRDefault="007C78CA" w:rsidP="007C78CA">
      <w:pPr>
        <w:ind w:firstLine="709"/>
        <w:rPr>
          <w:highlight w:val="yellow"/>
        </w:rPr>
      </w:pPr>
      <w:r w:rsidRPr="00401615">
        <w:t>В 2019 году было введено 4000,5 кв.м. жилья (индивидуальные дома) (таблица 2.1.7-10), шесть семей, получили жилые помещения и улучшили жилищные условия в отчетном году Численность населения, состоящего на учете в качестве нуждающегося в жилых помещениях в 2018 году составляла 39 человек, в 2019 году 36 человек.</w:t>
      </w:r>
      <w:r w:rsidRPr="00401615">
        <w:rPr>
          <w:rStyle w:val="a7"/>
        </w:rPr>
        <w:footnoteReference w:id="117"/>
      </w:r>
      <w:r w:rsidRPr="00401615">
        <w:rPr>
          <w:highlight w:val="yellow"/>
        </w:rPr>
        <w:t xml:space="preserve"> </w:t>
      </w:r>
    </w:p>
    <w:p w:rsidR="007C78CA" w:rsidRPr="0014163D" w:rsidRDefault="007C78CA" w:rsidP="007C78CA">
      <w:pPr>
        <w:spacing w:before="120" w:after="120"/>
        <w:jc w:val="center"/>
      </w:pPr>
      <w:r w:rsidRPr="0014163D">
        <w:t xml:space="preserve">Таблица 2.1.7-10. Показатели </w:t>
      </w:r>
      <w:r>
        <w:t>ввода жилья</w:t>
      </w:r>
      <w:r w:rsidRPr="0014163D">
        <w:t xml:space="preserve"> в Камешкирском районе</w:t>
      </w:r>
      <w:r>
        <w:t xml:space="preserve"> по годам</w:t>
      </w:r>
      <w:r w:rsidRPr="0014163D">
        <w:rPr>
          <w:vertAlign w:val="superscript"/>
        </w:rPr>
        <w:footnoteReference w:id="118"/>
      </w:r>
    </w:p>
    <w:tbl>
      <w:tblPr>
        <w:tblpPr w:leftFromText="180" w:rightFromText="180" w:vertAnchor="text" w:horzAnchor="margin" w:tblpY="23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972"/>
        <w:gridCol w:w="972"/>
        <w:gridCol w:w="972"/>
        <w:gridCol w:w="972"/>
        <w:gridCol w:w="972"/>
        <w:gridCol w:w="972"/>
        <w:gridCol w:w="972"/>
      </w:tblGrid>
      <w:tr w:rsidR="007C78CA" w:rsidRPr="0016341F" w:rsidTr="000C179C">
        <w:tc>
          <w:tcPr>
            <w:tcW w:w="2830" w:type="dxa"/>
            <w:shd w:val="clear" w:color="auto" w:fill="auto"/>
            <w:tcMar>
              <w:left w:w="28" w:type="dxa"/>
              <w:right w:w="28" w:type="dxa"/>
            </w:tcMa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Показатели в сфере строительства</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rPr>
              <w:t>2013 г.</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rPr>
              <w:t>2014 г.</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rPr>
              <w:t>2015 г.</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rPr>
              <w:t>2016г.</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rPr>
            </w:pPr>
            <w:r w:rsidRPr="006858FD">
              <w:rPr>
                <w:rFonts w:eastAsia="Courier New"/>
                <w:color w:val="000000"/>
              </w:rPr>
              <w:t>2017 г.</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2018 г.</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2019 г.</w:t>
            </w:r>
          </w:p>
        </w:tc>
      </w:tr>
      <w:tr w:rsidR="007C78CA" w:rsidRPr="0016341F" w:rsidTr="000C179C">
        <w:tc>
          <w:tcPr>
            <w:tcW w:w="2830" w:type="dxa"/>
            <w:shd w:val="clear" w:color="auto" w:fill="auto"/>
            <w:tcMar>
              <w:left w:w="28" w:type="dxa"/>
              <w:right w:w="28" w:type="dxa"/>
            </w:tcMa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1</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rPr>
            </w:pPr>
            <w:r w:rsidRPr="006858FD">
              <w:rPr>
                <w:rFonts w:eastAsia="Courier New"/>
                <w:color w:val="000000"/>
              </w:rPr>
              <w:t>2</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rPr>
            </w:pPr>
            <w:r w:rsidRPr="006858FD">
              <w:rPr>
                <w:rFonts w:eastAsia="Courier New"/>
                <w:color w:val="000000"/>
              </w:rPr>
              <w:t>3</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rPr>
            </w:pPr>
            <w:r w:rsidRPr="006858FD">
              <w:rPr>
                <w:rFonts w:eastAsia="Courier New"/>
                <w:color w:val="000000"/>
              </w:rPr>
              <w:t>4</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rPr>
            </w:pPr>
            <w:r w:rsidRPr="006858FD">
              <w:rPr>
                <w:rFonts w:eastAsia="Courier New"/>
                <w:color w:val="000000"/>
              </w:rPr>
              <w:t>5</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rPr>
            </w:pPr>
            <w:r w:rsidRPr="006858FD">
              <w:rPr>
                <w:rFonts w:eastAsia="Courier New"/>
                <w:color w:val="000000"/>
              </w:rPr>
              <w:t>6</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7</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8</w:t>
            </w:r>
          </w:p>
        </w:tc>
      </w:tr>
      <w:tr w:rsidR="007C78CA" w:rsidRPr="0016341F" w:rsidTr="000C179C">
        <w:tc>
          <w:tcPr>
            <w:tcW w:w="2830" w:type="dxa"/>
            <w:shd w:val="clear" w:color="auto" w:fill="auto"/>
            <w:tcMar>
              <w:left w:w="28" w:type="dxa"/>
              <w:right w:w="28" w:type="dxa"/>
            </w:tcMar>
            <w:hideMark/>
          </w:tcPr>
          <w:p w:rsidR="007C78CA" w:rsidRPr="006858FD" w:rsidRDefault="007C78CA" w:rsidP="000C179C">
            <w:pPr>
              <w:suppressAutoHyphens/>
              <w:autoSpaceDE w:val="0"/>
              <w:rPr>
                <w:rFonts w:eastAsia="Courier New"/>
                <w:color w:val="000000"/>
                <w:lang w:eastAsia="ar-SA"/>
              </w:rPr>
            </w:pPr>
            <w:r w:rsidRPr="006858FD">
              <w:rPr>
                <w:rFonts w:eastAsia="Courier New"/>
                <w:color w:val="000000"/>
              </w:rPr>
              <w:t>Ввод в действие жилых домов за счет всех  источников финансирования, кв. м</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2805</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2528,2</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3190,2</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3342</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3407</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rPr>
            </w:pPr>
            <w:r w:rsidRPr="006858FD">
              <w:rPr>
                <w:rFonts w:eastAsia="Courier New"/>
                <w:color w:val="000000"/>
              </w:rPr>
              <w:t>3050</w:t>
            </w:r>
          </w:p>
        </w:tc>
        <w:tc>
          <w:tcPr>
            <w:tcW w:w="972" w:type="dxa"/>
            <w:shd w:val="clear" w:color="auto" w:fill="auto"/>
            <w:tcMar>
              <w:left w:w="28" w:type="dxa"/>
              <w:right w:w="28" w:type="dxa"/>
            </w:tcMar>
            <w:vAlign w:val="center"/>
          </w:tcPr>
          <w:p w:rsidR="007C78CA" w:rsidRPr="006858FD" w:rsidRDefault="007C78CA" w:rsidP="000C179C">
            <w:pPr>
              <w:suppressAutoHyphens/>
              <w:autoSpaceDE w:val="0"/>
              <w:jc w:val="center"/>
              <w:rPr>
                <w:rFonts w:eastAsia="Courier New"/>
                <w:color w:val="000000"/>
                <w:lang w:eastAsia="ar-SA"/>
              </w:rPr>
            </w:pPr>
            <w:r w:rsidRPr="006858FD">
              <w:rPr>
                <w:rFonts w:eastAsia="Courier New"/>
                <w:color w:val="000000"/>
                <w:lang w:eastAsia="ar-SA"/>
              </w:rPr>
              <w:t>4000,5</w:t>
            </w:r>
          </w:p>
        </w:tc>
      </w:tr>
    </w:tbl>
    <w:p w:rsidR="007C78CA" w:rsidRPr="00D16940" w:rsidRDefault="007C78CA" w:rsidP="007C78CA">
      <w:pPr>
        <w:autoSpaceDE w:val="0"/>
        <w:autoSpaceDN w:val="0"/>
        <w:adjustRightInd w:val="0"/>
        <w:ind w:firstLine="709"/>
        <w:rPr>
          <w:color w:val="000000"/>
        </w:rPr>
      </w:pPr>
      <w:r w:rsidRPr="00D16940">
        <w:rPr>
          <w:color w:val="000000"/>
        </w:rPr>
        <w:t xml:space="preserve">В районе имеется достаточно свободных площадок под строительство жилых домов и для осуществления комплексного жилищного строительства. Застройка должна осуществляться в существующих границах населенных пунктов в основном индивидуальными домами. </w:t>
      </w:r>
      <w:r w:rsidRPr="00D16940">
        <w:t>Дальнейшее и</w:t>
      </w:r>
      <w:r w:rsidRPr="00D16940">
        <w:rPr>
          <w:color w:val="000000"/>
        </w:rPr>
        <w:t xml:space="preserve">ндивидуальное жилищное строительство в сельских населенных пунктах на территории сельсоветов должно проводиться согласно </w:t>
      </w:r>
      <w:r w:rsidRPr="00D16940">
        <w:rPr>
          <w:color w:val="000000"/>
        </w:rPr>
        <w:lastRenderedPageBreak/>
        <w:t>генпланам поселений, в том числе и в первую очередь на месте сноса ветхого и аварийного жилья.</w:t>
      </w:r>
    </w:p>
    <w:p w:rsidR="007C78CA" w:rsidRPr="00637A77" w:rsidRDefault="007C78CA" w:rsidP="007C78CA">
      <w:pPr>
        <w:spacing w:before="120" w:after="120"/>
        <w:jc w:val="center"/>
      </w:pPr>
      <w:r w:rsidRPr="00637A77">
        <w:t>Таблица 2.1.7-</w:t>
      </w:r>
      <w:r>
        <w:t>11</w:t>
      </w:r>
      <w:r w:rsidRPr="00637A77">
        <w:t xml:space="preserve">. Показатели развития жилищного строительства в </w:t>
      </w:r>
      <w:r>
        <w:t>Камешкирском</w:t>
      </w:r>
      <w:r w:rsidRPr="00637A77">
        <w:t xml:space="preserve"> районе</w:t>
      </w:r>
      <w:r w:rsidRPr="00637A77">
        <w:rPr>
          <w:rStyle w:val="a7"/>
        </w:rPr>
        <w:footnoteReference w:id="119"/>
      </w: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1504"/>
        <w:gridCol w:w="849"/>
        <w:gridCol w:w="931"/>
        <w:gridCol w:w="922"/>
        <w:gridCol w:w="921"/>
        <w:gridCol w:w="850"/>
        <w:gridCol w:w="1134"/>
        <w:gridCol w:w="940"/>
        <w:gridCol w:w="1232"/>
      </w:tblGrid>
      <w:tr w:rsidR="007C78CA" w:rsidRPr="00B9343A" w:rsidTr="000C179C">
        <w:trPr>
          <w:jc w:val="center"/>
        </w:trPr>
        <w:tc>
          <w:tcPr>
            <w:tcW w:w="397" w:type="dxa"/>
            <w:vMerge w:val="restart"/>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rsidRPr="00B9343A">
              <w:t>№</w:t>
            </w:r>
          </w:p>
          <w:p w:rsidR="007C78CA" w:rsidRPr="00B9343A" w:rsidRDefault="007C78CA" w:rsidP="000C179C">
            <w:pPr>
              <w:keepNext/>
              <w:keepLines/>
              <w:autoSpaceDE w:val="0"/>
              <w:autoSpaceDN w:val="0"/>
              <w:adjustRightInd w:val="0"/>
              <w:jc w:val="center"/>
            </w:pPr>
            <w:r w:rsidRPr="00B9343A">
              <w:t>п.п.</w:t>
            </w:r>
          </w:p>
        </w:tc>
        <w:tc>
          <w:tcPr>
            <w:tcW w:w="1504" w:type="dxa"/>
            <w:vMerge w:val="restart"/>
            <w:shd w:val="clear" w:color="auto" w:fill="auto"/>
            <w:tcMar>
              <w:left w:w="28" w:type="dxa"/>
              <w:right w:w="28" w:type="dxa"/>
            </w:tcMar>
            <w:vAlign w:val="center"/>
          </w:tcPr>
          <w:p w:rsidR="007C78CA" w:rsidRPr="00B9343A" w:rsidRDefault="007C78CA" w:rsidP="000C179C">
            <w:pPr>
              <w:autoSpaceDE w:val="0"/>
              <w:autoSpaceDN w:val="0"/>
              <w:adjustRightInd w:val="0"/>
              <w:jc w:val="center"/>
            </w:pPr>
            <w:r w:rsidRPr="00B9343A">
              <w:t>Муниципальные образования</w:t>
            </w:r>
          </w:p>
        </w:tc>
        <w:tc>
          <w:tcPr>
            <w:tcW w:w="3623" w:type="dxa"/>
            <w:gridSpan w:val="4"/>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rsidRPr="00B9343A">
              <w:t>Площадь жилищного фонда, кв. м</w:t>
            </w:r>
          </w:p>
        </w:tc>
        <w:tc>
          <w:tcPr>
            <w:tcW w:w="1984" w:type="dxa"/>
            <w:gridSpan w:val="2"/>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rsidRPr="00B9343A">
              <w:t>Обеспеченность жилой площадью на 1 человека, кв.м</w:t>
            </w:r>
          </w:p>
        </w:tc>
        <w:tc>
          <w:tcPr>
            <w:tcW w:w="2172" w:type="dxa"/>
            <w:gridSpan w:val="2"/>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rsidRPr="00B9343A">
              <w:t>Жилищный фонд, планируемый к вводу в эксплуатацию</w:t>
            </w:r>
          </w:p>
        </w:tc>
      </w:tr>
      <w:tr w:rsidR="007C78CA" w:rsidRPr="00B9343A" w:rsidTr="000C179C">
        <w:trPr>
          <w:jc w:val="center"/>
        </w:trPr>
        <w:tc>
          <w:tcPr>
            <w:tcW w:w="397" w:type="dxa"/>
            <w:vMerge/>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p>
        </w:tc>
        <w:tc>
          <w:tcPr>
            <w:tcW w:w="1504" w:type="dxa"/>
            <w:vMerge/>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p>
        </w:tc>
        <w:tc>
          <w:tcPr>
            <w:tcW w:w="849"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rPr>
                <w:rPrChange w:id="27" w:author="Natali" w:date="2020-04-21T21:13:00Z">
                  <w:rPr>
                    <w:b/>
                  </w:rPr>
                </w:rPrChange>
              </w:rPr>
            </w:pPr>
            <w:r w:rsidRPr="00B9343A">
              <w:rPr>
                <w:rPrChange w:id="28" w:author="Natali" w:date="2020-04-21T21:13:00Z">
                  <w:rPr>
                    <w:b/>
                  </w:rPr>
                </w:rPrChange>
              </w:rPr>
              <w:t xml:space="preserve">общая площадь, </w:t>
            </w:r>
            <w:r w:rsidRPr="00B9343A">
              <w:t xml:space="preserve"> тыс. кв. м</w:t>
            </w:r>
            <w:r w:rsidRPr="00B9343A">
              <w:rPr>
                <w:rStyle w:val="a7"/>
              </w:rPr>
              <w:footnoteReference w:id="120"/>
            </w:r>
          </w:p>
        </w:tc>
        <w:tc>
          <w:tcPr>
            <w:tcW w:w="931"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rPr>
                <w:rPrChange w:id="29" w:author="Natali" w:date="2020-04-21T21:13:00Z">
                  <w:rPr>
                    <w:b/>
                  </w:rPr>
                </w:rPrChange>
              </w:rPr>
            </w:pPr>
            <w:r w:rsidRPr="00B9343A">
              <w:rPr>
                <w:rPrChange w:id="30" w:author="Natali" w:date="2020-04-21T21:13:00Z">
                  <w:rPr>
                    <w:b/>
                  </w:rPr>
                </w:rPrChange>
              </w:rPr>
              <w:t xml:space="preserve">площадь муниципального жилищного фонда, </w:t>
            </w:r>
            <w:r w:rsidRPr="00B9343A">
              <w:t>кв.м</w:t>
            </w:r>
          </w:p>
        </w:tc>
        <w:tc>
          <w:tcPr>
            <w:tcW w:w="922"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rPr>
                <w:rPrChange w:id="31" w:author="Natali" w:date="2020-04-21T21:13:00Z">
                  <w:rPr>
                    <w:b/>
                  </w:rPr>
                </w:rPrChange>
              </w:rPr>
            </w:pPr>
            <w:r w:rsidRPr="00B9343A">
              <w:rPr>
                <w:rPrChange w:id="32" w:author="Natali" w:date="2020-04-21T21:13:00Z">
                  <w:rPr>
                    <w:b/>
                  </w:rPr>
                </w:rPrChange>
              </w:rPr>
              <w:t xml:space="preserve">площадь ветхого и аварийного жилья, </w:t>
            </w:r>
            <w:r w:rsidRPr="00B9343A">
              <w:t>кв.м</w:t>
            </w:r>
          </w:p>
        </w:tc>
        <w:tc>
          <w:tcPr>
            <w:tcW w:w="921" w:type="dxa"/>
          </w:tcPr>
          <w:p w:rsidR="007C78CA" w:rsidRPr="00B9343A" w:rsidRDefault="007C78CA" w:rsidP="000C179C">
            <w:pPr>
              <w:keepNext/>
              <w:keepLines/>
              <w:autoSpaceDE w:val="0"/>
              <w:autoSpaceDN w:val="0"/>
              <w:adjustRightInd w:val="0"/>
              <w:jc w:val="center"/>
            </w:pPr>
            <w:r w:rsidRPr="00B9343A">
              <w:t xml:space="preserve">Жилые дома свыше 70% износа, тыс. кв. м. </w:t>
            </w:r>
          </w:p>
        </w:tc>
        <w:tc>
          <w:tcPr>
            <w:tcW w:w="850"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rPr>
                <w:rPrChange w:id="33" w:author="Natali" w:date="2020-04-21T21:13:00Z">
                  <w:rPr>
                    <w:b/>
                  </w:rPr>
                </w:rPrChange>
              </w:rPr>
            </w:pPr>
            <w:r w:rsidRPr="00B9343A">
              <w:rPr>
                <w:rPrChange w:id="34" w:author="Natali" w:date="2020-04-21T21:13:00Z">
                  <w:rPr>
                    <w:b/>
                  </w:rPr>
                </w:rPrChange>
              </w:rPr>
              <w:t>сущ</w:t>
            </w:r>
            <w:r w:rsidRPr="00B9343A">
              <w:t xml:space="preserve">. </w:t>
            </w:r>
          </w:p>
        </w:tc>
        <w:tc>
          <w:tcPr>
            <w:tcW w:w="1134"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rPr>
                <w:rPrChange w:id="35" w:author="Natali" w:date="2020-04-21T21:13:00Z">
                  <w:rPr>
                    <w:b/>
                  </w:rPr>
                </w:rPrChange>
              </w:rPr>
            </w:pPr>
            <w:r w:rsidRPr="00B9343A">
              <w:rPr>
                <w:rPrChange w:id="36" w:author="Natali" w:date="2020-04-21T21:13:00Z">
                  <w:rPr>
                    <w:b/>
                  </w:rPr>
                </w:rPrChange>
              </w:rPr>
              <w:t>план</w:t>
            </w:r>
            <w:r w:rsidRPr="00B9343A">
              <w:t>.</w:t>
            </w:r>
          </w:p>
        </w:tc>
        <w:tc>
          <w:tcPr>
            <w:tcW w:w="940"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rPr>
                <w:rPrChange w:id="37" w:author="Natali" w:date="2020-04-21T21:13:00Z">
                  <w:rPr>
                    <w:b/>
                  </w:rPr>
                </w:rPrChange>
              </w:rPr>
            </w:pPr>
            <w:r w:rsidRPr="00B9343A">
              <w:rPr>
                <w:rPrChange w:id="38" w:author="Natali" w:date="2020-04-21T21:13:00Z">
                  <w:rPr>
                    <w:b/>
                  </w:rPr>
                </w:rPrChange>
              </w:rPr>
              <w:t xml:space="preserve">общая площадь жилищного фонда, </w:t>
            </w:r>
            <w:r w:rsidRPr="00B9343A">
              <w:t>кв. м</w:t>
            </w:r>
          </w:p>
        </w:tc>
        <w:tc>
          <w:tcPr>
            <w:tcW w:w="1232"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rPr>
                <w:rPrChange w:id="39" w:author="Natali" w:date="2020-04-21T21:13:00Z">
                  <w:rPr>
                    <w:b/>
                  </w:rPr>
                </w:rPrChange>
              </w:rPr>
            </w:pPr>
            <w:r w:rsidRPr="00B9343A">
              <w:rPr>
                <w:rPrChange w:id="40" w:author="Natali" w:date="2020-04-21T21:13:00Z">
                  <w:rPr>
                    <w:b/>
                  </w:rPr>
                </w:rPrChange>
              </w:rPr>
              <w:t>общая площадь земельных участков</w:t>
            </w:r>
            <w:r w:rsidRPr="00B9343A">
              <w:t xml:space="preserve">, </w:t>
            </w:r>
            <w:r w:rsidRPr="00B9343A">
              <w:rPr>
                <w:rPrChange w:id="41" w:author="Natali" w:date="2020-04-21T21:13:00Z">
                  <w:rPr>
                    <w:b/>
                  </w:rPr>
                </w:rPrChange>
              </w:rPr>
              <w:t>планируемых к застройке</w:t>
            </w:r>
            <w:r>
              <w:t>, га</w:t>
            </w:r>
          </w:p>
        </w:tc>
      </w:tr>
      <w:tr w:rsidR="007C78CA" w:rsidRPr="00B9343A" w:rsidTr="000C179C">
        <w:trPr>
          <w:jc w:val="center"/>
        </w:trPr>
        <w:tc>
          <w:tcPr>
            <w:tcW w:w="397"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t>1</w:t>
            </w:r>
          </w:p>
        </w:tc>
        <w:tc>
          <w:tcPr>
            <w:tcW w:w="1504"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t>2</w:t>
            </w:r>
          </w:p>
        </w:tc>
        <w:tc>
          <w:tcPr>
            <w:tcW w:w="849"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t>3</w:t>
            </w:r>
          </w:p>
        </w:tc>
        <w:tc>
          <w:tcPr>
            <w:tcW w:w="931"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t>4</w:t>
            </w:r>
          </w:p>
        </w:tc>
        <w:tc>
          <w:tcPr>
            <w:tcW w:w="922"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t>5</w:t>
            </w:r>
          </w:p>
        </w:tc>
        <w:tc>
          <w:tcPr>
            <w:tcW w:w="921" w:type="dxa"/>
          </w:tcPr>
          <w:p w:rsidR="007C78CA" w:rsidRPr="00B9343A" w:rsidRDefault="007C78CA" w:rsidP="000C179C">
            <w:pPr>
              <w:keepNext/>
              <w:keepLines/>
              <w:autoSpaceDE w:val="0"/>
              <w:autoSpaceDN w:val="0"/>
              <w:adjustRightInd w:val="0"/>
              <w:jc w:val="center"/>
            </w:pPr>
            <w:r>
              <w:t>6</w:t>
            </w:r>
          </w:p>
        </w:tc>
        <w:tc>
          <w:tcPr>
            <w:tcW w:w="850"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t>7</w:t>
            </w:r>
          </w:p>
        </w:tc>
        <w:tc>
          <w:tcPr>
            <w:tcW w:w="1134"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t>8</w:t>
            </w:r>
          </w:p>
        </w:tc>
        <w:tc>
          <w:tcPr>
            <w:tcW w:w="940"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t>9</w:t>
            </w:r>
          </w:p>
        </w:tc>
        <w:tc>
          <w:tcPr>
            <w:tcW w:w="1232"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t>10</w:t>
            </w:r>
          </w:p>
        </w:tc>
      </w:tr>
      <w:tr w:rsidR="007C78CA" w:rsidRPr="00B9343A" w:rsidTr="000C179C">
        <w:trPr>
          <w:jc w:val="center"/>
        </w:trPr>
        <w:tc>
          <w:tcPr>
            <w:tcW w:w="397" w:type="dxa"/>
            <w:shd w:val="clear" w:color="auto" w:fill="auto"/>
            <w:tcMar>
              <w:left w:w="28" w:type="dxa"/>
              <w:right w:w="28" w:type="dxa"/>
            </w:tcMar>
            <w:vAlign w:val="center"/>
          </w:tcPr>
          <w:p w:rsidR="007C78CA" w:rsidRPr="007C78CA" w:rsidRDefault="007C78CA" w:rsidP="000C179C">
            <w:pPr>
              <w:keepNext/>
              <w:keepLines/>
              <w:autoSpaceDE w:val="0"/>
              <w:autoSpaceDN w:val="0"/>
              <w:adjustRightInd w:val="0"/>
              <w:jc w:val="center"/>
            </w:pPr>
            <w:r w:rsidRPr="007C78CA">
              <w:t>1.</w:t>
            </w:r>
          </w:p>
        </w:tc>
        <w:tc>
          <w:tcPr>
            <w:tcW w:w="1504" w:type="dxa"/>
            <w:tcMar>
              <w:left w:w="28" w:type="dxa"/>
              <w:right w:w="28" w:type="dxa"/>
            </w:tcMar>
            <w:vAlign w:val="center"/>
          </w:tcPr>
          <w:p w:rsidR="007C78CA" w:rsidRPr="00B9343A" w:rsidRDefault="007C78CA" w:rsidP="000C179C">
            <w:pPr>
              <w:tabs>
                <w:tab w:val="left" w:pos="2364"/>
              </w:tabs>
              <w:rPr>
                <w:spacing w:val="-8"/>
              </w:rPr>
            </w:pPr>
            <w:r w:rsidRPr="00B9343A">
              <w:rPr>
                <w:spacing w:val="-8"/>
              </w:rPr>
              <w:t>Русско-Камешкирский с/с</w:t>
            </w:r>
          </w:p>
        </w:tc>
        <w:tc>
          <w:tcPr>
            <w:tcW w:w="849" w:type="dxa"/>
            <w:tcMar>
              <w:left w:w="28" w:type="dxa"/>
              <w:right w:w="28" w:type="dxa"/>
            </w:tcMar>
            <w:vAlign w:val="center"/>
          </w:tcPr>
          <w:p w:rsidR="007C78CA" w:rsidRPr="00391C46" w:rsidRDefault="007C78CA" w:rsidP="000C179C">
            <w:pPr>
              <w:jc w:val="center"/>
              <w:rPr>
                <w:rFonts w:eastAsia="Courier New"/>
                <w:color w:val="000000"/>
              </w:rPr>
            </w:pPr>
            <w:r w:rsidRPr="00391C46">
              <w:rPr>
                <w:rFonts w:eastAsia="Courier New"/>
                <w:color w:val="000000"/>
              </w:rPr>
              <w:t>145,9</w:t>
            </w:r>
          </w:p>
        </w:tc>
        <w:tc>
          <w:tcPr>
            <w:tcW w:w="931" w:type="dxa"/>
            <w:tcMar>
              <w:left w:w="28" w:type="dxa"/>
              <w:right w:w="28" w:type="dxa"/>
            </w:tcMar>
            <w:vAlign w:val="center"/>
          </w:tcPr>
          <w:p w:rsidR="007C78CA" w:rsidRPr="00391C46" w:rsidRDefault="007C78CA" w:rsidP="000C179C">
            <w:pPr>
              <w:tabs>
                <w:tab w:val="left" w:pos="540"/>
              </w:tabs>
              <w:suppressAutoHyphens/>
              <w:jc w:val="center"/>
              <w:rPr>
                <w:rFonts w:eastAsia="Courier New"/>
                <w:color w:val="000000"/>
              </w:rPr>
            </w:pPr>
            <w:r w:rsidRPr="00391C46">
              <w:rPr>
                <w:rFonts w:eastAsia="Courier New"/>
                <w:color w:val="000000"/>
              </w:rPr>
              <w:t>0,054</w:t>
            </w:r>
          </w:p>
        </w:tc>
        <w:tc>
          <w:tcPr>
            <w:tcW w:w="922" w:type="dxa"/>
            <w:shd w:val="clear" w:color="auto" w:fill="auto"/>
            <w:tcMar>
              <w:left w:w="28" w:type="dxa"/>
              <w:right w:w="28" w:type="dxa"/>
            </w:tcMar>
            <w:vAlign w:val="center"/>
          </w:tcPr>
          <w:p w:rsidR="007C78CA" w:rsidRPr="00391C46" w:rsidRDefault="007C78CA" w:rsidP="000C179C">
            <w:pPr>
              <w:jc w:val="center"/>
            </w:pPr>
            <w:r w:rsidRPr="00391C46">
              <w:t>н/д</w:t>
            </w:r>
          </w:p>
        </w:tc>
        <w:tc>
          <w:tcPr>
            <w:tcW w:w="921" w:type="dxa"/>
            <w:vAlign w:val="center"/>
          </w:tcPr>
          <w:p w:rsidR="007C78CA" w:rsidRPr="00391C46" w:rsidRDefault="007C78CA" w:rsidP="000C179C">
            <w:pPr>
              <w:keepNext/>
              <w:keepLines/>
              <w:autoSpaceDE w:val="0"/>
              <w:autoSpaceDN w:val="0"/>
              <w:adjustRightInd w:val="0"/>
              <w:jc w:val="center"/>
            </w:pPr>
            <w:r w:rsidRPr="00391C46">
              <w:t>н/д</w:t>
            </w:r>
          </w:p>
        </w:tc>
        <w:tc>
          <w:tcPr>
            <w:tcW w:w="85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н/д</w:t>
            </w:r>
          </w:p>
        </w:tc>
        <w:tc>
          <w:tcPr>
            <w:tcW w:w="1134"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94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1232"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0,917</w:t>
            </w:r>
            <w:r w:rsidRPr="00391C46">
              <w:rPr>
                <w:rStyle w:val="a7"/>
              </w:rPr>
              <w:footnoteReference w:id="121"/>
            </w:r>
          </w:p>
        </w:tc>
      </w:tr>
      <w:tr w:rsidR="007C78CA" w:rsidRPr="00B9343A" w:rsidTr="000C179C">
        <w:trPr>
          <w:jc w:val="center"/>
        </w:trPr>
        <w:tc>
          <w:tcPr>
            <w:tcW w:w="397" w:type="dxa"/>
            <w:shd w:val="clear" w:color="auto" w:fill="auto"/>
            <w:tcMar>
              <w:left w:w="28" w:type="dxa"/>
              <w:right w:w="28" w:type="dxa"/>
            </w:tcMar>
            <w:vAlign w:val="center"/>
          </w:tcPr>
          <w:p w:rsidR="007C78CA" w:rsidRPr="007C78CA" w:rsidRDefault="007C78CA" w:rsidP="000C179C">
            <w:pPr>
              <w:keepNext/>
              <w:keepLines/>
              <w:autoSpaceDE w:val="0"/>
              <w:autoSpaceDN w:val="0"/>
              <w:adjustRightInd w:val="0"/>
              <w:jc w:val="center"/>
            </w:pPr>
            <w:r w:rsidRPr="007C78CA">
              <w:t>2.</w:t>
            </w:r>
          </w:p>
        </w:tc>
        <w:tc>
          <w:tcPr>
            <w:tcW w:w="1504" w:type="dxa"/>
            <w:tcMar>
              <w:left w:w="28" w:type="dxa"/>
              <w:right w:w="28" w:type="dxa"/>
            </w:tcMar>
            <w:vAlign w:val="center"/>
          </w:tcPr>
          <w:p w:rsidR="007C78CA" w:rsidRPr="00B9343A" w:rsidRDefault="007C78CA" w:rsidP="000C179C">
            <w:pPr>
              <w:tabs>
                <w:tab w:val="left" w:pos="2364"/>
              </w:tabs>
              <w:rPr>
                <w:spacing w:val="-8"/>
              </w:rPr>
            </w:pPr>
            <w:r w:rsidRPr="00B9343A">
              <w:rPr>
                <w:spacing w:val="-8"/>
              </w:rPr>
              <w:t>Лапшовский с/с</w:t>
            </w:r>
          </w:p>
        </w:tc>
        <w:tc>
          <w:tcPr>
            <w:tcW w:w="849" w:type="dxa"/>
            <w:tcMar>
              <w:left w:w="28" w:type="dxa"/>
              <w:right w:w="28" w:type="dxa"/>
            </w:tcMar>
            <w:vAlign w:val="center"/>
          </w:tcPr>
          <w:p w:rsidR="007C78CA" w:rsidRPr="00391C46" w:rsidRDefault="007C78CA" w:rsidP="000C179C">
            <w:pPr>
              <w:jc w:val="center"/>
              <w:rPr>
                <w:rFonts w:eastAsia="Courier New"/>
                <w:color w:val="000000"/>
              </w:rPr>
            </w:pPr>
            <w:r w:rsidRPr="00391C46">
              <w:rPr>
                <w:rFonts w:eastAsia="Courier New"/>
                <w:color w:val="000000"/>
              </w:rPr>
              <w:t>71,9</w:t>
            </w:r>
          </w:p>
        </w:tc>
        <w:tc>
          <w:tcPr>
            <w:tcW w:w="931" w:type="dxa"/>
            <w:tcMar>
              <w:left w:w="28" w:type="dxa"/>
              <w:right w:w="28" w:type="dxa"/>
            </w:tcMar>
            <w:vAlign w:val="center"/>
          </w:tcPr>
          <w:p w:rsidR="007C78CA" w:rsidRPr="00391C46" w:rsidRDefault="007C78CA" w:rsidP="000C179C">
            <w:pPr>
              <w:tabs>
                <w:tab w:val="left" w:pos="540"/>
              </w:tabs>
              <w:suppressAutoHyphens/>
              <w:jc w:val="center"/>
              <w:rPr>
                <w:rFonts w:eastAsia="Courier New"/>
                <w:color w:val="000000"/>
              </w:rPr>
            </w:pPr>
            <w:r w:rsidRPr="00391C46">
              <w:rPr>
                <w:rFonts w:eastAsia="Courier New"/>
                <w:color w:val="000000"/>
              </w:rPr>
              <w:t>0,03</w:t>
            </w:r>
          </w:p>
        </w:tc>
        <w:tc>
          <w:tcPr>
            <w:tcW w:w="922" w:type="dxa"/>
            <w:shd w:val="clear" w:color="auto" w:fill="auto"/>
            <w:tcMar>
              <w:left w:w="28" w:type="dxa"/>
              <w:right w:w="28" w:type="dxa"/>
            </w:tcMar>
            <w:vAlign w:val="center"/>
          </w:tcPr>
          <w:p w:rsidR="007C78CA" w:rsidRPr="00391C46" w:rsidRDefault="007C78CA" w:rsidP="000C179C">
            <w:pPr>
              <w:jc w:val="center"/>
            </w:pPr>
            <w:r>
              <w:t>1300</w:t>
            </w:r>
          </w:p>
        </w:tc>
        <w:tc>
          <w:tcPr>
            <w:tcW w:w="921" w:type="dxa"/>
            <w:vAlign w:val="center"/>
          </w:tcPr>
          <w:p w:rsidR="007C78CA" w:rsidRPr="00391C46" w:rsidRDefault="007C78CA" w:rsidP="000C179C">
            <w:pPr>
              <w:keepNext/>
              <w:keepLines/>
              <w:autoSpaceDE w:val="0"/>
              <w:autoSpaceDN w:val="0"/>
              <w:adjustRightInd w:val="0"/>
              <w:jc w:val="center"/>
            </w:pPr>
            <w:r w:rsidRPr="00391C46">
              <w:t>н/д</w:t>
            </w:r>
          </w:p>
        </w:tc>
        <w:tc>
          <w:tcPr>
            <w:tcW w:w="85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41,2</w:t>
            </w:r>
          </w:p>
        </w:tc>
        <w:tc>
          <w:tcPr>
            <w:tcW w:w="1134"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94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1232"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н/д</w:t>
            </w:r>
          </w:p>
        </w:tc>
      </w:tr>
      <w:tr w:rsidR="007C78CA" w:rsidRPr="00B9343A" w:rsidTr="000C179C">
        <w:trPr>
          <w:jc w:val="center"/>
        </w:trPr>
        <w:tc>
          <w:tcPr>
            <w:tcW w:w="397" w:type="dxa"/>
            <w:shd w:val="clear" w:color="auto" w:fill="auto"/>
            <w:tcMar>
              <w:left w:w="28" w:type="dxa"/>
              <w:right w:w="28" w:type="dxa"/>
            </w:tcMar>
            <w:vAlign w:val="center"/>
          </w:tcPr>
          <w:p w:rsidR="007C78CA" w:rsidRPr="007C78CA" w:rsidRDefault="007C78CA" w:rsidP="000C179C">
            <w:pPr>
              <w:keepNext/>
              <w:keepLines/>
              <w:autoSpaceDE w:val="0"/>
              <w:autoSpaceDN w:val="0"/>
              <w:adjustRightInd w:val="0"/>
              <w:jc w:val="center"/>
            </w:pPr>
            <w:r w:rsidRPr="007C78CA">
              <w:t>3</w:t>
            </w:r>
          </w:p>
        </w:tc>
        <w:tc>
          <w:tcPr>
            <w:tcW w:w="1504" w:type="dxa"/>
            <w:tcMar>
              <w:left w:w="28" w:type="dxa"/>
              <w:right w:w="28" w:type="dxa"/>
            </w:tcMar>
            <w:vAlign w:val="center"/>
          </w:tcPr>
          <w:p w:rsidR="007C78CA" w:rsidRPr="00B9343A" w:rsidRDefault="007C78CA" w:rsidP="000C179C">
            <w:pPr>
              <w:tabs>
                <w:tab w:val="left" w:pos="2364"/>
              </w:tabs>
              <w:rPr>
                <w:spacing w:val="-8"/>
              </w:rPr>
            </w:pPr>
            <w:r w:rsidRPr="00B9343A">
              <w:rPr>
                <w:spacing w:val="-8"/>
              </w:rPr>
              <w:t>Новошаткинский с/с</w:t>
            </w:r>
          </w:p>
        </w:tc>
        <w:tc>
          <w:tcPr>
            <w:tcW w:w="849" w:type="dxa"/>
            <w:tcMar>
              <w:left w:w="28" w:type="dxa"/>
              <w:right w:w="28" w:type="dxa"/>
            </w:tcMar>
            <w:vAlign w:val="center"/>
          </w:tcPr>
          <w:p w:rsidR="007C78CA" w:rsidRPr="00391C46" w:rsidRDefault="007C78CA" w:rsidP="000C179C">
            <w:pPr>
              <w:jc w:val="center"/>
              <w:rPr>
                <w:rFonts w:eastAsia="Courier New"/>
                <w:color w:val="000000"/>
              </w:rPr>
            </w:pPr>
            <w:r w:rsidRPr="00391C46">
              <w:rPr>
                <w:rFonts w:eastAsia="Courier New"/>
                <w:color w:val="000000"/>
              </w:rPr>
              <w:t>60,7</w:t>
            </w:r>
          </w:p>
        </w:tc>
        <w:tc>
          <w:tcPr>
            <w:tcW w:w="931" w:type="dxa"/>
            <w:tcMar>
              <w:left w:w="28" w:type="dxa"/>
              <w:right w:w="28" w:type="dxa"/>
            </w:tcMar>
            <w:vAlign w:val="center"/>
          </w:tcPr>
          <w:p w:rsidR="007C78CA" w:rsidRPr="00391C46" w:rsidRDefault="007C78CA" w:rsidP="000C179C">
            <w:pPr>
              <w:tabs>
                <w:tab w:val="left" w:pos="540"/>
              </w:tabs>
              <w:suppressAutoHyphens/>
              <w:jc w:val="center"/>
              <w:rPr>
                <w:rFonts w:eastAsia="Courier New"/>
                <w:color w:val="000000"/>
              </w:rPr>
            </w:pPr>
            <w:r w:rsidRPr="00391C46">
              <w:rPr>
                <w:rFonts w:eastAsia="Courier New"/>
                <w:color w:val="000000"/>
              </w:rPr>
              <w:t>0,01</w:t>
            </w:r>
          </w:p>
        </w:tc>
        <w:tc>
          <w:tcPr>
            <w:tcW w:w="922" w:type="dxa"/>
            <w:shd w:val="clear" w:color="auto" w:fill="auto"/>
            <w:tcMar>
              <w:left w:w="28" w:type="dxa"/>
              <w:right w:w="28" w:type="dxa"/>
            </w:tcMar>
            <w:vAlign w:val="center"/>
          </w:tcPr>
          <w:p w:rsidR="007C78CA" w:rsidRPr="00391C46" w:rsidRDefault="007C78CA" w:rsidP="000C179C">
            <w:pPr>
              <w:jc w:val="center"/>
            </w:pPr>
            <w:r>
              <w:t>300</w:t>
            </w:r>
          </w:p>
        </w:tc>
        <w:tc>
          <w:tcPr>
            <w:tcW w:w="921" w:type="dxa"/>
            <w:vAlign w:val="center"/>
          </w:tcPr>
          <w:p w:rsidR="007C78CA" w:rsidRPr="00391C46" w:rsidRDefault="007C78CA" w:rsidP="000C179C">
            <w:pPr>
              <w:keepNext/>
              <w:keepLines/>
              <w:autoSpaceDE w:val="0"/>
              <w:autoSpaceDN w:val="0"/>
              <w:adjustRightInd w:val="0"/>
              <w:jc w:val="center"/>
            </w:pPr>
            <w:r w:rsidRPr="00391C46">
              <w:t>н/д</w:t>
            </w:r>
          </w:p>
        </w:tc>
        <w:tc>
          <w:tcPr>
            <w:tcW w:w="85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32,0</w:t>
            </w:r>
          </w:p>
        </w:tc>
        <w:tc>
          <w:tcPr>
            <w:tcW w:w="1134"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94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1232"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н/д</w:t>
            </w:r>
          </w:p>
        </w:tc>
      </w:tr>
      <w:tr w:rsidR="007C78CA" w:rsidRPr="00B9343A" w:rsidTr="000C179C">
        <w:trPr>
          <w:jc w:val="center"/>
        </w:trPr>
        <w:tc>
          <w:tcPr>
            <w:tcW w:w="397"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rsidRPr="00B9343A">
              <w:t>4</w:t>
            </w:r>
          </w:p>
        </w:tc>
        <w:tc>
          <w:tcPr>
            <w:tcW w:w="1504" w:type="dxa"/>
            <w:tcMar>
              <w:left w:w="28" w:type="dxa"/>
              <w:right w:w="28" w:type="dxa"/>
            </w:tcMar>
            <w:vAlign w:val="center"/>
          </w:tcPr>
          <w:p w:rsidR="007C78CA" w:rsidRPr="00B9343A" w:rsidRDefault="007C78CA" w:rsidP="000C179C">
            <w:pPr>
              <w:tabs>
                <w:tab w:val="left" w:pos="2364"/>
              </w:tabs>
              <w:rPr>
                <w:spacing w:val="-8"/>
              </w:rPr>
            </w:pPr>
            <w:r w:rsidRPr="00B9343A">
              <w:rPr>
                <w:spacing w:val="-8"/>
              </w:rPr>
              <w:t>Пестровский с/с</w:t>
            </w:r>
          </w:p>
        </w:tc>
        <w:tc>
          <w:tcPr>
            <w:tcW w:w="849" w:type="dxa"/>
            <w:tcMar>
              <w:left w:w="28" w:type="dxa"/>
              <w:right w:w="28" w:type="dxa"/>
            </w:tcMar>
            <w:vAlign w:val="center"/>
          </w:tcPr>
          <w:p w:rsidR="007C78CA" w:rsidRPr="00391C46" w:rsidRDefault="007C78CA" w:rsidP="000C179C">
            <w:pPr>
              <w:jc w:val="center"/>
              <w:rPr>
                <w:rFonts w:eastAsia="Courier New"/>
                <w:color w:val="000000"/>
              </w:rPr>
            </w:pPr>
            <w:r w:rsidRPr="00391C46">
              <w:rPr>
                <w:rFonts w:eastAsia="Courier New"/>
                <w:color w:val="000000"/>
              </w:rPr>
              <w:t>42,5</w:t>
            </w:r>
          </w:p>
        </w:tc>
        <w:tc>
          <w:tcPr>
            <w:tcW w:w="931" w:type="dxa"/>
            <w:tcMar>
              <w:left w:w="28" w:type="dxa"/>
              <w:right w:w="28" w:type="dxa"/>
            </w:tcMar>
            <w:vAlign w:val="center"/>
          </w:tcPr>
          <w:p w:rsidR="007C78CA" w:rsidRPr="00391C46" w:rsidRDefault="007C78CA" w:rsidP="000C179C">
            <w:pPr>
              <w:tabs>
                <w:tab w:val="left" w:pos="540"/>
              </w:tabs>
              <w:suppressAutoHyphens/>
              <w:jc w:val="center"/>
              <w:rPr>
                <w:rFonts w:eastAsia="Courier New"/>
                <w:color w:val="000000"/>
              </w:rPr>
            </w:pPr>
            <w:r w:rsidRPr="00391C46">
              <w:rPr>
                <w:rFonts w:eastAsia="Courier New"/>
                <w:color w:val="000000"/>
              </w:rPr>
              <w:t>0,04</w:t>
            </w:r>
          </w:p>
        </w:tc>
        <w:tc>
          <w:tcPr>
            <w:tcW w:w="922" w:type="dxa"/>
            <w:shd w:val="clear" w:color="auto" w:fill="auto"/>
            <w:tcMar>
              <w:left w:w="28" w:type="dxa"/>
              <w:right w:w="28" w:type="dxa"/>
            </w:tcMar>
            <w:vAlign w:val="center"/>
          </w:tcPr>
          <w:p w:rsidR="007C78CA" w:rsidRPr="00391C46" w:rsidRDefault="007C78CA" w:rsidP="000C179C">
            <w:pPr>
              <w:jc w:val="center"/>
            </w:pPr>
            <w:r>
              <w:t>-</w:t>
            </w:r>
          </w:p>
        </w:tc>
        <w:tc>
          <w:tcPr>
            <w:tcW w:w="921" w:type="dxa"/>
            <w:vAlign w:val="center"/>
          </w:tcPr>
          <w:p w:rsidR="007C78CA" w:rsidRPr="00391C46" w:rsidRDefault="007C78CA" w:rsidP="000C179C">
            <w:pPr>
              <w:keepNext/>
              <w:keepLines/>
              <w:autoSpaceDE w:val="0"/>
              <w:autoSpaceDN w:val="0"/>
              <w:adjustRightInd w:val="0"/>
              <w:jc w:val="center"/>
            </w:pPr>
            <w:r>
              <w:t>-</w:t>
            </w:r>
          </w:p>
        </w:tc>
        <w:tc>
          <w:tcPr>
            <w:tcW w:w="85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27,4</w:t>
            </w:r>
          </w:p>
        </w:tc>
        <w:tc>
          <w:tcPr>
            <w:tcW w:w="1134"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94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1232"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н/д</w:t>
            </w:r>
          </w:p>
        </w:tc>
      </w:tr>
      <w:tr w:rsidR="007C78CA" w:rsidRPr="00B9343A" w:rsidTr="000C179C">
        <w:trPr>
          <w:jc w:val="center"/>
        </w:trPr>
        <w:tc>
          <w:tcPr>
            <w:tcW w:w="397"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rsidRPr="00B9343A">
              <w:t>5</w:t>
            </w:r>
          </w:p>
        </w:tc>
        <w:tc>
          <w:tcPr>
            <w:tcW w:w="1504" w:type="dxa"/>
            <w:tcMar>
              <w:left w:w="28" w:type="dxa"/>
              <w:right w:w="28" w:type="dxa"/>
            </w:tcMar>
            <w:vAlign w:val="center"/>
          </w:tcPr>
          <w:p w:rsidR="007C78CA" w:rsidRPr="00B9343A" w:rsidRDefault="007C78CA" w:rsidP="000C179C">
            <w:pPr>
              <w:tabs>
                <w:tab w:val="left" w:pos="2364"/>
              </w:tabs>
              <w:rPr>
                <w:spacing w:val="-8"/>
              </w:rPr>
            </w:pPr>
            <w:r w:rsidRPr="00B9343A">
              <w:rPr>
                <w:spacing w:val="-8"/>
              </w:rPr>
              <w:t>Большеумысский с/с</w:t>
            </w:r>
          </w:p>
        </w:tc>
        <w:tc>
          <w:tcPr>
            <w:tcW w:w="849" w:type="dxa"/>
            <w:tcMar>
              <w:left w:w="28" w:type="dxa"/>
              <w:right w:w="28" w:type="dxa"/>
            </w:tcMar>
            <w:vAlign w:val="center"/>
          </w:tcPr>
          <w:p w:rsidR="007C78CA" w:rsidRPr="00391C46" w:rsidRDefault="007C78CA" w:rsidP="000C179C">
            <w:pPr>
              <w:jc w:val="center"/>
              <w:rPr>
                <w:rFonts w:eastAsia="Courier New"/>
                <w:color w:val="000000"/>
              </w:rPr>
            </w:pPr>
            <w:r w:rsidRPr="00391C46">
              <w:rPr>
                <w:rFonts w:eastAsia="Courier New"/>
                <w:color w:val="000000"/>
              </w:rPr>
              <w:t>38,1</w:t>
            </w:r>
          </w:p>
        </w:tc>
        <w:tc>
          <w:tcPr>
            <w:tcW w:w="931" w:type="dxa"/>
            <w:tcMar>
              <w:left w:w="28" w:type="dxa"/>
              <w:right w:w="28" w:type="dxa"/>
            </w:tcMar>
            <w:vAlign w:val="center"/>
          </w:tcPr>
          <w:p w:rsidR="007C78CA" w:rsidRPr="00391C46" w:rsidRDefault="007C78CA" w:rsidP="000C179C">
            <w:pPr>
              <w:tabs>
                <w:tab w:val="left" w:pos="540"/>
              </w:tabs>
              <w:suppressAutoHyphens/>
              <w:jc w:val="center"/>
              <w:rPr>
                <w:rFonts w:eastAsia="Courier New"/>
                <w:color w:val="000000"/>
              </w:rPr>
            </w:pPr>
            <w:r w:rsidRPr="00391C46">
              <w:rPr>
                <w:rFonts w:eastAsia="Courier New"/>
                <w:color w:val="000000"/>
              </w:rPr>
              <w:t>0,1</w:t>
            </w:r>
          </w:p>
        </w:tc>
        <w:tc>
          <w:tcPr>
            <w:tcW w:w="922" w:type="dxa"/>
            <w:shd w:val="clear" w:color="auto" w:fill="auto"/>
            <w:tcMar>
              <w:left w:w="28" w:type="dxa"/>
              <w:right w:w="28" w:type="dxa"/>
            </w:tcMar>
            <w:vAlign w:val="center"/>
          </w:tcPr>
          <w:p w:rsidR="007C78CA" w:rsidRPr="00391C46" w:rsidRDefault="007C78CA" w:rsidP="000C179C">
            <w:pPr>
              <w:jc w:val="center"/>
            </w:pPr>
            <w:r>
              <w:t>8100</w:t>
            </w:r>
          </w:p>
        </w:tc>
        <w:tc>
          <w:tcPr>
            <w:tcW w:w="921" w:type="dxa"/>
            <w:vAlign w:val="center"/>
          </w:tcPr>
          <w:p w:rsidR="007C78CA" w:rsidRPr="00391C46" w:rsidRDefault="007C78CA" w:rsidP="000C179C">
            <w:pPr>
              <w:keepNext/>
              <w:keepLines/>
              <w:autoSpaceDE w:val="0"/>
              <w:autoSpaceDN w:val="0"/>
              <w:adjustRightInd w:val="0"/>
              <w:jc w:val="center"/>
            </w:pPr>
            <w:r w:rsidRPr="00391C46">
              <w:t>н/д</w:t>
            </w:r>
          </w:p>
        </w:tc>
        <w:tc>
          <w:tcPr>
            <w:tcW w:w="85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 xml:space="preserve">28,0 </w:t>
            </w:r>
          </w:p>
        </w:tc>
        <w:tc>
          <w:tcPr>
            <w:tcW w:w="1134"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94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1232"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н/д</w:t>
            </w:r>
          </w:p>
        </w:tc>
      </w:tr>
      <w:tr w:rsidR="007C78CA" w:rsidRPr="00B9343A" w:rsidTr="000C179C">
        <w:trPr>
          <w:jc w:val="center"/>
        </w:trPr>
        <w:tc>
          <w:tcPr>
            <w:tcW w:w="397"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r w:rsidRPr="00B9343A">
              <w:t>6</w:t>
            </w:r>
          </w:p>
        </w:tc>
        <w:tc>
          <w:tcPr>
            <w:tcW w:w="1504" w:type="dxa"/>
            <w:tcMar>
              <w:left w:w="28" w:type="dxa"/>
              <w:right w:w="28" w:type="dxa"/>
            </w:tcMar>
            <w:vAlign w:val="center"/>
          </w:tcPr>
          <w:p w:rsidR="007C78CA" w:rsidRPr="00B9343A" w:rsidRDefault="007C78CA" w:rsidP="000C179C">
            <w:pPr>
              <w:tabs>
                <w:tab w:val="left" w:pos="2364"/>
              </w:tabs>
              <w:rPr>
                <w:spacing w:val="-8"/>
              </w:rPr>
            </w:pPr>
            <w:r w:rsidRPr="00B9343A">
              <w:rPr>
                <w:spacing w:val="-8"/>
              </w:rPr>
              <w:t>Чумаевский с/с</w:t>
            </w:r>
          </w:p>
        </w:tc>
        <w:tc>
          <w:tcPr>
            <w:tcW w:w="849" w:type="dxa"/>
            <w:tcMar>
              <w:left w:w="28" w:type="dxa"/>
              <w:right w:w="28" w:type="dxa"/>
            </w:tcMar>
            <w:vAlign w:val="center"/>
          </w:tcPr>
          <w:p w:rsidR="007C78CA" w:rsidRPr="00391C46" w:rsidRDefault="007C78CA" w:rsidP="000C179C">
            <w:pPr>
              <w:jc w:val="center"/>
              <w:rPr>
                <w:rFonts w:eastAsia="Courier New"/>
                <w:color w:val="000000"/>
              </w:rPr>
            </w:pPr>
            <w:r w:rsidRPr="00391C46">
              <w:rPr>
                <w:rFonts w:eastAsia="Courier New"/>
                <w:color w:val="000000"/>
              </w:rPr>
              <w:t>29,0</w:t>
            </w:r>
          </w:p>
        </w:tc>
        <w:tc>
          <w:tcPr>
            <w:tcW w:w="931" w:type="dxa"/>
            <w:tcMar>
              <w:left w:w="28" w:type="dxa"/>
              <w:right w:w="28" w:type="dxa"/>
            </w:tcMar>
            <w:vAlign w:val="center"/>
          </w:tcPr>
          <w:p w:rsidR="007C78CA" w:rsidRPr="00391C46" w:rsidRDefault="007C78CA" w:rsidP="000C179C">
            <w:pPr>
              <w:tabs>
                <w:tab w:val="left" w:pos="540"/>
              </w:tabs>
              <w:suppressAutoHyphens/>
              <w:jc w:val="center"/>
              <w:rPr>
                <w:rFonts w:eastAsia="Courier New"/>
                <w:color w:val="000000"/>
              </w:rPr>
            </w:pPr>
            <w:r w:rsidRPr="00391C46">
              <w:rPr>
                <w:rFonts w:eastAsia="Courier New"/>
                <w:color w:val="000000"/>
              </w:rPr>
              <w:t>0</w:t>
            </w:r>
          </w:p>
        </w:tc>
        <w:tc>
          <w:tcPr>
            <w:tcW w:w="922" w:type="dxa"/>
            <w:shd w:val="clear" w:color="auto" w:fill="auto"/>
            <w:tcMar>
              <w:left w:w="28" w:type="dxa"/>
              <w:right w:w="28" w:type="dxa"/>
            </w:tcMar>
            <w:vAlign w:val="center"/>
          </w:tcPr>
          <w:p w:rsidR="007C78CA" w:rsidRPr="00391C46" w:rsidRDefault="007C78CA" w:rsidP="000C179C">
            <w:pPr>
              <w:jc w:val="center"/>
            </w:pPr>
            <w:r w:rsidRPr="00391C46">
              <w:t>480</w:t>
            </w:r>
          </w:p>
        </w:tc>
        <w:tc>
          <w:tcPr>
            <w:tcW w:w="921" w:type="dxa"/>
            <w:vAlign w:val="center"/>
          </w:tcPr>
          <w:p w:rsidR="007C78CA" w:rsidRPr="00391C46" w:rsidRDefault="007C78CA" w:rsidP="000C179C">
            <w:pPr>
              <w:keepNext/>
              <w:keepLines/>
              <w:autoSpaceDE w:val="0"/>
              <w:autoSpaceDN w:val="0"/>
              <w:adjustRightInd w:val="0"/>
              <w:jc w:val="center"/>
            </w:pPr>
            <w:r w:rsidRPr="00391C46">
              <w:t>н/д</w:t>
            </w:r>
          </w:p>
        </w:tc>
        <w:tc>
          <w:tcPr>
            <w:tcW w:w="85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30,0</w:t>
            </w:r>
          </w:p>
        </w:tc>
        <w:tc>
          <w:tcPr>
            <w:tcW w:w="1134"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94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1232"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н/д</w:t>
            </w:r>
          </w:p>
        </w:tc>
      </w:tr>
      <w:tr w:rsidR="007C78CA" w:rsidRPr="00646D9E" w:rsidTr="000C179C">
        <w:trPr>
          <w:jc w:val="center"/>
        </w:trPr>
        <w:tc>
          <w:tcPr>
            <w:tcW w:w="397"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jc w:val="center"/>
            </w:pPr>
          </w:p>
        </w:tc>
        <w:tc>
          <w:tcPr>
            <w:tcW w:w="1504" w:type="dxa"/>
            <w:shd w:val="clear" w:color="auto" w:fill="auto"/>
            <w:tcMar>
              <w:left w:w="28" w:type="dxa"/>
              <w:right w:w="28" w:type="dxa"/>
            </w:tcMar>
            <w:vAlign w:val="center"/>
          </w:tcPr>
          <w:p w:rsidR="007C78CA" w:rsidRPr="00B9343A" w:rsidRDefault="007C78CA" w:rsidP="000C179C">
            <w:pPr>
              <w:keepNext/>
              <w:keepLines/>
              <w:autoSpaceDE w:val="0"/>
              <w:autoSpaceDN w:val="0"/>
              <w:adjustRightInd w:val="0"/>
            </w:pPr>
            <w:r w:rsidRPr="00B9343A">
              <w:t>ИТОГО</w:t>
            </w:r>
          </w:p>
        </w:tc>
        <w:tc>
          <w:tcPr>
            <w:tcW w:w="849" w:type="dxa"/>
            <w:tcMar>
              <w:left w:w="28" w:type="dxa"/>
              <w:right w:w="28" w:type="dxa"/>
            </w:tcMar>
            <w:vAlign w:val="center"/>
          </w:tcPr>
          <w:p w:rsidR="007C78CA" w:rsidRPr="00391C46" w:rsidRDefault="007C78CA" w:rsidP="000C179C">
            <w:pPr>
              <w:jc w:val="center"/>
              <w:rPr>
                <w:rFonts w:eastAsia="Courier New"/>
                <w:color w:val="000000"/>
              </w:rPr>
            </w:pPr>
            <w:r w:rsidRPr="00391C46">
              <w:rPr>
                <w:rFonts w:eastAsia="Courier New"/>
                <w:color w:val="000000"/>
              </w:rPr>
              <w:t>388,1</w:t>
            </w:r>
          </w:p>
        </w:tc>
        <w:tc>
          <w:tcPr>
            <w:tcW w:w="931" w:type="dxa"/>
            <w:tcMar>
              <w:left w:w="28" w:type="dxa"/>
              <w:right w:w="28" w:type="dxa"/>
            </w:tcMar>
            <w:vAlign w:val="center"/>
          </w:tcPr>
          <w:p w:rsidR="007C78CA" w:rsidRPr="00391C46" w:rsidRDefault="007C78CA" w:rsidP="000C179C">
            <w:pPr>
              <w:tabs>
                <w:tab w:val="left" w:pos="540"/>
              </w:tabs>
              <w:suppressAutoHyphens/>
              <w:jc w:val="center"/>
              <w:rPr>
                <w:rFonts w:eastAsia="Courier New"/>
                <w:color w:val="000000"/>
              </w:rPr>
            </w:pPr>
            <w:r w:rsidRPr="00391C46">
              <w:rPr>
                <w:rFonts w:eastAsia="Courier New"/>
                <w:color w:val="000000"/>
              </w:rPr>
              <w:t>0,234</w:t>
            </w:r>
          </w:p>
        </w:tc>
        <w:tc>
          <w:tcPr>
            <w:tcW w:w="922"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921" w:type="dxa"/>
            <w:vAlign w:val="center"/>
          </w:tcPr>
          <w:p w:rsidR="007C78CA" w:rsidRPr="00391C46" w:rsidRDefault="007C78CA" w:rsidP="000C179C">
            <w:pPr>
              <w:keepNext/>
              <w:keepLines/>
              <w:autoSpaceDE w:val="0"/>
              <w:autoSpaceDN w:val="0"/>
              <w:adjustRightInd w:val="0"/>
              <w:jc w:val="center"/>
            </w:pPr>
            <w:r w:rsidRPr="00391C46">
              <w:t>1,3</w:t>
            </w:r>
          </w:p>
        </w:tc>
        <w:tc>
          <w:tcPr>
            <w:tcW w:w="85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 xml:space="preserve"> 36,79*</w:t>
            </w:r>
          </w:p>
        </w:tc>
        <w:tc>
          <w:tcPr>
            <w:tcW w:w="1134"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 xml:space="preserve"> Увеличение на 0,8</w:t>
            </w:r>
          </w:p>
        </w:tc>
        <w:tc>
          <w:tcPr>
            <w:tcW w:w="940"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rsidRPr="00391C46">
              <w:t>н/д</w:t>
            </w:r>
          </w:p>
        </w:tc>
        <w:tc>
          <w:tcPr>
            <w:tcW w:w="1232" w:type="dxa"/>
            <w:shd w:val="clear" w:color="auto" w:fill="auto"/>
            <w:tcMar>
              <w:left w:w="28" w:type="dxa"/>
              <w:right w:w="28" w:type="dxa"/>
            </w:tcMar>
            <w:vAlign w:val="center"/>
          </w:tcPr>
          <w:p w:rsidR="007C78CA" w:rsidRPr="00391C46" w:rsidRDefault="007C78CA" w:rsidP="000C179C">
            <w:pPr>
              <w:keepNext/>
              <w:keepLines/>
              <w:autoSpaceDE w:val="0"/>
              <w:autoSpaceDN w:val="0"/>
              <w:adjustRightInd w:val="0"/>
              <w:jc w:val="center"/>
            </w:pPr>
            <w:r>
              <w:t>н/д</w:t>
            </w:r>
          </w:p>
        </w:tc>
      </w:tr>
    </w:tbl>
    <w:p w:rsidR="007C78CA" w:rsidRDefault="007C78CA" w:rsidP="007C78CA">
      <w:pPr>
        <w:ind w:firstLine="709"/>
      </w:pPr>
      <w:r>
        <w:t>*По открытым базам данных муниципальной статистики Пензастат</w:t>
      </w:r>
    </w:p>
    <w:p w:rsidR="007C78CA" w:rsidRPr="00CE46E7" w:rsidRDefault="007C78CA" w:rsidP="007C78CA">
      <w:pPr>
        <w:ind w:firstLine="709"/>
        <w:rPr>
          <w:highlight w:val="yellow"/>
        </w:rPr>
      </w:pPr>
      <w:r w:rsidRPr="009E7E10">
        <w:t>К расчетному сроку часть</w:t>
      </w:r>
      <w:r>
        <w:t xml:space="preserve"> (3-5%)</w:t>
      </w:r>
      <w:r w:rsidRPr="009E7E10">
        <w:t xml:space="preserve"> жилищного фонда перейдет в статус ветхого и аварийного и потребует замены. Поскольку 99,75% жилищного фонда является частным, то постепенное замещение непригодных для проживания строений будет происходить в основном за счет средств граждан. Стратегия социально-экономического развития Камешкирского района Пензенской области до 2035 года, в качестве целевых показателей предлагает увеличение </w:t>
      </w:r>
      <w:r>
        <w:t>о</w:t>
      </w:r>
      <w:r w:rsidRPr="009E7E10">
        <w:t>бщ</w:t>
      </w:r>
      <w:r>
        <w:t>ей</w:t>
      </w:r>
      <w:r w:rsidRPr="009E7E10">
        <w:t xml:space="preserve"> площад</w:t>
      </w:r>
      <w:r>
        <w:t>и</w:t>
      </w:r>
      <w:r w:rsidRPr="009E7E10">
        <w:t xml:space="preserve"> жилых помещений, приходящих в среднем на 1 жителя</w:t>
      </w:r>
      <w:r>
        <w:t xml:space="preserve">, к 2035 году на 0,6 кв. м/чел, что составит 37,39 кв. м /чел. </w:t>
      </w:r>
      <w:r w:rsidRPr="008A02EB">
        <w:t>Данный показатель не противоречит целевому показателю Стратегии социально-экономического развития Пензенской области на период до 2035 года – 35 км. м на человека.</w:t>
      </w:r>
      <w:r>
        <w:t xml:space="preserve"> К расчетному сроку (2040 г.) планируется увеличение жилищной обеспеченности до 36,4 кв. м /чел.</w:t>
      </w:r>
    </w:p>
    <w:p w:rsidR="007C78CA" w:rsidRPr="008A02EB" w:rsidRDefault="007C78CA" w:rsidP="007C78CA">
      <w:pPr>
        <w:ind w:firstLine="709"/>
      </w:pPr>
    </w:p>
    <w:p w:rsidR="007C78CA" w:rsidRPr="00C90B31" w:rsidRDefault="007C78CA" w:rsidP="007C78CA">
      <w:pPr>
        <w:ind w:firstLine="709"/>
      </w:pPr>
      <w:r w:rsidRPr="008A02EB">
        <w:t xml:space="preserve">Выводы: Стратегия социально-экономического развития Камешкирского района Пензенской области до 2035 года, утвержденная решением </w:t>
      </w:r>
      <w:r w:rsidRPr="007A64F9">
        <w:t>Собрания представителей Камешкирского района Пензенской области от 20.12.2019 № 320-41/4</w:t>
      </w:r>
      <w:r w:rsidRPr="00A45CF7">
        <w:t>, видит дальнейшее развитие района как «территории комфортного проживания</w:t>
      </w:r>
      <w:r>
        <w:t>» с комфортной средой и эффективной социальной инфраструктурой</w:t>
      </w:r>
      <w:r w:rsidRPr="00A45CF7">
        <w:t xml:space="preserve">. Высокая степень морального и физического износа </w:t>
      </w:r>
      <w:r>
        <w:t xml:space="preserve">существующих </w:t>
      </w:r>
      <w:r w:rsidRPr="00A45CF7">
        <w:t xml:space="preserve">объектов социальной инфраструктуры требует применения реконструктивных мероприятий. Необходимо дальнейшее качественное и количественное развитие объектов социальной инфраструктуры Камешкирского района, приведение ее параметров к нормативным требованиям. </w:t>
      </w:r>
      <w:r w:rsidRPr="008A02EB">
        <w:t>Расчет потребности в объектах социальной инфраструктуры приводится в разделе 2.2. «Варианты размещения объектов местного значения Камешкирского района».</w:t>
      </w:r>
    </w:p>
    <w:p w:rsidR="007C78CA" w:rsidRPr="00C90B31" w:rsidRDefault="007C78CA" w:rsidP="007C78CA">
      <w:pPr>
        <w:ind w:firstLine="709"/>
        <w:rPr>
          <w:highlight w:val="yellow"/>
        </w:rPr>
      </w:pPr>
    </w:p>
    <w:p w:rsidR="007C78CA" w:rsidRPr="00C90B31" w:rsidRDefault="007C78CA" w:rsidP="007C78CA">
      <w:pPr>
        <w:pStyle w:val="3"/>
        <w:ind w:left="360"/>
        <w:rPr>
          <w:color w:val="C45911"/>
        </w:rPr>
      </w:pPr>
      <w:bookmarkStart w:id="42" w:name="_Toc63417070"/>
      <w:r w:rsidRPr="00C90B31">
        <w:rPr>
          <w:color w:val="C45911"/>
        </w:rPr>
        <w:t>2.1.8. Зоны с особыми условиями использования территории</w:t>
      </w:r>
      <w:bookmarkEnd w:id="42"/>
    </w:p>
    <w:p w:rsidR="007C78CA" w:rsidRDefault="007C78CA" w:rsidP="007C78CA">
      <w:pPr>
        <w:autoSpaceDE w:val="0"/>
        <w:autoSpaceDN w:val="0"/>
        <w:ind w:firstLine="709"/>
      </w:pPr>
      <w:r w:rsidRPr="0062716B">
        <w:t>На территории Камешкирского района Пензенской области при проектировании учитываются следующие зоны с особыми условиями использования: охранные и санитарно-защитные зоны, водоохранные зоны, зоны охраны источников питьевого водоснабжения, зоны охраны объектов культурного наследия, защитные леса и особо защитные участки лесов, зоны зато</w:t>
      </w:r>
      <w:r>
        <w:t>пления и подтопления территории (</w:t>
      </w:r>
      <w:r w:rsidRPr="008D7DF0">
        <w:t>«Карта зон с особыми условиями использования территории и территории, подверженные риску возникновения чрезвычайных ситуаций природного и техногенного характера».</w:t>
      </w:r>
      <w:r>
        <w:t xml:space="preserve"> Лист 4).</w:t>
      </w:r>
      <w:r w:rsidRPr="0062716B">
        <w:t xml:space="preserve"> Так же учитываются планировочные ограничения, связанные со статусом особо охраняемых природных территорий и территории залегания полезных ископаемых (см. «Карта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Особо охраняемые природные территории </w:t>
      </w:r>
      <w:r w:rsidRPr="0062716B">
        <w:lastRenderedPageBreak/>
        <w:t xml:space="preserve">Федерального, регионального и местного значения, земли лесного фонда с границами лесничеств и лесопарков, особые экономические зоны, территории объектов культурного наследия». Лист 3). </w:t>
      </w:r>
    </w:p>
    <w:p w:rsidR="007C78CA" w:rsidRPr="0062716B" w:rsidRDefault="007C78CA" w:rsidP="007C78CA">
      <w:pPr>
        <w:autoSpaceDE w:val="0"/>
        <w:autoSpaceDN w:val="0"/>
        <w:ind w:firstLine="709"/>
      </w:pPr>
    </w:p>
    <w:p w:rsidR="007C78CA" w:rsidRPr="00C90B31" w:rsidRDefault="007C78CA" w:rsidP="007C78CA">
      <w:pPr>
        <w:pStyle w:val="4"/>
        <w:rPr>
          <w:rFonts w:ascii="Times New Roman" w:hAnsi="Times New Roman"/>
          <w:b w:val="0"/>
          <w:color w:val="833C0B"/>
          <w:sz w:val="24"/>
          <w:szCs w:val="24"/>
        </w:rPr>
      </w:pPr>
      <w:bookmarkStart w:id="43" w:name="_Toc7093689"/>
      <w:r w:rsidRPr="00C90B31">
        <w:rPr>
          <w:rFonts w:ascii="Times New Roman" w:hAnsi="Times New Roman"/>
          <w:b w:val="0"/>
          <w:color w:val="833C0B"/>
          <w:sz w:val="24"/>
          <w:szCs w:val="24"/>
        </w:rPr>
        <w:t>Охранные зоны</w:t>
      </w:r>
      <w:bookmarkEnd w:id="43"/>
    </w:p>
    <w:p w:rsidR="007C78CA" w:rsidRPr="00C90B31" w:rsidRDefault="007C78CA" w:rsidP="007C78CA">
      <w:pPr>
        <w:autoSpaceDE w:val="0"/>
        <w:autoSpaceDN w:val="0"/>
        <w:spacing w:before="240" w:after="120"/>
        <w:jc w:val="center"/>
        <w:rPr>
          <w:color w:val="C45911"/>
        </w:rPr>
      </w:pPr>
      <w:r w:rsidRPr="00C90B31">
        <w:rPr>
          <w:color w:val="C45911"/>
        </w:rPr>
        <w:t>Охранные зоны объектов электросетевого хозяйства</w:t>
      </w:r>
    </w:p>
    <w:p w:rsidR="007C78CA" w:rsidRPr="004F506C" w:rsidRDefault="007C78CA" w:rsidP="007C78CA">
      <w:pPr>
        <w:autoSpaceDE w:val="0"/>
        <w:autoSpaceDN w:val="0"/>
        <w:ind w:firstLine="709"/>
      </w:pPr>
      <w:r w:rsidRPr="004F506C">
        <w:t xml:space="preserve">Охранные зоны для линий электропередачи устанавливаются согласно </w:t>
      </w:r>
      <w:hyperlink r:id="rId20" w:history="1">
        <w:r w:rsidRPr="004F506C">
          <w:t>постановлению</w:t>
        </w:r>
      </w:hyperlink>
      <w:r w:rsidRPr="004F506C">
        <w:t xml:space="preserve"> Правительства Российской Федерации от 24.02.2009</w:t>
      </w:r>
      <w:bookmarkStart w:id="44" w:name="_Hlk6830092"/>
      <w:r w:rsidRPr="004F506C">
        <w:t xml:space="preserve"> </w:t>
      </w:r>
      <w:r>
        <w:t>№</w:t>
      </w:r>
      <w:r w:rsidRPr="004F506C">
        <w:t xml:space="preserve"> </w:t>
      </w:r>
      <w:bookmarkEnd w:id="44"/>
      <w:r w:rsidRPr="004F506C">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w:t>
      </w:r>
    </w:p>
    <w:p w:rsidR="007C78CA" w:rsidRPr="004F506C" w:rsidRDefault="007C78CA" w:rsidP="007C78CA">
      <w:pPr>
        <w:autoSpaceDE w:val="0"/>
        <w:autoSpaceDN w:val="0"/>
        <w:ind w:firstLine="709"/>
      </w:pPr>
      <w:r w:rsidRPr="004F506C">
        <w:t>Охранные зоны на территории Камешкирского района устанавливаются:</w:t>
      </w:r>
    </w:p>
    <w:p w:rsidR="007C78CA" w:rsidRPr="004F506C" w:rsidRDefault="007C78CA" w:rsidP="007C78CA">
      <w:pPr>
        <w:autoSpaceDE w:val="0"/>
        <w:autoSpaceDN w:val="0"/>
        <w:ind w:firstLine="709"/>
      </w:pPr>
      <w:r w:rsidRPr="004F506C">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(таб. 2.1.8-1);</w:t>
      </w:r>
    </w:p>
    <w:p w:rsidR="007C78CA" w:rsidRDefault="007C78CA" w:rsidP="007C78CA">
      <w:pPr>
        <w:autoSpaceDE w:val="0"/>
        <w:autoSpaceDN w:val="0"/>
        <w:spacing w:before="120" w:after="120"/>
        <w:jc w:val="center"/>
      </w:pPr>
      <w:r w:rsidRPr="004F506C">
        <w:t>Таблица 2.1.8-1. Охранные зоны воздушных линий электропередач Камешкирского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969"/>
        <w:gridCol w:w="1701"/>
        <w:gridCol w:w="2121"/>
      </w:tblGrid>
      <w:tr w:rsidR="007C78CA" w:rsidRPr="00004DF1" w:rsidTr="000C179C">
        <w:tc>
          <w:tcPr>
            <w:tcW w:w="1838" w:type="dxa"/>
            <w:shd w:val="clear" w:color="auto" w:fill="auto"/>
            <w:vAlign w:val="center"/>
          </w:tcPr>
          <w:p w:rsidR="007C78CA" w:rsidRPr="006858FD" w:rsidRDefault="007C78CA" w:rsidP="000C179C">
            <w:pPr>
              <w:autoSpaceDE w:val="0"/>
              <w:autoSpaceDN w:val="0"/>
              <w:jc w:val="center"/>
            </w:pPr>
            <w:r w:rsidRPr="006858FD">
              <w:t>Проектный номинальный класс напряжения, кВ</w:t>
            </w:r>
          </w:p>
        </w:tc>
        <w:tc>
          <w:tcPr>
            <w:tcW w:w="3969" w:type="dxa"/>
            <w:shd w:val="clear" w:color="auto" w:fill="auto"/>
            <w:vAlign w:val="center"/>
          </w:tcPr>
          <w:p w:rsidR="007C78CA" w:rsidRPr="006858FD" w:rsidRDefault="007C78CA" w:rsidP="000C179C">
            <w:pPr>
              <w:autoSpaceDE w:val="0"/>
              <w:autoSpaceDN w:val="0"/>
              <w:jc w:val="center"/>
            </w:pPr>
            <w:r w:rsidRPr="006858FD">
              <w:t>Наименование объекта</w:t>
            </w:r>
          </w:p>
        </w:tc>
        <w:tc>
          <w:tcPr>
            <w:tcW w:w="1701" w:type="dxa"/>
            <w:shd w:val="clear" w:color="auto" w:fill="auto"/>
            <w:vAlign w:val="center"/>
          </w:tcPr>
          <w:p w:rsidR="007C78CA" w:rsidRPr="006858FD" w:rsidRDefault="007C78CA" w:rsidP="000C179C">
            <w:pPr>
              <w:autoSpaceDE w:val="0"/>
              <w:autoSpaceDN w:val="0"/>
              <w:jc w:val="center"/>
            </w:pPr>
            <w:r w:rsidRPr="006858FD">
              <w:t>Расстояние, м</w:t>
            </w:r>
          </w:p>
        </w:tc>
        <w:tc>
          <w:tcPr>
            <w:tcW w:w="2121" w:type="dxa"/>
            <w:shd w:val="clear" w:color="auto" w:fill="auto"/>
            <w:vAlign w:val="center"/>
          </w:tcPr>
          <w:p w:rsidR="007C78CA" w:rsidRPr="006858FD" w:rsidRDefault="007C78CA" w:rsidP="000C179C">
            <w:pPr>
              <w:autoSpaceDE w:val="0"/>
              <w:autoSpaceDN w:val="0"/>
              <w:jc w:val="center"/>
            </w:pPr>
            <w:r w:rsidRPr="006858FD">
              <w:t>Реестровый (учетный, условный) номер</w:t>
            </w:r>
          </w:p>
        </w:tc>
      </w:tr>
      <w:tr w:rsidR="007C78CA" w:rsidRPr="00004DF1" w:rsidTr="000C179C">
        <w:tc>
          <w:tcPr>
            <w:tcW w:w="1838" w:type="dxa"/>
            <w:shd w:val="clear" w:color="auto" w:fill="auto"/>
            <w:vAlign w:val="center"/>
          </w:tcPr>
          <w:p w:rsidR="007C78CA" w:rsidRPr="006858FD" w:rsidRDefault="007C78CA" w:rsidP="000C179C">
            <w:pPr>
              <w:autoSpaceDE w:val="0"/>
              <w:autoSpaceDN w:val="0"/>
              <w:jc w:val="center"/>
            </w:pPr>
            <w:r w:rsidRPr="006858FD">
              <w:t>1</w:t>
            </w:r>
          </w:p>
        </w:tc>
        <w:tc>
          <w:tcPr>
            <w:tcW w:w="3969" w:type="dxa"/>
            <w:shd w:val="clear" w:color="auto" w:fill="auto"/>
            <w:vAlign w:val="center"/>
          </w:tcPr>
          <w:p w:rsidR="007C78CA" w:rsidRPr="006858FD" w:rsidRDefault="007C78CA" w:rsidP="000C179C">
            <w:pPr>
              <w:autoSpaceDE w:val="0"/>
              <w:autoSpaceDN w:val="0"/>
              <w:jc w:val="center"/>
            </w:pPr>
            <w:r w:rsidRPr="006858FD">
              <w:t>2</w:t>
            </w:r>
          </w:p>
        </w:tc>
        <w:tc>
          <w:tcPr>
            <w:tcW w:w="1701" w:type="dxa"/>
            <w:shd w:val="clear" w:color="auto" w:fill="auto"/>
            <w:vAlign w:val="center"/>
          </w:tcPr>
          <w:p w:rsidR="007C78CA" w:rsidRPr="006858FD" w:rsidRDefault="007C78CA" w:rsidP="000C179C">
            <w:pPr>
              <w:autoSpaceDE w:val="0"/>
              <w:autoSpaceDN w:val="0"/>
              <w:jc w:val="center"/>
            </w:pPr>
            <w:r w:rsidRPr="006858FD">
              <w:t>3</w:t>
            </w:r>
          </w:p>
        </w:tc>
        <w:tc>
          <w:tcPr>
            <w:tcW w:w="2121" w:type="dxa"/>
            <w:shd w:val="clear" w:color="auto" w:fill="auto"/>
            <w:vAlign w:val="center"/>
          </w:tcPr>
          <w:p w:rsidR="007C78CA" w:rsidRPr="006858FD" w:rsidRDefault="007C78CA" w:rsidP="000C179C">
            <w:pPr>
              <w:autoSpaceDE w:val="0"/>
              <w:autoSpaceDN w:val="0"/>
              <w:jc w:val="center"/>
            </w:pPr>
            <w:r w:rsidRPr="006858FD">
              <w:t>4</w:t>
            </w:r>
          </w:p>
        </w:tc>
      </w:tr>
      <w:tr w:rsidR="007C78CA" w:rsidRPr="00004DF1" w:rsidTr="000C179C">
        <w:trPr>
          <w:trHeight w:val="230"/>
        </w:trPr>
        <w:tc>
          <w:tcPr>
            <w:tcW w:w="1838" w:type="dxa"/>
            <w:vMerge w:val="restart"/>
            <w:shd w:val="clear" w:color="auto" w:fill="auto"/>
            <w:vAlign w:val="center"/>
          </w:tcPr>
          <w:p w:rsidR="007C78CA" w:rsidRPr="006858FD" w:rsidRDefault="007C78CA" w:rsidP="000C179C">
            <w:pPr>
              <w:autoSpaceDE w:val="0"/>
              <w:autoSpaceDN w:val="0"/>
              <w:jc w:val="center"/>
            </w:pPr>
            <w:r w:rsidRPr="006858FD">
              <w:t>35</w:t>
            </w:r>
          </w:p>
        </w:tc>
        <w:tc>
          <w:tcPr>
            <w:tcW w:w="3969" w:type="dxa"/>
            <w:vMerge w:val="restart"/>
            <w:shd w:val="clear" w:color="auto" w:fill="auto"/>
            <w:vAlign w:val="center"/>
          </w:tcPr>
          <w:p w:rsidR="007C78CA" w:rsidRPr="006858FD" w:rsidRDefault="007C78CA" w:rsidP="000C179C">
            <w:pPr>
              <w:autoSpaceDE w:val="0"/>
              <w:autoSpaceDN w:val="0"/>
            </w:pPr>
            <w:r w:rsidRPr="006858FD">
              <w:t>ВЛ 35 кВ «Верхозим - М.Камешкир»</w:t>
            </w:r>
          </w:p>
          <w:p w:rsidR="007C78CA" w:rsidRPr="006858FD" w:rsidRDefault="007C78CA" w:rsidP="000C179C">
            <w:pPr>
              <w:autoSpaceDE w:val="0"/>
              <w:autoSpaceDN w:val="0"/>
            </w:pPr>
            <w:r w:rsidRPr="006858FD">
              <w:t>ВЛ 35 кВ «Р. Камешкир –М. Камешкир»</w:t>
            </w:r>
          </w:p>
          <w:p w:rsidR="007C78CA" w:rsidRPr="006858FD" w:rsidRDefault="007C78CA" w:rsidP="000C179C">
            <w:pPr>
              <w:autoSpaceDE w:val="0"/>
              <w:autoSpaceDN w:val="0"/>
            </w:pPr>
            <w:r w:rsidRPr="006858FD">
              <w:t>ВЛ 35 кВ «Лопатино – Порзово»</w:t>
            </w:r>
          </w:p>
          <w:p w:rsidR="007C78CA" w:rsidRPr="006858FD" w:rsidRDefault="007C78CA" w:rsidP="000C179C">
            <w:pPr>
              <w:autoSpaceDE w:val="0"/>
              <w:autoSpaceDN w:val="0"/>
            </w:pPr>
            <w:r w:rsidRPr="006858FD">
              <w:t>ВЛ 35 кВ «Порзово - Чирчим»</w:t>
            </w:r>
          </w:p>
          <w:p w:rsidR="007C78CA" w:rsidRPr="006858FD" w:rsidRDefault="007C78CA" w:rsidP="000C179C">
            <w:pPr>
              <w:autoSpaceDE w:val="0"/>
              <w:autoSpaceDN w:val="0"/>
            </w:pPr>
            <w:r w:rsidRPr="006858FD">
              <w:t>ВЛ 35 кВ «Р. Камешкир – Кулясово»</w:t>
            </w:r>
          </w:p>
          <w:p w:rsidR="007C78CA" w:rsidRPr="006858FD" w:rsidRDefault="007C78CA" w:rsidP="000C179C">
            <w:pPr>
              <w:autoSpaceDE w:val="0"/>
              <w:autoSpaceDN w:val="0"/>
            </w:pPr>
            <w:r w:rsidRPr="006858FD">
              <w:t>ВЛ 35 кВ «Верхозим – Чирчим»</w:t>
            </w:r>
          </w:p>
        </w:tc>
        <w:tc>
          <w:tcPr>
            <w:tcW w:w="1701" w:type="dxa"/>
            <w:vMerge w:val="restart"/>
            <w:shd w:val="clear" w:color="auto" w:fill="auto"/>
            <w:vAlign w:val="center"/>
          </w:tcPr>
          <w:p w:rsidR="007C78CA" w:rsidRPr="006858FD" w:rsidRDefault="007C78CA" w:rsidP="000C179C">
            <w:pPr>
              <w:autoSpaceDE w:val="0"/>
              <w:autoSpaceDN w:val="0"/>
              <w:jc w:val="center"/>
            </w:pPr>
            <w:r w:rsidRPr="006858FD">
              <w:t>15</w:t>
            </w:r>
          </w:p>
        </w:tc>
        <w:tc>
          <w:tcPr>
            <w:tcW w:w="2121" w:type="dxa"/>
            <w:shd w:val="clear" w:color="auto" w:fill="auto"/>
            <w:vAlign w:val="center"/>
          </w:tcPr>
          <w:p w:rsidR="007C78CA" w:rsidRPr="006858FD" w:rsidRDefault="007C78CA" w:rsidP="000C179C">
            <w:pPr>
              <w:autoSpaceDE w:val="0"/>
              <w:autoSpaceDN w:val="0"/>
              <w:jc w:val="center"/>
            </w:pPr>
            <w:r w:rsidRPr="006858FD">
              <w:t>28.11.2.4</w:t>
            </w:r>
          </w:p>
        </w:tc>
      </w:tr>
      <w:tr w:rsidR="007C78CA" w:rsidRPr="00004DF1" w:rsidTr="000C179C">
        <w:trPr>
          <w:trHeight w:val="230"/>
        </w:trPr>
        <w:tc>
          <w:tcPr>
            <w:tcW w:w="1838" w:type="dxa"/>
            <w:vMerge/>
            <w:shd w:val="clear" w:color="auto" w:fill="auto"/>
            <w:vAlign w:val="center"/>
          </w:tcPr>
          <w:p w:rsidR="007C78CA" w:rsidRPr="006858FD" w:rsidRDefault="007C78CA" w:rsidP="000C179C">
            <w:pPr>
              <w:autoSpaceDE w:val="0"/>
              <w:autoSpaceDN w:val="0"/>
              <w:jc w:val="center"/>
            </w:pPr>
          </w:p>
        </w:tc>
        <w:tc>
          <w:tcPr>
            <w:tcW w:w="3969" w:type="dxa"/>
            <w:vMerge/>
            <w:shd w:val="clear" w:color="auto" w:fill="auto"/>
            <w:vAlign w:val="center"/>
          </w:tcPr>
          <w:p w:rsidR="007C78CA" w:rsidRPr="006858FD" w:rsidRDefault="007C78CA" w:rsidP="000C179C">
            <w:pPr>
              <w:autoSpaceDE w:val="0"/>
              <w:autoSpaceDN w:val="0"/>
            </w:pPr>
          </w:p>
        </w:tc>
        <w:tc>
          <w:tcPr>
            <w:tcW w:w="1701" w:type="dxa"/>
            <w:vMerge/>
            <w:shd w:val="clear" w:color="auto" w:fill="auto"/>
            <w:vAlign w:val="center"/>
          </w:tcPr>
          <w:p w:rsidR="007C78CA" w:rsidRPr="006858FD" w:rsidRDefault="007C78CA" w:rsidP="000C179C">
            <w:pPr>
              <w:autoSpaceDE w:val="0"/>
              <w:autoSpaceDN w:val="0"/>
              <w:jc w:val="center"/>
            </w:pPr>
          </w:p>
        </w:tc>
        <w:tc>
          <w:tcPr>
            <w:tcW w:w="2121" w:type="dxa"/>
            <w:shd w:val="clear" w:color="auto" w:fill="auto"/>
            <w:vAlign w:val="center"/>
          </w:tcPr>
          <w:p w:rsidR="007C78CA" w:rsidRPr="006858FD" w:rsidRDefault="007C78CA" w:rsidP="000C179C">
            <w:pPr>
              <w:autoSpaceDE w:val="0"/>
              <w:autoSpaceDN w:val="0"/>
              <w:jc w:val="center"/>
            </w:pPr>
            <w:r w:rsidRPr="006858FD">
              <w:t>58.11.2.5</w:t>
            </w:r>
          </w:p>
        </w:tc>
      </w:tr>
      <w:tr w:rsidR="007C78CA" w:rsidRPr="00004DF1" w:rsidTr="000C179C">
        <w:trPr>
          <w:trHeight w:val="230"/>
        </w:trPr>
        <w:tc>
          <w:tcPr>
            <w:tcW w:w="1838" w:type="dxa"/>
            <w:vMerge/>
            <w:shd w:val="clear" w:color="auto" w:fill="auto"/>
            <w:vAlign w:val="center"/>
          </w:tcPr>
          <w:p w:rsidR="007C78CA" w:rsidRPr="006858FD" w:rsidRDefault="007C78CA" w:rsidP="000C179C">
            <w:pPr>
              <w:autoSpaceDE w:val="0"/>
              <w:autoSpaceDN w:val="0"/>
              <w:jc w:val="center"/>
            </w:pPr>
          </w:p>
        </w:tc>
        <w:tc>
          <w:tcPr>
            <w:tcW w:w="3969" w:type="dxa"/>
            <w:vMerge/>
            <w:shd w:val="clear" w:color="auto" w:fill="auto"/>
            <w:vAlign w:val="center"/>
          </w:tcPr>
          <w:p w:rsidR="007C78CA" w:rsidRPr="006858FD" w:rsidRDefault="007C78CA" w:rsidP="000C179C">
            <w:pPr>
              <w:autoSpaceDE w:val="0"/>
              <w:autoSpaceDN w:val="0"/>
            </w:pPr>
          </w:p>
        </w:tc>
        <w:tc>
          <w:tcPr>
            <w:tcW w:w="1701" w:type="dxa"/>
            <w:vMerge/>
            <w:shd w:val="clear" w:color="auto" w:fill="auto"/>
            <w:vAlign w:val="center"/>
          </w:tcPr>
          <w:p w:rsidR="007C78CA" w:rsidRPr="006858FD" w:rsidRDefault="007C78CA" w:rsidP="000C179C">
            <w:pPr>
              <w:autoSpaceDE w:val="0"/>
              <w:autoSpaceDN w:val="0"/>
              <w:jc w:val="center"/>
            </w:pPr>
          </w:p>
        </w:tc>
        <w:tc>
          <w:tcPr>
            <w:tcW w:w="2121" w:type="dxa"/>
            <w:shd w:val="clear" w:color="auto" w:fill="auto"/>
            <w:vAlign w:val="center"/>
          </w:tcPr>
          <w:p w:rsidR="007C78CA" w:rsidRPr="006858FD" w:rsidRDefault="007C78CA" w:rsidP="000C179C">
            <w:pPr>
              <w:autoSpaceDE w:val="0"/>
              <w:autoSpaceDN w:val="0"/>
              <w:jc w:val="center"/>
            </w:pPr>
            <w:r w:rsidRPr="006858FD">
              <w:t>58.11.2.6</w:t>
            </w:r>
          </w:p>
        </w:tc>
      </w:tr>
      <w:tr w:rsidR="007C78CA" w:rsidRPr="00004DF1" w:rsidTr="000C179C">
        <w:trPr>
          <w:trHeight w:val="230"/>
        </w:trPr>
        <w:tc>
          <w:tcPr>
            <w:tcW w:w="1838" w:type="dxa"/>
            <w:vMerge/>
            <w:shd w:val="clear" w:color="auto" w:fill="auto"/>
            <w:vAlign w:val="center"/>
          </w:tcPr>
          <w:p w:rsidR="007C78CA" w:rsidRPr="006858FD" w:rsidRDefault="007C78CA" w:rsidP="000C179C">
            <w:pPr>
              <w:autoSpaceDE w:val="0"/>
              <w:autoSpaceDN w:val="0"/>
              <w:jc w:val="center"/>
            </w:pPr>
          </w:p>
        </w:tc>
        <w:tc>
          <w:tcPr>
            <w:tcW w:w="3969" w:type="dxa"/>
            <w:vMerge/>
            <w:shd w:val="clear" w:color="auto" w:fill="auto"/>
            <w:vAlign w:val="center"/>
          </w:tcPr>
          <w:p w:rsidR="007C78CA" w:rsidRPr="006858FD" w:rsidRDefault="007C78CA" w:rsidP="000C179C">
            <w:pPr>
              <w:autoSpaceDE w:val="0"/>
              <w:autoSpaceDN w:val="0"/>
            </w:pPr>
          </w:p>
        </w:tc>
        <w:tc>
          <w:tcPr>
            <w:tcW w:w="1701" w:type="dxa"/>
            <w:vMerge/>
            <w:shd w:val="clear" w:color="auto" w:fill="auto"/>
            <w:vAlign w:val="center"/>
          </w:tcPr>
          <w:p w:rsidR="007C78CA" w:rsidRPr="006858FD" w:rsidRDefault="007C78CA" w:rsidP="000C179C">
            <w:pPr>
              <w:autoSpaceDE w:val="0"/>
              <w:autoSpaceDN w:val="0"/>
              <w:jc w:val="center"/>
            </w:pPr>
          </w:p>
        </w:tc>
        <w:tc>
          <w:tcPr>
            <w:tcW w:w="2121" w:type="dxa"/>
            <w:shd w:val="clear" w:color="auto" w:fill="auto"/>
            <w:vAlign w:val="center"/>
          </w:tcPr>
          <w:p w:rsidR="007C78CA" w:rsidRPr="006858FD" w:rsidRDefault="007C78CA" w:rsidP="000C179C">
            <w:pPr>
              <w:autoSpaceDE w:val="0"/>
              <w:autoSpaceDN w:val="0"/>
              <w:jc w:val="center"/>
            </w:pPr>
            <w:r w:rsidRPr="006858FD">
              <w:t>58.11.2.2</w:t>
            </w:r>
          </w:p>
        </w:tc>
      </w:tr>
      <w:tr w:rsidR="007C78CA" w:rsidRPr="00004DF1" w:rsidTr="000C179C">
        <w:trPr>
          <w:trHeight w:val="230"/>
        </w:trPr>
        <w:tc>
          <w:tcPr>
            <w:tcW w:w="1838" w:type="dxa"/>
            <w:vMerge/>
            <w:shd w:val="clear" w:color="auto" w:fill="auto"/>
            <w:vAlign w:val="center"/>
          </w:tcPr>
          <w:p w:rsidR="007C78CA" w:rsidRPr="006858FD" w:rsidRDefault="007C78CA" w:rsidP="000C179C">
            <w:pPr>
              <w:autoSpaceDE w:val="0"/>
              <w:autoSpaceDN w:val="0"/>
              <w:jc w:val="center"/>
            </w:pPr>
          </w:p>
        </w:tc>
        <w:tc>
          <w:tcPr>
            <w:tcW w:w="3969" w:type="dxa"/>
            <w:vMerge/>
            <w:shd w:val="clear" w:color="auto" w:fill="auto"/>
            <w:vAlign w:val="center"/>
          </w:tcPr>
          <w:p w:rsidR="007C78CA" w:rsidRPr="006858FD" w:rsidRDefault="007C78CA" w:rsidP="000C179C">
            <w:pPr>
              <w:autoSpaceDE w:val="0"/>
              <w:autoSpaceDN w:val="0"/>
            </w:pPr>
          </w:p>
        </w:tc>
        <w:tc>
          <w:tcPr>
            <w:tcW w:w="1701" w:type="dxa"/>
            <w:vMerge/>
            <w:shd w:val="clear" w:color="auto" w:fill="auto"/>
            <w:vAlign w:val="center"/>
          </w:tcPr>
          <w:p w:rsidR="007C78CA" w:rsidRPr="006858FD" w:rsidRDefault="007C78CA" w:rsidP="000C179C">
            <w:pPr>
              <w:autoSpaceDE w:val="0"/>
              <w:autoSpaceDN w:val="0"/>
              <w:jc w:val="center"/>
            </w:pPr>
          </w:p>
        </w:tc>
        <w:tc>
          <w:tcPr>
            <w:tcW w:w="2121" w:type="dxa"/>
            <w:shd w:val="clear" w:color="auto" w:fill="auto"/>
            <w:vAlign w:val="center"/>
          </w:tcPr>
          <w:p w:rsidR="007C78CA" w:rsidRPr="006858FD" w:rsidRDefault="007C78CA" w:rsidP="000C179C">
            <w:pPr>
              <w:autoSpaceDE w:val="0"/>
              <w:autoSpaceDN w:val="0"/>
              <w:jc w:val="center"/>
            </w:pPr>
            <w:r w:rsidRPr="006858FD">
              <w:t>58.11.2.7</w:t>
            </w:r>
          </w:p>
        </w:tc>
      </w:tr>
      <w:tr w:rsidR="007C78CA" w:rsidRPr="00004DF1" w:rsidTr="000C179C">
        <w:trPr>
          <w:trHeight w:val="230"/>
        </w:trPr>
        <w:tc>
          <w:tcPr>
            <w:tcW w:w="1838" w:type="dxa"/>
            <w:vMerge/>
            <w:shd w:val="clear" w:color="auto" w:fill="auto"/>
            <w:vAlign w:val="center"/>
          </w:tcPr>
          <w:p w:rsidR="007C78CA" w:rsidRPr="006858FD" w:rsidRDefault="007C78CA" w:rsidP="000C179C">
            <w:pPr>
              <w:autoSpaceDE w:val="0"/>
              <w:autoSpaceDN w:val="0"/>
              <w:jc w:val="center"/>
            </w:pPr>
          </w:p>
        </w:tc>
        <w:tc>
          <w:tcPr>
            <w:tcW w:w="3969" w:type="dxa"/>
            <w:vMerge/>
            <w:shd w:val="clear" w:color="auto" w:fill="auto"/>
            <w:vAlign w:val="center"/>
          </w:tcPr>
          <w:p w:rsidR="007C78CA" w:rsidRPr="006858FD" w:rsidRDefault="007C78CA" w:rsidP="000C179C">
            <w:pPr>
              <w:autoSpaceDE w:val="0"/>
              <w:autoSpaceDN w:val="0"/>
            </w:pPr>
          </w:p>
        </w:tc>
        <w:tc>
          <w:tcPr>
            <w:tcW w:w="1701" w:type="dxa"/>
            <w:vMerge/>
            <w:shd w:val="clear" w:color="auto" w:fill="auto"/>
            <w:vAlign w:val="center"/>
          </w:tcPr>
          <w:p w:rsidR="007C78CA" w:rsidRPr="006858FD" w:rsidRDefault="007C78CA" w:rsidP="000C179C">
            <w:pPr>
              <w:autoSpaceDE w:val="0"/>
              <w:autoSpaceDN w:val="0"/>
              <w:jc w:val="center"/>
            </w:pPr>
          </w:p>
        </w:tc>
        <w:tc>
          <w:tcPr>
            <w:tcW w:w="2121" w:type="dxa"/>
            <w:shd w:val="clear" w:color="auto" w:fill="auto"/>
            <w:vAlign w:val="center"/>
          </w:tcPr>
          <w:p w:rsidR="007C78CA" w:rsidRPr="006858FD" w:rsidRDefault="007C78CA" w:rsidP="000C179C">
            <w:pPr>
              <w:autoSpaceDE w:val="0"/>
              <w:autoSpaceDN w:val="0"/>
              <w:jc w:val="center"/>
            </w:pPr>
            <w:r w:rsidRPr="006858FD">
              <w:t>58.11.2.3</w:t>
            </w:r>
          </w:p>
        </w:tc>
      </w:tr>
      <w:tr w:rsidR="007C78CA" w:rsidRPr="00004DF1" w:rsidTr="000C179C">
        <w:tc>
          <w:tcPr>
            <w:tcW w:w="1838" w:type="dxa"/>
            <w:shd w:val="clear" w:color="auto" w:fill="auto"/>
            <w:vAlign w:val="center"/>
          </w:tcPr>
          <w:p w:rsidR="007C78CA" w:rsidRPr="006858FD" w:rsidRDefault="007C78CA" w:rsidP="000C179C">
            <w:pPr>
              <w:autoSpaceDE w:val="0"/>
              <w:autoSpaceDN w:val="0"/>
              <w:jc w:val="center"/>
            </w:pPr>
            <w:r w:rsidRPr="006858FD">
              <w:t>110</w:t>
            </w:r>
          </w:p>
        </w:tc>
        <w:tc>
          <w:tcPr>
            <w:tcW w:w="3969" w:type="dxa"/>
            <w:shd w:val="clear" w:color="auto" w:fill="auto"/>
            <w:vAlign w:val="center"/>
          </w:tcPr>
          <w:p w:rsidR="007C78CA" w:rsidRPr="006858FD" w:rsidRDefault="007C78CA" w:rsidP="000C179C">
            <w:pPr>
              <w:autoSpaceDE w:val="0"/>
              <w:autoSpaceDN w:val="0"/>
            </w:pPr>
            <w:r w:rsidRPr="006858FD">
              <w:t xml:space="preserve">ВЛ 110 кВ Верхозим – Русский Камешкир (участок Верхозим – Русский Камешкир ВЛ 110кВ Верхозим – Лопатино) </w:t>
            </w:r>
          </w:p>
          <w:p w:rsidR="007C78CA" w:rsidRPr="006858FD" w:rsidRDefault="007C78CA" w:rsidP="000C179C">
            <w:pPr>
              <w:autoSpaceDE w:val="0"/>
              <w:autoSpaceDN w:val="0"/>
            </w:pPr>
            <w:r w:rsidRPr="006858FD">
              <w:t>ВЛ 110 кВ Русский Камешкир – Лопатино с отпайкой на ПС Чумаево (участок Русский Камешкир – Лопатино ВЛ 110 кВ Верхозим – Лопатино)</w:t>
            </w:r>
          </w:p>
        </w:tc>
        <w:tc>
          <w:tcPr>
            <w:tcW w:w="1701" w:type="dxa"/>
            <w:shd w:val="clear" w:color="auto" w:fill="auto"/>
            <w:vAlign w:val="center"/>
          </w:tcPr>
          <w:p w:rsidR="007C78CA" w:rsidRPr="006858FD" w:rsidRDefault="007C78CA" w:rsidP="000C179C">
            <w:pPr>
              <w:autoSpaceDE w:val="0"/>
              <w:autoSpaceDN w:val="0"/>
              <w:jc w:val="center"/>
            </w:pPr>
            <w:r w:rsidRPr="006858FD">
              <w:t>20</w:t>
            </w:r>
          </w:p>
        </w:tc>
        <w:tc>
          <w:tcPr>
            <w:tcW w:w="2121" w:type="dxa"/>
            <w:shd w:val="clear" w:color="auto" w:fill="auto"/>
            <w:vAlign w:val="center"/>
          </w:tcPr>
          <w:p w:rsidR="007C78CA" w:rsidRPr="006858FD" w:rsidRDefault="007C78CA" w:rsidP="000C179C">
            <w:pPr>
              <w:autoSpaceDE w:val="0"/>
              <w:autoSpaceDN w:val="0"/>
              <w:jc w:val="center"/>
            </w:pPr>
            <w:r w:rsidRPr="006858FD">
              <w:t>58.14.2.13</w:t>
            </w:r>
          </w:p>
          <w:p w:rsidR="007C78CA" w:rsidRPr="006858FD" w:rsidRDefault="007C78CA" w:rsidP="000C179C">
            <w:pPr>
              <w:autoSpaceDE w:val="0"/>
              <w:autoSpaceDN w:val="0"/>
              <w:jc w:val="center"/>
            </w:pPr>
            <w:r w:rsidRPr="006858FD">
              <w:t>58.11.2.1</w:t>
            </w:r>
          </w:p>
        </w:tc>
      </w:tr>
    </w:tbl>
    <w:p w:rsidR="007C78CA" w:rsidRPr="004F506C" w:rsidRDefault="007C78CA" w:rsidP="007C78CA">
      <w:pPr>
        <w:autoSpaceDE w:val="0"/>
        <w:autoSpaceDN w:val="0"/>
        <w:spacing w:before="120"/>
        <w:ind w:firstLine="709"/>
      </w:pPr>
      <w:r w:rsidRPr="004F506C">
        <w:t>-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7C78CA" w:rsidRPr="004F506C" w:rsidRDefault="007C78CA" w:rsidP="007C78CA">
      <w:pPr>
        <w:autoSpaceDE w:val="0"/>
        <w:autoSpaceDN w:val="0"/>
        <w:ind w:firstLine="709"/>
      </w:pPr>
      <w:r w:rsidRPr="004F506C">
        <w:t>-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7C78CA" w:rsidRPr="004F506C" w:rsidRDefault="007C78CA" w:rsidP="007C78CA">
      <w:pPr>
        <w:autoSpaceDE w:val="0"/>
        <w:autoSpaceDN w:val="0"/>
        <w:ind w:firstLine="709"/>
      </w:pPr>
      <w:r w:rsidRPr="004F506C">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2.1.8-1, применительно к высшему классу напряжения подстанции. </w:t>
      </w:r>
    </w:p>
    <w:p w:rsidR="007C78CA" w:rsidRPr="004F506C" w:rsidRDefault="007C78CA" w:rsidP="007C78CA">
      <w:pPr>
        <w:autoSpaceDE w:val="0"/>
        <w:autoSpaceDN w:val="0"/>
        <w:ind w:firstLine="709"/>
      </w:pPr>
      <w:r w:rsidRPr="004F506C">
        <w:t xml:space="preserve">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набрасывать на провода и опоры воздушных линий электропередачи посторонние предметы, а также подниматься на опоры воздушных линий электропередачи;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w:t>
      </w:r>
      <w:r w:rsidRPr="004F506C">
        <w:lastRenderedPageBreak/>
        <w:t>проходов и подъездов;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размещать свалки;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7C78CA" w:rsidRPr="004F506C" w:rsidRDefault="007C78CA" w:rsidP="007C78CA">
      <w:pPr>
        <w:autoSpaceDE w:val="0"/>
        <w:autoSpaceDN w:val="0"/>
        <w:ind w:firstLine="709"/>
      </w:pPr>
      <w:r w:rsidRPr="004F506C">
        <w:t>В пределах охранных зон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горные, взрывные, мелиоративные работы, в том числе связанные с временным затоплением земель; посадка и вырубка деревьев и кустарников;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 полив сельскохозяйственных культур в случае, если высота струи воды может составить свыше 3 метров (в охранных зонах воздушных линий электропередачи);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7C78CA" w:rsidRPr="00C90B31" w:rsidRDefault="007C78CA" w:rsidP="007C78CA">
      <w:pPr>
        <w:autoSpaceDE w:val="0"/>
        <w:autoSpaceDN w:val="0"/>
        <w:ind w:firstLine="709"/>
        <w:rPr>
          <w:color w:val="C00000"/>
        </w:rPr>
      </w:pPr>
      <w:r w:rsidRPr="004F506C">
        <w:t>В охранных зонах, установленных для объектов электросетевого хозяйства напряжением до 1000 вольт, помимо действий, предусмотренных предыдущим пунктом, без письменного решения о согласовании сетевых организаций запрещается: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7C78CA" w:rsidRPr="00C90B31" w:rsidRDefault="007C78CA" w:rsidP="007C78CA">
      <w:pPr>
        <w:autoSpaceDE w:val="0"/>
        <w:autoSpaceDN w:val="0"/>
        <w:spacing w:before="240" w:after="120"/>
        <w:jc w:val="center"/>
        <w:rPr>
          <w:color w:val="C45911"/>
        </w:rPr>
      </w:pPr>
      <w:r w:rsidRPr="00C90B31">
        <w:rPr>
          <w:color w:val="C45911"/>
        </w:rPr>
        <w:t>Охранные зоны линий и сооружений связи, линий и сооружений радиофикации</w:t>
      </w:r>
    </w:p>
    <w:p w:rsidR="007C78CA" w:rsidRPr="004F506C" w:rsidRDefault="007C78CA" w:rsidP="007C78CA">
      <w:pPr>
        <w:autoSpaceDE w:val="0"/>
        <w:autoSpaceDN w:val="0"/>
        <w:ind w:firstLine="709"/>
      </w:pPr>
      <w:r w:rsidRPr="00C90B31">
        <w:t xml:space="preserve"> </w:t>
      </w:r>
      <w:r w:rsidRPr="004F506C">
        <w:t xml:space="preserve">Охранные зоны для линий и сооружений связи устанавливаются согласно </w:t>
      </w:r>
      <w:hyperlink r:id="rId21" w:history="1">
        <w:r w:rsidRPr="004F506C">
          <w:t>постановлению</w:t>
        </w:r>
      </w:hyperlink>
      <w:r w:rsidRPr="004F506C">
        <w:t xml:space="preserve"> Правительства Российской Федерации от 09.06.1995 </w:t>
      </w:r>
      <w:r>
        <w:t>№</w:t>
      </w:r>
      <w:r w:rsidRPr="004F506C">
        <w:t xml:space="preserve"> 578 «Об утверждении Правил охраны линий и сооружений связи».</w:t>
      </w:r>
    </w:p>
    <w:p w:rsidR="007C78CA" w:rsidRPr="004F506C" w:rsidRDefault="007C78CA" w:rsidP="007C78CA">
      <w:pPr>
        <w:autoSpaceDE w:val="0"/>
        <w:autoSpaceDN w:val="0"/>
        <w:ind w:firstLine="709"/>
      </w:pPr>
      <w:r w:rsidRPr="004F506C">
        <w:t>На трассах кабельных и воздушных линий связи и линий радиофикации:</w:t>
      </w:r>
    </w:p>
    <w:p w:rsidR="007C78CA" w:rsidRPr="004F506C" w:rsidRDefault="007C78CA" w:rsidP="007C78CA">
      <w:pPr>
        <w:autoSpaceDE w:val="0"/>
        <w:autoSpaceDN w:val="0"/>
        <w:ind w:firstLine="709"/>
      </w:pPr>
      <w:r w:rsidRPr="004F506C">
        <w:t>а) устанавливаются охранные зоны с особыми условиями использования:</w:t>
      </w:r>
    </w:p>
    <w:p w:rsidR="007C78CA" w:rsidRPr="004F506C" w:rsidRDefault="007C78CA" w:rsidP="007C78CA">
      <w:pPr>
        <w:autoSpaceDE w:val="0"/>
        <w:autoSpaceDN w:val="0"/>
        <w:ind w:firstLine="709"/>
      </w:pPr>
      <w:r w:rsidRPr="004F506C">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7C78CA" w:rsidRPr="004F506C" w:rsidRDefault="007C78CA" w:rsidP="007C78CA">
      <w:pPr>
        <w:autoSpaceDE w:val="0"/>
        <w:autoSpaceDN w:val="0"/>
        <w:ind w:firstLine="709"/>
      </w:pPr>
      <w:r w:rsidRPr="004F506C">
        <w:t>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C78CA" w:rsidRPr="004F506C" w:rsidRDefault="007C78CA" w:rsidP="007C78CA">
      <w:pPr>
        <w:autoSpaceDE w:val="0"/>
        <w:autoSpaceDN w:val="0"/>
        <w:ind w:firstLine="709"/>
      </w:pPr>
      <w:r w:rsidRPr="004F506C">
        <w:t>б) создаются просеки в лесных массивах и зеленых насаждениях:</w:t>
      </w:r>
    </w:p>
    <w:p w:rsidR="007C78CA" w:rsidRPr="004F506C" w:rsidRDefault="007C78CA" w:rsidP="007C78CA">
      <w:pPr>
        <w:autoSpaceDE w:val="0"/>
        <w:autoSpaceDN w:val="0"/>
        <w:ind w:firstLine="709"/>
      </w:pPr>
      <w:r w:rsidRPr="004F506C">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C78CA" w:rsidRPr="004F506C" w:rsidRDefault="007C78CA" w:rsidP="007C78CA">
      <w:pPr>
        <w:autoSpaceDE w:val="0"/>
        <w:autoSpaceDN w:val="0"/>
        <w:ind w:firstLine="709"/>
      </w:pPr>
      <w:r w:rsidRPr="004F506C">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C78CA" w:rsidRPr="004F506C" w:rsidRDefault="007C78CA" w:rsidP="007C78CA">
      <w:pPr>
        <w:autoSpaceDE w:val="0"/>
        <w:autoSpaceDN w:val="0"/>
        <w:ind w:firstLine="709"/>
      </w:pPr>
      <w:r w:rsidRPr="004F506C">
        <w:t>вдоль трассы кабеля связи - шириной не менее 6 метров (по 3 метра с каждой стороны от кабеля связи);</w:t>
      </w:r>
    </w:p>
    <w:p w:rsidR="007C78CA" w:rsidRPr="004F506C" w:rsidRDefault="007C78CA" w:rsidP="007C78CA">
      <w:pPr>
        <w:autoSpaceDE w:val="0"/>
        <w:autoSpaceDN w:val="0"/>
        <w:ind w:firstLine="709"/>
      </w:pPr>
      <w:r w:rsidRPr="004F506C">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C78CA" w:rsidRPr="004F506C" w:rsidRDefault="007C78CA" w:rsidP="007C78CA">
      <w:pPr>
        <w:autoSpaceDE w:val="0"/>
        <w:autoSpaceDN w:val="0"/>
        <w:ind w:firstLine="709"/>
      </w:pPr>
      <w:r w:rsidRPr="004F506C">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w:t>
      </w:r>
      <w:r w:rsidRPr="004F506C">
        <w:lastRenderedPageBreak/>
        <w:t>органами местного самоуправления.</w:t>
      </w:r>
    </w:p>
    <w:p w:rsidR="007C78CA" w:rsidRPr="004F506C" w:rsidRDefault="007C78CA" w:rsidP="007C78CA">
      <w:pPr>
        <w:autoSpaceDE w:val="0"/>
        <w:autoSpaceDN w:val="0"/>
        <w:ind w:firstLine="709"/>
      </w:pPr>
      <w:r w:rsidRPr="004F506C">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7C78CA" w:rsidRPr="004F506C" w:rsidRDefault="007C78CA" w:rsidP="007C78CA">
      <w:pPr>
        <w:autoSpaceDE w:val="0"/>
        <w:autoSpaceDN w:val="0"/>
        <w:ind w:firstLine="709"/>
      </w:pPr>
      <w:r w:rsidRPr="004F506C">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7C78CA" w:rsidRPr="00C90B31" w:rsidRDefault="007C78CA" w:rsidP="007C78CA">
      <w:pPr>
        <w:autoSpaceDE w:val="0"/>
        <w:autoSpaceDN w:val="0"/>
        <w:ind w:firstLine="709"/>
      </w:pPr>
      <w:r w:rsidRPr="004F506C">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7C78CA" w:rsidRPr="00C90B31" w:rsidRDefault="007C78CA" w:rsidP="007C78CA">
      <w:pPr>
        <w:autoSpaceDE w:val="0"/>
        <w:autoSpaceDN w:val="0"/>
        <w:spacing w:before="240" w:after="120"/>
        <w:jc w:val="center"/>
        <w:rPr>
          <w:color w:val="C45911"/>
        </w:rPr>
      </w:pPr>
      <w:r w:rsidRPr="00C90B31">
        <w:rPr>
          <w:color w:val="C45911"/>
        </w:rPr>
        <w:t>Придорожные полосы</w:t>
      </w:r>
      <w:bookmarkStart w:id="45" w:name="P46938"/>
      <w:bookmarkEnd w:id="45"/>
    </w:p>
    <w:p w:rsidR="007C78CA" w:rsidRPr="004F506C" w:rsidRDefault="007C78CA" w:rsidP="007C78CA">
      <w:pPr>
        <w:autoSpaceDE w:val="0"/>
        <w:autoSpaceDN w:val="0"/>
        <w:ind w:firstLine="709"/>
      </w:pPr>
      <w:r w:rsidRPr="004F506C">
        <w:t>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7C78CA" w:rsidRPr="004F506C" w:rsidRDefault="00262E86" w:rsidP="007C78CA">
      <w:pPr>
        <w:autoSpaceDE w:val="0"/>
        <w:autoSpaceDN w:val="0"/>
        <w:ind w:firstLine="709"/>
      </w:pPr>
      <w:hyperlink r:id="rId22" w:history="1">
        <w:r w:rsidR="007C78CA" w:rsidRPr="004F506C">
          <w:t>Статья 26</w:t>
        </w:r>
      </w:hyperlink>
      <w:r w:rsidR="007C78CA" w:rsidRPr="004F506C">
        <w:t xml:space="preserve"> Федерального закона от 08.11.2007 </w:t>
      </w:r>
      <w:r w:rsidR="007C78CA">
        <w:t>№</w:t>
      </w:r>
      <w:r w:rsidR="007C78CA" w:rsidRPr="004F506C">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устанавливает размеры придорожной полосы в зависимости от класса и (или) категории автомобильных дорог с учетом перспектив их развития. </w:t>
      </w:r>
    </w:p>
    <w:p w:rsidR="007C78CA" w:rsidRPr="004F506C" w:rsidRDefault="007C78CA" w:rsidP="007C78CA">
      <w:pPr>
        <w:autoSpaceDE w:val="0"/>
        <w:autoSpaceDN w:val="0"/>
        <w:ind w:firstLine="709"/>
      </w:pPr>
      <w:r w:rsidRPr="008B23A2">
        <w:t>Решение об установлении придорожных полос автомобильных дорог</w:t>
      </w:r>
      <w:r>
        <w:t xml:space="preserve"> </w:t>
      </w:r>
      <w:r w:rsidRPr="008B23A2">
        <w:t>федерального, регионального или муниципального, местного значения или об</w:t>
      </w:r>
      <w:r>
        <w:t xml:space="preserve"> </w:t>
      </w:r>
      <w:r w:rsidRPr="008B23A2">
        <w:t>изменении таких придорожных полос принимается соответственно федеральным</w:t>
      </w:r>
      <w:r>
        <w:t xml:space="preserve"> </w:t>
      </w:r>
      <w:r w:rsidRPr="008B23A2">
        <w:t>органом исполнительной власти, осуществляющим функции по оказанию</w:t>
      </w:r>
      <w:r>
        <w:t xml:space="preserve"> </w:t>
      </w:r>
      <w:r w:rsidRPr="008B23A2">
        <w:t>государственных услуг и управлению государственным имуществом в сфере</w:t>
      </w:r>
      <w:r>
        <w:t xml:space="preserve"> </w:t>
      </w:r>
      <w:r w:rsidRPr="008B23A2">
        <w:t>дорожного хозяйства, уполномоченным органом исполнительной власти</w:t>
      </w:r>
      <w:r>
        <w:t xml:space="preserve"> </w:t>
      </w:r>
      <w:r w:rsidRPr="008B23A2">
        <w:t>субъекта Российской Федерации, органом местного самоуправления</w:t>
      </w:r>
      <w:r>
        <w:t xml:space="preserve">. </w:t>
      </w:r>
      <w:r w:rsidRPr="004F506C">
        <w:t xml:space="preserve">На территории Камешкирского района располагаются дороги общего пользования четвертой </w:t>
      </w:r>
      <w:r>
        <w:t xml:space="preserve">и пятой </w:t>
      </w:r>
      <w:r w:rsidRPr="004F506C">
        <w:t>категори</w:t>
      </w:r>
      <w:r>
        <w:t>й</w:t>
      </w:r>
      <w:r w:rsidRPr="004F506C">
        <w:t xml:space="preserve">, относящиеся к ведению региональной и муниципальной власти (см. раздел 2.1.6). Для них </w:t>
      </w:r>
      <w:r>
        <w:t xml:space="preserve">должны </w:t>
      </w:r>
      <w:r w:rsidRPr="004F506C">
        <w:t>устанавлива</w:t>
      </w:r>
      <w:r>
        <w:t>ться</w:t>
      </w:r>
      <w:r w:rsidRPr="004F506C">
        <w:t xml:space="preserve"> придорожные полосы в размере пятидесяти метров</w:t>
      </w:r>
      <w:r>
        <w:t xml:space="preserve"> для четвертой категории, д</w:t>
      </w:r>
      <w:r w:rsidRPr="004F506C">
        <w:t>ля автомобильных дорог пятой категории</w:t>
      </w:r>
      <w:r>
        <w:t xml:space="preserve"> -</w:t>
      </w:r>
      <w:r w:rsidRPr="004F506C">
        <w:t xml:space="preserve"> придорожные полосы в размере двадцати пяти метров.</w:t>
      </w:r>
    </w:p>
    <w:p w:rsidR="007C78CA" w:rsidRDefault="007C78CA" w:rsidP="007C78CA">
      <w:pPr>
        <w:autoSpaceDE w:val="0"/>
        <w:autoSpaceDN w:val="0"/>
        <w:ind w:firstLine="709"/>
      </w:pPr>
      <w:r w:rsidRPr="004F506C">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7C78CA" w:rsidRPr="00C90B31" w:rsidRDefault="007C78CA" w:rsidP="007C78CA">
      <w:pPr>
        <w:autoSpaceDE w:val="0"/>
        <w:autoSpaceDN w:val="0"/>
        <w:ind w:firstLine="709"/>
      </w:pPr>
    </w:p>
    <w:p w:rsidR="007C78CA" w:rsidRPr="00C90B31" w:rsidRDefault="007C78CA" w:rsidP="007C78CA">
      <w:pPr>
        <w:autoSpaceDE w:val="0"/>
        <w:autoSpaceDN w:val="0"/>
        <w:spacing w:before="240" w:after="120"/>
        <w:jc w:val="center"/>
        <w:rPr>
          <w:color w:val="C45911"/>
        </w:rPr>
      </w:pPr>
      <w:r w:rsidRPr="00C90B31">
        <w:rPr>
          <w:color w:val="C45911"/>
        </w:rPr>
        <w:t>Охранные зоны магистральных трубопроводов</w:t>
      </w:r>
    </w:p>
    <w:p w:rsidR="007C78CA" w:rsidRPr="00CE46E7" w:rsidRDefault="007C78CA" w:rsidP="007C78CA">
      <w:pPr>
        <w:autoSpaceDE w:val="0"/>
        <w:autoSpaceDN w:val="0"/>
        <w:ind w:firstLine="709"/>
        <w:rPr>
          <w:highlight w:val="yellow"/>
        </w:rPr>
      </w:pPr>
      <w:r w:rsidRPr="00090C63">
        <w:t xml:space="preserve">Границы охранных зон магистральных трубопроводов, условия использования земельных участков в границах охранных зон магистральных трубопроводов, порядок организации и производства работ в охранных зонах трубопроводов определяются «Правилами охраны магистральных трубопроводов», утвержденных Постановлением Госгортехнадзора Российской Федерации от 22.04.1992 </w:t>
      </w:r>
      <w:r>
        <w:t>№</w:t>
      </w:r>
      <w:r w:rsidRPr="00090C63">
        <w:t xml:space="preserve"> 9 (с последующими изменениями). </w:t>
      </w:r>
    </w:p>
    <w:p w:rsidR="007C78CA" w:rsidRPr="00090C63" w:rsidRDefault="007C78CA" w:rsidP="007C78CA">
      <w:pPr>
        <w:autoSpaceDE w:val="0"/>
        <w:autoSpaceDN w:val="0"/>
        <w:ind w:firstLine="709"/>
      </w:pPr>
      <w:r w:rsidRPr="00090C63">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следующих требований:</w:t>
      </w:r>
    </w:p>
    <w:p w:rsidR="007C78CA" w:rsidRPr="00090C63" w:rsidRDefault="007C78CA" w:rsidP="007C78CA">
      <w:pPr>
        <w:autoSpaceDE w:val="0"/>
        <w:autoSpaceDN w:val="0"/>
        <w:ind w:firstLine="709"/>
      </w:pPr>
      <w:r w:rsidRPr="00090C63">
        <w:t xml:space="preserve">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w:t>
      </w:r>
      <w:r w:rsidRPr="00090C63">
        <w:lastRenderedPageBreak/>
        <w:t>разводить огонь и размещать какие-либо открытые или закрытые источники огня.</w:t>
      </w:r>
    </w:p>
    <w:p w:rsidR="007C78CA" w:rsidRPr="00090C63" w:rsidRDefault="007C78CA" w:rsidP="007C78CA">
      <w:pPr>
        <w:autoSpaceDE w:val="0"/>
        <w:autoSpaceDN w:val="0"/>
        <w:ind w:firstLine="709"/>
      </w:pPr>
      <w:r w:rsidRPr="00090C63">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7C78CA" w:rsidRPr="00090C63" w:rsidRDefault="007C78CA" w:rsidP="007C78CA">
      <w:pPr>
        <w:autoSpaceDE w:val="0"/>
        <w:autoSpaceDN w:val="0"/>
        <w:ind w:firstLine="709"/>
      </w:pPr>
      <w:r w:rsidRPr="00090C63">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7C78CA" w:rsidRPr="00090C63" w:rsidRDefault="007C78CA" w:rsidP="007C78CA">
      <w:pPr>
        <w:autoSpaceDE w:val="0"/>
        <w:autoSpaceDN w:val="0"/>
        <w:ind w:firstLine="709"/>
      </w:pPr>
      <w:r w:rsidRPr="00090C63">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7C78CA" w:rsidRPr="00090C63" w:rsidRDefault="007C78CA" w:rsidP="007C78CA">
      <w:pPr>
        <w:autoSpaceDE w:val="0"/>
        <w:autoSpaceDN w:val="0"/>
        <w:ind w:firstLine="709"/>
      </w:pPr>
      <w:r w:rsidRPr="00090C63">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7C78CA" w:rsidRDefault="007C78CA" w:rsidP="007C78CA">
      <w:pPr>
        <w:autoSpaceDE w:val="0"/>
        <w:autoSpaceDN w:val="0"/>
        <w:ind w:firstLine="709"/>
      </w:pPr>
      <w:r w:rsidRPr="00090C63">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7C78CA" w:rsidRPr="00090C63" w:rsidRDefault="007C78CA" w:rsidP="007C78CA">
      <w:pPr>
        <w:autoSpaceDE w:val="0"/>
        <w:autoSpaceDN w:val="0"/>
        <w:ind w:firstLine="709"/>
      </w:pPr>
      <w:r>
        <w:t>Информация о газораспределительной сети Камешкирского района приведена в</w:t>
      </w:r>
      <w:r w:rsidRPr="00090C63">
        <w:t xml:space="preserve"> разделе</w:t>
      </w:r>
      <w:r>
        <w:t xml:space="preserve"> 2.1</w:t>
      </w:r>
      <w:r w:rsidRPr="00090C63">
        <w:t xml:space="preserve">.6. «Инженерно-транспортная инфраструктура Камешкирского района» и </w:t>
      </w:r>
      <w:r>
        <w:t>на карте №3 «</w:t>
      </w:r>
      <w:r w:rsidRPr="008D7DF0">
        <w:t>Карта объектов капитального строительства,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Особо охраняемые природные территорий федерального, регионального и местного значения, земли лесного фонда с границами лесничеств и лесопарков, особые экономические зоны, территории объектов культурного наследия</w:t>
      </w:r>
      <w:r>
        <w:t>»; по охранным зонам газораспределительных сетей - на карте №4 «</w:t>
      </w:r>
      <w:r w:rsidRPr="008D7DF0">
        <w:t>Карта зон с особыми условиями использования территории и территории, подверженные риску возникновения чрезвычайных ситуаций природного и техногенного характера</w:t>
      </w:r>
      <w:r>
        <w:t>».</w:t>
      </w:r>
    </w:p>
    <w:p w:rsidR="007C78CA" w:rsidRPr="00C90B31" w:rsidRDefault="007C78CA" w:rsidP="007C78CA">
      <w:pPr>
        <w:autoSpaceDE w:val="0"/>
        <w:autoSpaceDN w:val="0"/>
        <w:spacing w:before="240" w:after="120"/>
        <w:jc w:val="center"/>
        <w:rPr>
          <w:color w:val="C45911"/>
        </w:rPr>
      </w:pPr>
      <w:r w:rsidRPr="00CE46E7">
        <w:rPr>
          <w:color w:val="C45911"/>
        </w:rPr>
        <w:t>Охранные зоны особо охраняемых природных территорий</w:t>
      </w:r>
    </w:p>
    <w:p w:rsidR="007C78CA" w:rsidRPr="002003A9" w:rsidRDefault="007C78CA" w:rsidP="007C78CA">
      <w:pPr>
        <w:autoSpaceDE w:val="0"/>
        <w:autoSpaceDN w:val="0"/>
        <w:ind w:firstLine="709"/>
      </w:pPr>
      <w:r w:rsidRPr="002003A9">
        <w:t xml:space="preserve">Порядок создания охранных зон государственных природных заповедников, национальных парков, природных парков и памятников природы (далее - охранные зоны), установления их границ, определения режима охраны и использования земельных участков и водных объектов в границах таких зон определяется постановлением Правительства Российской Федерации от 19.02.2015 </w:t>
      </w:r>
      <w:r>
        <w:t>№</w:t>
      </w:r>
      <w:r w:rsidRPr="002003A9">
        <w:t xml:space="preserve">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(с последующими изменениями), а так же на основе Федерального закона от 14.03.1995 </w:t>
      </w:r>
      <w:r>
        <w:t>№</w:t>
      </w:r>
      <w:r w:rsidRPr="002003A9">
        <w:t xml:space="preserve"> 33-ФЗ «Об особо охраняемых природных территориях» (с последующими изменениями).</w:t>
      </w:r>
    </w:p>
    <w:p w:rsidR="007C78CA" w:rsidRPr="004115D0" w:rsidRDefault="007C78CA" w:rsidP="007C78CA">
      <w:pPr>
        <w:autoSpaceDE w:val="0"/>
        <w:autoSpaceDN w:val="0"/>
        <w:ind w:firstLine="709"/>
      </w:pPr>
      <w:r w:rsidRPr="004115D0">
        <w:t>Документы, устанавливающие режим охраны и использования охранной зоны</w:t>
      </w:r>
      <w:r>
        <w:t xml:space="preserve"> заповедника «Приволжская лесостепь»: п</w:t>
      </w:r>
      <w:r w:rsidRPr="004115D0">
        <w:t xml:space="preserve">остановление </w:t>
      </w:r>
      <w:r>
        <w:t>П</w:t>
      </w:r>
      <w:r w:rsidRPr="004115D0">
        <w:t>равительства Пензенской области от 09.07.2004 №372-пП</w:t>
      </w:r>
      <w:r>
        <w:t>, п</w:t>
      </w:r>
      <w:r w:rsidRPr="004115D0">
        <w:t xml:space="preserve">остановление </w:t>
      </w:r>
      <w:r>
        <w:t>П</w:t>
      </w:r>
      <w:r w:rsidRPr="004115D0">
        <w:t>равительства Пензенской области от 14.03.2012 №165-пП</w:t>
      </w:r>
      <w:r>
        <w:t>, п</w:t>
      </w:r>
      <w:r w:rsidRPr="004115D0">
        <w:t xml:space="preserve">остановление </w:t>
      </w:r>
      <w:r>
        <w:t>П</w:t>
      </w:r>
      <w:r w:rsidRPr="004115D0">
        <w:t>равительства Пензенской области от 20.08.2014 № 586-пП</w:t>
      </w:r>
      <w:r>
        <w:t>.</w:t>
      </w:r>
    </w:p>
    <w:p w:rsidR="007C78CA" w:rsidRPr="004115D0" w:rsidRDefault="007C78CA" w:rsidP="007C78CA">
      <w:pPr>
        <w:autoSpaceDE w:val="0"/>
        <w:autoSpaceDN w:val="0"/>
        <w:ind w:firstLine="709"/>
      </w:pPr>
      <w:r w:rsidRPr="004115D0">
        <w:t xml:space="preserve">Охранная зона Заповедника установлена шириной 500 м на землях гослесфонда и шириной от 800 до 1000 метров на сельскохозяйственных угодьях вокруг всех участков заповедника. </w:t>
      </w:r>
      <w:r>
        <w:t xml:space="preserve">Площадь охранной зоны заповедника - </w:t>
      </w:r>
      <w:r w:rsidRPr="004115D0">
        <w:t>19059.0000 га</w:t>
      </w:r>
      <w:r>
        <w:t>. В границах Камешкирского района установлена охранная зона в следующих границах:</w:t>
      </w:r>
    </w:p>
    <w:p w:rsidR="007C78CA" w:rsidRPr="004115D0" w:rsidRDefault="007C78CA" w:rsidP="007C78CA">
      <w:pPr>
        <w:autoSpaceDE w:val="0"/>
        <w:autoSpaceDN w:val="0"/>
        <w:ind w:firstLine="709"/>
      </w:pPr>
      <w:r>
        <w:t xml:space="preserve">- </w:t>
      </w:r>
      <w:r w:rsidRPr="004115D0">
        <w:t xml:space="preserve">Участок </w:t>
      </w:r>
      <w:r>
        <w:t>«</w:t>
      </w:r>
      <w:r w:rsidRPr="004115D0">
        <w:t>Борок</w:t>
      </w:r>
      <w:r>
        <w:t xml:space="preserve">»: </w:t>
      </w:r>
      <w:r w:rsidRPr="004115D0">
        <w:t xml:space="preserve">начало границы идет по дороге, пересекает квартал 60 Шаткинского лесничества </w:t>
      </w:r>
      <w:r w:rsidRPr="004115D0">
        <w:lastRenderedPageBreak/>
        <w:t xml:space="preserve">Камешкирского лесхоза, далее по просекам между кв. 60 и 61, поворачивает на восток, проходит по просеке между кв. 61 и 54, пересекает кв. 55 и идет по землям коллективного сельскохозяйственного предприятия </w:t>
      </w:r>
      <w:r>
        <w:t>«</w:t>
      </w:r>
      <w:r w:rsidRPr="004115D0">
        <w:t>Гигант</w:t>
      </w:r>
      <w:r>
        <w:t>»</w:t>
      </w:r>
      <w:r w:rsidRPr="004115D0">
        <w:t xml:space="preserve"> вдоль границы Камешкирского и Кузнецкого районов, поворачивает, и опускается к югу до излучины р. Кадада, где делает поворот на восток, пересекает дорогу общего пользования и идет по землям сельскохозяйственного производственного кооператива </w:t>
      </w:r>
      <w:r>
        <w:t>«</w:t>
      </w:r>
      <w:r w:rsidRPr="004115D0">
        <w:t>Нива</w:t>
      </w:r>
      <w:r>
        <w:t>»</w:t>
      </w:r>
      <w:r w:rsidRPr="004115D0">
        <w:t xml:space="preserve"> Камешкирского района до пересечения дорог у с. Старое Шаткино. Здесь граница поворачивает на север, пересекает р. Кадада и поднимается по просеке между кв. 59 и 60, где и замыкается.</w:t>
      </w:r>
    </w:p>
    <w:p w:rsidR="007C78CA" w:rsidRPr="004115D0" w:rsidRDefault="007C78CA" w:rsidP="007C78CA">
      <w:pPr>
        <w:autoSpaceDE w:val="0"/>
        <w:autoSpaceDN w:val="0"/>
        <w:ind w:firstLine="709"/>
      </w:pPr>
      <w:r>
        <w:t xml:space="preserve">- </w:t>
      </w:r>
      <w:r w:rsidRPr="004115D0">
        <w:t>У</w:t>
      </w:r>
      <w:r>
        <w:t xml:space="preserve">часток «Кунчеровская лесостепь»: </w:t>
      </w:r>
      <w:r w:rsidRPr="004115D0">
        <w:t xml:space="preserve">граница начинается от р. Верхозимка и идет в юго-восточном направлении, пересекая границу Кузнецкого и Неверкинского районов, далее по землям сельскохозяйственного производственного кооператива </w:t>
      </w:r>
      <w:r>
        <w:t>«</w:t>
      </w:r>
      <w:r w:rsidRPr="004115D0">
        <w:t>Деминский</w:t>
      </w:r>
      <w:r>
        <w:t>»</w:t>
      </w:r>
      <w:r w:rsidRPr="004115D0">
        <w:t xml:space="preserve"> Неверкинского района, затем поворачивает на юг, пересекает овраги </w:t>
      </w:r>
      <w:r>
        <w:t>«</w:t>
      </w:r>
      <w:r w:rsidRPr="004115D0">
        <w:t>Осенний</w:t>
      </w:r>
      <w:r>
        <w:t>»</w:t>
      </w:r>
      <w:r w:rsidRPr="004115D0">
        <w:t xml:space="preserve"> и </w:t>
      </w:r>
      <w:r>
        <w:t>«</w:t>
      </w:r>
      <w:r w:rsidRPr="004115D0">
        <w:t>Еркилей</w:t>
      </w:r>
      <w:r>
        <w:t>»</w:t>
      </w:r>
      <w:r w:rsidRPr="004115D0">
        <w:t xml:space="preserve">, за которым делает поворот на запад и идет вдоль границы Камешкирского и Неверкинского районов через кварталы 1, 122, 123, 124 Камешкирского лесхоза. Делает поворот на север и идет по просекам между кв. 118 и 119, затем вдоль кв. 116 Камешкирского лесхоза. Далее идет на север вдоль дороги по землям сельскохозяйственного производственного кооператива </w:t>
      </w:r>
      <w:r>
        <w:t>«</w:t>
      </w:r>
      <w:r w:rsidRPr="004115D0">
        <w:t>Нива</w:t>
      </w:r>
      <w:r>
        <w:t>»</w:t>
      </w:r>
      <w:r w:rsidRPr="004115D0">
        <w:t xml:space="preserve"> Камешкирского района, далее по границе Кузнецкого и Камешкирского районов, выходит на край кв. 108 Камешкирского лесхоза, откуда делает поворот на северо-восток и замыкается у р. Верхозимка. Схема охранной зоны участка приведена на рис. 4. Участок </w:t>
      </w:r>
      <w:r>
        <w:t>«</w:t>
      </w:r>
      <w:r w:rsidRPr="004115D0">
        <w:t>Верховья Суры</w:t>
      </w:r>
      <w:r>
        <w:t>»</w:t>
      </w:r>
      <w:r w:rsidRPr="004115D0">
        <w:t>. Граница идет по кварталам 37, 46, 56, 67, 68, 69, 70, 71, 86, 103 Качимского лесничества Кададинского опытного лесхоза и по кварталам 2-9, 25, 45, 62-71 Монастырского лесничества Кададинского опытного лесхоза, Кузнецкого района.</w:t>
      </w:r>
    </w:p>
    <w:p w:rsidR="007C78CA" w:rsidRPr="004115D0" w:rsidRDefault="007C78CA" w:rsidP="007C78CA">
      <w:pPr>
        <w:autoSpaceDE w:val="0"/>
        <w:autoSpaceDN w:val="0"/>
        <w:ind w:firstLine="709"/>
      </w:pPr>
      <w:r w:rsidRPr="004115D0">
        <w:t>Основные ограничения хозяйственной и иной деятельности:</w:t>
      </w:r>
    </w:p>
    <w:p w:rsidR="007C78CA" w:rsidRPr="004115D0" w:rsidRDefault="007C78CA" w:rsidP="007C78CA">
      <w:pPr>
        <w:autoSpaceDE w:val="0"/>
        <w:autoSpaceDN w:val="0"/>
        <w:ind w:firstLine="709"/>
      </w:pPr>
      <w:r w:rsidRPr="004115D0">
        <w:t>В пределах охранной зоны запрещается деятельность, вредно влияющая на заповедный режим, а именно:</w:t>
      </w:r>
    </w:p>
    <w:p w:rsidR="007C78CA" w:rsidRPr="004115D0" w:rsidRDefault="007C78CA" w:rsidP="007C78CA">
      <w:pPr>
        <w:autoSpaceDE w:val="0"/>
        <w:autoSpaceDN w:val="0"/>
        <w:ind w:firstLine="709"/>
      </w:pPr>
      <w:r>
        <w:t xml:space="preserve">- </w:t>
      </w:r>
      <w:r w:rsidRPr="004115D0">
        <w:t>действия, изменяющие гидрологический режим территории;</w:t>
      </w:r>
    </w:p>
    <w:p w:rsidR="007C78CA" w:rsidRPr="004115D0" w:rsidRDefault="007C78CA" w:rsidP="007C78CA">
      <w:pPr>
        <w:autoSpaceDE w:val="0"/>
        <w:autoSpaceDN w:val="0"/>
        <w:ind w:firstLine="709"/>
      </w:pPr>
      <w:r>
        <w:t xml:space="preserve">- </w:t>
      </w:r>
      <w:r w:rsidRPr="004115D0">
        <w:t>изыскательские работы и разработка полезных ископаемых, нарушения почвенного покрова, выходов минералов, обнажений и горных пород;</w:t>
      </w:r>
    </w:p>
    <w:p w:rsidR="007C78CA" w:rsidRPr="004115D0" w:rsidRDefault="007C78CA" w:rsidP="007C78CA">
      <w:pPr>
        <w:autoSpaceDE w:val="0"/>
        <w:autoSpaceDN w:val="0"/>
        <w:ind w:firstLine="709"/>
      </w:pPr>
      <w:r>
        <w:t xml:space="preserve">- </w:t>
      </w:r>
      <w:r w:rsidRPr="004115D0">
        <w:t>применение ядохимикатов, минеральных удобрений, химических средств защиты растений;</w:t>
      </w:r>
    </w:p>
    <w:p w:rsidR="007C78CA" w:rsidRPr="004115D0" w:rsidRDefault="007C78CA" w:rsidP="007C78CA">
      <w:pPr>
        <w:autoSpaceDE w:val="0"/>
        <w:autoSpaceDN w:val="0"/>
        <w:ind w:firstLine="709"/>
      </w:pPr>
      <w:r>
        <w:t xml:space="preserve">- </w:t>
      </w:r>
      <w:r w:rsidRPr="004115D0">
        <w:t>строительство зданий, сооружений, дорог, размещение промышленных сельскохозяйственных предприятий и подразделений, кроме случаев, предусмотренных Положением;</w:t>
      </w:r>
    </w:p>
    <w:p w:rsidR="007C78CA" w:rsidRPr="004115D0" w:rsidRDefault="007C78CA" w:rsidP="007C78CA">
      <w:pPr>
        <w:autoSpaceDE w:val="0"/>
        <w:autoSpaceDN w:val="0"/>
        <w:ind w:firstLine="709"/>
      </w:pPr>
      <w:r>
        <w:t xml:space="preserve">- </w:t>
      </w:r>
      <w:r w:rsidRPr="004115D0">
        <w:t>рубки главного пользования;</w:t>
      </w:r>
    </w:p>
    <w:p w:rsidR="007C78CA" w:rsidRPr="004115D0" w:rsidRDefault="007C78CA" w:rsidP="007C78CA">
      <w:pPr>
        <w:autoSpaceDE w:val="0"/>
        <w:autoSpaceDN w:val="0"/>
        <w:ind w:firstLine="709"/>
      </w:pPr>
      <w:r>
        <w:t xml:space="preserve">- </w:t>
      </w:r>
      <w:r w:rsidRPr="004115D0">
        <w:t>нахождение транспортных средств, не обусловленное производственной необходимостью землепользователей;</w:t>
      </w:r>
    </w:p>
    <w:p w:rsidR="007C78CA" w:rsidRPr="004115D0" w:rsidRDefault="007C78CA" w:rsidP="007C78CA">
      <w:pPr>
        <w:autoSpaceDE w:val="0"/>
        <w:autoSpaceDN w:val="0"/>
        <w:ind w:firstLine="709"/>
      </w:pPr>
      <w:r>
        <w:t xml:space="preserve">- </w:t>
      </w:r>
      <w:r w:rsidRPr="004115D0">
        <w:t>устройство неорганизованного отдыха и туризма, выбор стоянок, остановка на ночлег, разведение костров за пределами обозначенных мест и площадок;</w:t>
      </w:r>
    </w:p>
    <w:p w:rsidR="007C78CA" w:rsidRPr="004115D0" w:rsidRDefault="007C78CA" w:rsidP="007C78CA">
      <w:pPr>
        <w:autoSpaceDE w:val="0"/>
        <w:autoSpaceDN w:val="0"/>
        <w:ind w:firstLine="709"/>
      </w:pPr>
      <w:r>
        <w:t xml:space="preserve">- </w:t>
      </w:r>
      <w:r w:rsidRPr="004115D0">
        <w:t>промысловая, любительская и спортивная охота (в том числе и пребывание на территории охранной зоны граждан с охотничьими собаками), иные виды пользования животным миром, за исключением случаев, предусмотренных Положением;</w:t>
      </w:r>
    </w:p>
    <w:p w:rsidR="007C78CA" w:rsidRPr="004115D0" w:rsidRDefault="007C78CA" w:rsidP="007C78CA">
      <w:pPr>
        <w:autoSpaceDE w:val="0"/>
        <w:autoSpaceDN w:val="0"/>
        <w:ind w:firstLine="709"/>
      </w:pPr>
      <w:r>
        <w:t xml:space="preserve">- </w:t>
      </w:r>
      <w:r w:rsidRPr="004115D0">
        <w:t>разорение гнезд и нор;</w:t>
      </w:r>
    </w:p>
    <w:p w:rsidR="007C78CA" w:rsidRPr="004115D0" w:rsidRDefault="007C78CA" w:rsidP="007C78CA">
      <w:pPr>
        <w:autoSpaceDE w:val="0"/>
        <w:autoSpaceDN w:val="0"/>
        <w:ind w:firstLine="709"/>
      </w:pPr>
      <w:r>
        <w:t xml:space="preserve">- </w:t>
      </w:r>
      <w:r w:rsidRPr="004115D0">
        <w:t>засорение территории мусором, бытовыми и производственными отходами;</w:t>
      </w:r>
    </w:p>
    <w:p w:rsidR="007C78CA" w:rsidRPr="004115D0" w:rsidRDefault="007C78CA" w:rsidP="007C78CA">
      <w:pPr>
        <w:autoSpaceDE w:val="0"/>
        <w:autoSpaceDN w:val="0"/>
        <w:ind w:firstLine="709"/>
      </w:pPr>
      <w:r>
        <w:t xml:space="preserve">- </w:t>
      </w:r>
      <w:r w:rsidRPr="004115D0">
        <w:t>выпас скота на землях гослесфонда;</w:t>
      </w:r>
    </w:p>
    <w:p w:rsidR="007C78CA" w:rsidRPr="004115D0" w:rsidRDefault="007C78CA" w:rsidP="007C78CA">
      <w:pPr>
        <w:autoSpaceDE w:val="0"/>
        <w:autoSpaceDN w:val="0"/>
        <w:ind w:firstLine="709"/>
      </w:pPr>
      <w:r>
        <w:t xml:space="preserve">- </w:t>
      </w:r>
      <w:r w:rsidRPr="004115D0">
        <w:t>любая деятельность, причиняющая ущерб природным комплексам.</w:t>
      </w:r>
    </w:p>
    <w:p w:rsidR="007C78CA" w:rsidRPr="004115D0" w:rsidRDefault="007C78CA" w:rsidP="007C78CA">
      <w:pPr>
        <w:autoSpaceDE w:val="0"/>
        <w:autoSpaceDN w:val="0"/>
        <w:ind w:firstLine="709"/>
      </w:pPr>
      <w:r w:rsidRPr="004115D0">
        <w:t>Основные разрешенные виды природопользования и иной хозяйственной деятельности:</w:t>
      </w:r>
    </w:p>
    <w:p w:rsidR="007C78CA" w:rsidRPr="004115D0" w:rsidRDefault="007C78CA" w:rsidP="007C78CA">
      <w:pPr>
        <w:autoSpaceDE w:val="0"/>
        <w:autoSpaceDN w:val="0"/>
        <w:ind w:firstLine="709"/>
      </w:pPr>
      <w:r w:rsidRPr="004115D0">
        <w:t>На территории охранной зоны заповедника допускается:</w:t>
      </w:r>
    </w:p>
    <w:p w:rsidR="007C78CA" w:rsidRPr="004115D0" w:rsidRDefault="007C78CA" w:rsidP="007C78CA">
      <w:pPr>
        <w:autoSpaceDE w:val="0"/>
        <w:autoSpaceDN w:val="0"/>
        <w:ind w:firstLine="709"/>
      </w:pPr>
      <w:r w:rsidRPr="004115D0">
        <w:t>Беспрепятственно:</w:t>
      </w:r>
    </w:p>
    <w:p w:rsidR="007C78CA" w:rsidRPr="004115D0" w:rsidRDefault="007C78CA" w:rsidP="007C78CA">
      <w:pPr>
        <w:autoSpaceDE w:val="0"/>
        <w:autoSpaceDN w:val="0"/>
        <w:ind w:firstLine="709"/>
      </w:pPr>
      <w:r>
        <w:t xml:space="preserve">- </w:t>
      </w:r>
      <w:r w:rsidRPr="004115D0">
        <w:t>нахождение на территории граждан и должностных лиц, выполнение служебных обязанностей и любая деятельность, не противоречащая настоящему Положению и действующему законодательству;</w:t>
      </w:r>
    </w:p>
    <w:p w:rsidR="007C78CA" w:rsidRPr="004115D0" w:rsidRDefault="007C78CA" w:rsidP="007C78CA">
      <w:pPr>
        <w:autoSpaceDE w:val="0"/>
        <w:autoSpaceDN w:val="0"/>
        <w:ind w:firstLine="709"/>
      </w:pPr>
      <w:r>
        <w:t xml:space="preserve">- </w:t>
      </w:r>
      <w:r w:rsidRPr="004115D0">
        <w:t>ограниченная хозяйственная деятельность, а именно: сбор грибов, ягод, растений, сенокошение и пастьба скота (кроме земель гослесфонда), жителями окрестных сел, для которых охранная зона является традиционно местом их постоянной хозяйственной деятельности.</w:t>
      </w:r>
    </w:p>
    <w:p w:rsidR="007C78CA" w:rsidRPr="004115D0" w:rsidRDefault="007C78CA" w:rsidP="007C78CA">
      <w:pPr>
        <w:autoSpaceDE w:val="0"/>
        <w:autoSpaceDN w:val="0"/>
        <w:ind w:firstLine="709"/>
      </w:pPr>
      <w:r w:rsidRPr="004115D0">
        <w:t>По согласованию с федеральным государственным бюджетным учреждением, осуществляющим управление Заповедником:</w:t>
      </w:r>
    </w:p>
    <w:p w:rsidR="007C78CA" w:rsidRPr="004115D0" w:rsidRDefault="007C78CA" w:rsidP="007C78CA">
      <w:pPr>
        <w:autoSpaceDE w:val="0"/>
        <w:autoSpaceDN w:val="0"/>
        <w:ind w:firstLine="709"/>
      </w:pPr>
      <w:r>
        <w:t xml:space="preserve">- </w:t>
      </w:r>
      <w:r w:rsidRPr="004115D0">
        <w:t>прокладка дорог;</w:t>
      </w:r>
    </w:p>
    <w:p w:rsidR="007C78CA" w:rsidRPr="004115D0" w:rsidRDefault="007C78CA" w:rsidP="007C78CA">
      <w:pPr>
        <w:autoSpaceDE w:val="0"/>
        <w:autoSpaceDN w:val="0"/>
        <w:ind w:firstLine="709"/>
      </w:pPr>
      <w:r>
        <w:t xml:space="preserve">- </w:t>
      </w:r>
      <w:r w:rsidRPr="004115D0">
        <w:t xml:space="preserve"> экскурсии, использование территории в рекреационных целях;</w:t>
      </w:r>
    </w:p>
    <w:p w:rsidR="007C78CA" w:rsidRPr="004115D0" w:rsidRDefault="007C78CA" w:rsidP="007C78CA">
      <w:pPr>
        <w:autoSpaceDE w:val="0"/>
        <w:autoSpaceDN w:val="0"/>
        <w:ind w:firstLine="709"/>
      </w:pPr>
      <w:r>
        <w:t xml:space="preserve">- </w:t>
      </w:r>
      <w:r w:rsidRPr="004115D0">
        <w:t>учебно-производственная практика студентов биолого-географического профиля;</w:t>
      </w:r>
    </w:p>
    <w:p w:rsidR="007C78CA" w:rsidRPr="004115D0" w:rsidRDefault="007C78CA" w:rsidP="007C78CA">
      <w:pPr>
        <w:autoSpaceDE w:val="0"/>
        <w:autoSpaceDN w:val="0"/>
        <w:ind w:firstLine="709"/>
      </w:pPr>
      <w:r>
        <w:t xml:space="preserve">- </w:t>
      </w:r>
      <w:r w:rsidRPr="004115D0">
        <w:t>работа научно-исследовательских коллективов или отдельных лиц по темам, относящимся к изучению охраняемых объектов, среды их обитания и рациональному использованию природных ресурсов, при условии заключения с Заповедником договоров о научном сотрудничестве;</w:t>
      </w:r>
    </w:p>
    <w:p w:rsidR="007C78CA" w:rsidRPr="004115D0" w:rsidRDefault="007C78CA" w:rsidP="007C78CA">
      <w:pPr>
        <w:autoSpaceDE w:val="0"/>
        <w:autoSpaceDN w:val="0"/>
        <w:ind w:firstLine="709"/>
      </w:pPr>
      <w:r>
        <w:t xml:space="preserve">- </w:t>
      </w:r>
      <w:r w:rsidRPr="004115D0">
        <w:t>сбор коллекционного материала животных и растений в порядке установленном законодательством;</w:t>
      </w:r>
    </w:p>
    <w:p w:rsidR="007C78CA" w:rsidRPr="00C90B31" w:rsidRDefault="007C78CA" w:rsidP="007C78CA">
      <w:pPr>
        <w:autoSpaceDE w:val="0"/>
        <w:autoSpaceDN w:val="0"/>
        <w:ind w:firstLine="709"/>
      </w:pPr>
      <w:r>
        <w:t xml:space="preserve">- </w:t>
      </w:r>
      <w:r w:rsidRPr="004115D0">
        <w:t>регулирование численности отдельных видов животных по решению Научно-технического Совета Заповедника и по согласованию с Министерством природных ресурсов и экологии Российской Федерации.</w:t>
      </w: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Особо охраняемые природные территории</w:t>
      </w:r>
    </w:p>
    <w:p w:rsidR="007C78CA" w:rsidRPr="00694830" w:rsidRDefault="007C78CA" w:rsidP="007C78CA">
      <w:pPr>
        <w:autoSpaceDE w:val="0"/>
        <w:autoSpaceDN w:val="0"/>
        <w:ind w:firstLine="709"/>
      </w:pPr>
      <w:r w:rsidRPr="00694830">
        <w:t xml:space="preserve">Режим охраны особо охраняемых природных территорий регламентирован Федеральным законом от </w:t>
      </w:r>
      <w:r w:rsidRPr="00694830">
        <w:lastRenderedPageBreak/>
        <w:t xml:space="preserve">14.03.1995 </w:t>
      </w:r>
      <w:r>
        <w:t>№</w:t>
      </w:r>
      <w:r w:rsidRPr="00694830">
        <w:t xml:space="preserve"> 33-ФЗ «Об особо охраняемых природных территориях» (с последующими изменениями).</w:t>
      </w:r>
    </w:p>
    <w:p w:rsidR="007C78CA" w:rsidRPr="00C90B31" w:rsidRDefault="007C78CA" w:rsidP="007C78CA">
      <w:pPr>
        <w:autoSpaceDE w:val="0"/>
        <w:autoSpaceDN w:val="0"/>
        <w:ind w:firstLine="709"/>
      </w:pPr>
      <w:r w:rsidRPr="00694830">
        <w:t>Характеристика системы ООПТ Камешкирского района Пензенской области и ограничения на виды деятельности на их территории отражены в разделе 2.1.2 «Анализ природно-ресурсного потенциала и экологической ситуации как основы социально-экономического и пространственного развития территории Камешкирского района. Особо охраняемые природные территории».</w:t>
      </w: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Санитарно-защитные зоны</w:t>
      </w:r>
    </w:p>
    <w:p w:rsidR="007C78CA" w:rsidRPr="00694830" w:rsidRDefault="007C78CA" w:rsidP="007C78CA">
      <w:pPr>
        <w:autoSpaceDE w:val="0"/>
        <w:autoSpaceDN w:val="0"/>
        <w:ind w:firstLine="709"/>
      </w:pPr>
      <w:r w:rsidRPr="00694830">
        <w:t xml:space="preserve">В целях обеспечения безопасности населения и в соответствии с Федеральным законом от 30.03.1999 </w:t>
      </w:r>
      <w:r>
        <w:t>№</w:t>
      </w:r>
      <w:r w:rsidRPr="00694830">
        <w:t xml:space="preserve"> 52-ФЗ «О санитарно-эпидемиологическом благополучии населения»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7C78CA" w:rsidRPr="00694830" w:rsidRDefault="007C78CA" w:rsidP="007C78CA">
      <w:pPr>
        <w:autoSpaceDE w:val="0"/>
        <w:autoSpaceDN w:val="0"/>
        <w:ind w:firstLine="709"/>
      </w:pPr>
      <w:r w:rsidRPr="00694830">
        <w:t>Установлены ограничения на использование территории в границах СЗЗ: не допускается использование земельных участков для размещения жилой застройки, объектов образования и медицинского назначения, спортивных сооружений открытого тип, организаций отдыха детей и их оздоровления, зон рекреационного назначения и для ведения дачного хозяйства и садоводства; размещения объектов для производства и хранения лекарственных средств, объектов пищевых отраслей промышленности,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СЗЗ, приведет к нарушению качества и безопасности таких средств, сырья, воды, продукции в соответствии с установленными к ним требованиями.</w:t>
      </w:r>
    </w:p>
    <w:p w:rsidR="007C78CA" w:rsidRPr="002324BF" w:rsidRDefault="007C78CA" w:rsidP="007C78CA">
      <w:pPr>
        <w:autoSpaceDE w:val="0"/>
        <w:autoSpaceDN w:val="0"/>
        <w:ind w:firstLine="709"/>
        <w:rPr>
          <w:color w:val="FF0000"/>
        </w:rPr>
      </w:pPr>
      <w:r w:rsidRPr="002324BF">
        <w:rPr>
          <w:color w:val="FF0000"/>
        </w:rPr>
        <w:t>Решением Управления Федеральной службы по надзору в сфере защиты прав потребителей и благополучия человека по Пензенской области № 39 от 20.09.2019 для АЗК №65 АО «Пензанефтепродукт» (Пензенская область, Камешкирский район, с. Русский Камешкир, ул. Автодорожная, д. 17) установлена санитарно-защитная зона с границей следующих размеров:</w:t>
      </w:r>
    </w:p>
    <w:p w:rsidR="007C78CA" w:rsidRPr="002324BF" w:rsidRDefault="007C78CA" w:rsidP="007C78CA">
      <w:pPr>
        <w:autoSpaceDE w:val="0"/>
        <w:autoSpaceDN w:val="0"/>
        <w:ind w:firstLine="709"/>
        <w:rPr>
          <w:color w:val="FF0000"/>
        </w:rPr>
      </w:pPr>
      <w:r w:rsidRPr="002324BF">
        <w:rPr>
          <w:color w:val="FF0000"/>
        </w:rPr>
        <w:t xml:space="preserve">- в северном направлении – 100 м, </w:t>
      </w:r>
    </w:p>
    <w:p w:rsidR="007C78CA" w:rsidRPr="002324BF" w:rsidRDefault="007C78CA" w:rsidP="007C78CA">
      <w:pPr>
        <w:autoSpaceDE w:val="0"/>
        <w:autoSpaceDN w:val="0"/>
        <w:ind w:firstLine="709"/>
        <w:rPr>
          <w:color w:val="FF0000"/>
        </w:rPr>
      </w:pPr>
      <w:r w:rsidRPr="002324BF">
        <w:rPr>
          <w:color w:val="FF0000"/>
        </w:rPr>
        <w:t xml:space="preserve">- в северо-восточном направлении – 100 м, </w:t>
      </w:r>
    </w:p>
    <w:p w:rsidR="007C78CA" w:rsidRPr="002324BF" w:rsidRDefault="007C78CA" w:rsidP="007C78CA">
      <w:pPr>
        <w:autoSpaceDE w:val="0"/>
        <w:autoSpaceDN w:val="0"/>
        <w:ind w:firstLine="709"/>
        <w:rPr>
          <w:color w:val="FF0000"/>
        </w:rPr>
      </w:pPr>
      <w:r w:rsidRPr="002324BF">
        <w:rPr>
          <w:color w:val="FF0000"/>
        </w:rPr>
        <w:t xml:space="preserve">- в восточном направлении – 100 м, </w:t>
      </w:r>
    </w:p>
    <w:p w:rsidR="007C78CA" w:rsidRPr="002324BF" w:rsidRDefault="007C78CA" w:rsidP="007C78CA">
      <w:pPr>
        <w:autoSpaceDE w:val="0"/>
        <w:autoSpaceDN w:val="0"/>
        <w:ind w:firstLine="709"/>
        <w:rPr>
          <w:color w:val="FF0000"/>
        </w:rPr>
      </w:pPr>
      <w:r w:rsidRPr="002324BF">
        <w:rPr>
          <w:color w:val="FF0000"/>
        </w:rPr>
        <w:t>- в юго-восточном направлении – 100 м,</w:t>
      </w:r>
    </w:p>
    <w:p w:rsidR="007C78CA" w:rsidRPr="002324BF" w:rsidRDefault="007C78CA" w:rsidP="007C78CA">
      <w:pPr>
        <w:autoSpaceDE w:val="0"/>
        <w:autoSpaceDN w:val="0"/>
        <w:ind w:firstLine="709"/>
        <w:rPr>
          <w:color w:val="FF0000"/>
        </w:rPr>
      </w:pPr>
      <w:r w:rsidRPr="002324BF">
        <w:rPr>
          <w:color w:val="FF0000"/>
        </w:rPr>
        <w:t xml:space="preserve">- в южном направлении – 100 м, </w:t>
      </w:r>
    </w:p>
    <w:p w:rsidR="007C78CA" w:rsidRPr="002324BF" w:rsidRDefault="007C78CA" w:rsidP="007C78CA">
      <w:pPr>
        <w:autoSpaceDE w:val="0"/>
        <w:autoSpaceDN w:val="0"/>
        <w:ind w:firstLine="709"/>
        <w:rPr>
          <w:color w:val="FF0000"/>
        </w:rPr>
      </w:pPr>
      <w:r w:rsidRPr="002324BF">
        <w:rPr>
          <w:color w:val="FF0000"/>
        </w:rPr>
        <w:t>- в юго-западном направлении – 100 м,</w:t>
      </w:r>
    </w:p>
    <w:p w:rsidR="007C78CA" w:rsidRPr="002324BF" w:rsidRDefault="007C78CA" w:rsidP="007C78CA">
      <w:pPr>
        <w:autoSpaceDE w:val="0"/>
        <w:autoSpaceDN w:val="0"/>
        <w:ind w:firstLine="709"/>
        <w:rPr>
          <w:color w:val="FF0000"/>
        </w:rPr>
      </w:pPr>
      <w:r w:rsidRPr="002324BF">
        <w:rPr>
          <w:color w:val="FF0000"/>
        </w:rPr>
        <w:t>- в западном направлении – 100 м,</w:t>
      </w:r>
    </w:p>
    <w:p w:rsidR="007C78CA" w:rsidRPr="002324BF" w:rsidRDefault="007C78CA" w:rsidP="007C78CA">
      <w:pPr>
        <w:autoSpaceDE w:val="0"/>
        <w:autoSpaceDN w:val="0"/>
        <w:ind w:firstLine="709"/>
        <w:rPr>
          <w:color w:val="FF0000"/>
        </w:rPr>
      </w:pPr>
      <w:r w:rsidRPr="002324BF">
        <w:rPr>
          <w:color w:val="FF0000"/>
        </w:rPr>
        <w:t>- в северо-западном направлении – 100 м.</w:t>
      </w:r>
    </w:p>
    <w:p w:rsidR="007C78CA" w:rsidRPr="002324BF" w:rsidRDefault="007C78CA" w:rsidP="007C78CA">
      <w:pPr>
        <w:autoSpaceDE w:val="0"/>
        <w:autoSpaceDN w:val="0"/>
        <w:ind w:firstLine="709"/>
        <w:rPr>
          <w:color w:val="FF0000"/>
        </w:rPr>
      </w:pPr>
      <w:r w:rsidRPr="002324BF">
        <w:rPr>
          <w:color w:val="FF0000"/>
        </w:rPr>
        <w:t>Установлены ограничения использования земельных участков, расположенных в границах санитарно-защитной зоны АЗК №65 АО «Пензанефтепродукт» по адресу: Пензенская область, Камешкирский район, с. Русский Камешкир, ул. Автодорожная, д.17, согласно которым не допускается использование земельных участков в границах указанной санитарно-защитной зоны в целях:</w:t>
      </w:r>
    </w:p>
    <w:p w:rsidR="007C78CA" w:rsidRPr="002324BF" w:rsidRDefault="007C78CA" w:rsidP="007C78CA">
      <w:pPr>
        <w:autoSpaceDE w:val="0"/>
        <w:autoSpaceDN w:val="0"/>
        <w:ind w:firstLine="709"/>
        <w:rPr>
          <w:color w:val="FF0000"/>
        </w:rPr>
      </w:pPr>
      <w:r w:rsidRPr="002324BF">
        <w:rPr>
          <w:color w:val="FF0000"/>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7C78CA" w:rsidRPr="002324BF" w:rsidRDefault="007C78CA" w:rsidP="007C78CA">
      <w:pPr>
        <w:autoSpaceDE w:val="0"/>
        <w:autoSpaceDN w:val="0"/>
        <w:ind w:firstLine="709"/>
        <w:rPr>
          <w:color w:val="FF0000"/>
        </w:rPr>
      </w:pPr>
      <w:r w:rsidRPr="002324BF">
        <w:rPr>
          <w:color w:val="FF0000"/>
        </w:rPr>
        <w:t>- размещения объектов для производства и хранения лекарственных средств, объектов пищевых отраслей промышленности,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7C78CA" w:rsidRPr="00694830" w:rsidRDefault="007C78CA" w:rsidP="007C78CA">
      <w:pPr>
        <w:autoSpaceDE w:val="0"/>
        <w:autoSpaceDN w:val="0"/>
        <w:ind w:firstLine="709"/>
      </w:pPr>
      <w:r w:rsidRPr="00694830">
        <w:t xml:space="preserve">Параметры рекомендованных размеров санитарно-защитных зон установлены СанПиН 2.2.1/2.1.1.1200-03 от 25.09.2007 </w:t>
      </w:r>
      <w:r>
        <w:t>№</w:t>
      </w:r>
      <w:r w:rsidRPr="00694830">
        <w:t xml:space="preserve"> 74 «Санитарно-защитные зоны и санитарная классификация предприятий, сооружений и иных объектов» (с последующими изменениями).</w:t>
      </w:r>
    </w:p>
    <w:p w:rsidR="007C78CA" w:rsidRDefault="007C78CA" w:rsidP="007C78CA">
      <w:pPr>
        <w:autoSpaceDE w:val="0"/>
        <w:autoSpaceDN w:val="0"/>
        <w:ind w:firstLine="709"/>
      </w:pPr>
      <w:r w:rsidRPr="00694830">
        <w:t xml:space="preserve"> На территории Камешкирского района располагается целый ряд предприятий, сооружений и объектов, требующих установления СЗЗ. Ориентировочные размеры СЗЗ приведены в таблице 2.1.8-2.</w:t>
      </w:r>
    </w:p>
    <w:p w:rsidR="007C78CA" w:rsidRPr="00694830" w:rsidRDefault="007C78CA" w:rsidP="007C78CA">
      <w:pPr>
        <w:autoSpaceDE w:val="0"/>
        <w:autoSpaceDN w:val="0"/>
        <w:spacing w:before="120" w:after="120"/>
        <w:jc w:val="center"/>
      </w:pPr>
      <w:r w:rsidRPr="00694830">
        <w:t xml:space="preserve">Таблица 2.1.8-2. Ориентировочные размеры СЗЗ предприятий, сооружений и иных объектов Камешкирского </w:t>
      </w:r>
      <w:r w:rsidRPr="00694830">
        <w:lastRenderedPageBreak/>
        <w:t>района</w:t>
      </w:r>
      <w:r w:rsidRPr="00694830">
        <w:rPr>
          <w:rStyle w:val="a7"/>
        </w:rPr>
        <w:footnoteReference w:id="122"/>
      </w:r>
    </w:p>
    <w:tbl>
      <w:tblPr>
        <w:tblW w:w="9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730"/>
        <w:gridCol w:w="2239"/>
        <w:gridCol w:w="2410"/>
        <w:gridCol w:w="993"/>
        <w:gridCol w:w="1701"/>
      </w:tblGrid>
      <w:tr w:rsidR="007C78CA" w:rsidRPr="00694830" w:rsidTr="000C179C">
        <w:tc>
          <w:tcPr>
            <w:tcW w:w="454" w:type="dxa"/>
            <w:shd w:val="clear" w:color="auto" w:fill="auto"/>
            <w:tcMar>
              <w:left w:w="28" w:type="dxa"/>
              <w:right w:w="28" w:type="dxa"/>
            </w:tcMar>
          </w:tcPr>
          <w:p w:rsidR="007C78CA" w:rsidRPr="00694830" w:rsidRDefault="007C78CA" w:rsidP="000C179C">
            <w:pPr>
              <w:jc w:val="center"/>
            </w:pPr>
            <w:r w:rsidRPr="00694830">
              <w:t>№ п.п.</w:t>
            </w:r>
          </w:p>
        </w:tc>
        <w:tc>
          <w:tcPr>
            <w:tcW w:w="1730" w:type="dxa"/>
            <w:shd w:val="clear" w:color="auto" w:fill="auto"/>
            <w:tcMar>
              <w:left w:w="28" w:type="dxa"/>
              <w:right w:w="28" w:type="dxa"/>
            </w:tcMar>
          </w:tcPr>
          <w:p w:rsidR="007C78CA" w:rsidRPr="00694830" w:rsidRDefault="007C78CA" w:rsidP="000C179C">
            <w:pPr>
              <w:jc w:val="center"/>
            </w:pPr>
            <w:r w:rsidRPr="00694830">
              <w:t>Наименование предприятия</w:t>
            </w:r>
          </w:p>
        </w:tc>
        <w:tc>
          <w:tcPr>
            <w:tcW w:w="2239" w:type="dxa"/>
            <w:shd w:val="clear" w:color="auto" w:fill="auto"/>
            <w:tcMar>
              <w:left w:w="28" w:type="dxa"/>
              <w:right w:w="28" w:type="dxa"/>
            </w:tcMar>
          </w:tcPr>
          <w:p w:rsidR="007C78CA" w:rsidRPr="00694830" w:rsidRDefault="007C78CA" w:rsidP="000C179C">
            <w:pPr>
              <w:jc w:val="center"/>
            </w:pPr>
            <w:r w:rsidRPr="00694830">
              <w:t>Место расположения</w:t>
            </w:r>
          </w:p>
        </w:tc>
        <w:tc>
          <w:tcPr>
            <w:tcW w:w="2410" w:type="dxa"/>
            <w:shd w:val="clear" w:color="auto" w:fill="auto"/>
            <w:tcMar>
              <w:left w:w="28" w:type="dxa"/>
              <w:right w:w="28" w:type="dxa"/>
            </w:tcMar>
          </w:tcPr>
          <w:p w:rsidR="007C78CA" w:rsidRPr="00694830" w:rsidRDefault="007C78CA" w:rsidP="000C179C">
            <w:pPr>
              <w:jc w:val="center"/>
            </w:pPr>
            <w:r w:rsidRPr="00694830">
              <w:t>Вид деятельности</w:t>
            </w:r>
          </w:p>
        </w:tc>
        <w:tc>
          <w:tcPr>
            <w:tcW w:w="993" w:type="dxa"/>
            <w:shd w:val="clear" w:color="auto" w:fill="auto"/>
            <w:tcMar>
              <w:left w:w="28" w:type="dxa"/>
              <w:right w:w="28" w:type="dxa"/>
            </w:tcMar>
          </w:tcPr>
          <w:p w:rsidR="007C78CA" w:rsidRPr="00694830" w:rsidRDefault="007C78CA" w:rsidP="000C179C">
            <w:pPr>
              <w:jc w:val="center"/>
            </w:pPr>
            <w:r w:rsidRPr="00694830">
              <w:t>Класс вредности</w:t>
            </w:r>
          </w:p>
        </w:tc>
        <w:tc>
          <w:tcPr>
            <w:tcW w:w="1701" w:type="dxa"/>
            <w:tcMar>
              <w:left w:w="28" w:type="dxa"/>
              <w:right w:w="28" w:type="dxa"/>
            </w:tcMar>
          </w:tcPr>
          <w:p w:rsidR="007C78CA" w:rsidRPr="00694830" w:rsidRDefault="007C78CA" w:rsidP="000C179C">
            <w:pPr>
              <w:jc w:val="center"/>
            </w:pPr>
            <w:r w:rsidRPr="00694830">
              <w:t>Ориентировочные размеры СЗЗ</w:t>
            </w:r>
          </w:p>
        </w:tc>
      </w:tr>
      <w:tr w:rsidR="007C78CA" w:rsidRPr="00694830" w:rsidTr="000C179C">
        <w:tc>
          <w:tcPr>
            <w:tcW w:w="454" w:type="dxa"/>
            <w:shd w:val="clear" w:color="auto" w:fill="auto"/>
            <w:tcMar>
              <w:left w:w="28" w:type="dxa"/>
              <w:right w:w="28" w:type="dxa"/>
            </w:tcMar>
          </w:tcPr>
          <w:p w:rsidR="007C78CA" w:rsidRPr="00694830" w:rsidRDefault="007C78CA" w:rsidP="000C179C">
            <w:pPr>
              <w:jc w:val="center"/>
            </w:pPr>
            <w:r w:rsidRPr="00694830">
              <w:t>1</w:t>
            </w:r>
          </w:p>
        </w:tc>
        <w:tc>
          <w:tcPr>
            <w:tcW w:w="1730" w:type="dxa"/>
            <w:shd w:val="clear" w:color="auto" w:fill="auto"/>
            <w:tcMar>
              <w:left w:w="28" w:type="dxa"/>
              <w:right w:w="28" w:type="dxa"/>
            </w:tcMar>
          </w:tcPr>
          <w:p w:rsidR="007C78CA" w:rsidRPr="00694830" w:rsidRDefault="007C78CA" w:rsidP="000C179C">
            <w:pPr>
              <w:jc w:val="center"/>
            </w:pPr>
            <w:r w:rsidRPr="00694830">
              <w:t>2</w:t>
            </w:r>
          </w:p>
        </w:tc>
        <w:tc>
          <w:tcPr>
            <w:tcW w:w="2239" w:type="dxa"/>
            <w:shd w:val="clear" w:color="auto" w:fill="auto"/>
            <w:tcMar>
              <w:left w:w="28" w:type="dxa"/>
              <w:right w:w="28" w:type="dxa"/>
            </w:tcMar>
          </w:tcPr>
          <w:p w:rsidR="007C78CA" w:rsidRPr="00694830" w:rsidRDefault="007C78CA" w:rsidP="000C179C">
            <w:pPr>
              <w:jc w:val="center"/>
            </w:pPr>
            <w:r w:rsidRPr="00694830">
              <w:t>3</w:t>
            </w:r>
          </w:p>
        </w:tc>
        <w:tc>
          <w:tcPr>
            <w:tcW w:w="2410" w:type="dxa"/>
            <w:shd w:val="clear" w:color="auto" w:fill="auto"/>
            <w:tcMar>
              <w:left w:w="28" w:type="dxa"/>
              <w:right w:w="28" w:type="dxa"/>
            </w:tcMar>
          </w:tcPr>
          <w:p w:rsidR="007C78CA" w:rsidRPr="00694830" w:rsidRDefault="007C78CA" w:rsidP="000C179C">
            <w:pPr>
              <w:jc w:val="center"/>
            </w:pPr>
            <w:r w:rsidRPr="00694830">
              <w:t>4</w:t>
            </w:r>
          </w:p>
        </w:tc>
        <w:tc>
          <w:tcPr>
            <w:tcW w:w="993" w:type="dxa"/>
            <w:tcMar>
              <w:left w:w="28" w:type="dxa"/>
              <w:right w:w="28" w:type="dxa"/>
            </w:tcMar>
          </w:tcPr>
          <w:p w:rsidR="007C78CA" w:rsidRPr="00694830" w:rsidRDefault="007C78CA" w:rsidP="000C179C">
            <w:pPr>
              <w:jc w:val="center"/>
            </w:pPr>
            <w:r w:rsidRPr="00694830">
              <w:t>5</w:t>
            </w:r>
          </w:p>
        </w:tc>
        <w:tc>
          <w:tcPr>
            <w:tcW w:w="1701" w:type="dxa"/>
            <w:tcMar>
              <w:left w:w="28" w:type="dxa"/>
              <w:right w:w="28" w:type="dxa"/>
            </w:tcMar>
          </w:tcPr>
          <w:p w:rsidR="007C78CA" w:rsidRPr="00694830" w:rsidRDefault="007C78CA" w:rsidP="000C179C">
            <w:pPr>
              <w:jc w:val="center"/>
            </w:pPr>
            <w:r>
              <w:t>6</w:t>
            </w:r>
          </w:p>
        </w:tc>
      </w:tr>
      <w:tr w:rsidR="007C78CA" w:rsidRPr="00694830" w:rsidTr="000C179C">
        <w:tc>
          <w:tcPr>
            <w:tcW w:w="454" w:type="dxa"/>
            <w:tcMar>
              <w:left w:w="28" w:type="dxa"/>
              <w:right w:w="28" w:type="dxa"/>
            </w:tcMar>
            <w:vAlign w:val="center"/>
          </w:tcPr>
          <w:p w:rsidR="007C78CA" w:rsidRPr="00D43053" w:rsidRDefault="007C78CA" w:rsidP="000C179C">
            <w:pPr>
              <w:jc w:val="center"/>
            </w:pPr>
            <w:r>
              <w:t>1</w:t>
            </w:r>
          </w:p>
        </w:tc>
        <w:tc>
          <w:tcPr>
            <w:tcW w:w="1730" w:type="dxa"/>
            <w:tcMar>
              <w:left w:w="28" w:type="dxa"/>
              <w:right w:w="28" w:type="dxa"/>
            </w:tcMar>
            <w:vAlign w:val="center"/>
          </w:tcPr>
          <w:p w:rsidR="007C78CA" w:rsidRPr="00D43053" w:rsidRDefault="007C78CA" w:rsidP="000C179C">
            <w:r w:rsidRPr="00D43053">
              <w:t>ИП Бибарсов Р.И</w:t>
            </w:r>
            <w:r>
              <w:t>.</w:t>
            </w:r>
          </w:p>
        </w:tc>
        <w:tc>
          <w:tcPr>
            <w:tcW w:w="2239" w:type="dxa"/>
            <w:tcMar>
              <w:left w:w="28" w:type="dxa"/>
              <w:right w:w="28" w:type="dxa"/>
            </w:tcMar>
            <w:vAlign w:val="center"/>
          </w:tcPr>
          <w:p w:rsidR="007C78CA" w:rsidRPr="00495113" w:rsidRDefault="007C78CA" w:rsidP="000C179C">
            <w:pPr>
              <w:rPr>
                <w:highlight w:val="yellow"/>
              </w:rPr>
            </w:pPr>
            <w:r w:rsidRPr="00D44ED9">
              <w:rPr>
                <w:color w:val="000000"/>
              </w:rPr>
              <w:t>с. Новое Шаткино, ул. Молодежная, д.12</w:t>
            </w:r>
          </w:p>
        </w:tc>
        <w:tc>
          <w:tcPr>
            <w:tcW w:w="2410" w:type="dxa"/>
            <w:tcMar>
              <w:left w:w="28" w:type="dxa"/>
              <w:right w:w="28" w:type="dxa"/>
            </w:tcMar>
            <w:vAlign w:val="center"/>
          </w:tcPr>
          <w:p w:rsidR="007C78CA" w:rsidRPr="00D43053" w:rsidRDefault="007C78CA" w:rsidP="000C179C">
            <w:r w:rsidRPr="00D43053">
              <w:t>КРС-94, в т.ч. коров</w:t>
            </w:r>
            <w:r>
              <w:t>ы</w:t>
            </w:r>
            <w:r w:rsidRPr="00D43053">
              <w:t xml:space="preserve"> -12</w:t>
            </w:r>
          </w:p>
        </w:tc>
        <w:tc>
          <w:tcPr>
            <w:tcW w:w="993" w:type="dxa"/>
            <w:tcMar>
              <w:left w:w="28" w:type="dxa"/>
              <w:right w:w="28" w:type="dxa"/>
            </w:tcMar>
            <w:vAlign w:val="center"/>
          </w:tcPr>
          <w:p w:rsidR="007C78CA" w:rsidRPr="00D44ED9" w:rsidRDefault="007C78CA" w:rsidP="000C179C">
            <w:pPr>
              <w:jc w:val="center"/>
              <w:rPr>
                <w:lang w:val="en-US"/>
              </w:rPr>
            </w:pPr>
            <w:r>
              <w:rPr>
                <w:lang w:val="en-US"/>
              </w:rPr>
              <w:t>IV</w:t>
            </w:r>
          </w:p>
        </w:tc>
        <w:tc>
          <w:tcPr>
            <w:tcW w:w="1701" w:type="dxa"/>
            <w:tcMar>
              <w:left w:w="28" w:type="dxa"/>
              <w:right w:w="28" w:type="dxa"/>
            </w:tcMar>
            <w:vAlign w:val="center"/>
          </w:tcPr>
          <w:p w:rsidR="007C78CA" w:rsidRPr="00694830" w:rsidRDefault="007C78CA" w:rsidP="000C179C">
            <w:pPr>
              <w:jc w:val="center"/>
            </w:pPr>
            <w:r>
              <w:t>100 м</w:t>
            </w:r>
          </w:p>
        </w:tc>
      </w:tr>
      <w:tr w:rsidR="007C78CA" w:rsidRPr="00694830" w:rsidTr="000C179C">
        <w:tc>
          <w:tcPr>
            <w:tcW w:w="454" w:type="dxa"/>
            <w:tcMar>
              <w:left w:w="28" w:type="dxa"/>
              <w:right w:w="28" w:type="dxa"/>
            </w:tcMar>
            <w:vAlign w:val="center"/>
          </w:tcPr>
          <w:p w:rsidR="007C78CA" w:rsidRPr="00D43053" w:rsidRDefault="007C78CA" w:rsidP="000C179C">
            <w:pPr>
              <w:jc w:val="center"/>
            </w:pPr>
            <w:r>
              <w:t>2</w:t>
            </w:r>
          </w:p>
        </w:tc>
        <w:tc>
          <w:tcPr>
            <w:tcW w:w="1730" w:type="dxa"/>
            <w:tcMar>
              <w:left w:w="28" w:type="dxa"/>
              <w:right w:w="28" w:type="dxa"/>
            </w:tcMar>
            <w:vAlign w:val="center"/>
          </w:tcPr>
          <w:p w:rsidR="007C78CA" w:rsidRPr="00D43053" w:rsidRDefault="007C78CA" w:rsidP="000C179C">
            <w:r w:rsidRPr="00D43053">
              <w:t>ИП Зинин Н.А</w:t>
            </w:r>
          </w:p>
        </w:tc>
        <w:tc>
          <w:tcPr>
            <w:tcW w:w="2239" w:type="dxa"/>
            <w:tcMar>
              <w:left w:w="28" w:type="dxa"/>
              <w:right w:w="28" w:type="dxa"/>
            </w:tcMar>
            <w:vAlign w:val="center"/>
          </w:tcPr>
          <w:p w:rsidR="007C78CA" w:rsidRPr="00F262B1" w:rsidRDefault="007C78CA" w:rsidP="000C179C">
            <w:pPr>
              <w:autoSpaceDE w:val="0"/>
              <w:autoSpaceDN w:val="0"/>
              <w:adjustRightInd w:val="0"/>
              <w:rPr>
                <w:color w:val="000000"/>
              </w:rPr>
            </w:pPr>
            <w:r w:rsidRPr="00F262B1">
              <w:rPr>
                <w:color w:val="000000"/>
              </w:rPr>
              <w:t>с. Русский Камешкир, ул.Переулок Верхний, 28</w:t>
            </w:r>
          </w:p>
        </w:tc>
        <w:tc>
          <w:tcPr>
            <w:tcW w:w="2410" w:type="dxa"/>
            <w:tcMar>
              <w:left w:w="28" w:type="dxa"/>
              <w:right w:w="28" w:type="dxa"/>
            </w:tcMar>
            <w:vAlign w:val="center"/>
          </w:tcPr>
          <w:p w:rsidR="007C78CA" w:rsidRPr="00D43053" w:rsidRDefault="007C78CA" w:rsidP="000C179C">
            <w:r w:rsidRPr="00D43053">
              <w:t>КРС-100, свиньи -70</w:t>
            </w:r>
          </w:p>
        </w:tc>
        <w:tc>
          <w:tcPr>
            <w:tcW w:w="993" w:type="dxa"/>
            <w:tcMar>
              <w:left w:w="28" w:type="dxa"/>
              <w:right w:w="28" w:type="dxa"/>
            </w:tcMar>
            <w:vAlign w:val="center"/>
          </w:tcPr>
          <w:p w:rsidR="007C78CA" w:rsidRPr="00D44ED9" w:rsidRDefault="007C78CA" w:rsidP="000C179C">
            <w:pPr>
              <w:jc w:val="center"/>
              <w:rPr>
                <w:lang w:val="en-US"/>
              </w:rPr>
            </w:pPr>
            <w:r>
              <w:rPr>
                <w:lang w:val="en-US"/>
              </w:rPr>
              <w:t>III</w:t>
            </w:r>
          </w:p>
        </w:tc>
        <w:tc>
          <w:tcPr>
            <w:tcW w:w="1701" w:type="dxa"/>
            <w:tcMar>
              <w:left w:w="28" w:type="dxa"/>
              <w:right w:w="28" w:type="dxa"/>
            </w:tcMar>
            <w:vAlign w:val="center"/>
          </w:tcPr>
          <w:p w:rsidR="007C78CA" w:rsidRPr="00694830" w:rsidRDefault="007C78CA" w:rsidP="000C179C">
            <w:pPr>
              <w:jc w:val="center"/>
            </w:pPr>
            <w:r>
              <w:t>300 м</w:t>
            </w:r>
          </w:p>
        </w:tc>
      </w:tr>
      <w:tr w:rsidR="007C78CA" w:rsidRPr="00694830" w:rsidTr="000C179C">
        <w:tc>
          <w:tcPr>
            <w:tcW w:w="454" w:type="dxa"/>
            <w:tcMar>
              <w:left w:w="28" w:type="dxa"/>
              <w:right w:w="28" w:type="dxa"/>
            </w:tcMar>
            <w:vAlign w:val="center"/>
          </w:tcPr>
          <w:p w:rsidR="007C78CA" w:rsidRPr="00D43053" w:rsidRDefault="007C78CA" w:rsidP="000C179C">
            <w:pPr>
              <w:jc w:val="center"/>
            </w:pPr>
            <w:r>
              <w:t>3</w:t>
            </w:r>
          </w:p>
        </w:tc>
        <w:tc>
          <w:tcPr>
            <w:tcW w:w="1730" w:type="dxa"/>
            <w:tcMar>
              <w:left w:w="28" w:type="dxa"/>
              <w:right w:w="28" w:type="dxa"/>
            </w:tcMar>
            <w:vAlign w:val="center"/>
          </w:tcPr>
          <w:p w:rsidR="007C78CA" w:rsidRPr="00F262B1" w:rsidRDefault="007C78CA" w:rsidP="000C179C">
            <w:r w:rsidRPr="00F262B1">
              <w:t>ИП Чаевцев И.А</w:t>
            </w:r>
            <w:r>
              <w:t>.</w:t>
            </w:r>
          </w:p>
        </w:tc>
        <w:tc>
          <w:tcPr>
            <w:tcW w:w="2239" w:type="dxa"/>
            <w:tcMar>
              <w:left w:w="28" w:type="dxa"/>
              <w:right w:w="28" w:type="dxa"/>
            </w:tcMar>
            <w:vAlign w:val="center"/>
          </w:tcPr>
          <w:p w:rsidR="007C78CA" w:rsidRPr="00F262B1" w:rsidRDefault="007C78CA" w:rsidP="000C179C">
            <w:r w:rsidRPr="00F262B1">
              <w:rPr>
                <w:color w:val="000000"/>
              </w:rPr>
              <w:t>с.Русский Камешкир, Пер Верхний, 28а</w:t>
            </w:r>
          </w:p>
        </w:tc>
        <w:tc>
          <w:tcPr>
            <w:tcW w:w="2410" w:type="dxa"/>
            <w:tcMar>
              <w:left w:w="28" w:type="dxa"/>
              <w:right w:w="28" w:type="dxa"/>
            </w:tcMar>
            <w:vAlign w:val="center"/>
          </w:tcPr>
          <w:p w:rsidR="007C78CA" w:rsidRPr="00D43053" w:rsidRDefault="007C78CA" w:rsidP="000C179C">
            <w:r w:rsidRPr="00D43053">
              <w:t>КРС -99, в</w:t>
            </w:r>
            <w:r>
              <w:t xml:space="preserve"> </w:t>
            </w:r>
            <w:r w:rsidRPr="00D43053">
              <w:t>т.ч.</w:t>
            </w:r>
            <w:r>
              <w:t xml:space="preserve"> </w:t>
            </w:r>
            <w:r w:rsidRPr="00D43053">
              <w:t>коровы -40, свиньи -57, овцы и козы-48</w:t>
            </w:r>
          </w:p>
        </w:tc>
        <w:tc>
          <w:tcPr>
            <w:tcW w:w="993" w:type="dxa"/>
            <w:tcMar>
              <w:left w:w="28" w:type="dxa"/>
              <w:right w:w="28" w:type="dxa"/>
            </w:tcMar>
            <w:vAlign w:val="center"/>
          </w:tcPr>
          <w:p w:rsidR="007C78CA" w:rsidRPr="00D44ED9" w:rsidRDefault="007C78CA" w:rsidP="000C179C">
            <w:pPr>
              <w:jc w:val="center"/>
              <w:rPr>
                <w:lang w:val="en-US"/>
              </w:rPr>
            </w:pPr>
            <w:r>
              <w:rPr>
                <w:lang w:val="en-US"/>
              </w:rPr>
              <w:t>III</w:t>
            </w:r>
          </w:p>
        </w:tc>
        <w:tc>
          <w:tcPr>
            <w:tcW w:w="1701" w:type="dxa"/>
            <w:tcMar>
              <w:left w:w="28" w:type="dxa"/>
              <w:right w:w="28" w:type="dxa"/>
            </w:tcMar>
            <w:vAlign w:val="center"/>
          </w:tcPr>
          <w:p w:rsidR="007C78CA" w:rsidRPr="00694830" w:rsidRDefault="007C78CA" w:rsidP="000C179C">
            <w:pPr>
              <w:jc w:val="center"/>
            </w:pPr>
            <w:r>
              <w:t>300 м</w:t>
            </w:r>
          </w:p>
        </w:tc>
      </w:tr>
      <w:tr w:rsidR="007C78CA" w:rsidRPr="00694830" w:rsidTr="000C179C">
        <w:tc>
          <w:tcPr>
            <w:tcW w:w="454" w:type="dxa"/>
            <w:tcMar>
              <w:left w:w="28" w:type="dxa"/>
              <w:right w:w="28" w:type="dxa"/>
            </w:tcMar>
            <w:vAlign w:val="center"/>
          </w:tcPr>
          <w:p w:rsidR="007C78CA" w:rsidRPr="00D43053" w:rsidRDefault="007C78CA" w:rsidP="000C179C">
            <w:pPr>
              <w:jc w:val="center"/>
            </w:pPr>
            <w:r>
              <w:t>4</w:t>
            </w:r>
          </w:p>
        </w:tc>
        <w:tc>
          <w:tcPr>
            <w:tcW w:w="1730" w:type="dxa"/>
            <w:tcMar>
              <w:left w:w="28" w:type="dxa"/>
              <w:right w:w="28" w:type="dxa"/>
            </w:tcMar>
            <w:vAlign w:val="center"/>
          </w:tcPr>
          <w:p w:rsidR="007C78CA" w:rsidRPr="00D43053" w:rsidRDefault="007C78CA" w:rsidP="000C179C">
            <w:r w:rsidRPr="00D43053">
              <w:t>ИП Патиев А.А</w:t>
            </w:r>
          </w:p>
        </w:tc>
        <w:tc>
          <w:tcPr>
            <w:tcW w:w="2239" w:type="dxa"/>
            <w:tcMar>
              <w:left w:w="28" w:type="dxa"/>
              <w:right w:w="28" w:type="dxa"/>
            </w:tcMar>
            <w:vAlign w:val="center"/>
          </w:tcPr>
          <w:p w:rsidR="007C78CA" w:rsidRPr="00495113" w:rsidRDefault="007C78CA" w:rsidP="000C179C">
            <w:pPr>
              <w:rPr>
                <w:highlight w:val="yellow"/>
              </w:rPr>
            </w:pPr>
            <w:r w:rsidRPr="00F262B1">
              <w:rPr>
                <w:color w:val="000000"/>
              </w:rPr>
              <w:t>с. Русский Камешкир, ул. Автодорожная, 2а</w:t>
            </w:r>
          </w:p>
        </w:tc>
        <w:tc>
          <w:tcPr>
            <w:tcW w:w="2410" w:type="dxa"/>
            <w:tcMar>
              <w:left w:w="28" w:type="dxa"/>
              <w:right w:w="28" w:type="dxa"/>
            </w:tcMar>
            <w:vAlign w:val="center"/>
          </w:tcPr>
          <w:p w:rsidR="007C78CA" w:rsidRPr="00D43053" w:rsidRDefault="007C78CA" w:rsidP="000C179C">
            <w:r w:rsidRPr="00D43053">
              <w:t>КРС-16, в т.ч. коров</w:t>
            </w:r>
            <w:r>
              <w:t>ы</w:t>
            </w:r>
            <w:r w:rsidRPr="00D43053">
              <w:t>-5, кролики-200</w:t>
            </w:r>
          </w:p>
        </w:tc>
        <w:tc>
          <w:tcPr>
            <w:tcW w:w="993" w:type="dxa"/>
            <w:tcMar>
              <w:left w:w="28" w:type="dxa"/>
              <w:right w:w="28" w:type="dxa"/>
            </w:tcMar>
            <w:vAlign w:val="center"/>
          </w:tcPr>
          <w:p w:rsidR="007C78CA" w:rsidRPr="00D44ED9" w:rsidRDefault="007C78CA" w:rsidP="000C179C">
            <w:pPr>
              <w:jc w:val="center"/>
              <w:rPr>
                <w:lang w:val="en-US"/>
              </w:rPr>
            </w:pPr>
            <w:r>
              <w:rPr>
                <w:lang w:val="en-US"/>
              </w:rPr>
              <w:t>V</w:t>
            </w:r>
          </w:p>
        </w:tc>
        <w:tc>
          <w:tcPr>
            <w:tcW w:w="1701" w:type="dxa"/>
            <w:tcMar>
              <w:left w:w="28" w:type="dxa"/>
              <w:right w:w="28" w:type="dxa"/>
            </w:tcMar>
            <w:vAlign w:val="center"/>
          </w:tcPr>
          <w:p w:rsidR="007C78CA" w:rsidRPr="00694830" w:rsidRDefault="007C78CA" w:rsidP="000C179C">
            <w:pPr>
              <w:jc w:val="center"/>
            </w:pPr>
            <w:r>
              <w:t>50 м</w:t>
            </w:r>
          </w:p>
        </w:tc>
      </w:tr>
      <w:tr w:rsidR="007C78CA" w:rsidRPr="00694830" w:rsidTr="000C179C">
        <w:tc>
          <w:tcPr>
            <w:tcW w:w="454" w:type="dxa"/>
            <w:tcMar>
              <w:left w:w="28" w:type="dxa"/>
              <w:right w:w="28" w:type="dxa"/>
            </w:tcMar>
            <w:vAlign w:val="center"/>
          </w:tcPr>
          <w:p w:rsidR="007C78CA" w:rsidRPr="00D43053" w:rsidRDefault="007C78CA" w:rsidP="000C179C">
            <w:pPr>
              <w:jc w:val="center"/>
            </w:pPr>
            <w:r>
              <w:t>5</w:t>
            </w:r>
          </w:p>
        </w:tc>
        <w:tc>
          <w:tcPr>
            <w:tcW w:w="1730" w:type="dxa"/>
            <w:tcMar>
              <w:left w:w="28" w:type="dxa"/>
              <w:right w:w="28" w:type="dxa"/>
            </w:tcMar>
            <w:vAlign w:val="center"/>
          </w:tcPr>
          <w:p w:rsidR="007C78CA" w:rsidRPr="00D43053" w:rsidRDefault="007C78CA" w:rsidP="000C179C">
            <w:r w:rsidRPr="00D43053">
              <w:t>ИП Козылов И.К</w:t>
            </w:r>
            <w:r>
              <w:t>.</w:t>
            </w:r>
          </w:p>
        </w:tc>
        <w:tc>
          <w:tcPr>
            <w:tcW w:w="2239" w:type="dxa"/>
            <w:tcMar>
              <w:left w:w="28" w:type="dxa"/>
              <w:right w:w="28" w:type="dxa"/>
            </w:tcMar>
            <w:vAlign w:val="center"/>
          </w:tcPr>
          <w:p w:rsidR="007C78CA" w:rsidRPr="00495113" w:rsidRDefault="007C78CA" w:rsidP="000C179C">
            <w:pPr>
              <w:rPr>
                <w:color w:val="000000"/>
                <w:highlight w:val="yellow"/>
              </w:rPr>
            </w:pPr>
            <w:r w:rsidRPr="00F262B1">
              <w:rPr>
                <w:color w:val="000000"/>
              </w:rPr>
              <w:t>с. Ключи, ул. Центральная, д71. кв.2</w:t>
            </w:r>
          </w:p>
        </w:tc>
        <w:tc>
          <w:tcPr>
            <w:tcW w:w="2410" w:type="dxa"/>
            <w:tcMar>
              <w:left w:w="28" w:type="dxa"/>
              <w:right w:w="28" w:type="dxa"/>
            </w:tcMar>
            <w:vAlign w:val="center"/>
          </w:tcPr>
          <w:p w:rsidR="007C78CA" w:rsidRPr="00D43053" w:rsidRDefault="007C78CA" w:rsidP="000C179C">
            <w:r w:rsidRPr="00D43053">
              <w:t>КРС-166, в</w:t>
            </w:r>
            <w:r>
              <w:t xml:space="preserve"> </w:t>
            </w:r>
            <w:r w:rsidRPr="00D43053">
              <w:t>т.ч.</w:t>
            </w:r>
            <w:r>
              <w:t xml:space="preserve"> </w:t>
            </w:r>
            <w:r w:rsidRPr="00D43053">
              <w:t>коровы -83</w:t>
            </w:r>
          </w:p>
        </w:tc>
        <w:tc>
          <w:tcPr>
            <w:tcW w:w="993" w:type="dxa"/>
            <w:tcMar>
              <w:left w:w="28" w:type="dxa"/>
              <w:right w:w="28" w:type="dxa"/>
            </w:tcMar>
            <w:vAlign w:val="center"/>
          </w:tcPr>
          <w:p w:rsidR="007C78CA" w:rsidRPr="00D44ED9" w:rsidRDefault="007C78CA" w:rsidP="000C179C">
            <w:pPr>
              <w:jc w:val="center"/>
              <w:rPr>
                <w:lang w:val="en-US"/>
              </w:rPr>
            </w:pPr>
            <w:r>
              <w:rPr>
                <w:lang w:val="en-US"/>
              </w:rPr>
              <w:t>III</w:t>
            </w:r>
          </w:p>
        </w:tc>
        <w:tc>
          <w:tcPr>
            <w:tcW w:w="1701" w:type="dxa"/>
            <w:tcMar>
              <w:left w:w="28" w:type="dxa"/>
              <w:right w:w="28" w:type="dxa"/>
            </w:tcMar>
            <w:vAlign w:val="center"/>
          </w:tcPr>
          <w:p w:rsidR="007C78CA" w:rsidRPr="00694830" w:rsidRDefault="007C78CA" w:rsidP="000C179C">
            <w:pPr>
              <w:jc w:val="center"/>
            </w:pPr>
            <w:r>
              <w:t>300 м</w:t>
            </w:r>
          </w:p>
        </w:tc>
      </w:tr>
      <w:tr w:rsidR="007C78CA" w:rsidRPr="00CE46E7" w:rsidTr="000C179C">
        <w:tc>
          <w:tcPr>
            <w:tcW w:w="454" w:type="dxa"/>
            <w:tcMar>
              <w:left w:w="28" w:type="dxa"/>
              <w:right w:w="28" w:type="dxa"/>
            </w:tcMar>
            <w:vAlign w:val="center"/>
          </w:tcPr>
          <w:p w:rsidR="007C78CA" w:rsidRPr="00D43053" w:rsidRDefault="007C78CA" w:rsidP="000C179C">
            <w:pPr>
              <w:jc w:val="center"/>
            </w:pPr>
            <w:r>
              <w:t>6</w:t>
            </w:r>
          </w:p>
        </w:tc>
        <w:tc>
          <w:tcPr>
            <w:tcW w:w="1730" w:type="dxa"/>
            <w:tcMar>
              <w:left w:w="28" w:type="dxa"/>
              <w:right w:w="28" w:type="dxa"/>
            </w:tcMar>
            <w:vAlign w:val="center"/>
          </w:tcPr>
          <w:p w:rsidR="007C78CA" w:rsidRPr="00D43053" w:rsidRDefault="007C78CA" w:rsidP="000C179C">
            <w:r w:rsidRPr="00D43053">
              <w:t>ИП Герасин Д.А.</w:t>
            </w:r>
          </w:p>
        </w:tc>
        <w:tc>
          <w:tcPr>
            <w:tcW w:w="2239" w:type="dxa"/>
            <w:tcMar>
              <w:left w:w="28" w:type="dxa"/>
              <w:right w:w="28" w:type="dxa"/>
            </w:tcMar>
            <w:vAlign w:val="center"/>
          </w:tcPr>
          <w:p w:rsidR="007C78CA" w:rsidRPr="00495113" w:rsidRDefault="007C78CA" w:rsidP="000C179C">
            <w:pPr>
              <w:rPr>
                <w:color w:val="000000"/>
                <w:highlight w:val="yellow"/>
              </w:rPr>
            </w:pPr>
            <w:r w:rsidRPr="00F262B1">
              <w:rPr>
                <w:color w:val="000000"/>
              </w:rPr>
              <w:t>с.Рус</w:t>
            </w:r>
            <w:r>
              <w:rPr>
                <w:color w:val="000000"/>
              </w:rPr>
              <w:t>с</w:t>
            </w:r>
            <w:r w:rsidRPr="00F262B1">
              <w:rPr>
                <w:color w:val="000000"/>
              </w:rPr>
              <w:t>кий Камешкир</w:t>
            </w:r>
          </w:p>
        </w:tc>
        <w:tc>
          <w:tcPr>
            <w:tcW w:w="2410" w:type="dxa"/>
            <w:tcMar>
              <w:left w:w="28" w:type="dxa"/>
              <w:right w:w="28" w:type="dxa"/>
            </w:tcMar>
            <w:vAlign w:val="center"/>
          </w:tcPr>
          <w:p w:rsidR="007C78CA" w:rsidRPr="00D43053" w:rsidRDefault="007C78CA" w:rsidP="000C179C">
            <w:r w:rsidRPr="00D43053">
              <w:t>КРС-4,</w:t>
            </w:r>
            <w:r>
              <w:t xml:space="preserve"> </w:t>
            </w:r>
            <w:r w:rsidRPr="00D43053">
              <w:t>свиньи -83</w:t>
            </w:r>
          </w:p>
        </w:tc>
        <w:tc>
          <w:tcPr>
            <w:tcW w:w="993" w:type="dxa"/>
            <w:tcMar>
              <w:left w:w="28" w:type="dxa"/>
              <w:right w:w="28" w:type="dxa"/>
            </w:tcMar>
            <w:vAlign w:val="center"/>
          </w:tcPr>
          <w:p w:rsidR="007C78CA" w:rsidRPr="00D44ED9" w:rsidRDefault="007C78CA" w:rsidP="000C179C">
            <w:pPr>
              <w:jc w:val="center"/>
              <w:rPr>
                <w:lang w:val="en-US"/>
              </w:rPr>
            </w:pPr>
            <w:r>
              <w:rPr>
                <w:lang w:val="en-US"/>
              </w:rPr>
              <w:t>IV</w:t>
            </w:r>
          </w:p>
        </w:tc>
        <w:tc>
          <w:tcPr>
            <w:tcW w:w="1701" w:type="dxa"/>
            <w:tcMar>
              <w:left w:w="28" w:type="dxa"/>
              <w:right w:w="28" w:type="dxa"/>
            </w:tcMar>
            <w:vAlign w:val="center"/>
          </w:tcPr>
          <w:p w:rsidR="007C78CA" w:rsidRPr="00694830" w:rsidRDefault="007C78CA" w:rsidP="000C179C">
            <w:pPr>
              <w:jc w:val="center"/>
            </w:pPr>
            <w:r>
              <w:t>100 м</w:t>
            </w:r>
          </w:p>
        </w:tc>
      </w:tr>
      <w:tr w:rsidR="007C78CA" w:rsidRPr="00CE46E7" w:rsidTr="000C179C">
        <w:tc>
          <w:tcPr>
            <w:tcW w:w="454" w:type="dxa"/>
            <w:tcMar>
              <w:left w:w="28" w:type="dxa"/>
              <w:right w:w="28" w:type="dxa"/>
            </w:tcMar>
            <w:vAlign w:val="center"/>
          </w:tcPr>
          <w:p w:rsidR="007C78CA" w:rsidRPr="00D43053" w:rsidRDefault="007C78CA" w:rsidP="000C179C">
            <w:pPr>
              <w:jc w:val="center"/>
            </w:pPr>
            <w:r>
              <w:t>7</w:t>
            </w:r>
          </w:p>
        </w:tc>
        <w:tc>
          <w:tcPr>
            <w:tcW w:w="1730" w:type="dxa"/>
            <w:tcMar>
              <w:left w:w="28" w:type="dxa"/>
              <w:right w:w="28" w:type="dxa"/>
            </w:tcMar>
            <w:vAlign w:val="center"/>
          </w:tcPr>
          <w:p w:rsidR="007C78CA" w:rsidRPr="00D43053" w:rsidRDefault="007C78CA" w:rsidP="000C179C">
            <w:r w:rsidRPr="00D43053">
              <w:t>ИП Бахтеев И.А.</w:t>
            </w:r>
          </w:p>
        </w:tc>
        <w:tc>
          <w:tcPr>
            <w:tcW w:w="2239" w:type="dxa"/>
            <w:tcMar>
              <w:left w:w="28" w:type="dxa"/>
              <w:right w:w="28" w:type="dxa"/>
            </w:tcMar>
            <w:vAlign w:val="center"/>
          </w:tcPr>
          <w:p w:rsidR="007C78CA" w:rsidRPr="00495113" w:rsidRDefault="007C78CA" w:rsidP="000C179C">
            <w:pPr>
              <w:rPr>
                <w:color w:val="000000"/>
                <w:highlight w:val="yellow"/>
              </w:rPr>
            </w:pPr>
            <w:r w:rsidRPr="00F262B1">
              <w:rPr>
                <w:color w:val="000000"/>
              </w:rPr>
              <w:t>с.Русский Камешкир, Кирова 119</w:t>
            </w:r>
          </w:p>
        </w:tc>
        <w:tc>
          <w:tcPr>
            <w:tcW w:w="2410" w:type="dxa"/>
            <w:tcMar>
              <w:left w:w="28" w:type="dxa"/>
              <w:right w:w="28" w:type="dxa"/>
            </w:tcMar>
            <w:vAlign w:val="center"/>
          </w:tcPr>
          <w:p w:rsidR="007C78CA" w:rsidRPr="00D43053" w:rsidRDefault="007C78CA" w:rsidP="000C179C">
            <w:r w:rsidRPr="00D43053">
              <w:t>КРС -80, в т.ч. коров</w:t>
            </w:r>
            <w:r>
              <w:t>ы</w:t>
            </w:r>
            <w:r w:rsidRPr="00D43053">
              <w:t xml:space="preserve"> 35</w:t>
            </w:r>
          </w:p>
        </w:tc>
        <w:tc>
          <w:tcPr>
            <w:tcW w:w="993" w:type="dxa"/>
            <w:tcMar>
              <w:left w:w="28" w:type="dxa"/>
              <w:right w:w="28" w:type="dxa"/>
            </w:tcMar>
            <w:vAlign w:val="center"/>
          </w:tcPr>
          <w:p w:rsidR="007C78CA" w:rsidRPr="00D44ED9" w:rsidRDefault="007C78CA" w:rsidP="000C179C">
            <w:pPr>
              <w:jc w:val="center"/>
              <w:rPr>
                <w:lang w:val="en-US"/>
              </w:rPr>
            </w:pPr>
            <w:r>
              <w:rPr>
                <w:lang w:val="en-US"/>
              </w:rPr>
              <w:t>IV</w:t>
            </w:r>
          </w:p>
        </w:tc>
        <w:tc>
          <w:tcPr>
            <w:tcW w:w="1701" w:type="dxa"/>
            <w:tcMar>
              <w:left w:w="28" w:type="dxa"/>
              <w:right w:w="28" w:type="dxa"/>
            </w:tcMar>
            <w:vAlign w:val="center"/>
          </w:tcPr>
          <w:p w:rsidR="007C78CA" w:rsidRPr="00694830" w:rsidRDefault="007C78CA" w:rsidP="000C179C">
            <w:pPr>
              <w:jc w:val="center"/>
            </w:pPr>
            <w:r>
              <w:t>100 м</w:t>
            </w:r>
          </w:p>
        </w:tc>
      </w:tr>
      <w:tr w:rsidR="007C78CA" w:rsidRPr="00CE46E7" w:rsidTr="000C179C">
        <w:tc>
          <w:tcPr>
            <w:tcW w:w="454" w:type="dxa"/>
            <w:tcMar>
              <w:left w:w="28" w:type="dxa"/>
              <w:right w:w="28" w:type="dxa"/>
            </w:tcMar>
            <w:vAlign w:val="center"/>
          </w:tcPr>
          <w:p w:rsidR="007C78CA" w:rsidRPr="00D43053" w:rsidRDefault="007C78CA" w:rsidP="000C179C">
            <w:pPr>
              <w:jc w:val="center"/>
            </w:pPr>
            <w:r>
              <w:t>8</w:t>
            </w:r>
          </w:p>
        </w:tc>
        <w:tc>
          <w:tcPr>
            <w:tcW w:w="1730" w:type="dxa"/>
            <w:tcMar>
              <w:left w:w="28" w:type="dxa"/>
              <w:right w:w="28" w:type="dxa"/>
            </w:tcMar>
            <w:vAlign w:val="center"/>
          </w:tcPr>
          <w:p w:rsidR="007C78CA" w:rsidRPr="00D43053" w:rsidRDefault="007C78CA" w:rsidP="000C179C">
            <w:r w:rsidRPr="00D43053">
              <w:t>КФХ Грачева С.В.</w:t>
            </w:r>
          </w:p>
        </w:tc>
        <w:tc>
          <w:tcPr>
            <w:tcW w:w="2239" w:type="dxa"/>
            <w:tcMar>
              <w:left w:w="28" w:type="dxa"/>
              <w:right w:w="28" w:type="dxa"/>
            </w:tcMar>
            <w:vAlign w:val="center"/>
          </w:tcPr>
          <w:p w:rsidR="007C78CA" w:rsidRPr="00495113" w:rsidRDefault="007C78CA" w:rsidP="000C179C">
            <w:pPr>
              <w:rPr>
                <w:highlight w:val="yellow"/>
              </w:rPr>
            </w:pPr>
            <w:r w:rsidRPr="00F262B1">
              <w:rPr>
                <w:color w:val="000000"/>
              </w:rPr>
              <w:t>с.Русский</w:t>
            </w:r>
            <w:r>
              <w:rPr>
                <w:color w:val="000000"/>
              </w:rPr>
              <w:t xml:space="preserve"> </w:t>
            </w:r>
            <w:r w:rsidRPr="00F262B1">
              <w:rPr>
                <w:color w:val="000000"/>
              </w:rPr>
              <w:t>Камешкир, ул.Садовая 40</w:t>
            </w:r>
          </w:p>
        </w:tc>
        <w:tc>
          <w:tcPr>
            <w:tcW w:w="2410" w:type="dxa"/>
            <w:tcMar>
              <w:left w:w="28" w:type="dxa"/>
              <w:right w:w="28" w:type="dxa"/>
            </w:tcMar>
            <w:vAlign w:val="center"/>
          </w:tcPr>
          <w:p w:rsidR="007C78CA" w:rsidRPr="00D43053" w:rsidRDefault="007C78CA" w:rsidP="000C179C">
            <w:r w:rsidRPr="00D43053">
              <w:t>Свиньи-26, птица-90</w:t>
            </w:r>
          </w:p>
        </w:tc>
        <w:tc>
          <w:tcPr>
            <w:tcW w:w="993" w:type="dxa"/>
            <w:tcMar>
              <w:left w:w="28" w:type="dxa"/>
              <w:right w:w="28" w:type="dxa"/>
            </w:tcMar>
            <w:vAlign w:val="center"/>
          </w:tcPr>
          <w:p w:rsidR="007C78CA" w:rsidRPr="00D44ED9" w:rsidRDefault="007C78CA" w:rsidP="000C179C">
            <w:pPr>
              <w:jc w:val="center"/>
              <w:rPr>
                <w:lang w:val="en-US"/>
              </w:rPr>
            </w:pPr>
            <w:r>
              <w:rPr>
                <w:lang w:val="en-US"/>
              </w:rPr>
              <w:t>V</w:t>
            </w:r>
          </w:p>
        </w:tc>
        <w:tc>
          <w:tcPr>
            <w:tcW w:w="1701" w:type="dxa"/>
            <w:tcMar>
              <w:left w:w="28" w:type="dxa"/>
              <w:right w:w="28" w:type="dxa"/>
            </w:tcMar>
            <w:vAlign w:val="center"/>
          </w:tcPr>
          <w:p w:rsidR="007C78CA" w:rsidRPr="00694830" w:rsidRDefault="007C78CA" w:rsidP="000C179C">
            <w:pPr>
              <w:jc w:val="center"/>
            </w:pPr>
            <w:r>
              <w:t>50 м</w:t>
            </w:r>
          </w:p>
        </w:tc>
      </w:tr>
      <w:tr w:rsidR="007C78CA" w:rsidRPr="00CE46E7" w:rsidTr="000C179C">
        <w:tc>
          <w:tcPr>
            <w:tcW w:w="454" w:type="dxa"/>
            <w:tcMar>
              <w:left w:w="28" w:type="dxa"/>
              <w:right w:w="28" w:type="dxa"/>
            </w:tcMar>
            <w:vAlign w:val="center"/>
          </w:tcPr>
          <w:p w:rsidR="007C78CA" w:rsidRDefault="007C78CA" w:rsidP="000C179C">
            <w:pPr>
              <w:jc w:val="center"/>
            </w:pPr>
            <w:r>
              <w:t>9</w:t>
            </w:r>
          </w:p>
        </w:tc>
        <w:tc>
          <w:tcPr>
            <w:tcW w:w="1730" w:type="dxa"/>
            <w:tcMar>
              <w:left w:w="28" w:type="dxa"/>
              <w:right w:w="28" w:type="dxa"/>
            </w:tcMar>
            <w:vAlign w:val="center"/>
          </w:tcPr>
          <w:p w:rsidR="007C78CA" w:rsidRPr="006138B7" w:rsidRDefault="007C78CA" w:rsidP="000C179C">
            <w:pPr>
              <w:rPr>
                <w:rFonts w:eastAsia="Courier New"/>
                <w:color w:val="000000"/>
              </w:rPr>
            </w:pPr>
            <w:r w:rsidRPr="00CA4A67">
              <w:rPr>
                <w:rFonts w:eastAsia="Courier New"/>
                <w:color w:val="000000"/>
              </w:rPr>
              <w:t xml:space="preserve">ООО </w:t>
            </w:r>
            <w:r>
              <w:rPr>
                <w:rFonts w:eastAsia="Courier New"/>
                <w:color w:val="000000"/>
              </w:rPr>
              <w:t>«Лесстрой»</w:t>
            </w:r>
          </w:p>
        </w:tc>
        <w:tc>
          <w:tcPr>
            <w:tcW w:w="2239" w:type="dxa"/>
            <w:tcMar>
              <w:left w:w="28" w:type="dxa"/>
              <w:right w:w="28" w:type="dxa"/>
            </w:tcMar>
            <w:vAlign w:val="center"/>
          </w:tcPr>
          <w:p w:rsidR="007C78CA" w:rsidRPr="006138B7" w:rsidRDefault="007C78CA" w:rsidP="000C179C">
            <w:pPr>
              <w:rPr>
                <w:rFonts w:eastAsia="Courier New"/>
                <w:color w:val="000000"/>
              </w:rPr>
            </w:pPr>
            <w:r>
              <w:rPr>
                <w:rFonts w:eastAsia="Courier New"/>
                <w:color w:val="000000"/>
              </w:rPr>
              <w:t>с. Чумаево, ул. Школьная, 3</w:t>
            </w:r>
          </w:p>
        </w:tc>
        <w:tc>
          <w:tcPr>
            <w:tcW w:w="2410" w:type="dxa"/>
            <w:tcMar>
              <w:left w:w="28" w:type="dxa"/>
              <w:right w:w="28" w:type="dxa"/>
            </w:tcMar>
            <w:vAlign w:val="center"/>
          </w:tcPr>
          <w:p w:rsidR="007C78CA" w:rsidRPr="006138B7" w:rsidRDefault="007C78CA" w:rsidP="000C179C">
            <w:pPr>
              <w:rPr>
                <w:rFonts w:eastAsia="Courier New"/>
                <w:color w:val="000000"/>
              </w:rPr>
            </w:pPr>
            <w:r>
              <w:rPr>
                <w:rFonts w:eastAsia="Courier New"/>
                <w:color w:val="000000"/>
              </w:rPr>
              <w:t>Деревообработка</w:t>
            </w:r>
          </w:p>
        </w:tc>
        <w:tc>
          <w:tcPr>
            <w:tcW w:w="993" w:type="dxa"/>
            <w:tcMar>
              <w:left w:w="28" w:type="dxa"/>
              <w:right w:w="28" w:type="dxa"/>
            </w:tcMar>
          </w:tcPr>
          <w:p w:rsidR="007C78CA" w:rsidRPr="006138B7" w:rsidRDefault="007C78CA" w:rsidP="000C179C">
            <w:pPr>
              <w:jc w:val="center"/>
              <w:rPr>
                <w:rFonts w:eastAsia="Courier New"/>
                <w:color w:val="000000"/>
              </w:rPr>
            </w:pPr>
            <w:r w:rsidRPr="00936B10">
              <w:rPr>
                <w:rFonts w:eastAsia="Courier New"/>
                <w:color w:val="000000"/>
              </w:rPr>
              <w:t>III класс</w:t>
            </w:r>
          </w:p>
        </w:tc>
        <w:tc>
          <w:tcPr>
            <w:tcW w:w="1701" w:type="dxa"/>
            <w:tcMar>
              <w:left w:w="28" w:type="dxa"/>
              <w:right w:w="28" w:type="dxa"/>
            </w:tcMar>
            <w:vAlign w:val="center"/>
          </w:tcPr>
          <w:p w:rsidR="007C78CA" w:rsidRDefault="007C78CA" w:rsidP="000C179C">
            <w:pPr>
              <w:jc w:val="center"/>
            </w:pPr>
            <w:r>
              <w:t>300 м</w:t>
            </w:r>
          </w:p>
        </w:tc>
      </w:tr>
      <w:tr w:rsidR="007C78CA" w:rsidRPr="00CE46E7" w:rsidTr="000C179C">
        <w:tc>
          <w:tcPr>
            <w:tcW w:w="454" w:type="dxa"/>
            <w:tcMar>
              <w:left w:w="28" w:type="dxa"/>
              <w:right w:w="28" w:type="dxa"/>
            </w:tcMar>
            <w:vAlign w:val="center"/>
          </w:tcPr>
          <w:p w:rsidR="007C78CA" w:rsidRDefault="007C78CA" w:rsidP="000C179C">
            <w:pPr>
              <w:jc w:val="center"/>
            </w:pPr>
            <w:r>
              <w:t>10</w:t>
            </w:r>
          </w:p>
        </w:tc>
        <w:tc>
          <w:tcPr>
            <w:tcW w:w="1730" w:type="dxa"/>
            <w:tcMar>
              <w:left w:w="28" w:type="dxa"/>
              <w:right w:w="28" w:type="dxa"/>
            </w:tcMar>
            <w:vAlign w:val="center"/>
          </w:tcPr>
          <w:p w:rsidR="007C78CA" w:rsidRPr="006138B7" w:rsidRDefault="007C78CA" w:rsidP="000C179C">
            <w:pPr>
              <w:rPr>
                <w:rFonts w:eastAsia="Courier New"/>
                <w:color w:val="000000"/>
              </w:rPr>
            </w:pPr>
            <w:r w:rsidRPr="006138B7">
              <w:rPr>
                <w:rFonts w:eastAsia="Courier New"/>
                <w:color w:val="000000"/>
              </w:rPr>
              <w:t xml:space="preserve">ИП Куряев И.А. </w:t>
            </w:r>
          </w:p>
        </w:tc>
        <w:tc>
          <w:tcPr>
            <w:tcW w:w="2239" w:type="dxa"/>
            <w:tcMar>
              <w:left w:w="28" w:type="dxa"/>
              <w:right w:w="28" w:type="dxa"/>
            </w:tcMar>
            <w:vAlign w:val="center"/>
          </w:tcPr>
          <w:p w:rsidR="007C78CA" w:rsidRPr="006138B7" w:rsidRDefault="007C78CA" w:rsidP="000C179C">
            <w:pPr>
              <w:rPr>
                <w:rFonts w:eastAsia="Courier New"/>
                <w:color w:val="000000"/>
              </w:rPr>
            </w:pPr>
            <w:r w:rsidRPr="006138B7">
              <w:rPr>
                <w:rFonts w:eastAsia="Courier New"/>
                <w:color w:val="000000"/>
              </w:rPr>
              <w:t xml:space="preserve">с.Р.Камешкир </w:t>
            </w:r>
          </w:p>
          <w:p w:rsidR="007C78CA" w:rsidRPr="006138B7" w:rsidRDefault="007C78CA" w:rsidP="000C179C">
            <w:pPr>
              <w:rPr>
                <w:rFonts w:eastAsia="Courier New"/>
                <w:color w:val="000000"/>
              </w:rPr>
            </w:pPr>
            <w:r w:rsidRPr="006138B7">
              <w:rPr>
                <w:rFonts w:eastAsia="Courier New"/>
                <w:color w:val="000000"/>
              </w:rPr>
              <w:t>ул.Техническая,</w:t>
            </w:r>
            <w:r>
              <w:rPr>
                <w:rFonts w:eastAsia="Courier New"/>
                <w:color w:val="000000"/>
              </w:rPr>
              <w:t xml:space="preserve"> </w:t>
            </w:r>
            <w:r w:rsidRPr="006138B7">
              <w:rPr>
                <w:rFonts w:eastAsia="Courier New"/>
                <w:color w:val="000000"/>
              </w:rPr>
              <w:t>5</w:t>
            </w:r>
          </w:p>
        </w:tc>
        <w:tc>
          <w:tcPr>
            <w:tcW w:w="2410" w:type="dxa"/>
            <w:tcMar>
              <w:left w:w="28" w:type="dxa"/>
              <w:right w:w="28" w:type="dxa"/>
            </w:tcMar>
            <w:vAlign w:val="center"/>
          </w:tcPr>
          <w:p w:rsidR="007C78CA" w:rsidRPr="006138B7" w:rsidRDefault="007C78CA" w:rsidP="000C179C">
            <w:pPr>
              <w:rPr>
                <w:rFonts w:eastAsia="Courier New"/>
                <w:color w:val="000000"/>
              </w:rPr>
            </w:pPr>
            <w:r w:rsidRPr="006138B7">
              <w:rPr>
                <w:rFonts w:eastAsia="Courier New"/>
                <w:color w:val="000000"/>
              </w:rPr>
              <w:t>Производство крупы и гранул из зерновых культур</w:t>
            </w:r>
          </w:p>
        </w:tc>
        <w:tc>
          <w:tcPr>
            <w:tcW w:w="993" w:type="dxa"/>
            <w:vMerge w:val="restart"/>
            <w:tcMar>
              <w:left w:w="28" w:type="dxa"/>
              <w:right w:w="28" w:type="dxa"/>
            </w:tcMar>
          </w:tcPr>
          <w:p w:rsidR="007C78CA" w:rsidRDefault="007C78CA" w:rsidP="000C179C">
            <w:pPr>
              <w:jc w:val="center"/>
              <w:rPr>
                <w:rFonts w:eastAsia="Courier New"/>
                <w:color w:val="000000"/>
              </w:rPr>
            </w:pPr>
            <w:r w:rsidRPr="00C36DEE">
              <w:rPr>
                <w:rFonts w:eastAsia="Courier New"/>
                <w:color w:val="000000"/>
              </w:rPr>
              <w:t>от 0,5 до 2 т/час</w:t>
            </w:r>
            <w:r>
              <w:rPr>
                <w:rFonts w:eastAsia="Courier New"/>
                <w:color w:val="000000"/>
              </w:rPr>
              <w:t xml:space="preserve"> - </w:t>
            </w:r>
            <w:r w:rsidRPr="00C36DEE">
              <w:rPr>
                <w:rFonts w:eastAsia="Courier New"/>
                <w:color w:val="000000"/>
              </w:rPr>
              <w:t>IV класс</w:t>
            </w:r>
          </w:p>
          <w:p w:rsidR="007C78CA" w:rsidRPr="006138B7" w:rsidRDefault="007C78CA" w:rsidP="000C179C">
            <w:pPr>
              <w:jc w:val="center"/>
              <w:rPr>
                <w:rFonts w:eastAsia="Courier New"/>
                <w:color w:val="000000"/>
              </w:rPr>
            </w:pPr>
            <w:r w:rsidRPr="00C36DEE">
              <w:rPr>
                <w:rFonts w:eastAsia="Courier New"/>
                <w:color w:val="000000"/>
              </w:rPr>
              <w:t>более 2 т/час</w:t>
            </w:r>
            <w:r>
              <w:rPr>
                <w:rFonts w:eastAsia="Courier New"/>
                <w:color w:val="000000"/>
              </w:rPr>
              <w:t xml:space="preserve"> - </w:t>
            </w:r>
            <w:r w:rsidRPr="00C36DEE">
              <w:rPr>
                <w:rFonts w:eastAsia="Courier New"/>
                <w:color w:val="000000"/>
              </w:rPr>
              <w:t>III класс</w:t>
            </w:r>
          </w:p>
        </w:tc>
        <w:tc>
          <w:tcPr>
            <w:tcW w:w="1701" w:type="dxa"/>
            <w:vMerge w:val="restart"/>
            <w:tcMar>
              <w:left w:w="28" w:type="dxa"/>
              <w:right w:w="28" w:type="dxa"/>
            </w:tcMar>
            <w:vAlign w:val="center"/>
          </w:tcPr>
          <w:p w:rsidR="007C78CA" w:rsidRDefault="007C78CA" w:rsidP="000C179C">
            <w:pPr>
              <w:jc w:val="center"/>
            </w:pPr>
            <w:r>
              <w:t>100 м</w:t>
            </w:r>
          </w:p>
          <w:p w:rsidR="007C78CA" w:rsidRDefault="007C78CA" w:rsidP="000C179C">
            <w:pPr>
              <w:jc w:val="center"/>
            </w:pPr>
            <w:r>
              <w:t>300 м</w:t>
            </w:r>
          </w:p>
        </w:tc>
      </w:tr>
      <w:tr w:rsidR="007C78CA" w:rsidRPr="00CE46E7" w:rsidTr="000C179C">
        <w:tc>
          <w:tcPr>
            <w:tcW w:w="454" w:type="dxa"/>
            <w:tcMar>
              <w:left w:w="28" w:type="dxa"/>
              <w:right w:w="28" w:type="dxa"/>
            </w:tcMar>
            <w:vAlign w:val="center"/>
          </w:tcPr>
          <w:p w:rsidR="007C78CA" w:rsidRDefault="007C78CA" w:rsidP="000C179C">
            <w:pPr>
              <w:jc w:val="center"/>
            </w:pPr>
            <w:r>
              <w:t>11</w:t>
            </w:r>
          </w:p>
        </w:tc>
        <w:tc>
          <w:tcPr>
            <w:tcW w:w="1730" w:type="dxa"/>
            <w:tcMar>
              <w:left w:w="28" w:type="dxa"/>
              <w:right w:w="28" w:type="dxa"/>
            </w:tcMar>
            <w:vAlign w:val="center"/>
          </w:tcPr>
          <w:p w:rsidR="007C78CA" w:rsidRPr="006138B7" w:rsidRDefault="007C78CA" w:rsidP="000C179C">
            <w:pPr>
              <w:rPr>
                <w:rFonts w:eastAsia="Courier New"/>
                <w:color w:val="000000"/>
              </w:rPr>
            </w:pPr>
            <w:r w:rsidRPr="006138B7">
              <w:rPr>
                <w:rFonts w:eastAsia="Courier New"/>
                <w:color w:val="000000"/>
              </w:rPr>
              <w:t xml:space="preserve">ООО «Мир –Агро  </w:t>
            </w:r>
          </w:p>
        </w:tc>
        <w:tc>
          <w:tcPr>
            <w:tcW w:w="2239" w:type="dxa"/>
            <w:tcMar>
              <w:left w:w="28" w:type="dxa"/>
              <w:right w:w="28" w:type="dxa"/>
            </w:tcMar>
            <w:vAlign w:val="center"/>
          </w:tcPr>
          <w:p w:rsidR="007C78CA" w:rsidRPr="006138B7" w:rsidRDefault="007C78CA" w:rsidP="000C179C">
            <w:pPr>
              <w:rPr>
                <w:rFonts w:eastAsia="Courier New"/>
                <w:color w:val="000000"/>
              </w:rPr>
            </w:pPr>
            <w:r w:rsidRPr="006138B7">
              <w:rPr>
                <w:rFonts w:eastAsia="Courier New"/>
                <w:color w:val="000000"/>
              </w:rPr>
              <w:t xml:space="preserve">с.Р.Камешкир </w:t>
            </w:r>
          </w:p>
          <w:p w:rsidR="007C78CA" w:rsidRPr="006138B7" w:rsidRDefault="007C78CA" w:rsidP="000C179C">
            <w:pPr>
              <w:rPr>
                <w:rFonts w:eastAsia="Courier New"/>
                <w:color w:val="000000"/>
              </w:rPr>
            </w:pPr>
            <w:r w:rsidRPr="006138B7">
              <w:rPr>
                <w:rFonts w:eastAsia="Courier New"/>
                <w:color w:val="000000"/>
              </w:rPr>
              <w:t>ул.</w:t>
            </w:r>
            <w:r>
              <w:rPr>
                <w:rFonts w:eastAsia="Courier New"/>
                <w:color w:val="000000"/>
              </w:rPr>
              <w:t xml:space="preserve"> </w:t>
            </w:r>
            <w:r w:rsidRPr="006138B7">
              <w:rPr>
                <w:rFonts w:eastAsia="Courier New"/>
                <w:color w:val="000000"/>
              </w:rPr>
              <w:t>Автодорожная,</w:t>
            </w:r>
            <w:r w:rsidRPr="006138B7">
              <w:rPr>
                <w:rFonts w:eastAsia="Courier New"/>
                <w:color w:val="000000"/>
              </w:rPr>
              <w:br/>
              <w:t>3а</w:t>
            </w:r>
          </w:p>
        </w:tc>
        <w:tc>
          <w:tcPr>
            <w:tcW w:w="2410" w:type="dxa"/>
            <w:tcMar>
              <w:left w:w="28" w:type="dxa"/>
              <w:right w:w="28" w:type="dxa"/>
            </w:tcMar>
            <w:vAlign w:val="center"/>
          </w:tcPr>
          <w:p w:rsidR="007C78CA" w:rsidRPr="006138B7" w:rsidRDefault="007C78CA" w:rsidP="000C179C">
            <w:pPr>
              <w:rPr>
                <w:rFonts w:eastAsia="Courier New"/>
                <w:color w:val="000000"/>
              </w:rPr>
            </w:pPr>
            <w:r w:rsidRPr="006138B7">
              <w:rPr>
                <w:rFonts w:eastAsia="Courier New"/>
                <w:color w:val="000000"/>
              </w:rPr>
              <w:t>Производство продуктов мукомольной и крупяной промышленности</w:t>
            </w:r>
          </w:p>
        </w:tc>
        <w:tc>
          <w:tcPr>
            <w:tcW w:w="993" w:type="dxa"/>
            <w:vMerge/>
            <w:tcMar>
              <w:left w:w="28" w:type="dxa"/>
              <w:right w:w="28" w:type="dxa"/>
            </w:tcMar>
          </w:tcPr>
          <w:p w:rsidR="007C78CA" w:rsidRPr="00A67715" w:rsidRDefault="007C78CA" w:rsidP="000C179C">
            <w:pPr>
              <w:jc w:val="center"/>
            </w:pPr>
          </w:p>
        </w:tc>
        <w:tc>
          <w:tcPr>
            <w:tcW w:w="1701" w:type="dxa"/>
            <w:vMerge/>
            <w:tcMar>
              <w:left w:w="28" w:type="dxa"/>
              <w:right w:w="28" w:type="dxa"/>
            </w:tcMar>
            <w:vAlign w:val="center"/>
          </w:tcPr>
          <w:p w:rsidR="007C78CA" w:rsidRDefault="007C78CA" w:rsidP="000C179C">
            <w:pPr>
              <w:jc w:val="center"/>
            </w:pPr>
          </w:p>
        </w:tc>
      </w:tr>
      <w:tr w:rsidR="007C78CA" w:rsidRPr="00CE46E7" w:rsidTr="000C179C">
        <w:tc>
          <w:tcPr>
            <w:tcW w:w="454" w:type="dxa"/>
            <w:tcMar>
              <w:left w:w="28" w:type="dxa"/>
              <w:right w:w="28" w:type="dxa"/>
            </w:tcMar>
            <w:vAlign w:val="center"/>
          </w:tcPr>
          <w:p w:rsidR="007C78CA" w:rsidRDefault="007C78CA" w:rsidP="000C179C">
            <w:pPr>
              <w:jc w:val="center"/>
            </w:pPr>
            <w:r>
              <w:t>12</w:t>
            </w:r>
          </w:p>
        </w:tc>
        <w:tc>
          <w:tcPr>
            <w:tcW w:w="1730" w:type="dxa"/>
            <w:tcMar>
              <w:left w:w="28" w:type="dxa"/>
              <w:right w:w="28" w:type="dxa"/>
            </w:tcMar>
            <w:vAlign w:val="center"/>
          </w:tcPr>
          <w:p w:rsidR="007C78CA" w:rsidRPr="006138B7" w:rsidRDefault="007C78CA" w:rsidP="000C179C">
            <w:pPr>
              <w:autoSpaceDE w:val="0"/>
              <w:autoSpaceDN w:val="0"/>
              <w:adjustRightInd w:val="0"/>
            </w:pPr>
            <w:r w:rsidRPr="006138B7">
              <w:t xml:space="preserve">ООО </w:t>
            </w:r>
            <w:r>
              <w:t>«Корноил»</w:t>
            </w:r>
          </w:p>
        </w:tc>
        <w:tc>
          <w:tcPr>
            <w:tcW w:w="2239" w:type="dxa"/>
            <w:tcMar>
              <w:left w:w="28" w:type="dxa"/>
              <w:right w:w="28" w:type="dxa"/>
            </w:tcMar>
            <w:vAlign w:val="center"/>
          </w:tcPr>
          <w:p w:rsidR="007C78CA" w:rsidRPr="006138B7" w:rsidRDefault="007C78CA" w:rsidP="000C179C">
            <w:pPr>
              <w:autoSpaceDE w:val="0"/>
              <w:autoSpaceDN w:val="0"/>
              <w:adjustRightInd w:val="0"/>
            </w:pPr>
            <w:r w:rsidRPr="006138B7">
              <w:t>с. Р</w:t>
            </w:r>
            <w:r>
              <w:t xml:space="preserve">. </w:t>
            </w:r>
            <w:r w:rsidRPr="006138B7">
              <w:t>Камешкир</w:t>
            </w:r>
          </w:p>
        </w:tc>
        <w:tc>
          <w:tcPr>
            <w:tcW w:w="2410" w:type="dxa"/>
            <w:tcMar>
              <w:left w:w="28" w:type="dxa"/>
              <w:right w:w="28" w:type="dxa"/>
            </w:tcMar>
            <w:vAlign w:val="center"/>
          </w:tcPr>
          <w:p w:rsidR="007C78CA" w:rsidRPr="006138B7" w:rsidRDefault="007C78CA" w:rsidP="000C179C">
            <w:pPr>
              <w:autoSpaceDE w:val="0"/>
              <w:autoSpaceDN w:val="0"/>
              <w:adjustRightInd w:val="0"/>
            </w:pPr>
            <w:r w:rsidRPr="006138B7">
              <w:t xml:space="preserve">Производство растительного масла </w:t>
            </w:r>
          </w:p>
        </w:tc>
        <w:tc>
          <w:tcPr>
            <w:tcW w:w="993" w:type="dxa"/>
            <w:tcMar>
              <w:left w:w="28" w:type="dxa"/>
              <w:right w:w="28" w:type="dxa"/>
            </w:tcMar>
          </w:tcPr>
          <w:p w:rsidR="007C78CA" w:rsidRPr="006138B7" w:rsidRDefault="007C78CA" w:rsidP="000C179C">
            <w:pPr>
              <w:jc w:val="center"/>
              <w:rPr>
                <w:rFonts w:eastAsia="Courier New"/>
                <w:color w:val="000000"/>
              </w:rPr>
            </w:pPr>
            <w:r w:rsidRPr="00936B10">
              <w:rPr>
                <w:rFonts w:eastAsia="Courier New"/>
                <w:color w:val="000000"/>
              </w:rPr>
              <w:t>III класс</w:t>
            </w:r>
          </w:p>
        </w:tc>
        <w:tc>
          <w:tcPr>
            <w:tcW w:w="1701" w:type="dxa"/>
            <w:tcMar>
              <w:left w:w="28" w:type="dxa"/>
              <w:right w:w="28" w:type="dxa"/>
            </w:tcMar>
            <w:vAlign w:val="center"/>
          </w:tcPr>
          <w:p w:rsidR="007C78CA" w:rsidRDefault="007C78CA" w:rsidP="000C179C">
            <w:pPr>
              <w:jc w:val="center"/>
            </w:pPr>
            <w:r>
              <w:t>300 м</w:t>
            </w:r>
          </w:p>
        </w:tc>
      </w:tr>
      <w:tr w:rsidR="007C78CA" w:rsidRPr="00CE46E7" w:rsidTr="000C179C">
        <w:tc>
          <w:tcPr>
            <w:tcW w:w="454" w:type="dxa"/>
            <w:tcMar>
              <w:left w:w="28" w:type="dxa"/>
              <w:right w:w="28" w:type="dxa"/>
            </w:tcMar>
            <w:vAlign w:val="center"/>
          </w:tcPr>
          <w:p w:rsidR="007C78CA" w:rsidRDefault="007C78CA" w:rsidP="000C179C">
            <w:pPr>
              <w:jc w:val="center"/>
            </w:pPr>
            <w:r>
              <w:t>13</w:t>
            </w:r>
          </w:p>
        </w:tc>
        <w:tc>
          <w:tcPr>
            <w:tcW w:w="1730" w:type="dxa"/>
            <w:tcMar>
              <w:left w:w="28" w:type="dxa"/>
              <w:right w:w="28" w:type="dxa"/>
            </w:tcMar>
            <w:vAlign w:val="center"/>
          </w:tcPr>
          <w:p w:rsidR="007C78CA" w:rsidRPr="006138B7" w:rsidRDefault="007C78CA" w:rsidP="000C179C">
            <w:pPr>
              <w:autoSpaceDE w:val="0"/>
              <w:autoSpaceDN w:val="0"/>
              <w:adjustRightInd w:val="0"/>
            </w:pPr>
            <w:r w:rsidRPr="006138B7">
              <w:t xml:space="preserve">ООО </w:t>
            </w:r>
            <w:r>
              <w:t>«Камешкирский завод растительных масел»</w:t>
            </w:r>
          </w:p>
        </w:tc>
        <w:tc>
          <w:tcPr>
            <w:tcW w:w="2239" w:type="dxa"/>
            <w:tcMar>
              <w:left w:w="28" w:type="dxa"/>
              <w:right w:w="28" w:type="dxa"/>
            </w:tcMar>
            <w:vAlign w:val="center"/>
          </w:tcPr>
          <w:p w:rsidR="007C78CA" w:rsidRPr="006138B7" w:rsidRDefault="007C78CA" w:rsidP="000C179C">
            <w:pPr>
              <w:autoSpaceDE w:val="0"/>
              <w:autoSpaceDN w:val="0"/>
              <w:adjustRightInd w:val="0"/>
            </w:pPr>
            <w:r>
              <w:t>с. Р. Камешкир</w:t>
            </w:r>
          </w:p>
        </w:tc>
        <w:tc>
          <w:tcPr>
            <w:tcW w:w="2410" w:type="dxa"/>
            <w:tcMar>
              <w:left w:w="28" w:type="dxa"/>
              <w:right w:w="28" w:type="dxa"/>
            </w:tcMar>
            <w:vAlign w:val="center"/>
          </w:tcPr>
          <w:p w:rsidR="007C78CA" w:rsidRPr="006138B7" w:rsidRDefault="007C78CA" w:rsidP="000C179C">
            <w:pPr>
              <w:autoSpaceDE w:val="0"/>
              <w:autoSpaceDN w:val="0"/>
              <w:adjustRightInd w:val="0"/>
            </w:pPr>
            <w:r>
              <w:t>П</w:t>
            </w:r>
            <w:r w:rsidRPr="006138B7">
              <w:t>роизводство масел и жиров</w:t>
            </w:r>
          </w:p>
        </w:tc>
        <w:tc>
          <w:tcPr>
            <w:tcW w:w="993" w:type="dxa"/>
            <w:tcMar>
              <w:left w:w="28" w:type="dxa"/>
              <w:right w:w="28" w:type="dxa"/>
            </w:tcMar>
          </w:tcPr>
          <w:p w:rsidR="007C78CA" w:rsidRPr="00966E42" w:rsidRDefault="007C78CA" w:rsidP="000C179C">
            <w:pPr>
              <w:jc w:val="center"/>
              <w:rPr>
                <w:rFonts w:eastAsia="Courier New"/>
                <w:color w:val="000000"/>
              </w:rPr>
            </w:pPr>
            <w:r w:rsidRPr="00936B10">
              <w:rPr>
                <w:rFonts w:eastAsia="Courier New"/>
                <w:color w:val="000000"/>
              </w:rPr>
              <w:t>IV класс</w:t>
            </w:r>
          </w:p>
        </w:tc>
        <w:tc>
          <w:tcPr>
            <w:tcW w:w="1701" w:type="dxa"/>
            <w:tcMar>
              <w:left w:w="28" w:type="dxa"/>
              <w:right w:w="28" w:type="dxa"/>
            </w:tcMar>
            <w:vAlign w:val="center"/>
          </w:tcPr>
          <w:p w:rsidR="007C78CA" w:rsidRDefault="007C78CA" w:rsidP="000C179C">
            <w:pPr>
              <w:jc w:val="center"/>
            </w:pPr>
            <w:r>
              <w:t>100 м</w:t>
            </w:r>
          </w:p>
        </w:tc>
      </w:tr>
      <w:tr w:rsidR="007C78CA" w:rsidRPr="00CE46E7" w:rsidTr="000C179C">
        <w:tc>
          <w:tcPr>
            <w:tcW w:w="454" w:type="dxa"/>
            <w:tcMar>
              <w:left w:w="28" w:type="dxa"/>
              <w:right w:w="28" w:type="dxa"/>
            </w:tcMar>
            <w:vAlign w:val="center"/>
          </w:tcPr>
          <w:p w:rsidR="007C78CA" w:rsidRDefault="007C78CA" w:rsidP="000C179C">
            <w:pPr>
              <w:jc w:val="center"/>
            </w:pPr>
            <w:r>
              <w:t>14</w:t>
            </w:r>
          </w:p>
        </w:tc>
        <w:tc>
          <w:tcPr>
            <w:tcW w:w="1730" w:type="dxa"/>
            <w:tcMar>
              <w:left w:w="28" w:type="dxa"/>
              <w:right w:w="28" w:type="dxa"/>
            </w:tcMar>
            <w:vAlign w:val="center"/>
          </w:tcPr>
          <w:p w:rsidR="007C78CA" w:rsidRPr="006138B7" w:rsidRDefault="007C78CA" w:rsidP="000C179C">
            <w:pPr>
              <w:autoSpaceDE w:val="0"/>
              <w:autoSpaceDN w:val="0"/>
              <w:adjustRightInd w:val="0"/>
            </w:pPr>
            <w:r w:rsidRPr="006138B7">
              <w:t>ИП Лапшин Н.В.</w:t>
            </w:r>
          </w:p>
        </w:tc>
        <w:tc>
          <w:tcPr>
            <w:tcW w:w="2239" w:type="dxa"/>
            <w:tcMar>
              <w:left w:w="28" w:type="dxa"/>
              <w:right w:w="28" w:type="dxa"/>
            </w:tcMar>
            <w:vAlign w:val="center"/>
          </w:tcPr>
          <w:p w:rsidR="007C78CA" w:rsidRPr="006138B7" w:rsidRDefault="007C78CA" w:rsidP="000C179C">
            <w:pPr>
              <w:autoSpaceDE w:val="0"/>
              <w:autoSpaceDN w:val="0"/>
              <w:adjustRightInd w:val="0"/>
            </w:pPr>
            <w:r>
              <w:t>с. Р. К</w:t>
            </w:r>
            <w:r w:rsidRPr="006138B7">
              <w:t>амешкир</w:t>
            </w:r>
          </w:p>
        </w:tc>
        <w:tc>
          <w:tcPr>
            <w:tcW w:w="2410" w:type="dxa"/>
            <w:tcMar>
              <w:left w:w="28" w:type="dxa"/>
              <w:right w:w="28" w:type="dxa"/>
            </w:tcMar>
            <w:vAlign w:val="center"/>
          </w:tcPr>
          <w:p w:rsidR="007C78CA" w:rsidRPr="006138B7" w:rsidRDefault="007C78CA" w:rsidP="000C179C">
            <w:pPr>
              <w:autoSpaceDE w:val="0"/>
              <w:autoSpaceDN w:val="0"/>
              <w:adjustRightInd w:val="0"/>
            </w:pPr>
            <w:r w:rsidRPr="006138B7">
              <w:t xml:space="preserve">Производство полуфабрикатов, колбас, деликатесов </w:t>
            </w:r>
          </w:p>
        </w:tc>
        <w:tc>
          <w:tcPr>
            <w:tcW w:w="993" w:type="dxa"/>
            <w:vMerge w:val="restart"/>
            <w:tcMar>
              <w:left w:w="28" w:type="dxa"/>
              <w:right w:w="28" w:type="dxa"/>
            </w:tcMar>
          </w:tcPr>
          <w:p w:rsidR="007C78CA" w:rsidRPr="006138B7" w:rsidRDefault="007C78CA" w:rsidP="000C179C">
            <w:pPr>
              <w:jc w:val="center"/>
              <w:rPr>
                <w:rFonts w:eastAsia="Courier New"/>
                <w:color w:val="000000"/>
              </w:rPr>
            </w:pPr>
            <w:r w:rsidRPr="00936B10">
              <w:rPr>
                <w:rFonts w:eastAsia="Courier New"/>
                <w:color w:val="000000"/>
              </w:rPr>
              <w:t>III класс</w:t>
            </w:r>
          </w:p>
        </w:tc>
        <w:tc>
          <w:tcPr>
            <w:tcW w:w="1701" w:type="dxa"/>
            <w:vMerge w:val="restart"/>
            <w:tcMar>
              <w:left w:w="28" w:type="dxa"/>
              <w:right w:w="28" w:type="dxa"/>
            </w:tcMar>
            <w:vAlign w:val="center"/>
          </w:tcPr>
          <w:p w:rsidR="007C78CA" w:rsidRDefault="007C78CA" w:rsidP="000C179C">
            <w:pPr>
              <w:jc w:val="center"/>
            </w:pPr>
            <w:r>
              <w:t>300 м</w:t>
            </w:r>
          </w:p>
        </w:tc>
      </w:tr>
      <w:tr w:rsidR="007C78CA" w:rsidRPr="00CE46E7" w:rsidTr="000C179C">
        <w:tc>
          <w:tcPr>
            <w:tcW w:w="454" w:type="dxa"/>
            <w:tcMar>
              <w:left w:w="28" w:type="dxa"/>
              <w:right w:w="28" w:type="dxa"/>
            </w:tcMar>
            <w:vAlign w:val="center"/>
          </w:tcPr>
          <w:p w:rsidR="007C78CA" w:rsidRDefault="007C78CA" w:rsidP="000C179C">
            <w:pPr>
              <w:jc w:val="center"/>
            </w:pPr>
            <w:r>
              <w:t>15</w:t>
            </w:r>
          </w:p>
        </w:tc>
        <w:tc>
          <w:tcPr>
            <w:tcW w:w="1730" w:type="dxa"/>
            <w:tcMar>
              <w:left w:w="28" w:type="dxa"/>
              <w:right w:w="28" w:type="dxa"/>
            </w:tcMar>
            <w:vAlign w:val="center"/>
          </w:tcPr>
          <w:p w:rsidR="007C78CA" w:rsidRPr="006138B7" w:rsidRDefault="007C78CA" w:rsidP="000C179C">
            <w:pPr>
              <w:autoSpaceDE w:val="0"/>
              <w:autoSpaceDN w:val="0"/>
              <w:adjustRightInd w:val="0"/>
            </w:pPr>
            <w:r>
              <w:t>ИП Малик А.С.</w:t>
            </w:r>
          </w:p>
        </w:tc>
        <w:tc>
          <w:tcPr>
            <w:tcW w:w="2239" w:type="dxa"/>
            <w:tcMar>
              <w:left w:w="28" w:type="dxa"/>
              <w:right w:w="28" w:type="dxa"/>
            </w:tcMar>
            <w:vAlign w:val="center"/>
          </w:tcPr>
          <w:p w:rsidR="007C78CA" w:rsidRDefault="007C78CA" w:rsidP="000C179C">
            <w:pPr>
              <w:autoSpaceDE w:val="0"/>
              <w:autoSpaceDN w:val="0"/>
              <w:adjustRightInd w:val="0"/>
            </w:pPr>
            <w:r>
              <w:t>с. Пестровка</w:t>
            </w:r>
          </w:p>
        </w:tc>
        <w:tc>
          <w:tcPr>
            <w:tcW w:w="2410" w:type="dxa"/>
            <w:tcMar>
              <w:left w:w="28" w:type="dxa"/>
              <w:right w:w="28" w:type="dxa"/>
            </w:tcMar>
            <w:vAlign w:val="center"/>
          </w:tcPr>
          <w:p w:rsidR="007C78CA" w:rsidRPr="006138B7" w:rsidRDefault="007C78CA" w:rsidP="000C179C">
            <w:pPr>
              <w:autoSpaceDE w:val="0"/>
              <w:autoSpaceDN w:val="0"/>
              <w:adjustRightInd w:val="0"/>
            </w:pPr>
            <w:r w:rsidRPr="00D5713A">
              <w:t>Производство продукции из мяса убойных</w:t>
            </w:r>
            <w:r>
              <w:t xml:space="preserve"> </w:t>
            </w:r>
            <w:r w:rsidRPr="00D5713A">
              <w:t>животных и мяса птицы</w:t>
            </w:r>
          </w:p>
        </w:tc>
        <w:tc>
          <w:tcPr>
            <w:tcW w:w="993" w:type="dxa"/>
            <w:vMerge/>
            <w:tcMar>
              <w:left w:w="28" w:type="dxa"/>
              <w:right w:w="28" w:type="dxa"/>
            </w:tcMar>
          </w:tcPr>
          <w:p w:rsidR="007C78CA" w:rsidRPr="006138B7" w:rsidRDefault="007C78CA" w:rsidP="000C179C">
            <w:pPr>
              <w:jc w:val="center"/>
              <w:rPr>
                <w:rFonts w:eastAsia="Courier New"/>
                <w:color w:val="000000"/>
              </w:rPr>
            </w:pPr>
          </w:p>
        </w:tc>
        <w:tc>
          <w:tcPr>
            <w:tcW w:w="1701" w:type="dxa"/>
            <w:vMerge/>
            <w:tcMar>
              <w:left w:w="28" w:type="dxa"/>
              <w:right w:w="28" w:type="dxa"/>
            </w:tcMar>
            <w:vAlign w:val="center"/>
          </w:tcPr>
          <w:p w:rsidR="007C78CA" w:rsidRDefault="007C78CA" w:rsidP="000C179C">
            <w:pPr>
              <w:jc w:val="center"/>
            </w:pPr>
          </w:p>
        </w:tc>
      </w:tr>
      <w:tr w:rsidR="007C78CA" w:rsidRPr="00CE46E7" w:rsidTr="000C179C">
        <w:tc>
          <w:tcPr>
            <w:tcW w:w="454" w:type="dxa"/>
            <w:tcMar>
              <w:left w:w="28" w:type="dxa"/>
              <w:right w:w="28" w:type="dxa"/>
            </w:tcMar>
            <w:vAlign w:val="center"/>
          </w:tcPr>
          <w:p w:rsidR="007C78CA" w:rsidRDefault="007C78CA" w:rsidP="000C179C">
            <w:pPr>
              <w:jc w:val="center"/>
            </w:pPr>
            <w:r>
              <w:t>16</w:t>
            </w:r>
          </w:p>
        </w:tc>
        <w:tc>
          <w:tcPr>
            <w:tcW w:w="1730" w:type="dxa"/>
            <w:tcMar>
              <w:left w:w="28" w:type="dxa"/>
              <w:right w:w="28" w:type="dxa"/>
            </w:tcMar>
            <w:vAlign w:val="center"/>
          </w:tcPr>
          <w:p w:rsidR="007C78CA" w:rsidRPr="006138B7" w:rsidRDefault="007C78CA" w:rsidP="000C179C">
            <w:pPr>
              <w:autoSpaceDE w:val="0"/>
              <w:autoSpaceDN w:val="0"/>
              <w:adjustRightInd w:val="0"/>
            </w:pPr>
            <w:r w:rsidRPr="006138B7">
              <w:t>ИП Алюшин В.П.</w:t>
            </w:r>
          </w:p>
        </w:tc>
        <w:tc>
          <w:tcPr>
            <w:tcW w:w="2239" w:type="dxa"/>
            <w:tcMar>
              <w:left w:w="28" w:type="dxa"/>
              <w:right w:w="28" w:type="dxa"/>
            </w:tcMar>
            <w:vAlign w:val="center"/>
          </w:tcPr>
          <w:p w:rsidR="007C78CA" w:rsidRPr="006138B7" w:rsidRDefault="007C78CA" w:rsidP="000C179C">
            <w:pPr>
              <w:autoSpaceDE w:val="0"/>
              <w:autoSpaceDN w:val="0"/>
              <w:adjustRightInd w:val="0"/>
            </w:pPr>
            <w:r w:rsidRPr="006138B7">
              <w:t>с. Р</w:t>
            </w:r>
            <w:r>
              <w:t xml:space="preserve">. </w:t>
            </w:r>
            <w:r w:rsidRPr="006138B7">
              <w:t>Камешкир</w:t>
            </w:r>
          </w:p>
        </w:tc>
        <w:tc>
          <w:tcPr>
            <w:tcW w:w="2410" w:type="dxa"/>
            <w:tcMar>
              <w:left w:w="28" w:type="dxa"/>
              <w:right w:w="28" w:type="dxa"/>
            </w:tcMar>
            <w:vAlign w:val="center"/>
          </w:tcPr>
          <w:p w:rsidR="007C78CA" w:rsidRPr="006138B7" w:rsidRDefault="007C78CA" w:rsidP="000C179C">
            <w:pPr>
              <w:autoSpaceDE w:val="0"/>
              <w:autoSpaceDN w:val="0"/>
              <w:adjustRightInd w:val="0"/>
            </w:pPr>
            <w:r>
              <w:t>П</w:t>
            </w:r>
            <w:r w:rsidRPr="006138B7">
              <w:t>роизводство хлебобулочных изделий</w:t>
            </w:r>
          </w:p>
        </w:tc>
        <w:tc>
          <w:tcPr>
            <w:tcW w:w="993" w:type="dxa"/>
            <w:vMerge w:val="restart"/>
            <w:tcMar>
              <w:left w:w="28" w:type="dxa"/>
              <w:right w:w="28" w:type="dxa"/>
            </w:tcMar>
            <w:vAlign w:val="center"/>
          </w:tcPr>
          <w:p w:rsidR="007C78CA" w:rsidRPr="001E6F37" w:rsidRDefault="007C78CA" w:rsidP="000C179C">
            <w:pPr>
              <w:jc w:val="center"/>
            </w:pPr>
            <w:r w:rsidRPr="001E6F37">
              <w:t xml:space="preserve">более 2,5 т/сутки -  </w:t>
            </w:r>
            <w:r w:rsidRPr="00A67715">
              <w:rPr>
                <w:lang w:val="en-US"/>
              </w:rPr>
              <w:t>IV</w:t>
            </w:r>
            <w:r w:rsidRPr="001E6F37">
              <w:t xml:space="preserve"> класс</w:t>
            </w:r>
          </w:p>
          <w:p w:rsidR="007C78CA" w:rsidRPr="006138B7" w:rsidRDefault="007C78CA" w:rsidP="000C179C">
            <w:pPr>
              <w:jc w:val="center"/>
              <w:rPr>
                <w:rFonts w:eastAsia="Courier New"/>
                <w:color w:val="000000"/>
              </w:rPr>
            </w:pPr>
            <w:r w:rsidRPr="00A67715">
              <w:t xml:space="preserve">до 2,5 т/сутки - </w:t>
            </w:r>
            <w:r w:rsidRPr="00A67715">
              <w:rPr>
                <w:lang w:val="en-US"/>
              </w:rPr>
              <w:t>V</w:t>
            </w:r>
            <w:r w:rsidRPr="00A67715">
              <w:t xml:space="preserve"> класс</w:t>
            </w:r>
          </w:p>
        </w:tc>
        <w:tc>
          <w:tcPr>
            <w:tcW w:w="1701" w:type="dxa"/>
            <w:vMerge w:val="restart"/>
            <w:tcMar>
              <w:left w:w="28" w:type="dxa"/>
              <w:right w:w="28" w:type="dxa"/>
            </w:tcMar>
            <w:vAlign w:val="center"/>
          </w:tcPr>
          <w:p w:rsidR="007C78CA" w:rsidRDefault="007C78CA" w:rsidP="000C179C">
            <w:pPr>
              <w:jc w:val="center"/>
            </w:pPr>
            <w:r>
              <w:t>100 м</w:t>
            </w:r>
          </w:p>
          <w:p w:rsidR="007C78CA" w:rsidRDefault="007C78CA" w:rsidP="000C179C">
            <w:pPr>
              <w:jc w:val="center"/>
            </w:pPr>
            <w:r>
              <w:t>50 м</w:t>
            </w:r>
          </w:p>
        </w:tc>
      </w:tr>
      <w:tr w:rsidR="007C78CA" w:rsidRPr="00CE46E7" w:rsidTr="000C179C">
        <w:tc>
          <w:tcPr>
            <w:tcW w:w="454" w:type="dxa"/>
            <w:tcMar>
              <w:left w:w="28" w:type="dxa"/>
              <w:right w:w="28" w:type="dxa"/>
            </w:tcMar>
            <w:vAlign w:val="center"/>
          </w:tcPr>
          <w:p w:rsidR="007C78CA" w:rsidRDefault="007C78CA" w:rsidP="000C179C">
            <w:pPr>
              <w:jc w:val="center"/>
            </w:pPr>
            <w:r>
              <w:t>17</w:t>
            </w:r>
          </w:p>
        </w:tc>
        <w:tc>
          <w:tcPr>
            <w:tcW w:w="1730" w:type="dxa"/>
            <w:tcMar>
              <w:left w:w="28" w:type="dxa"/>
              <w:right w:w="28" w:type="dxa"/>
            </w:tcMar>
            <w:vAlign w:val="center"/>
          </w:tcPr>
          <w:p w:rsidR="007C78CA" w:rsidRPr="006138B7" w:rsidRDefault="007C78CA" w:rsidP="000C179C">
            <w:pPr>
              <w:autoSpaceDE w:val="0"/>
              <w:autoSpaceDN w:val="0"/>
              <w:adjustRightInd w:val="0"/>
            </w:pPr>
            <w:r w:rsidRPr="006138B7">
              <w:t>ИП Рузайкина Е.Ф.</w:t>
            </w:r>
          </w:p>
        </w:tc>
        <w:tc>
          <w:tcPr>
            <w:tcW w:w="2239" w:type="dxa"/>
            <w:tcMar>
              <w:left w:w="28" w:type="dxa"/>
              <w:right w:w="28" w:type="dxa"/>
            </w:tcMar>
            <w:vAlign w:val="center"/>
          </w:tcPr>
          <w:p w:rsidR="007C78CA" w:rsidRPr="006138B7" w:rsidRDefault="007C78CA" w:rsidP="000C179C">
            <w:pPr>
              <w:autoSpaceDE w:val="0"/>
              <w:autoSpaceDN w:val="0"/>
              <w:adjustRightInd w:val="0"/>
            </w:pPr>
            <w:r w:rsidRPr="006138B7">
              <w:t>с. Порзово</w:t>
            </w:r>
          </w:p>
        </w:tc>
        <w:tc>
          <w:tcPr>
            <w:tcW w:w="2410" w:type="dxa"/>
            <w:tcMar>
              <w:left w:w="28" w:type="dxa"/>
              <w:right w:w="28" w:type="dxa"/>
            </w:tcMar>
            <w:vAlign w:val="center"/>
          </w:tcPr>
          <w:p w:rsidR="007C78CA" w:rsidRPr="006138B7" w:rsidRDefault="007C78CA" w:rsidP="000C179C">
            <w:pPr>
              <w:autoSpaceDE w:val="0"/>
              <w:autoSpaceDN w:val="0"/>
              <w:adjustRightInd w:val="0"/>
            </w:pPr>
            <w:r>
              <w:t>П</w:t>
            </w:r>
            <w:r w:rsidRPr="006138B7">
              <w:t>роизводство хлебобулочных изделий</w:t>
            </w:r>
          </w:p>
        </w:tc>
        <w:tc>
          <w:tcPr>
            <w:tcW w:w="993" w:type="dxa"/>
            <w:vMerge/>
            <w:tcMar>
              <w:left w:w="28" w:type="dxa"/>
              <w:right w:w="28" w:type="dxa"/>
            </w:tcMar>
            <w:vAlign w:val="center"/>
          </w:tcPr>
          <w:p w:rsidR="007C78CA" w:rsidRPr="00A67715" w:rsidRDefault="007C78CA" w:rsidP="000C179C">
            <w:pPr>
              <w:jc w:val="center"/>
            </w:pPr>
          </w:p>
        </w:tc>
        <w:tc>
          <w:tcPr>
            <w:tcW w:w="1701" w:type="dxa"/>
            <w:vMerge/>
            <w:tcMar>
              <w:left w:w="28" w:type="dxa"/>
              <w:right w:w="28" w:type="dxa"/>
            </w:tcMar>
            <w:vAlign w:val="center"/>
          </w:tcPr>
          <w:p w:rsidR="007C78CA" w:rsidRDefault="007C78CA" w:rsidP="000C179C">
            <w:pPr>
              <w:jc w:val="center"/>
            </w:pPr>
          </w:p>
        </w:tc>
      </w:tr>
      <w:tr w:rsidR="007C78CA" w:rsidRPr="00CE46E7" w:rsidTr="000C179C">
        <w:tc>
          <w:tcPr>
            <w:tcW w:w="454" w:type="dxa"/>
            <w:tcMar>
              <w:left w:w="28" w:type="dxa"/>
              <w:right w:w="28" w:type="dxa"/>
            </w:tcMar>
            <w:vAlign w:val="center"/>
          </w:tcPr>
          <w:p w:rsidR="007C78CA" w:rsidRDefault="007C78CA" w:rsidP="000C179C">
            <w:pPr>
              <w:jc w:val="center"/>
            </w:pPr>
            <w:r>
              <w:t>18</w:t>
            </w:r>
          </w:p>
        </w:tc>
        <w:tc>
          <w:tcPr>
            <w:tcW w:w="1730" w:type="dxa"/>
            <w:tcMar>
              <w:left w:w="28" w:type="dxa"/>
              <w:right w:w="28" w:type="dxa"/>
            </w:tcMar>
            <w:vAlign w:val="center"/>
          </w:tcPr>
          <w:p w:rsidR="007C78CA" w:rsidRPr="006138B7" w:rsidRDefault="007C78CA" w:rsidP="000C179C">
            <w:pPr>
              <w:autoSpaceDE w:val="0"/>
              <w:autoSpaceDN w:val="0"/>
              <w:adjustRightInd w:val="0"/>
            </w:pPr>
            <w:r w:rsidRPr="006138B7">
              <w:t>ИП Левина С.А.</w:t>
            </w:r>
          </w:p>
        </w:tc>
        <w:tc>
          <w:tcPr>
            <w:tcW w:w="2239" w:type="dxa"/>
            <w:tcMar>
              <w:left w:w="28" w:type="dxa"/>
              <w:right w:w="28" w:type="dxa"/>
            </w:tcMar>
            <w:vAlign w:val="center"/>
          </w:tcPr>
          <w:p w:rsidR="007C78CA" w:rsidRPr="006138B7" w:rsidRDefault="007C78CA" w:rsidP="000C179C">
            <w:pPr>
              <w:autoSpaceDE w:val="0"/>
              <w:autoSpaceDN w:val="0"/>
              <w:adjustRightInd w:val="0"/>
            </w:pPr>
            <w:r w:rsidRPr="006138B7">
              <w:t>с. Р</w:t>
            </w:r>
            <w:r>
              <w:t xml:space="preserve">. </w:t>
            </w:r>
            <w:r w:rsidRPr="006138B7">
              <w:t>Камешкир</w:t>
            </w:r>
          </w:p>
        </w:tc>
        <w:tc>
          <w:tcPr>
            <w:tcW w:w="2410" w:type="dxa"/>
            <w:tcMar>
              <w:left w:w="28" w:type="dxa"/>
              <w:right w:w="28" w:type="dxa"/>
            </w:tcMar>
            <w:vAlign w:val="center"/>
          </w:tcPr>
          <w:p w:rsidR="007C78CA" w:rsidRPr="006138B7" w:rsidRDefault="007C78CA" w:rsidP="000C179C">
            <w:pPr>
              <w:autoSpaceDE w:val="0"/>
              <w:autoSpaceDN w:val="0"/>
              <w:adjustRightInd w:val="0"/>
            </w:pPr>
            <w:r>
              <w:t>П</w:t>
            </w:r>
            <w:r w:rsidRPr="006138B7">
              <w:t>роизводство хлебобулочных изделий</w:t>
            </w:r>
          </w:p>
        </w:tc>
        <w:tc>
          <w:tcPr>
            <w:tcW w:w="993" w:type="dxa"/>
            <w:vMerge/>
            <w:tcMar>
              <w:left w:w="28" w:type="dxa"/>
              <w:right w:w="28" w:type="dxa"/>
            </w:tcMar>
            <w:vAlign w:val="center"/>
          </w:tcPr>
          <w:p w:rsidR="007C78CA" w:rsidRDefault="007C78CA" w:rsidP="000C179C">
            <w:pPr>
              <w:jc w:val="center"/>
              <w:rPr>
                <w:lang w:val="en-US"/>
              </w:rPr>
            </w:pPr>
          </w:p>
        </w:tc>
        <w:tc>
          <w:tcPr>
            <w:tcW w:w="1701" w:type="dxa"/>
            <w:vMerge/>
            <w:tcMar>
              <w:left w:w="28" w:type="dxa"/>
              <w:right w:w="28" w:type="dxa"/>
            </w:tcMar>
            <w:vAlign w:val="center"/>
          </w:tcPr>
          <w:p w:rsidR="007C78CA" w:rsidRDefault="007C78CA" w:rsidP="000C179C">
            <w:pPr>
              <w:jc w:val="center"/>
            </w:pPr>
          </w:p>
        </w:tc>
      </w:tr>
      <w:tr w:rsidR="007C78CA" w:rsidRPr="00CE46E7" w:rsidTr="000C179C">
        <w:tc>
          <w:tcPr>
            <w:tcW w:w="454" w:type="dxa"/>
            <w:tcMar>
              <w:left w:w="28" w:type="dxa"/>
              <w:right w:w="28" w:type="dxa"/>
            </w:tcMar>
            <w:vAlign w:val="center"/>
          </w:tcPr>
          <w:p w:rsidR="007C78CA" w:rsidRDefault="007C78CA" w:rsidP="000C179C">
            <w:pPr>
              <w:jc w:val="center"/>
            </w:pPr>
            <w:r>
              <w:t>19</w:t>
            </w:r>
          </w:p>
        </w:tc>
        <w:tc>
          <w:tcPr>
            <w:tcW w:w="1730" w:type="dxa"/>
            <w:tcMar>
              <w:left w:w="28" w:type="dxa"/>
              <w:right w:w="28" w:type="dxa"/>
            </w:tcMar>
            <w:vAlign w:val="center"/>
          </w:tcPr>
          <w:p w:rsidR="007C78CA" w:rsidRPr="006138B7" w:rsidRDefault="007C78CA" w:rsidP="000C179C">
            <w:pPr>
              <w:autoSpaceDE w:val="0"/>
              <w:autoSpaceDN w:val="0"/>
              <w:adjustRightInd w:val="0"/>
            </w:pPr>
            <w:r w:rsidRPr="00F032C7">
              <w:t>О</w:t>
            </w:r>
            <w:r>
              <w:t>ОО «Ростослад плюс»</w:t>
            </w:r>
          </w:p>
        </w:tc>
        <w:tc>
          <w:tcPr>
            <w:tcW w:w="2239" w:type="dxa"/>
            <w:tcMar>
              <w:left w:w="28" w:type="dxa"/>
              <w:right w:w="28" w:type="dxa"/>
            </w:tcMar>
            <w:vAlign w:val="center"/>
          </w:tcPr>
          <w:p w:rsidR="007C78CA" w:rsidRPr="006138B7" w:rsidRDefault="007C78CA" w:rsidP="000C179C">
            <w:pPr>
              <w:autoSpaceDE w:val="0"/>
              <w:autoSpaceDN w:val="0"/>
              <w:adjustRightInd w:val="0"/>
            </w:pPr>
            <w:r>
              <w:t>с. Чумаево</w:t>
            </w:r>
          </w:p>
        </w:tc>
        <w:tc>
          <w:tcPr>
            <w:tcW w:w="2410" w:type="dxa"/>
            <w:tcMar>
              <w:left w:w="28" w:type="dxa"/>
              <w:right w:w="28" w:type="dxa"/>
            </w:tcMar>
            <w:vAlign w:val="center"/>
          </w:tcPr>
          <w:p w:rsidR="007C78CA" w:rsidRPr="007C274E" w:rsidRDefault="007C78CA" w:rsidP="000C179C">
            <w:pPr>
              <w:autoSpaceDE w:val="0"/>
              <w:autoSpaceDN w:val="0"/>
              <w:adjustRightInd w:val="0"/>
            </w:pPr>
            <w:r w:rsidRPr="007C274E">
              <w:t>Производство сухарей, печенья и прочих</w:t>
            </w:r>
            <w:r>
              <w:t xml:space="preserve"> </w:t>
            </w:r>
            <w:r w:rsidRPr="007C274E">
              <w:t>сухарных хлебобулочных изделий, производство</w:t>
            </w:r>
          </w:p>
          <w:p w:rsidR="007C78CA" w:rsidRDefault="007C78CA" w:rsidP="000C179C">
            <w:pPr>
              <w:autoSpaceDE w:val="0"/>
              <w:autoSpaceDN w:val="0"/>
              <w:adjustRightInd w:val="0"/>
            </w:pPr>
            <w:r w:rsidRPr="007C274E">
              <w:t>мучных кондитерских изделий, тортов,</w:t>
            </w:r>
            <w:r>
              <w:t xml:space="preserve"> </w:t>
            </w:r>
            <w:r w:rsidRPr="007C274E">
              <w:t>пирожных, пирогов и бисквитов,</w:t>
            </w:r>
            <w:r>
              <w:t xml:space="preserve"> </w:t>
            </w:r>
            <w:r w:rsidRPr="007C274E">
              <w:t>предназначенных для длительного хранения</w:t>
            </w:r>
          </w:p>
        </w:tc>
        <w:tc>
          <w:tcPr>
            <w:tcW w:w="993" w:type="dxa"/>
            <w:vMerge/>
            <w:tcMar>
              <w:left w:w="28" w:type="dxa"/>
              <w:right w:w="28" w:type="dxa"/>
            </w:tcMar>
            <w:vAlign w:val="center"/>
          </w:tcPr>
          <w:p w:rsidR="007C78CA" w:rsidRPr="00A67715" w:rsidRDefault="007C78CA" w:rsidP="000C179C">
            <w:pPr>
              <w:jc w:val="center"/>
            </w:pPr>
          </w:p>
        </w:tc>
        <w:tc>
          <w:tcPr>
            <w:tcW w:w="1701" w:type="dxa"/>
            <w:vMerge/>
            <w:tcMar>
              <w:left w:w="28" w:type="dxa"/>
              <w:right w:w="28" w:type="dxa"/>
            </w:tcMar>
            <w:vAlign w:val="center"/>
          </w:tcPr>
          <w:p w:rsidR="007C78CA" w:rsidRDefault="007C78CA" w:rsidP="000C179C">
            <w:pPr>
              <w:jc w:val="center"/>
            </w:pPr>
          </w:p>
        </w:tc>
      </w:tr>
      <w:tr w:rsidR="007C78CA" w:rsidRPr="00CE46E7" w:rsidTr="000C179C">
        <w:tc>
          <w:tcPr>
            <w:tcW w:w="454" w:type="dxa"/>
            <w:tcMar>
              <w:left w:w="28" w:type="dxa"/>
              <w:right w:w="28" w:type="dxa"/>
            </w:tcMar>
            <w:vAlign w:val="center"/>
          </w:tcPr>
          <w:p w:rsidR="007C78CA" w:rsidRDefault="007C78CA" w:rsidP="000C179C">
            <w:pPr>
              <w:jc w:val="center"/>
            </w:pPr>
            <w:r>
              <w:t>20</w:t>
            </w:r>
          </w:p>
        </w:tc>
        <w:tc>
          <w:tcPr>
            <w:tcW w:w="1730" w:type="dxa"/>
            <w:tcMar>
              <w:left w:w="28" w:type="dxa"/>
              <w:right w:w="28" w:type="dxa"/>
            </w:tcMar>
            <w:vAlign w:val="center"/>
          </w:tcPr>
          <w:p w:rsidR="007C78CA" w:rsidRPr="006138B7" w:rsidRDefault="007C78CA" w:rsidP="000C179C">
            <w:pPr>
              <w:autoSpaceDE w:val="0"/>
              <w:autoSpaceDN w:val="0"/>
              <w:adjustRightInd w:val="0"/>
            </w:pPr>
            <w:r w:rsidRPr="006138B7">
              <w:t xml:space="preserve">ОАО </w:t>
            </w:r>
            <w:r>
              <w:t>«Камешкирский сырзавод»</w:t>
            </w:r>
          </w:p>
        </w:tc>
        <w:tc>
          <w:tcPr>
            <w:tcW w:w="2239" w:type="dxa"/>
            <w:tcMar>
              <w:left w:w="28" w:type="dxa"/>
              <w:right w:w="28" w:type="dxa"/>
            </w:tcMar>
            <w:vAlign w:val="center"/>
          </w:tcPr>
          <w:p w:rsidR="007C78CA" w:rsidRPr="006138B7" w:rsidRDefault="007C78CA" w:rsidP="000C179C">
            <w:pPr>
              <w:autoSpaceDE w:val="0"/>
              <w:autoSpaceDN w:val="0"/>
              <w:adjustRightInd w:val="0"/>
            </w:pPr>
            <w:r>
              <w:t>с. Р. Камешкир, ул. Маслозаводская, 1</w:t>
            </w:r>
          </w:p>
        </w:tc>
        <w:tc>
          <w:tcPr>
            <w:tcW w:w="2410" w:type="dxa"/>
            <w:tcMar>
              <w:left w:w="28" w:type="dxa"/>
              <w:right w:w="28" w:type="dxa"/>
            </w:tcMar>
            <w:vAlign w:val="center"/>
          </w:tcPr>
          <w:p w:rsidR="007C78CA" w:rsidRPr="006138B7" w:rsidRDefault="007C78CA" w:rsidP="000C179C">
            <w:pPr>
              <w:autoSpaceDE w:val="0"/>
              <w:autoSpaceDN w:val="0"/>
              <w:adjustRightInd w:val="0"/>
            </w:pPr>
            <w:r w:rsidRPr="006138B7">
              <w:t>Производство молока (кроме сырого) и молочной продукции</w:t>
            </w:r>
          </w:p>
        </w:tc>
        <w:tc>
          <w:tcPr>
            <w:tcW w:w="993" w:type="dxa"/>
            <w:tcMar>
              <w:left w:w="28" w:type="dxa"/>
              <w:right w:w="28" w:type="dxa"/>
            </w:tcMar>
            <w:vAlign w:val="center"/>
          </w:tcPr>
          <w:p w:rsidR="007C78CA" w:rsidRPr="006138B7" w:rsidRDefault="007C78CA" w:rsidP="000C179C">
            <w:pPr>
              <w:jc w:val="center"/>
              <w:rPr>
                <w:rFonts w:eastAsia="Courier New"/>
                <w:color w:val="000000"/>
              </w:rPr>
            </w:pPr>
            <w:r w:rsidRPr="00936B10">
              <w:rPr>
                <w:rFonts w:eastAsia="Courier New"/>
                <w:color w:val="000000"/>
              </w:rPr>
              <w:t>IV класс</w:t>
            </w:r>
          </w:p>
        </w:tc>
        <w:tc>
          <w:tcPr>
            <w:tcW w:w="1701" w:type="dxa"/>
            <w:tcMar>
              <w:left w:w="28" w:type="dxa"/>
              <w:right w:w="28" w:type="dxa"/>
            </w:tcMar>
            <w:vAlign w:val="center"/>
          </w:tcPr>
          <w:p w:rsidR="007C78CA" w:rsidRDefault="007C78CA" w:rsidP="000C179C">
            <w:pPr>
              <w:jc w:val="center"/>
            </w:pPr>
            <w:r>
              <w:t>100 м</w:t>
            </w:r>
          </w:p>
        </w:tc>
      </w:tr>
      <w:tr w:rsidR="007C78CA" w:rsidRPr="00CE46E7" w:rsidTr="000C179C">
        <w:tc>
          <w:tcPr>
            <w:tcW w:w="454" w:type="dxa"/>
            <w:tcMar>
              <w:left w:w="28" w:type="dxa"/>
              <w:right w:w="28" w:type="dxa"/>
            </w:tcMar>
            <w:vAlign w:val="center"/>
          </w:tcPr>
          <w:p w:rsidR="007C78CA" w:rsidRDefault="007C78CA" w:rsidP="000C179C">
            <w:pPr>
              <w:jc w:val="center"/>
            </w:pPr>
            <w:r>
              <w:lastRenderedPageBreak/>
              <w:t>21</w:t>
            </w:r>
          </w:p>
        </w:tc>
        <w:tc>
          <w:tcPr>
            <w:tcW w:w="1730" w:type="dxa"/>
            <w:tcMar>
              <w:left w:w="28" w:type="dxa"/>
              <w:right w:w="28" w:type="dxa"/>
            </w:tcMar>
            <w:vAlign w:val="center"/>
          </w:tcPr>
          <w:p w:rsidR="007C78CA" w:rsidRPr="006138B7" w:rsidRDefault="007C78CA" w:rsidP="000C179C">
            <w:pPr>
              <w:autoSpaceDE w:val="0"/>
              <w:autoSpaceDN w:val="0"/>
              <w:adjustRightInd w:val="0"/>
            </w:pPr>
            <w:r w:rsidRPr="006138B7">
              <w:t xml:space="preserve">ООО </w:t>
            </w:r>
            <w:r>
              <w:t>«Сыродел»</w:t>
            </w:r>
          </w:p>
        </w:tc>
        <w:tc>
          <w:tcPr>
            <w:tcW w:w="2239" w:type="dxa"/>
            <w:tcMar>
              <w:left w:w="28" w:type="dxa"/>
              <w:right w:w="28" w:type="dxa"/>
            </w:tcMar>
            <w:vAlign w:val="center"/>
          </w:tcPr>
          <w:p w:rsidR="007C78CA" w:rsidRPr="006138B7" w:rsidRDefault="007C78CA" w:rsidP="000C179C">
            <w:pPr>
              <w:autoSpaceDE w:val="0"/>
              <w:autoSpaceDN w:val="0"/>
              <w:adjustRightInd w:val="0"/>
            </w:pPr>
            <w:r>
              <w:t>с. Р. Камешкир, ул. Маслозаводская, 1а</w:t>
            </w:r>
          </w:p>
        </w:tc>
        <w:tc>
          <w:tcPr>
            <w:tcW w:w="2410" w:type="dxa"/>
            <w:tcMar>
              <w:left w:w="28" w:type="dxa"/>
              <w:right w:w="28" w:type="dxa"/>
            </w:tcMar>
            <w:vAlign w:val="center"/>
          </w:tcPr>
          <w:p w:rsidR="007C78CA" w:rsidRPr="006138B7" w:rsidRDefault="007C78CA" w:rsidP="000C179C">
            <w:pPr>
              <w:autoSpaceDE w:val="0"/>
              <w:autoSpaceDN w:val="0"/>
              <w:adjustRightInd w:val="0"/>
            </w:pPr>
            <w:r w:rsidRPr="00CA4A67">
              <w:t>Производство пластмассовых изделий для упаковывания товаров</w:t>
            </w:r>
          </w:p>
        </w:tc>
        <w:tc>
          <w:tcPr>
            <w:tcW w:w="993" w:type="dxa"/>
            <w:tcMar>
              <w:left w:w="28" w:type="dxa"/>
              <w:right w:w="28" w:type="dxa"/>
            </w:tcMar>
            <w:vAlign w:val="center"/>
          </w:tcPr>
          <w:p w:rsidR="007C78CA" w:rsidRPr="006138B7" w:rsidRDefault="007C78CA" w:rsidP="000C179C">
            <w:pPr>
              <w:jc w:val="center"/>
              <w:rPr>
                <w:rFonts w:eastAsia="Courier New"/>
                <w:color w:val="000000"/>
              </w:rPr>
            </w:pPr>
            <w:r w:rsidRPr="00936B10">
              <w:rPr>
                <w:rFonts w:eastAsia="Courier New"/>
                <w:color w:val="000000"/>
              </w:rPr>
              <w:t>V класс</w:t>
            </w:r>
          </w:p>
        </w:tc>
        <w:tc>
          <w:tcPr>
            <w:tcW w:w="1701" w:type="dxa"/>
            <w:tcMar>
              <w:left w:w="28" w:type="dxa"/>
              <w:right w:w="28" w:type="dxa"/>
            </w:tcMar>
            <w:vAlign w:val="center"/>
          </w:tcPr>
          <w:p w:rsidR="007C78CA" w:rsidRDefault="007C78CA" w:rsidP="000C179C">
            <w:pPr>
              <w:jc w:val="center"/>
            </w:pPr>
            <w:r>
              <w:t>50 м</w:t>
            </w:r>
          </w:p>
        </w:tc>
      </w:tr>
      <w:tr w:rsidR="007C78CA" w:rsidRPr="00CE46E7" w:rsidTr="000C179C">
        <w:tc>
          <w:tcPr>
            <w:tcW w:w="454" w:type="dxa"/>
            <w:tcMar>
              <w:left w:w="28" w:type="dxa"/>
              <w:right w:w="28" w:type="dxa"/>
            </w:tcMar>
            <w:vAlign w:val="center"/>
          </w:tcPr>
          <w:p w:rsidR="007C78CA" w:rsidRDefault="007C78CA" w:rsidP="000C179C">
            <w:pPr>
              <w:jc w:val="center"/>
            </w:pPr>
            <w:r>
              <w:t>22</w:t>
            </w:r>
          </w:p>
        </w:tc>
        <w:tc>
          <w:tcPr>
            <w:tcW w:w="1730" w:type="dxa"/>
            <w:tcMar>
              <w:left w:w="28" w:type="dxa"/>
              <w:right w:w="28" w:type="dxa"/>
            </w:tcMar>
            <w:vAlign w:val="center"/>
          </w:tcPr>
          <w:p w:rsidR="007C78CA" w:rsidRPr="006138B7" w:rsidRDefault="007C78CA" w:rsidP="000C179C">
            <w:pPr>
              <w:autoSpaceDE w:val="0"/>
              <w:autoSpaceDN w:val="0"/>
              <w:adjustRightInd w:val="0"/>
            </w:pPr>
            <w:r w:rsidRPr="00143E41">
              <w:t>ООО</w:t>
            </w:r>
            <w:r>
              <w:t xml:space="preserve"> «Сура-пластик и К»</w:t>
            </w:r>
          </w:p>
        </w:tc>
        <w:tc>
          <w:tcPr>
            <w:tcW w:w="2239" w:type="dxa"/>
            <w:tcMar>
              <w:left w:w="28" w:type="dxa"/>
              <w:right w:w="28" w:type="dxa"/>
            </w:tcMar>
            <w:vAlign w:val="center"/>
          </w:tcPr>
          <w:p w:rsidR="007C78CA" w:rsidRPr="006138B7" w:rsidRDefault="007C78CA" w:rsidP="000C179C">
            <w:pPr>
              <w:autoSpaceDE w:val="0"/>
              <w:autoSpaceDN w:val="0"/>
              <w:adjustRightInd w:val="0"/>
            </w:pPr>
            <w:r>
              <w:t>с. Р. Камешкир, пер. Верхний, 28</w:t>
            </w:r>
          </w:p>
        </w:tc>
        <w:tc>
          <w:tcPr>
            <w:tcW w:w="2410" w:type="dxa"/>
            <w:tcMar>
              <w:left w:w="28" w:type="dxa"/>
              <w:right w:w="28" w:type="dxa"/>
            </w:tcMar>
            <w:vAlign w:val="center"/>
          </w:tcPr>
          <w:p w:rsidR="007C78CA" w:rsidRPr="00CA4A67" w:rsidRDefault="007C78CA" w:rsidP="000C179C">
            <w:pPr>
              <w:autoSpaceDE w:val="0"/>
              <w:autoSpaceDN w:val="0"/>
              <w:adjustRightInd w:val="0"/>
            </w:pPr>
            <w:r w:rsidRPr="00143E41">
              <w:t>Производство пластмассовых изделий для упаковывания товаров</w:t>
            </w:r>
          </w:p>
        </w:tc>
        <w:tc>
          <w:tcPr>
            <w:tcW w:w="993" w:type="dxa"/>
            <w:tcMar>
              <w:left w:w="28" w:type="dxa"/>
              <w:right w:w="28" w:type="dxa"/>
            </w:tcMar>
            <w:vAlign w:val="center"/>
          </w:tcPr>
          <w:p w:rsidR="007C78CA" w:rsidRPr="006138B7" w:rsidRDefault="007C78CA" w:rsidP="000C179C">
            <w:pPr>
              <w:jc w:val="center"/>
              <w:rPr>
                <w:rFonts w:eastAsia="Courier New"/>
                <w:color w:val="000000"/>
              </w:rPr>
            </w:pPr>
            <w:r w:rsidRPr="00936B10">
              <w:rPr>
                <w:rFonts w:eastAsia="Courier New"/>
                <w:color w:val="000000"/>
              </w:rPr>
              <w:t>V класс</w:t>
            </w:r>
          </w:p>
        </w:tc>
        <w:tc>
          <w:tcPr>
            <w:tcW w:w="1701" w:type="dxa"/>
            <w:tcMar>
              <w:left w:w="28" w:type="dxa"/>
              <w:right w:w="28" w:type="dxa"/>
            </w:tcMar>
            <w:vAlign w:val="center"/>
          </w:tcPr>
          <w:p w:rsidR="007C78CA" w:rsidRDefault="007C78CA" w:rsidP="000C179C">
            <w:pPr>
              <w:jc w:val="center"/>
            </w:pPr>
            <w:r>
              <w:t>50 м</w:t>
            </w:r>
          </w:p>
        </w:tc>
      </w:tr>
      <w:tr w:rsidR="007C78CA" w:rsidRPr="00CE46E7" w:rsidTr="000C179C">
        <w:tc>
          <w:tcPr>
            <w:tcW w:w="454" w:type="dxa"/>
            <w:tcMar>
              <w:left w:w="28" w:type="dxa"/>
              <w:right w:w="28" w:type="dxa"/>
            </w:tcMar>
            <w:vAlign w:val="center"/>
          </w:tcPr>
          <w:p w:rsidR="007C78CA" w:rsidRDefault="007C78CA" w:rsidP="000C179C">
            <w:pPr>
              <w:jc w:val="center"/>
            </w:pPr>
            <w:r>
              <w:t>23</w:t>
            </w:r>
          </w:p>
        </w:tc>
        <w:tc>
          <w:tcPr>
            <w:tcW w:w="1730" w:type="dxa"/>
            <w:tcMar>
              <w:left w:w="28" w:type="dxa"/>
              <w:right w:w="28" w:type="dxa"/>
            </w:tcMar>
            <w:vAlign w:val="center"/>
          </w:tcPr>
          <w:p w:rsidR="007C78CA" w:rsidRPr="00143E41" w:rsidRDefault="007C78CA" w:rsidP="000C179C">
            <w:pPr>
              <w:autoSpaceDE w:val="0"/>
              <w:autoSpaceDN w:val="0"/>
              <w:adjustRightInd w:val="0"/>
            </w:pPr>
            <w:r>
              <w:t>О</w:t>
            </w:r>
            <w:r w:rsidRPr="008942E4">
              <w:t>бъекты строительной промышленности – карьеры</w:t>
            </w:r>
          </w:p>
        </w:tc>
        <w:tc>
          <w:tcPr>
            <w:tcW w:w="2239" w:type="dxa"/>
            <w:tcMar>
              <w:left w:w="28" w:type="dxa"/>
              <w:right w:w="28" w:type="dxa"/>
            </w:tcMar>
            <w:vAlign w:val="center"/>
          </w:tcPr>
          <w:p w:rsidR="007C78CA" w:rsidRDefault="007C78CA" w:rsidP="000C179C">
            <w:pPr>
              <w:autoSpaceDE w:val="0"/>
              <w:autoSpaceDN w:val="0"/>
              <w:adjustRightInd w:val="0"/>
            </w:pPr>
            <w:r>
              <w:t>См. раздел 2.1.2</w:t>
            </w:r>
          </w:p>
        </w:tc>
        <w:tc>
          <w:tcPr>
            <w:tcW w:w="2410" w:type="dxa"/>
            <w:tcMar>
              <w:left w:w="28" w:type="dxa"/>
              <w:right w:w="28" w:type="dxa"/>
            </w:tcMar>
            <w:vAlign w:val="center"/>
          </w:tcPr>
          <w:p w:rsidR="007C78CA" w:rsidRPr="00143E41" w:rsidRDefault="007C78CA" w:rsidP="000C179C">
            <w:pPr>
              <w:autoSpaceDE w:val="0"/>
              <w:autoSpaceDN w:val="0"/>
              <w:adjustRightInd w:val="0"/>
            </w:pPr>
            <w:r w:rsidRPr="00ED0214">
              <w:t xml:space="preserve">Добыча </w:t>
            </w:r>
            <w:r>
              <w:t>полезных ископаемых</w:t>
            </w:r>
          </w:p>
        </w:tc>
        <w:tc>
          <w:tcPr>
            <w:tcW w:w="993" w:type="dxa"/>
            <w:tcMar>
              <w:left w:w="28" w:type="dxa"/>
              <w:right w:w="28" w:type="dxa"/>
            </w:tcMar>
            <w:vAlign w:val="center"/>
          </w:tcPr>
          <w:p w:rsidR="007C78CA" w:rsidRPr="00936B10" w:rsidRDefault="007C78CA" w:rsidP="000C179C">
            <w:pPr>
              <w:jc w:val="center"/>
              <w:rPr>
                <w:rFonts w:eastAsia="Courier New"/>
                <w:color w:val="000000"/>
              </w:rPr>
            </w:pPr>
            <w:r w:rsidRPr="00D61117">
              <w:rPr>
                <w:rFonts w:eastAsia="Courier New"/>
                <w:color w:val="000000"/>
              </w:rPr>
              <w:t>IV класс</w:t>
            </w:r>
          </w:p>
        </w:tc>
        <w:tc>
          <w:tcPr>
            <w:tcW w:w="1701" w:type="dxa"/>
            <w:tcMar>
              <w:left w:w="28" w:type="dxa"/>
              <w:right w:w="28" w:type="dxa"/>
            </w:tcMar>
            <w:vAlign w:val="center"/>
          </w:tcPr>
          <w:p w:rsidR="007C78CA" w:rsidRDefault="007C78CA" w:rsidP="000C179C">
            <w:pPr>
              <w:jc w:val="center"/>
            </w:pPr>
            <w:r>
              <w:t>100 м</w:t>
            </w:r>
          </w:p>
        </w:tc>
      </w:tr>
      <w:tr w:rsidR="007C78CA" w:rsidRPr="00CE46E7" w:rsidTr="000C179C">
        <w:tc>
          <w:tcPr>
            <w:tcW w:w="454" w:type="dxa"/>
            <w:tcMar>
              <w:left w:w="28" w:type="dxa"/>
              <w:right w:w="28" w:type="dxa"/>
            </w:tcMar>
            <w:vAlign w:val="center"/>
          </w:tcPr>
          <w:p w:rsidR="007C78CA" w:rsidRDefault="007C78CA" w:rsidP="000C179C">
            <w:pPr>
              <w:jc w:val="center"/>
            </w:pPr>
            <w:r>
              <w:t>24</w:t>
            </w:r>
          </w:p>
        </w:tc>
        <w:tc>
          <w:tcPr>
            <w:tcW w:w="1730" w:type="dxa"/>
            <w:tcMar>
              <w:left w:w="28" w:type="dxa"/>
              <w:right w:w="28" w:type="dxa"/>
            </w:tcMar>
            <w:vAlign w:val="center"/>
          </w:tcPr>
          <w:p w:rsidR="007C78CA" w:rsidRDefault="007C78CA" w:rsidP="000C179C">
            <w:pPr>
              <w:autoSpaceDE w:val="0"/>
              <w:autoSpaceDN w:val="0"/>
              <w:adjustRightInd w:val="0"/>
            </w:pPr>
            <w:r w:rsidRPr="00ED0214">
              <w:t>Промышленные объекты по добыче нефти.</w:t>
            </w:r>
          </w:p>
        </w:tc>
        <w:tc>
          <w:tcPr>
            <w:tcW w:w="2239" w:type="dxa"/>
            <w:tcMar>
              <w:left w:w="28" w:type="dxa"/>
              <w:right w:w="28" w:type="dxa"/>
            </w:tcMar>
            <w:vAlign w:val="center"/>
          </w:tcPr>
          <w:p w:rsidR="007C78CA" w:rsidRDefault="007C78CA" w:rsidP="000C179C">
            <w:pPr>
              <w:autoSpaceDE w:val="0"/>
              <w:autoSpaceDN w:val="0"/>
              <w:adjustRightInd w:val="0"/>
            </w:pPr>
            <w:r w:rsidRPr="00ED0214">
              <w:t>См. раздел 2.1.2</w:t>
            </w:r>
          </w:p>
        </w:tc>
        <w:tc>
          <w:tcPr>
            <w:tcW w:w="2410" w:type="dxa"/>
            <w:tcMar>
              <w:left w:w="28" w:type="dxa"/>
              <w:right w:w="28" w:type="dxa"/>
            </w:tcMar>
            <w:vAlign w:val="center"/>
          </w:tcPr>
          <w:p w:rsidR="007C78CA" w:rsidRDefault="007C78CA" w:rsidP="000C179C">
            <w:pPr>
              <w:autoSpaceDE w:val="0"/>
              <w:autoSpaceDN w:val="0"/>
              <w:adjustRightInd w:val="0"/>
            </w:pPr>
            <w:r>
              <w:t>Добыча полезных ископаемых</w:t>
            </w:r>
          </w:p>
        </w:tc>
        <w:tc>
          <w:tcPr>
            <w:tcW w:w="993" w:type="dxa"/>
            <w:tcMar>
              <w:left w:w="28" w:type="dxa"/>
              <w:right w:w="28" w:type="dxa"/>
            </w:tcMar>
            <w:vAlign w:val="center"/>
          </w:tcPr>
          <w:p w:rsidR="007C78CA" w:rsidRDefault="007C78CA" w:rsidP="000C179C">
            <w:pPr>
              <w:jc w:val="center"/>
              <w:rPr>
                <w:rFonts w:eastAsia="Courier New"/>
                <w:color w:val="000000"/>
              </w:rPr>
            </w:pPr>
            <w:r w:rsidRPr="00ED0214">
              <w:rPr>
                <w:rFonts w:eastAsia="Courier New"/>
                <w:color w:val="000000"/>
              </w:rPr>
              <w:t xml:space="preserve">при выбросе сероводорода до 0,5 т/сутки с малым содержанием летучих углеводородов </w:t>
            </w:r>
          </w:p>
          <w:p w:rsidR="007C78CA" w:rsidRPr="00D61117" w:rsidRDefault="007C78CA" w:rsidP="000C179C">
            <w:pPr>
              <w:jc w:val="center"/>
              <w:rPr>
                <w:rFonts w:eastAsia="Courier New"/>
                <w:color w:val="000000"/>
              </w:rPr>
            </w:pPr>
            <w:r w:rsidRPr="00ED0214">
              <w:rPr>
                <w:rFonts w:eastAsia="Courier New"/>
                <w:color w:val="000000"/>
              </w:rPr>
              <w:t>III</w:t>
            </w:r>
            <w:r>
              <w:rPr>
                <w:rFonts w:eastAsia="Courier New"/>
                <w:color w:val="000000"/>
              </w:rPr>
              <w:t xml:space="preserve"> класс</w:t>
            </w:r>
          </w:p>
        </w:tc>
        <w:tc>
          <w:tcPr>
            <w:tcW w:w="1701" w:type="dxa"/>
            <w:tcMar>
              <w:left w:w="28" w:type="dxa"/>
              <w:right w:w="28" w:type="dxa"/>
            </w:tcMar>
            <w:vAlign w:val="center"/>
          </w:tcPr>
          <w:p w:rsidR="007C78CA" w:rsidRDefault="007C78CA" w:rsidP="000C179C">
            <w:pPr>
              <w:jc w:val="center"/>
            </w:pPr>
            <w:r>
              <w:t>300 м</w:t>
            </w:r>
          </w:p>
        </w:tc>
      </w:tr>
    </w:tbl>
    <w:p w:rsidR="007C78CA" w:rsidRPr="00447A81" w:rsidRDefault="007C78CA" w:rsidP="007C78CA">
      <w:pPr>
        <w:autoSpaceDE w:val="0"/>
        <w:autoSpaceDN w:val="0"/>
        <w:spacing w:before="120"/>
        <w:ind w:firstLine="709"/>
      </w:pPr>
      <w:r w:rsidRPr="00447A81">
        <w:t>На территории Камешкирского района располагаются санитарно-технические сооружения и объекты коммунального назначения. К ним относятся площадки и полигоны ТКО, скотомогильники и кладбища.</w:t>
      </w:r>
    </w:p>
    <w:p w:rsidR="007C78CA" w:rsidRPr="00447A81" w:rsidRDefault="007C78CA" w:rsidP="007C78CA">
      <w:pPr>
        <w:ind w:firstLine="709"/>
      </w:pPr>
      <w:r w:rsidRPr="00447A81">
        <w:t>В настоящее время на территории Камешкирского района располагается</w:t>
      </w:r>
      <w:r>
        <w:t xml:space="preserve"> 6 действующих, 3 законсервированных и 4 ликвидированных </w:t>
      </w:r>
      <w:r w:rsidRPr="00447A81">
        <w:t>скотомогильник</w:t>
      </w:r>
      <w:r>
        <w:t xml:space="preserve">а </w:t>
      </w:r>
      <w:r w:rsidRPr="00447A81">
        <w:t xml:space="preserve">(таблица 2.1.8-3). Большинство территорий скотомогильников необходимо привести в соответствие с требованиями Ветеринарно-санитарных правил сбора, утилизации и уничтожения биологических отходов (с изменениями), утверждённых Главным государственным ветеринарным инспектором Российской Федерации 04.12.1995 </w:t>
      </w:r>
      <w:r>
        <w:t>№</w:t>
      </w:r>
      <w:r w:rsidRPr="00447A81">
        <w:t xml:space="preserve"> 13-7-2/469. Ориентировочные размеры СЗЗ объектов приведены в таблице 2.1.8-3. </w:t>
      </w:r>
    </w:p>
    <w:p w:rsidR="007C78CA" w:rsidRPr="00447A81" w:rsidRDefault="007C78CA" w:rsidP="007C78CA">
      <w:pPr>
        <w:ind w:firstLine="709"/>
      </w:pPr>
      <w:r w:rsidRPr="00447A81">
        <w:t>Размер санитарно-защитной зоны от скотомогильника (биотермической ямы) до:</w:t>
      </w:r>
    </w:p>
    <w:p w:rsidR="007C78CA" w:rsidRPr="00447A81" w:rsidRDefault="007C78CA" w:rsidP="007C78CA">
      <w:pPr>
        <w:ind w:firstLine="709"/>
      </w:pPr>
      <w:r w:rsidRPr="00447A81">
        <w:t>- жилых, общественных зданий, животноводческих ферм (комплексов) - 1000 м;</w:t>
      </w:r>
    </w:p>
    <w:p w:rsidR="007C78CA" w:rsidRPr="00447A81" w:rsidRDefault="007C78CA" w:rsidP="007C78CA">
      <w:pPr>
        <w:ind w:firstLine="709"/>
      </w:pPr>
      <w:r w:rsidRPr="00447A81">
        <w:t>- скотопрогонов и пастбищ - 200 м;</w:t>
      </w:r>
    </w:p>
    <w:p w:rsidR="007C78CA" w:rsidRPr="00447A81" w:rsidRDefault="007C78CA" w:rsidP="007C78CA">
      <w:pPr>
        <w:ind w:firstLine="709"/>
      </w:pPr>
      <w:r w:rsidRPr="00447A81">
        <w:t>- автомобильных, железных дорог в зависимости от их категории 50-300 м.</w:t>
      </w:r>
    </w:p>
    <w:p w:rsidR="007C78CA" w:rsidRPr="00447A81" w:rsidRDefault="007C78CA" w:rsidP="007C78CA">
      <w:pPr>
        <w:ind w:firstLine="709"/>
        <w:rPr>
          <w:color w:val="FF0000"/>
        </w:rPr>
      </w:pPr>
      <w:r w:rsidRPr="00447A81">
        <w:t xml:space="preserve">На территории Камешкирского района функционирует площадка ТКО на базе которой планируется строительство мусороперегрузочной станции (см. раздел 2.1.2). </w:t>
      </w:r>
    </w:p>
    <w:p w:rsidR="007C78CA" w:rsidRPr="00694830" w:rsidRDefault="007C78CA" w:rsidP="007C78CA">
      <w:pPr>
        <w:autoSpaceDE w:val="0"/>
        <w:autoSpaceDN w:val="0"/>
        <w:spacing w:before="120" w:after="120"/>
        <w:jc w:val="center"/>
      </w:pPr>
      <w:r w:rsidRPr="00694830">
        <w:t>Таблица 2.1.8-</w:t>
      </w:r>
      <w:r>
        <w:t>3</w:t>
      </w:r>
      <w:r w:rsidRPr="00694830">
        <w:t xml:space="preserve">. Ориентировочные размеры СЗЗ </w:t>
      </w:r>
      <w:r>
        <w:t>объектов специального назначения Камешкирского района</w:t>
      </w:r>
      <w:r w:rsidRPr="00694830">
        <w:rPr>
          <w:vertAlign w:val="superscript"/>
        </w:rPr>
        <w:footnoteReference w:id="123"/>
      </w:r>
    </w:p>
    <w:tbl>
      <w:tblPr>
        <w:tblW w:w="0" w:type="auto"/>
        <w:tblLook w:val="04A0" w:firstRow="1" w:lastRow="0" w:firstColumn="1" w:lastColumn="0" w:noHBand="0" w:noVBand="1"/>
      </w:tblPr>
      <w:tblGrid>
        <w:gridCol w:w="446"/>
        <w:gridCol w:w="1868"/>
        <w:gridCol w:w="2231"/>
        <w:gridCol w:w="2306"/>
        <w:gridCol w:w="1141"/>
        <w:gridCol w:w="1783"/>
      </w:tblGrid>
      <w:tr w:rsidR="007C78CA" w:rsidRPr="00694830" w:rsidTr="000C179C">
        <w:tc>
          <w:tcPr>
            <w:tcW w:w="0" w:type="auto"/>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hideMark/>
          </w:tcPr>
          <w:p w:rsidR="007C78CA" w:rsidRPr="00694830" w:rsidRDefault="007C78CA" w:rsidP="000C179C">
            <w:pPr>
              <w:jc w:val="center"/>
              <w:rPr>
                <w:color w:val="000000"/>
              </w:rPr>
            </w:pPr>
            <w:r w:rsidRPr="00694830">
              <w:rPr>
                <w:color w:val="000000"/>
              </w:rPr>
              <w:t>№ п</w:t>
            </w:r>
            <w:r>
              <w:rPr>
                <w:color w:val="000000"/>
              </w:rPr>
              <w:t>.</w:t>
            </w:r>
            <w:r w:rsidRPr="00694830">
              <w:rPr>
                <w:color w:val="000000"/>
              </w:rPr>
              <w:t>п</w:t>
            </w:r>
            <w:r>
              <w:rPr>
                <w:color w:val="000000"/>
              </w:rPr>
              <w:t>.</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hideMark/>
          </w:tcPr>
          <w:p w:rsidR="007C78CA" w:rsidRPr="00694830" w:rsidRDefault="007C78CA" w:rsidP="000C179C">
            <w:pPr>
              <w:jc w:val="center"/>
              <w:rPr>
                <w:color w:val="000000"/>
              </w:rPr>
            </w:pPr>
            <w:r w:rsidRPr="00694830">
              <w:rPr>
                <w:color w:val="000000"/>
              </w:rPr>
              <w:t>Муниципальное образование</w:t>
            </w:r>
          </w:p>
        </w:tc>
        <w:tc>
          <w:tcPr>
            <w:tcW w:w="2231" w:type="dxa"/>
            <w:tcBorders>
              <w:top w:val="single" w:sz="4" w:space="0" w:color="auto"/>
              <w:left w:val="nil"/>
              <w:bottom w:val="single" w:sz="4" w:space="0" w:color="auto"/>
              <w:right w:val="single" w:sz="4" w:space="0" w:color="auto"/>
            </w:tcBorders>
            <w:shd w:val="clear" w:color="auto" w:fill="FFFFFF"/>
            <w:tcMar>
              <w:left w:w="28" w:type="dxa"/>
              <w:right w:w="28" w:type="dxa"/>
            </w:tcMar>
            <w:vAlign w:val="center"/>
            <w:hideMark/>
          </w:tcPr>
          <w:p w:rsidR="007C78CA" w:rsidRPr="00694830" w:rsidRDefault="007C78CA" w:rsidP="000C179C">
            <w:pPr>
              <w:jc w:val="center"/>
              <w:rPr>
                <w:color w:val="000000"/>
              </w:rPr>
            </w:pPr>
            <w:r w:rsidRPr="00694830">
              <w:rPr>
                <w:color w:val="000000"/>
              </w:rPr>
              <w:t xml:space="preserve">Место расположения </w:t>
            </w:r>
            <w:r>
              <w:rPr>
                <w:color w:val="000000"/>
              </w:rPr>
              <w:t>объекта</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hideMark/>
          </w:tcPr>
          <w:p w:rsidR="007C78CA" w:rsidRPr="00694830" w:rsidRDefault="007C78CA" w:rsidP="000C179C">
            <w:pPr>
              <w:jc w:val="center"/>
              <w:rPr>
                <w:color w:val="000000"/>
              </w:rPr>
            </w:pPr>
            <w:r w:rsidRPr="00694830">
              <w:rPr>
                <w:color w:val="000000"/>
              </w:rPr>
              <w:t>Кадастровый номер участка</w:t>
            </w:r>
            <w:r>
              <w:rPr>
                <w:color w:val="000000"/>
              </w:rPr>
              <w:t>, координаты</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hideMark/>
          </w:tcPr>
          <w:p w:rsidR="007C78CA" w:rsidRPr="00694830" w:rsidRDefault="007C78CA" w:rsidP="000C179C">
            <w:pPr>
              <w:jc w:val="center"/>
              <w:rPr>
                <w:color w:val="000000"/>
              </w:rPr>
            </w:pPr>
            <w:r w:rsidRPr="00694830">
              <w:rPr>
                <w:color w:val="000000"/>
              </w:rPr>
              <w:t>Площадь участка, г</w:t>
            </w:r>
            <w:r>
              <w:rPr>
                <w:color w:val="000000"/>
              </w:rPr>
              <w:t>а</w:t>
            </w:r>
          </w:p>
        </w:tc>
        <w:tc>
          <w:tcPr>
            <w:tcW w:w="1783" w:type="dxa"/>
            <w:tcBorders>
              <w:top w:val="single" w:sz="4" w:space="0" w:color="auto"/>
              <w:left w:val="nil"/>
              <w:bottom w:val="single" w:sz="4" w:space="0" w:color="auto"/>
              <w:right w:val="single" w:sz="4" w:space="0" w:color="auto"/>
            </w:tcBorders>
            <w:shd w:val="clear" w:color="auto" w:fill="FFFFFF"/>
          </w:tcPr>
          <w:p w:rsidR="007C78CA" w:rsidRPr="00694830" w:rsidRDefault="007C78CA" w:rsidP="000C179C">
            <w:pPr>
              <w:jc w:val="center"/>
              <w:rPr>
                <w:color w:val="000000"/>
              </w:rPr>
            </w:pPr>
            <w:r w:rsidRPr="00694830">
              <w:rPr>
                <w:color w:val="000000"/>
              </w:rPr>
              <w:t>Ориентировочные размеры СЗЗ</w:t>
            </w:r>
          </w:p>
        </w:tc>
      </w:tr>
      <w:tr w:rsidR="007C78CA" w:rsidRPr="00694830" w:rsidTr="000C179C">
        <w:tc>
          <w:tcPr>
            <w:tcW w:w="0" w:type="auto"/>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vAlign w:val="center"/>
          </w:tcPr>
          <w:p w:rsidR="007C78CA" w:rsidRPr="00694830" w:rsidRDefault="007C78CA" w:rsidP="000C179C">
            <w:pPr>
              <w:jc w:val="center"/>
              <w:rPr>
                <w:color w:val="000000"/>
              </w:rPr>
            </w:pPr>
            <w:r>
              <w:rPr>
                <w:color w:val="000000"/>
              </w:rPr>
              <w:t>1</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tcPr>
          <w:p w:rsidR="007C78CA" w:rsidRPr="00694830" w:rsidRDefault="007C78CA" w:rsidP="000C179C">
            <w:pPr>
              <w:jc w:val="center"/>
              <w:rPr>
                <w:color w:val="000000"/>
              </w:rPr>
            </w:pPr>
            <w:r>
              <w:rPr>
                <w:color w:val="000000"/>
              </w:rPr>
              <w:t>2</w:t>
            </w:r>
          </w:p>
        </w:tc>
        <w:tc>
          <w:tcPr>
            <w:tcW w:w="2231" w:type="dxa"/>
            <w:tcBorders>
              <w:top w:val="single" w:sz="4" w:space="0" w:color="auto"/>
              <w:left w:val="nil"/>
              <w:bottom w:val="single" w:sz="4" w:space="0" w:color="auto"/>
              <w:right w:val="single" w:sz="4" w:space="0" w:color="auto"/>
            </w:tcBorders>
            <w:shd w:val="clear" w:color="auto" w:fill="FFFFFF"/>
            <w:tcMar>
              <w:left w:w="28" w:type="dxa"/>
              <w:right w:w="28" w:type="dxa"/>
            </w:tcMar>
            <w:vAlign w:val="center"/>
          </w:tcPr>
          <w:p w:rsidR="007C78CA" w:rsidRPr="00694830" w:rsidRDefault="007C78CA" w:rsidP="000C179C">
            <w:pPr>
              <w:jc w:val="center"/>
              <w:rPr>
                <w:color w:val="000000"/>
              </w:rPr>
            </w:pPr>
            <w:r>
              <w:rPr>
                <w:color w:val="000000"/>
              </w:rPr>
              <w:t>3</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tcPr>
          <w:p w:rsidR="007C78CA" w:rsidRPr="00694830" w:rsidRDefault="007C78CA" w:rsidP="000C179C">
            <w:pPr>
              <w:jc w:val="center"/>
              <w:rPr>
                <w:color w:val="000000"/>
              </w:rPr>
            </w:pPr>
            <w:r>
              <w:rPr>
                <w:color w:val="000000"/>
              </w:rPr>
              <w:t>4</w:t>
            </w:r>
          </w:p>
        </w:tc>
        <w:tc>
          <w:tcPr>
            <w:tcW w:w="0" w:type="auto"/>
            <w:tcBorders>
              <w:top w:val="single" w:sz="4" w:space="0" w:color="auto"/>
              <w:left w:val="nil"/>
              <w:bottom w:val="single" w:sz="4" w:space="0" w:color="auto"/>
              <w:right w:val="single" w:sz="4" w:space="0" w:color="auto"/>
            </w:tcBorders>
            <w:shd w:val="clear" w:color="auto" w:fill="FFFFFF"/>
            <w:tcMar>
              <w:left w:w="28" w:type="dxa"/>
              <w:right w:w="28" w:type="dxa"/>
            </w:tcMar>
            <w:vAlign w:val="center"/>
          </w:tcPr>
          <w:p w:rsidR="007C78CA" w:rsidRPr="00694830" w:rsidRDefault="007C78CA" w:rsidP="000C179C">
            <w:pPr>
              <w:jc w:val="center"/>
              <w:rPr>
                <w:color w:val="000000"/>
              </w:rPr>
            </w:pPr>
            <w:r>
              <w:rPr>
                <w:color w:val="000000"/>
              </w:rPr>
              <w:t>5</w:t>
            </w:r>
          </w:p>
        </w:tc>
        <w:tc>
          <w:tcPr>
            <w:tcW w:w="1783" w:type="dxa"/>
            <w:tcBorders>
              <w:top w:val="single" w:sz="4" w:space="0" w:color="auto"/>
              <w:left w:val="nil"/>
              <w:bottom w:val="single" w:sz="4" w:space="0" w:color="auto"/>
              <w:right w:val="single" w:sz="4" w:space="0" w:color="auto"/>
            </w:tcBorders>
            <w:shd w:val="clear" w:color="auto" w:fill="FFFFFF"/>
          </w:tcPr>
          <w:p w:rsidR="007C78CA" w:rsidRPr="00694830" w:rsidRDefault="007C78CA" w:rsidP="000C179C">
            <w:pPr>
              <w:jc w:val="center"/>
              <w:rPr>
                <w:color w:val="000000"/>
              </w:rPr>
            </w:pPr>
            <w:r>
              <w:rPr>
                <w:color w:val="000000"/>
              </w:rPr>
              <w:t>6</w:t>
            </w:r>
          </w:p>
        </w:tc>
      </w:tr>
      <w:tr w:rsidR="007C78CA" w:rsidRPr="00694830" w:rsidTr="000C179C">
        <w:tc>
          <w:tcPr>
            <w:tcW w:w="9629" w:type="dxa"/>
            <w:gridSpan w:val="6"/>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Кладбища</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r w:rsidRPr="00694830">
              <w:rPr>
                <w:rFonts w:eastAsia="Courier New"/>
                <w:color w:val="000000"/>
              </w:rPr>
              <w:t>Р.Камешкирский с</w:t>
            </w:r>
            <w:r>
              <w:rPr>
                <w:rFonts w:eastAsia="Courier New"/>
                <w:color w:val="000000"/>
              </w:rPr>
              <w:t>/</w:t>
            </w:r>
            <w:r w:rsidRPr="00694830">
              <w:rPr>
                <w:rFonts w:eastAsia="Courier New"/>
                <w:color w:val="000000"/>
              </w:rPr>
              <w:t>с</w:t>
            </w:r>
          </w:p>
        </w:tc>
        <w:tc>
          <w:tcPr>
            <w:tcW w:w="2231" w:type="dxa"/>
            <w:tcBorders>
              <w:top w:val="nil"/>
              <w:left w:val="nil"/>
              <w:bottom w:val="nil"/>
              <w:right w:val="nil"/>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с.Р.Камешкир</w:t>
            </w:r>
          </w:p>
        </w:t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58:11:0100401:2557</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4,245</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2</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с.Р.Камешкир</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rPr>
                <w:color w:val="000000"/>
              </w:rPr>
            </w:pPr>
            <w:r w:rsidRPr="00694830">
              <w:rPr>
                <w:color w:val="000000"/>
              </w:rPr>
              <w:t>58:11:0362201:91</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4,349</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3</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r w:rsidRPr="00694830">
              <w:rPr>
                <w:rFonts w:eastAsia="Courier New"/>
                <w:color w:val="000000"/>
              </w:rPr>
              <w:t>Новошаткинский с</w:t>
            </w:r>
            <w:r>
              <w:rPr>
                <w:rFonts w:eastAsia="Courier New"/>
                <w:color w:val="000000"/>
              </w:rPr>
              <w:t>/</w:t>
            </w:r>
            <w:r w:rsidRPr="00694830">
              <w:rPr>
                <w:rFonts w:eastAsia="Courier New"/>
                <w:color w:val="000000"/>
              </w:rPr>
              <w:t>с</w:t>
            </w: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с.Новое Шаткино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1,311</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4</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с.Старое Шаткино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58:11:0270301:119</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1,039</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7C78CA" w:rsidRPr="00694830" w:rsidRDefault="007C78CA" w:rsidP="000C179C">
            <w:pPr>
              <w:jc w:val="center"/>
              <w:rPr>
                <w:color w:val="000000"/>
              </w:rPr>
            </w:pPr>
            <w:r w:rsidRPr="00694830">
              <w:rPr>
                <w:color w:val="000000"/>
              </w:rPr>
              <w:t>5</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с.Красно</w:t>
            </w:r>
            <w:r>
              <w:rPr>
                <w:rFonts w:eastAsia="Courier New"/>
                <w:color w:val="000000"/>
              </w:rPr>
              <w:t>е</w:t>
            </w:r>
            <w:r w:rsidRPr="00694830">
              <w:rPr>
                <w:rFonts w:eastAsia="Courier New"/>
                <w:color w:val="000000"/>
              </w:rPr>
              <w:t xml:space="preserve"> Поле</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58:11:0110101:133</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1,093</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7C78CA" w:rsidRPr="00694830" w:rsidRDefault="007C78CA" w:rsidP="000C179C">
            <w:pPr>
              <w:jc w:val="center"/>
              <w:rPr>
                <w:color w:val="000000"/>
              </w:rPr>
            </w:pPr>
            <w:r w:rsidRPr="00694830">
              <w:rPr>
                <w:color w:val="000000"/>
              </w:rPr>
              <w:t>6</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с.Старый Чирчим</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3,471</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7</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с.Новый Чирчим</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1,274</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8</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с.Камышенка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7,803</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9</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r w:rsidRPr="00694830">
              <w:rPr>
                <w:rFonts w:eastAsia="Courier New"/>
                <w:color w:val="000000"/>
              </w:rPr>
              <w:t>Лапшовский с</w:t>
            </w:r>
            <w:r>
              <w:rPr>
                <w:rFonts w:eastAsia="Courier New"/>
                <w:color w:val="000000"/>
              </w:rPr>
              <w:t>/</w:t>
            </w:r>
            <w:r w:rsidRPr="00694830">
              <w:rPr>
                <w:rFonts w:eastAsia="Courier New"/>
                <w:color w:val="000000"/>
              </w:rPr>
              <w:t>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д.Дмитриевка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10,233</w:t>
            </w:r>
          </w:p>
        </w:tc>
        <w:tc>
          <w:tcPr>
            <w:tcW w:w="1783" w:type="dxa"/>
            <w:tcBorders>
              <w:top w:val="nil"/>
              <w:left w:val="nil"/>
              <w:bottom w:val="single" w:sz="4" w:space="0" w:color="auto"/>
              <w:right w:val="single" w:sz="4" w:space="0" w:color="auto"/>
            </w:tcBorders>
          </w:tcPr>
          <w:p w:rsidR="007C78CA" w:rsidRPr="00694830" w:rsidRDefault="007C78CA" w:rsidP="000C179C">
            <w:pPr>
              <w:jc w:val="center"/>
              <w:rPr>
                <w:color w:val="000000"/>
              </w:rPr>
            </w:pPr>
            <w:r w:rsidRPr="008012FB">
              <w:rPr>
                <w:color w:val="000000"/>
              </w:rPr>
              <w:t>III</w:t>
            </w:r>
            <w:r>
              <w:rPr>
                <w:color w:val="000000"/>
              </w:rPr>
              <w:t xml:space="preserve"> класс – 300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10</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с.Лапшово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1,464</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11</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с.Лапшово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0,914</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12</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с.Алексеевка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1,295</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13</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с.Кулясово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1,456</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14</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с.Мамадыш</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1,662</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15</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с.Дубровки</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1,279</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16</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с.Дубровки</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0,959</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17</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r w:rsidRPr="00694830">
              <w:rPr>
                <w:rFonts w:eastAsia="Courier New"/>
                <w:color w:val="000000"/>
              </w:rPr>
              <w:t xml:space="preserve">Чумаевский </w:t>
            </w:r>
            <w:r>
              <w:rPr>
                <w:rFonts w:eastAsia="Courier New"/>
                <w:color w:val="000000"/>
              </w:rPr>
              <w:t>с/</w:t>
            </w:r>
            <w:r w:rsidRPr="00694830">
              <w:rPr>
                <w:rFonts w:eastAsia="Courier New"/>
                <w:color w:val="000000"/>
              </w:rPr>
              <w:t>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с.Чумаево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58:11:0000000:630</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3,090</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lastRenderedPageBreak/>
              <w:t>18</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д.Тарасовка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58:11:0380103:173</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0,444</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19</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r w:rsidRPr="00694830">
              <w:rPr>
                <w:rFonts w:eastAsia="Courier New"/>
                <w:color w:val="000000"/>
              </w:rPr>
              <w:t>Большеумысский с</w:t>
            </w:r>
            <w:r>
              <w:rPr>
                <w:rFonts w:eastAsia="Courier New"/>
                <w:color w:val="000000"/>
              </w:rPr>
              <w:t>/</w:t>
            </w:r>
            <w:r w:rsidRPr="00694830">
              <w:rPr>
                <w:rFonts w:eastAsia="Courier New"/>
                <w:color w:val="000000"/>
              </w:rPr>
              <w:t>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с.Ключи</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58:11:0360102:159</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1,382</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20</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с.Б.Умыс</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58:11:0360102:158</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0,218</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21</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с.Болтино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58:11:0390301:180</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0,772</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22</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с.Полянщино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58:11:0170101:300</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0,315</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23</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с.М.Камешкир</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58:11:0390302:332</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0,970</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24</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r w:rsidRPr="00694830">
              <w:rPr>
                <w:rFonts w:eastAsia="Courier New"/>
                <w:color w:val="000000"/>
              </w:rPr>
              <w:t>Пёстровский с</w:t>
            </w:r>
            <w:r>
              <w:rPr>
                <w:rFonts w:eastAsia="Courier New"/>
                <w:color w:val="000000"/>
              </w:rPr>
              <w:t>/</w:t>
            </w:r>
            <w:r w:rsidRPr="00694830">
              <w:rPr>
                <w:rFonts w:eastAsia="Courier New"/>
                <w:color w:val="000000"/>
              </w:rPr>
              <w:t>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с.Пёстровка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1,791</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25</w:t>
            </w:r>
          </w:p>
        </w:tc>
        <w:tc>
          <w:tcPr>
            <w:tcW w:w="0" w:type="auto"/>
            <w:vMerge/>
            <w:tcBorders>
              <w:left w:val="nil"/>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с.Дьячевка</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0,875</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26</w:t>
            </w:r>
          </w:p>
        </w:tc>
        <w:tc>
          <w:tcPr>
            <w:tcW w:w="0" w:type="auto"/>
            <w:vMerge/>
            <w:tcBorders>
              <w:left w:val="nil"/>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с.Порзово</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0,945</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27</w:t>
            </w:r>
          </w:p>
        </w:tc>
        <w:tc>
          <w:tcPr>
            <w:tcW w:w="0" w:type="auto"/>
            <w:vMerge/>
            <w:tcBorders>
              <w:left w:val="nil"/>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с.Мокрый Дол</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0,569</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28</w:t>
            </w:r>
          </w:p>
        </w:tc>
        <w:tc>
          <w:tcPr>
            <w:tcW w:w="0" w:type="auto"/>
            <w:vMerge/>
            <w:tcBorders>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694830">
              <w:rPr>
                <w:rFonts w:eastAsia="Courier New"/>
                <w:color w:val="000000"/>
              </w:rPr>
              <w:t>с.Бегуч</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отсутствует</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694830">
              <w:rPr>
                <w:color w:val="000000"/>
              </w:rPr>
              <w:t>1,256</w:t>
            </w:r>
          </w:p>
        </w:tc>
        <w:tc>
          <w:tcPr>
            <w:tcW w:w="1783" w:type="dxa"/>
            <w:tcBorders>
              <w:top w:val="nil"/>
              <w:left w:val="nil"/>
              <w:bottom w:val="single" w:sz="4" w:space="0" w:color="auto"/>
              <w:right w:val="single" w:sz="4" w:space="0" w:color="auto"/>
            </w:tcBorders>
          </w:tcPr>
          <w:p w:rsidR="007C78CA" w:rsidRPr="008012FB" w:rsidRDefault="007C78CA" w:rsidP="000C179C">
            <w:pPr>
              <w:jc w:val="center"/>
              <w:rPr>
                <w:color w:val="000000"/>
              </w:rPr>
            </w:pPr>
            <w:r>
              <w:rPr>
                <w:color w:val="000000"/>
                <w:lang w:val="en-US"/>
              </w:rPr>
              <w:t xml:space="preserve">IV </w:t>
            </w:r>
            <w:r>
              <w:rPr>
                <w:color w:val="000000"/>
              </w:rPr>
              <w:t>класс- 100 м</w:t>
            </w:r>
          </w:p>
        </w:tc>
      </w:tr>
      <w:tr w:rsidR="007C78CA" w:rsidRPr="00694830" w:rsidTr="000C179C">
        <w:tc>
          <w:tcPr>
            <w:tcW w:w="9629" w:type="dxa"/>
            <w:gridSpan w:val="6"/>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Скотомогильники</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1</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r>
              <w:rPr>
                <w:rFonts w:eastAsia="Courier New"/>
                <w:color w:val="000000"/>
              </w:rPr>
              <w:t>Новошаткинский с/с</w:t>
            </w: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Pr>
                <w:rFonts w:eastAsia="Courier New"/>
                <w:color w:val="000000"/>
              </w:rPr>
              <w:t>с. Ст. Чирчим (1 скотомогильник)</w:t>
            </w:r>
            <w:r>
              <w:t xml:space="preserve"> </w:t>
            </w:r>
            <w:r w:rsidRPr="004D4C0C">
              <w:rPr>
                <w:rFonts w:eastAsia="Courier New"/>
                <w:color w:val="000000"/>
              </w:rPr>
              <w:t>Законсервирован</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sidRPr="00552F0B">
              <w:rPr>
                <w:color w:val="000000"/>
              </w:rPr>
              <w:t>52º45'/46º20'</w:t>
            </w:r>
          </w:p>
          <w:p w:rsidR="007C78CA" w:rsidRPr="00694830" w:rsidRDefault="007C78CA" w:rsidP="000C179C">
            <w:pPr>
              <w:jc w:val="center"/>
              <w:rPr>
                <w:color w:val="000000"/>
              </w:rPr>
            </w:pPr>
            <w:r w:rsidRPr="00666F43">
              <w:t>58:11:0410102:135</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1648,2 кв.м</w:t>
            </w:r>
          </w:p>
        </w:tc>
        <w:tc>
          <w:tcPr>
            <w:tcW w:w="1783" w:type="dxa"/>
            <w:tcBorders>
              <w:top w:val="nil"/>
              <w:left w:val="nil"/>
              <w:bottom w:val="single" w:sz="4" w:space="0" w:color="auto"/>
              <w:right w:val="single" w:sz="4" w:space="0" w:color="auto"/>
            </w:tcBorders>
            <w:vAlign w:val="center"/>
          </w:tcPr>
          <w:p w:rsidR="007C78CA" w:rsidRPr="00694830" w:rsidRDefault="007C78CA" w:rsidP="000C179C">
            <w:pPr>
              <w:jc w:val="center"/>
              <w:rPr>
                <w:color w:val="000000"/>
              </w:rPr>
            </w:pPr>
            <w:r w:rsidRPr="008012FB">
              <w:rPr>
                <w:color w:val="000000"/>
              </w:rPr>
              <w:t>I</w:t>
            </w:r>
            <w:r>
              <w:rPr>
                <w:color w:val="000000"/>
              </w:rPr>
              <w:t xml:space="preserve"> класс – 1000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2</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Pr>
                <w:rFonts w:eastAsia="Courier New"/>
                <w:color w:val="000000"/>
              </w:rPr>
              <w:t>с. Новое Шаткино (1 скотомогильник)</w:t>
            </w:r>
            <w:r>
              <w:t xml:space="preserve"> </w:t>
            </w:r>
            <w:r w:rsidRPr="004D4C0C">
              <w:rPr>
                <w:rFonts w:eastAsia="Courier New"/>
                <w:color w:val="000000"/>
              </w:rPr>
              <w:t>Законсервирован</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sidRPr="00552F0B">
              <w:rPr>
                <w:color w:val="000000"/>
              </w:rPr>
              <w:t>52º54'/46º13'</w:t>
            </w:r>
          </w:p>
          <w:p w:rsidR="007C78CA" w:rsidRPr="00694830" w:rsidRDefault="007C78CA" w:rsidP="000C179C">
            <w:pPr>
              <w:jc w:val="center"/>
              <w:rPr>
                <w:color w:val="000000"/>
              </w:rPr>
            </w:pPr>
            <w:r w:rsidRPr="007754BB">
              <w:rPr>
                <w:color w:val="000000"/>
              </w:rPr>
              <w:t>58:11:0410102:136</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2018,5 кв.м</w:t>
            </w:r>
          </w:p>
        </w:tc>
        <w:tc>
          <w:tcPr>
            <w:tcW w:w="1783" w:type="dxa"/>
            <w:tcBorders>
              <w:top w:val="nil"/>
              <w:left w:val="nil"/>
              <w:bottom w:val="single" w:sz="4" w:space="0" w:color="auto"/>
              <w:right w:val="single" w:sz="4" w:space="0" w:color="auto"/>
            </w:tcBorders>
            <w:vAlign w:val="center"/>
          </w:tcPr>
          <w:p w:rsidR="007C78CA" w:rsidRPr="00694830" w:rsidRDefault="007C78CA" w:rsidP="000C179C">
            <w:pPr>
              <w:jc w:val="center"/>
              <w:rPr>
                <w:color w:val="000000"/>
              </w:rPr>
            </w:pPr>
            <w:r w:rsidRPr="008012FB">
              <w:rPr>
                <w:color w:val="000000"/>
              </w:rPr>
              <w:t>I</w:t>
            </w:r>
            <w:r>
              <w:rPr>
                <w:color w:val="000000"/>
              </w:rPr>
              <w:t xml:space="preserve"> класс – 1000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3</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Pr>
                <w:rFonts w:eastAsia="Courier New"/>
                <w:color w:val="000000"/>
              </w:rPr>
              <w:t>с. Ст. Шаткино (яма Беккари)</w:t>
            </w:r>
            <w:r>
              <w:t xml:space="preserve"> </w:t>
            </w:r>
            <w:r w:rsidRPr="004D4C0C">
              <w:rPr>
                <w:rFonts w:eastAsia="Courier New"/>
                <w:color w:val="000000"/>
              </w:rPr>
              <w:t>Действующий</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sidRPr="00552F0B">
              <w:rPr>
                <w:color w:val="000000"/>
              </w:rPr>
              <w:t>52º54'/46º16'</w:t>
            </w:r>
          </w:p>
          <w:p w:rsidR="007C78CA" w:rsidRPr="00694830" w:rsidRDefault="007C78CA" w:rsidP="000C179C">
            <w:pPr>
              <w:jc w:val="center"/>
              <w:rPr>
                <w:color w:val="000000"/>
              </w:rPr>
            </w:pPr>
            <w:r w:rsidRPr="007754BB">
              <w:rPr>
                <w:color w:val="000000"/>
              </w:rPr>
              <w:t>58:11:0410102:138</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600 кв.м</w:t>
            </w:r>
          </w:p>
        </w:tc>
        <w:tc>
          <w:tcPr>
            <w:tcW w:w="1783" w:type="dxa"/>
            <w:tcBorders>
              <w:top w:val="nil"/>
              <w:left w:val="nil"/>
              <w:bottom w:val="single" w:sz="4" w:space="0" w:color="auto"/>
              <w:right w:val="single" w:sz="4" w:space="0" w:color="auto"/>
            </w:tcBorders>
            <w:vAlign w:val="center"/>
          </w:tcPr>
          <w:p w:rsidR="007C78CA" w:rsidRPr="00694830" w:rsidRDefault="007C78CA" w:rsidP="000C179C">
            <w:pPr>
              <w:jc w:val="center"/>
              <w:rPr>
                <w:color w:val="000000"/>
              </w:rPr>
            </w:pPr>
            <w:r w:rsidRPr="008012FB">
              <w:rPr>
                <w:color w:val="000000"/>
              </w:rPr>
              <w:t>I</w:t>
            </w:r>
            <w:r>
              <w:rPr>
                <w:color w:val="000000"/>
              </w:rPr>
              <w:t xml:space="preserve"> класс – 1000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Pr>
                <w:color w:val="000000"/>
              </w:rPr>
              <w:t>4</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Default="007C78CA" w:rsidP="000C179C">
            <w:pPr>
              <w:rPr>
                <w:rFonts w:eastAsia="Courier New"/>
                <w:color w:val="000000"/>
              </w:rPr>
            </w:pPr>
            <w:r w:rsidRPr="008D19A3">
              <w:rPr>
                <w:rFonts w:eastAsia="Courier New"/>
                <w:color w:val="000000"/>
              </w:rPr>
              <w:t>с. Ст</w:t>
            </w:r>
            <w:r>
              <w:rPr>
                <w:rFonts w:eastAsia="Courier New"/>
                <w:color w:val="000000"/>
              </w:rPr>
              <w:t>.</w:t>
            </w:r>
            <w:r w:rsidRPr="008D19A3">
              <w:rPr>
                <w:rFonts w:eastAsia="Courier New"/>
                <w:color w:val="000000"/>
              </w:rPr>
              <w:t xml:space="preserve"> Чирчим</w:t>
            </w:r>
            <w:r>
              <w:rPr>
                <w:rFonts w:eastAsia="Courier New"/>
                <w:color w:val="000000"/>
              </w:rPr>
              <w:t xml:space="preserve"> (</w:t>
            </w:r>
            <w:r w:rsidRPr="008D19A3">
              <w:rPr>
                <w:rFonts w:eastAsia="Courier New"/>
                <w:color w:val="000000"/>
              </w:rPr>
              <w:t>яма Беккари)</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552F0B" w:rsidRDefault="007C78CA" w:rsidP="000C179C">
            <w:pPr>
              <w:jc w:val="center"/>
              <w:rPr>
                <w:color w:val="000000"/>
              </w:rPr>
            </w:pPr>
            <w:r w:rsidRPr="008D19A3">
              <w:rPr>
                <w:color w:val="000000"/>
              </w:rPr>
              <w:t>58:11:0410103:238</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p>
        </w:tc>
        <w:tc>
          <w:tcPr>
            <w:tcW w:w="1783" w:type="dxa"/>
            <w:tcBorders>
              <w:top w:val="nil"/>
              <w:left w:val="nil"/>
              <w:bottom w:val="single" w:sz="4" w:space="0" w:color="auto"/>
              <w:right w:val="single" w:sz="4" w:space="0" w:color="auto"/>
            </w:tcBorders>
            <w:vAlign w:val="center"/>
          </w:tcPr>
          <w:p w:rsidR="007C78CA" w:rsidRPr="008012FB" w:rsidRDefault="007C78CA" w:rsidP="000C179C">
            <w:pPr>
              <w:jc w:val="center"/>
              <w:rPr>
                <w:color w:val="000000"/>
              </w:rPr>
            </w:pPr>
            <w:r w:rsidRPr="008012FB">
              <w:rPr>
                <w:color w:val="000000"/>
              </w:rPr>
              <w:t>I</w:t>
            </w:r>
            <w:r>
              <w:rPr>
                <w:color w:val="000000"/>
              </w:rPr>
              <w:t xml:space="preserve"> класс – 1000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5</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r>
              <w:rPr>
                <w:rFonts w:eastAsia="Courier New"/>
                <w:color w:val="000000"/>
              </w:rPr>
              <w:t>Пестровский с/с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Pr>
                <w:rFonts w:eastAsia="Courier New"/>
                <w:color w:val="000000"/>
              </w:rPr>
              <w:t>с. Пестровка (яма Беккари)</w:t>
            </w:r>
            <w:r>
              <w:t xml:space="preserve"> </w:t>
            </w:r>
            <w:r w:rsidRPr="004D4C0C">
              <w:rPr>
                <w:rFonts w:eastAsia="Courier New"/>
                <w:color w:val="000000"/>
              </w:rPr>
              <w:t>действующий</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552F0B">
              <w:rPr>
                <w:color w:val="000000"/>
              </w:rPr>
              <w:t>52º45'/46º20'</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107,5 кв.м</w:t>
            </w:r>
          </w:p>
        </w:tc>
        <w:tc>
          <w:tcPr>
            <w:tcW w:w="1783" w:type="dxa"/>
            <w:tcBorders>
              <w:top w:val="nil"/>
              <w:left w:val="nil"/>
              <w:bottom w:val="single" w:sz="4" w:space="0" w:color="auto"/>
              <w:right w:val="single" w:sz="4" w:space="0" w:color="auto"/>
            </w:tcBorders>
            <w:vAlign w:val="center"/>
          </w:tcPr>
          <w:p w:rsidR="007C78CA" w:rsidRPr="00694830" w:rsidRDefault="007C78CA" w:rsidP="000C179C">
            <w:pPr>
              <w:jc w:val="center"/>
              <w:rPr>
                <w:color w:val="000000"/>
              </w:rPr>
            </w:pPr>
            <w:r w:rsidRPr="008012FB">
              <w:rPr>
                <w:color w:val="000000"/>
              </w:rPr>
              <w:t>I</w:t>
            </w:r>
            <w:r>
              <w:rPr>
                <w:color w:val="000000"/>
              </w:rPr>
              <w:t xml:space="preserve"> класс – 1000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6</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Pr>
                <w:rFonts w:eastAsia="Courier New"/>
                <w:color w:val="000000"/>
              </w:rPr>
              <w:t>с. Порзово (яма Беккари)</w:t>
            </w:r>
            <w:r>
              <w:t xml:space="preserve"> </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sidRPr="00552F0B">
              <w:rPr>
                <w:color w:val="000000"/>
              </w:rPr>
              <w:t>52º39'/46º03'</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600 кв.м</w:t>
            </w:r>
          </w:p>
        </w:tc>
        <w:tc>
          <w:tcPr>
            <w:tcW w:w="1783" w:type="dxa"/>
            <w:tcBorders>
              <w:top w:val="nil"/>
              <w:left w:val="nil"/>
              <w:bottom w:val="single" w:sz="4" w:space="0" w:color="auto"/>
              <w:right w:val="single" w:sz="4" w:space="0" w:color="auto"/>
            </w:tcBorders>
            <w:vAlign w:val="center"/>
          </w:tcPr>
          <w:p w:rsidR="007C78CA" w:rsidRPr="00694830" w:rsidRDefault="007C78CA" w:rsidP="000C179C">
            <w:pPr>
              <w:jc w:val="center"/>
              <w:rPr>
                <w:color w:val="000000"/>
              </w:rPr>
            </w:pPr>
            <w:r>
              <w:rPr>
                <w:color w:val="000000"/>
              </w:rPr>
              <w:t>ликвидирован</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7</w:t>
            </w:r>
          </w:p>
        </w:tc>
        <w:tc>
          <w:tcPr>
            <w:tcW w:w="0" w:type="auto"/>
            <w:vMerge w:val="restart"/>
            <w:tcBorders>
              <w:top w:val="nil"/>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r>
              <w:rPr>
                <w:rFonts w:eastAsia="Courier New"/>
                <w:color w:val="000000"/>
              </w:rPr>
              <w:t>Лапшовский с/с</w:t>
            </w: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Pr>
                <w:rFonts w:eastAsia="Courier New"/>
                <w:color w:val="000000"/>
              </w:rPr>
              <w:t>с. Кулясово (яма Беккари)</w:t>
            </w:r>
            <w:r>
              <w:t xml:space="preserve"> </w:t>
            </w:r>
            <w:r w:rsidRPr="004D4C0C">
              <w:rPr>
                <w:rFonts w:eastAsia="Courier New"/>
                <w:color w:val="000000"/>
              </w:rPr>
              <w:t>действующий</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sidRPr="002E3BA5">
              <w:rPr>
                <w:color w:val="000000"/>
              </w:rPr>
              <w:t>52º49'/45º49'</w:t>
            </w:r>
          </w:p>
          <w:p w:rsidR="007C78CA" w:rsidRPr="00694830" w:rsidRDefault="007C78CA" w:rsidP="000C179C">
            <w:pPr>
              <w:jc w:val="center"/>
              <w:rPr>
                <w:color w:val="000000"/>
              </w:rPr>
            </w:pPr>
            <w:r w:rsidRPr="008D19A3">
              <w:rPr>
                <w:color w:val="000000"/>
              </w:rPr>
              <w:t xml:space="preserve">58:11:0300101:4     </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172,6 кв. м</w:t>
            </w:r>
          </w:p>
        </w:tc>
        <w:tc>
          <w:tcPr>
            <w:tcW w:w="1783" w:type="dxa"/>
            <w:tcBorders>
              <w:top w:val="nil"/>
              <w:left w:val="nil"/>
              <w:bottom w:val="single" w:sz="4" w:space="0" w:color="auto"/>
              <w:right w:val="single" w:sz="4" w:space="0" w:color="auto"/>
            </w:tcBorders>
            <w:vAlign w:val="center"/>
          </w:tcPr>
          <w:p w:rsidR="007C78CA" w:rsidRPr="00694830" w:rsidRDefault="007C78CA" w:rsidP="000C179C">
            <w:pPr>
              <w:jc w:val="center"/>
              <w:rPr>
                <w:color w:val="000000"/>
              </w:rPr>
            </w:pPr>
            <w:r w:rsidRPr="008012FB">
              <w:rPr>
                <w:color w:val="000000"/>
              </w:rPr>
              <w:t>I</w:t>
            </w:r>
            <w:r>
              <w:rPr>
                <w:color w:val="000000"/>
              </w:rPr>
              <w:t xml:space="preserve"> класс – 1000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8</w:t>
            </w:r>
          </w:p>
        </w:tc>
        <w:tc>
          <w:tcPr>
            <w:tcW w:w="0" w:type="auto"/>
            <w:vMerge/>
            <w:tcBorders>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sidRPr="004C3C8B">
              <w:rPr>
                <w:rFonts w:eastAsia="Courier New"/>
                <w:color w:val="000000"/>
              </w:rPr>
              <w:t>с.Дубровки</w:t>
            </w:r>
            <w:r>
              <w:rPr>
                <w:rFonts w:eastAsia="Courier New"/>
                <w:color w:val="000000"/>
              </w:rPr>
              <w:t xml:space="preserve"> (яма Беккари)</w:t>
            </w:r>
            <w:r>
              <w:t xml:space="preserve"> </w:t>
            </w:r>
            <w:r w:rsidRPr="004D4C0C">
              <w:rPr>
                <w:rFonts w:eastAsia="Courier New"/>
                <w:color w:val="000000"/>
              </w:rPr>
              <w:t>Действующий</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sidRPr="00552F0B">
              <w:rPr>
                <w:color w:val="000000"/>
              </w:rPr>
              <w:t>52º55'/45º52'</w:t>
            </w:r>
          </w:p>
          <w:p w:rsidR="007C78CA" w:rsidRPr="00694830" w:rsidRDefault="007C78CA" w:rsidP="000C179C">
            <w:pPr>
              <w:jc w:val="center"/>
              <w:rPr>
                <w:color w:val="000000"/>
              </w:rPr>
            </w:pPr>
            <w:r w:rsidRPr="008D19A3">
              <w:rPr>
                <w:color w:val="000000"/>
              </w:rPr>
              <w:t>58:11:0360101:36</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178,8 кв.м</w:t>
            </w:r>
          </w:p>
        </w:tc>
        <w:tc>
          <w:tcPr>
            <w:tcW w:w="1783" w:type="dxa"/>
            <w:tcBorders>
              <w:top w:val="nil"/>
              <w:left w:val="nil"/>
              <w:bottom w:val="single" w:sz="4" w:space="0" w:color="auto"/>
              <w:right w:val="single" w:sz="4" w:space="0" w:color="auto"/>
            </w:tcBorders>
            <w:vAlign w:val="center"/>
          </w:tcPr>
          <w:p w:rsidR="007C78CA" w:rsidRPr="00694830" w:rsidRDefault="007C78CA" w:rsidP="000C179C">
            <w:pPr>
              <w:jc w:val="center"/>
              <w:rPr>
                <w:color w:val="000000"/>
              </w:rPr>
            </w:pPr>
            <w:r w:rsidRPr="008012FB">
              <w:rPr>
                <w:color w:val="000000"/>
              </w:rPr>
              <w:t>I</w:t>
            </w:r>
            <w:r>
              <w:rPr>
                <w:color w:val="000000"/>
              </w:rPr>
              <w:t xml:space="preserve"> класс – 1000 м</w:t>
            </w:r>
          </w:p>
        </w:tc>
      </w:tr>
      <w:tr w:rsidR="007C78CA" w:rsidRPr="00694830" w:rsidTr="000C179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9</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p>
        </w:tc>
        <w:tc>
          <w:tcPr>
            <w:tcW w:w="2231" w:type="dxa"/>
            <w:tcBorders>
              <w:top w:val="nil"/>
              <w:left w:val="nil"/>
              <w:bottom w:val="single" w:sz="4" w:space="0" w:color="auto"/>
              <w:right w:val="single" w:sz="4" w:space="0" w:color="auto"/>
            </w:tcBorders>
            <w:shd w:val="clear" w:color="auto" w:fill="auto"/>
            <w:tcMar>
              <w:left w:w="28" w:type="dxa"/>
              <w:right w:w="28" w:type="dxa"/>
            </w:tcMar>
          </w:tcPr>
          <w:p w:rsidR="007C78CA" w:rsidRPr="00694830" w:rsidRDefault="007C78CA" w:rsidP="000C179C">
            <w:pPr>
              <w:rPr>
                <w:rFonts w:eastAsia="Courier New"/>
                <w:color w:val="000000"/>
              </w:rPr>
            </w:pPr>
            <w:r>
              <w:rPr>
                <w:rFonts w:eastAsia="Courier New"/>
                <w:color w:val="000000"/>
              </w:rPr>
              <w:t>с. Лапшово (яма Беккари)</w:t>
            </w:r>
            <w:r>
              <w:t xml:space="preserve"> </w:t>
            </w:r>
            <w:r w:rsidRPr="004D4C0C">
              <w:rPr>
                <w:rFonts w:eastAsia="Courier New"/>
                <w:color w:val="000000"/>
              </w:rPr>
              <w:t>действующий</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sidRPr="002E3BA5">
              <w:rPr>
                <w:color w:val="000000"/>
              </w:rPr>
              <w:t>52º51'/46º00'</w:t>
            </w:r>
          </w:p>
          <w:p w:rsidR="007C78CA" w:rsidRPr="00694830" w:rsidRDefault="007C78CA" w:rsidP="000C179C">
            <w:pPr>
              <w:jc w:val="center"/>
              <w:rPr>
                <w:color w:val="000000"/>
              </w:rPr>
            </w:pPr>
            <w:r w:rsidRPr="00666F43">
              <w:t>58:11:0380102:177</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600 кв. м</w:t>
            </w:r>
          </w:p>
        </w:tc>
        <w:tc>
          <w:tcPr>
            <w:tcW w:w="1783" w:type="dxa"/>
            <w:tcBorders>
              <w:top w:val="nil"/>
              <w:left w:val="nil"/>
              <w:bottom w:val="single" w:sz="4" w:space="0" w:color="auto"/>
              <w:right w:val="single" w:sz="4" w:space="0" w:color="auto"/>
            </w:tcBorders>
            <w:vAlign w:val="center"/>
          </w:tcPr>
          <w:p w:rsidR="007C78CA" w:rsidRPr="00694830" w:rsidRDefault="007C78CA" w:rsidP="000C179C">
            <w:pPr>
              <w:jc w:val="center"/>
              <w:rPr>
                <w:color w:val="000000"/>
              </w:rPr>
            </w:pPr>
            <w:r w:rsidRPr="008012FB">
              <w:rPr>
                <w:color w:val="000000"/>
              </w:rPr>
              <w:t>I</w:t>
            </w:r>
            <w:r>
              <w:rPr>
                <w:color w:val="000000"/>
              </w:rPr>
              <w:t xml:space="preserve"> класс – 1000 м</w:t>
            </w:r>
          </w:p>
        </w:tc>
      </w:tr>
      <w:tr w:rsidR="007C78CA" w:rsidRPr="00694830" w:rsidTr="000C179C">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94830" w:rsidRDefault="007C78CA" w:rsidP="000C179C">
            <w:pPr>
              <w:jc w:val="center"/>
              <w:rPr>
                <w:color w:val="000000"/>
              </w:rPr>
            </w:pPr>
            <w:r>
              <w:rPr>
                <w:color w:val="000000"/>
              </w:rPr>
              <w:t>10</w:t>
            </w:r>
          </w:p>
        </w:tc>
        <w:tc>
          <w:tcPr>
            <w:tcW w:w="0" w:type="auto"/>
            <w:vMerge w:val="restart"/>
            <w:tcBorders>
              <w:top w:val="single" w:sz="4" w:space="0" w:color="auto"/>
              <w:left w:val="nil"/>
              <w:right w:val="single" w:sz="4" w:space="0" w:color="auto"/>
            </w:tcBorders>
            <w:shd w:val="clear" w:color="auto" w:fill="auto"/>
            <w:tcMar>
              <w:left w:w="28" w:type="dxa"/>
              <w:right w:w="28" w:type="dxa"/>
            </w:tcMar>
            <w:vAlign w:val="center"/>
          </w:tcPr>
          <w:p w:rsidR="007C78CA" w:rsidRPr="00694830" w:rsidRDefault="007C78CA" w:rsidP="000C179C">
            <w:pPr>
              <w:rPr>
                <w:rFonts w:eastAsia="Courier New"/>
                <w:color w:val="000000"/>
              </w:rPr>
            </w:pPr>
            <w:r>
              <w:rPr>
                <w:rFonts w:eastAsia="Courier New"/>
                <w:color w:val="000000"/>
              </w:rPr>
              <w:t>Большеумысский с/с</w:t>
            </w: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Default="007C78CA" w:rsidP="000C179C">
            <w:r w:rsidRPr="00C64940">
              <w:t>с.Морд. Камешкир</w:t>
            </w:r>
            <w:r>
              <w:t xml:space="preserve"> </w:t>
            </w:r>
            <w:r w:rsidRPr="00C64940">
              <w:t>(скотомогильник)</w:t>
            </w:r>
            <w:r>
              <w:t xml:space="preserve"> </w:t>
            </w:r>
          </w:p>
          <w:p w:rsidR="007C78CA" w:rsidRDefault="007C78CA" w:rsidP="000C179C">
            <w:pPr>
              <w:rPr>
                <w:rFonts w:eastAsia="Courier New"/>
                <w:color w:val="000000"/>
              </w:rPr>
            </w:pPr>
            <w:r>
              <w:t>законсервирован</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sidRPr="002E3BA5">
              <w:rPr>
                <w:color w:val="000000"/>
              </w:rPr>
              <w:t>52º57'/46º08'</w:t>
            </w:r>
          </w:p>
          <w:p w:rsidR="007C78CA" w:rsidRPr="002E3BA5" w:rsidRDefault="007C78CA" w:rsidP="000C179C">
            <w:pPr>
              <w:jc w:val="center"/>
              <w:rPr>
                <w:color w:val="000000"/>
              </w:rPr>
            </w:pPr>
            <w:r w:rsidRPr="00666F43">
              <w:t>58:11:0390302:205</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7C78CA" w:rsidRPr="00C64940" w:rsidRDefault="007C78CA" w:rsidP="000C179C">
            <w:pPr>
              <w:jc w:val="center"/>
              <w:rPr>
                <w:sz w:val="18"/>
                <w:szCs w:val="18"/>
              </w:rPr>
            </w:pPr>
            <w:r w:rsidRPr="00F51996">
              <w:rPr>
                <w:sz w:val="18"/>
                <w:szCs w:val="18"/>
              </w:rPr>
              <w:t>196,1</w:t>
            </w:r>
            <w:r>
              <w:rPr>
                <w:sz w:val="18"/>
                <w:szCs w:val="18"/>
              </w:rPr>
              <w:t xml:space="preserve"> кв. м</w:t>
            </w:r>
          </w:p>
        </w:tc>
        <w:tc>
          <w:tcPr>
            <w:tcW w:w="1783" w:type="dxa"/>
            <w:tcBorders>
              <w:top w:val="single" w:sz="4" w:space="0" w:color="auto"/>
              <w:left w:val="nil"/>
              <w:bottom w:val="single" w:sz="4" w:space="0" w:color="auto"/>
              <w:right w:val="single" w:sz="4" w:space="0" w:color="auto"/>
            </w:tcBorders>
            <w:vAlign w:val="center"/>
          </w:tcPr>
          <w:p w:rsidR="007C78CA" w:rsidRPr="00694830" w:rsidRDefault="007C78CA" w:rsidP="000C179C">
            <w:pPr>
              <w:jc w:val="center"/>
              <w:rPr>
                <w:color w:val="000000"/>
              </w:rPr>
            </w:pPr>
            <w:r w:rsidRPr="008012FB">
              <w:rPr>
                <w:color w:val="000000"/>
              </w:rPr>
              <w:t>I</w:t>
            </w:r>
            <w:r>
              <w:rPr>
                <w:color w:val="000000"/>
              </w:rPr>
              <w:t xml:space="preserve"> класс – 1000 м</w:t>
            </w:r>
          </w:p>
        </w:tc>
      </w:tr>
      <w:tr w:rsidR="007C78CA" w:rsidRPr="00694830" w:rsidTr="000C179C">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Pr>
                <w:color w:val="000000"/>
              </w:rPr>
              <w:t>11</w:t>
            </w:r>
          </w:p>
        </w:tc>
        <w:tc>
          <w:tcPr>
            <w:tcW w:w="0" w:type="auto"/>
            <w:vMerge/>
            <w:tcBorders>
              <w:left w:val="nil"/>
              <w:right w:val="single" w:sz="4" w:space="0" w:color="auto"/>
            </w:tcBorders>
            <w:shd w:val="clear" w:color="auto" w:fill="auto"/>
            <w:tcMar>
              <w:left w:w="28" w:type="dxa"/>
              <w:right w:w="28" w:type="dxa"/>
            </w:tcMar>
            <w:vAlign w:val="center"/>
          </w:tcPr>
          <w:p w:rsidR="007C78CA" w:rsidRDefault="007C78CA" w:rsidP="000C179C">
            <w:pPr>
              <w:rPr>
                <w:rFonts w:eastAsia="Courier New"/>
                <w:color w:val="000000"/>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C64940" w:rsidRDefault="007C78CA" w:rsidP="000C179C">
            <w:r w:rsidRPr="007754BB">
              <w:t>с. Ключи</w:t>
            </w:r>
            <w:r>
              <w:t xml:space="preserve"> (</w:t>
            </w:r>
            <w:r w:rsidRPr="007754BB">
              <w:t>Яма Беккари</w:t>
            </w:r>
            <w:r>
              <w:t>)</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7C78CA" w:rsidRPr="002E3BA5" w:rsidRDefault="007C78CA" w:rsidP="000C179C">
            <w:pPr>
              <w:jc w:val="center"/>
              <w:rPr>
                <w:color w:val="000000"/>
              </w:rPr>
            </w:pPr>
            <w:r w:rsidRPr="007754BB">
              <w:rPr>
                <w:color w:val="000000"/>
              </w:rPr>
              <w:t>58:11:0360104:19</w:t>
            </w:r>
          </w:p>
        </w:tc>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0652DF" w:rsidRDefault="007C78CA" w:rsidP="000C179C">
            <w:pPr>
              <w:jc w:val="center"/>
              <w:rPr>
                <w:sz w:val="18"/>
                <w:szCs w:val="18"/>
              </w:rPr>
            </w:pPr>
            <w:r w:rsidRPr="000652DF">
              <w:rPr>
                <w:sz w:val="18"/>
                <w:szCs w:val="18"/>
              </w:rPr>
              <w:t>154,4</w:t>
            </w:r>
            <w:r>
              <w:rPr>
                <w:sz w:val="18"/>
                <w:szCs w:val="18"/>
              </w:rPr>
              <w:t xml:space="preserve"> кв. м</w:t>
            </w:r>
          </w:p>
        </w:tc>
        <w:tc>
          <w:tcPr>
            <w:tcW w:w="1783" w:type="dxa"/>
            <w:tcBorders>
              <w:top w:val="single" w:sz="4" w:space="0" w:color="auto"/>
              <w:left w:val="nil"/>
              <w:bottom w:val="single" w:sz="4" w:space="0" w:color="auto"/>
              <w:right w:val="single" w:sz="4" w:space="0" w:color="auto"/>
            </w:tcBorders>
            <w:vAlign w:val="center"/>
          </w:tcPr>
          <w:p w:rsidR="007C78CA" w:rsidRPr="008012FB" w:rsidRDefault="007C78CA" w:rsidP="000C179C">
            <w:pPr>
              <w:jc w:val="center"/>
              <w:rPr>
                <w:color w:val="000000"/>
              </w:rPr>
            </w:pPr>
            <w:r>
              <w:rPr>
                <w:color w:val="000000"/>
              </w:rPr>
              <w:t>ликвидирован</w:t>
            </w:r>
          </w:p>
        </w:tc>
      </w:tr>
      <w:tr w:rsidR="007C78CA" w:rsidRPr="00694830" w:rsidTr="000C179C">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Pr>
                <w:color w:val="000000"/>
              </w:rPr>
              <w:t>12</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rPr>
                <w:rFonts w:eastAsia="Courier New"/>
                <w:color w:val="000000"/>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C64940" w:rsidRDefault="007C78CA" w:rsidP="000C179C">
            <w:r w:rsidRPr="007754BB">
              <w:t>с. М. Камешкир</w:t>
            </w:r>
            <w:r>
              <w:t xml:space="preserve"> (яма Беккари)</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7C78CA" w:rsidRPr="002E3BA5" w:rsidRDefault="007C78CA" w:rsidP="000C179C">
            <w:pPr>
              <w:jc w:val="center"/>
              <w:rPr>
                <w:color w:val="000000"/>
              </w:rPr>
            </w:pPr>
            <w:r w:rsidRPr="007754BB">
              <w:rPr>
                <w:color w:val="000000"/>
              </w:rPr>
              <w:t>58:11:0390302:206</w:t>
            </w:r>
          </w:p>
        </w:t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0652DF" w:rsidRDefault="007C78CA" w:rsidP="000C179C">
            <w:pPr>
              <w:jc w:val="center"/>
              <w:rPr>
                <w:sz w:val="18"/>
                <w:szCs w:val="18"/>
              </w:rPr>
            </w:pPr>
            <w:r w:rsidRPr="000652DF">
              <w:rPr>
                <w:sz w:val="18"/>
                <w:szCs w:val="18"/>
              </w:rPr>
              <w:t>59,8</w:t>
            </w:r>
            <w:r>
              <w:rPr>
                <w:sz w:val="18"/>
                <w:szCs w:val="18"/>
              </w:rPr>
              <w:t xml:space="preserve"> кв. м</w:t>
            </w:r>
          </w:p>
        </w:tc>
        <w:tc>
          <w:tcPr>
            <w:tcW w:w="1783" w:type="dxa"/>
            <w:tcBorders>
              <w:top w:val="single" w:sz="4" w:space="0" w:color="auto"/>
              <w:left w:val="nil"/>
              <w:bottom w:val="single" w:sz="4" w:space="0" w:color="auto"/>
              <w:right w:val="single" w:sz="4" w:space="0" w:color="auto"/>
            </w:tcBorders>
            <w:vAlign w:val="center"/>
          </w:tcPr>
          <w:p w:rsidR="007C78CA" w:rsidRPr="008012FB" w:rsidRDefault="007C78CA" w:rsidP="000C179C">
            <w:pPr>
              <w:jc w:val="center"/>
              <w:rPr>
                <w:color w:val="000000"/>
              </w:rPr>
            </w:pPr>
            <w:r>
              <w:rPr>
                <w:color w:val="000000"/>
              </w:rPr>
              <w:t>ликвидирован</w:t>
            </w:r>
          </w:p>
        </w:tc>
      </w:tr>
      <w:tr w:rsidR="007C78CA" w:rsidRPr="00694830" w:rsidTr="000C179C">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Pr>
                <w:color w:val="000000"/>
              </w:rPr>
              <w:t>13</w:t>
            </w:r>
          </w:p>
        </w:tc>
        <w:tc>
          <w:tcPr>
            <w:tcW w:w="0" w:type="auto"/>
            <w:vMerge w:val="restart"/>
            <w:tcBorders>
              <w:left w:val="nil"/>
              <w:right w:val="single" w:sz="4" w:space="0" w:color="auto"/>
            </w:tcBorders>
            <w:shd w:val="clear" w:color="auto" w:fill="auto"/>
            <w:tcMar>
              <w:left w:w="28" w:type="dxa"/>
              <w:right w:w="28" w:type="dxa"/>
            </w:tcMar>
            <w:vAlign w:val="center"/>
          </w:tcPr>
          <w:p w:rsidR="007C78CA" w:rsidRDefault="007C78CA" w:rsidP="000C179C">
            <w:pPr>
              <w:rPr>
                <w:rFonts w:eastAsia="Courier New"/>
                <w:color w:val="000000"/>
              </w:rPr>
            </w:pPr>
            <w:r>
              <w:rPr>
                <w:rFonts w:eastAsia="Courier New"/>
                <w:color w:val="000000"/>
              </w:rPr>
              <w:t>Чумаевский с/с</w:t>
            </w: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7754BB" w:rsidRDefault="007C78CA" w:rsidP="000C179C">
            <w:r>
              <w:t>с. Чумаево (яма Беккари)</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sidRPr="000652DF">
              <w:rPr>
                <w:color w:val="000000"/>
              </w:rPr>
              <w:t>52º44'/45º54'</w:t>
            </w:r>
          </w:p>
          <w:p w:rsidR="007C78CA" w:rsidRPr="007754BB" w:rsidRDefault="007C78CA" w:rsidP="000C179C">
            <w:pPr>
              <w:jc w:val="center"/>
              <w:rPr>
                <w:color w:val="000000"/>
              </w:rPr>
            </w:pPr>
            <w:r w:rsidRPr="008D19A3">
              <w:rPr>
                <w:color w:val="000000"/>
              </w:rPr>
              <w:t>58:11:0380103:48</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0652DF" w:rsidRDefault="007C78CA" w:rsidP="000C179C">
            <w:pPr>
              <w:jc w:val="center"/>
              <w:rPr>
                <w:sz w:val="18"/>
                <w:szCs w:val="18"/>
              </w:rPr>
            </w:pPr>
            <w:r w:rsidRPr="000652DF">
              <w:rPr>
                <w:sz w:val="18"/>
                <w:szCs w:val="18"/>
              </w:rPr>
              <w:t>120,9</w:t>
            </w:r>
            <w:r>
              <w:rPr>
                <w:sz w:val="18"/>
                <w:szCs w:val="18"/>
              </w:rPr>
              <w:t xml:space="preserve"> кв. м</w:t>
            </w:r>
          </w:p>
        </w:tc>
        <w:tc>
          <w:tcPr>
            <w:tcW w:w="1783" w:type="dxa"/>
            <w:tcBorders>
              <w:top w:val="single" w:sz="4" w:space="0" w:color="auto"/>
              <w:left w:val="nil"/>
              <w:bottom w:val="single" w:sz="4" w:space="0" w:color="auto"/>
              <w:right w:val="single" w:sz="4" w:space="0" w:color="auto"/>
            </w:tcBorders>
            <w:vAlign w:val="center"/>
          </w:tcPr>
          <w:p w:rsidR="007C78CA" w:rsidRPr="008012FB" w:rsidRDefault="007C78CA" w:rsidP="000C179C">
            <w:pPr>
              <w:jc w:val="center"/>
              <w:rPr>
                <w:color w:val="000000"/>
              </w:rPr>
            </w:pPr>
            <w:r>
              <w:rPr>
                <w:color w:val="000000"/>
              </w:rPr>
              <w:t>ликвидирован</w:t>
            </w:r>
          </w:p>
        </w:tc>
      </w:tr>
      <w:tr w:rsidR="007C78CA" w:rsidRPr="00694830" w:rsidTr="000C179C">
        <w:tc>
          <w:tcPr>
            <w:tcW w:w="0" w:type="auto"/>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Default="007C78CA" w:rsidP="000C179C">
            <w:pPr>
              <w:jc w:val="center"/>
              <w:rPr>
                <w:color w:val="000000"/>
              </w:rPr>
            </w:pPr>
            <w:r>
              <w:rPr>
                <w:color w:val="000000"/>
              </w:rPr>
              <w:t>14</w:t>
            </w:r>
          </w:p>
        </w:tc>
        <w:tc>
          <w:tcPr>
            <w:tcW w:w="0" w:type="auto"/>
            <w:vMerge/>
            <w:tcBorders>
              <w:left w:val="nil"/>
              <w:bottom w:val="single" w:sz="4" w:space="0" w:color="auto"/>
              <w:right w:val="single" w:sz="4" w:space="0" w:color="auto"/>
            </w:tcBorders>
            <w:shd w:val="clear" w:color="auto" w:fill="auto"/>
            <w:tcMar>
              <w:left w:w="28" w:type="dxa"/>
              <w:right w:w="28" w:type="dxa"/>
            </w:tcMar>
            <w:vAlign w:val="center"/>
          </w:tcPr>
          <w:p w:rsidR="007C78CA" w:rsidRDefault="007C78CA" w:rsidP="000C179C">
            <w:pPr>
              <w:rPr>
                <w:rFonts w:eastAsia="Courier New"/>
                <w:color w:val="000000"/>
              </w:rPr>
            </w:pPr>
          </w:p>
        </w:tc>
        <w:tc>
          <w:tcPr>
            <w:tcW w:w="2231" w:type="dxa"/>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7754BB" w:rsidRDefault="007C78CA" w:rsidP="000C179C">
            <w:r>
              <w:t>с. Тарасовка (яма Беккари)</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7C78CA" w:rsidRPr="007754BB" w:rsidRDefault="007C78CA" w:rsidP="000C179C">
            <w:pPr>
              <w:jc w:val="center"/>
              <w:rPr>
                <w:color w:val="000000"/>
              </w:rPr>
            </w:pPr>
            <w:r w:rsidRPr="000652DF">
              <w:rPr>
                <w:color w:val="000000"/>
              </w:rPr>
              <w:t>52º45'/45º55'</w:t>
            </w:r>
          </w:p>
        </w:tc>
        <w:tc>
          <w:tcPr>
            <w:tcW w:w="0" w:type="auto"/>
            <w:tcBorders>
              <w:top w:val="single" w:sz="4" w:space="0" w:color="auto"/>
              <w:left w:val="nil"/>
              <w:bottom w:val="single" w:sz="4" w:space="0" w:color="auto"/>
              <w:right w:val="single" w:sz="4" w:space="0" w:color="auto"/>
            </w:tcBorders>
            <w:shd w:val="clear" w:color="auto" w:fill="auto"/>
            <w:tcMar>
              <w:left w:w="28" w:type="dxa"/>
              <w:right w:w="28" w:type="dxa"/>
            </w:tcMar>
          </w:tcPr>
          <w:p w:rsidR="007C78CA" w:rsidRPr="000652DF" w:rsidRDefault="007C78CA" w:rsidP="000C179C">
            <w:pPr>
              <w:jc w:val="center"/>
              <w:rPr>
                <w:sz w:val="18"/>
                <w:szCs w:val="18"/>
              </w:rPr>
            </w:pPr>
            <w:r w:rsidRPr="000652DF">
              <w:rPr>
                <w:sz w:val="18"/>
                <w:szCs w:val="18"/>
              </w:rPr>
              <w:t>250</w:t>
            </w:r>
            <w:r>
              <w:rPr>
                <w:sz w:val="18"/>
                <w:szCs w:val="18"/>
              </w:rPr>
              <w:t xml:space="preserve"> кв. м</w:t>
            </w:r>
          </w:p>
        </w:tc>
        <w:tc>
          <w:tcPr>
            <w:tcW w:w="1783" w:type="dxa"/>
            <w:tcBorders>
              <w:top w:val="single" w:sz="4" w:space="0" w:color="auto"/>
              <w:left w:val="nil"/>
              <w:bottom w:val="single" w:sz="4" w:space="0" w:color="auto"/>
              <w:right w:val="single" w:sz="4" w:space="0" w:color="auto"/>
            </w:tcBorders>
            <w:vAlign w:val="center"/>
          </w:tcPr>
          <w:p w:rsidR="007C78CA" w:rsidRPr="008012FB" w:rsidRDefault="007C78CA" w:rsidP="000C179C">
            <w:pPr>
              <w:jc w:val="center"/>
              <w:rPr>
                <w:color w:val="000000"/>
              </w:rPr>
            </w:pPr>
            <w:r>
              <w:rPr>
                <w:color w:val="000000"/>
              </w:rPr>
              <w:t>ликвидирован</w:t>
            </w:r>
          </w:p>
        </w:tc>
      </w:tr>
    </w:tbl>
    <w:p w:rsidR="007C78CA" w:rsidRDefault="007C78CA" w:rsidP="007C78CA">
      <w:pPr>
        <w:autoSpaceDE w:val="0"/>
        <w:autoSpaceDN w:val="0"/>
        <w:spacing w:before="120"/>
        <w:ind w:firstLine="709"/>
      </w:pPr>
      <w:r w:rsidRPr="000264CB">
        <w:t>В соответствии с СанПиНом 2.2.1/2.1.1.1200-03 для газораспределительных станций магистральных газопроводов с одоризационными установками меркаптана санитарно-защитная зона составляет 300 м</w:t>
      </w:r>
      <w:r>
        <w:t>.</w:t>
      </w:r>
      <w:r w:rsidRPr="000264CB">
        <w:t xml:space="preserve"> 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для трубопроводов I класса при диаметре 1000 мм - 1200 мм - от 250 до 300 метров; - при диаметре более 1200 мм - от 300 до 350 метров. Рекомендуемые минимальные расстояния от магистральных газопроводов, не содержащих сероводород, до магистральных оросительных каналов, рек, водоемов и водозаборных сооружений устанавливаются 25 метров.</w:t>
      </w:r>
      <w:r w:rsidRPr="000264CB">
        <w:rPr>
          <w:rStyle w:val="a7"/>
        </w:rPr>
        <w:footnoteReference w:id="124"/>
      </w:r>
      <w:r w:rsidRPr="000264CB">
        <w:t xml:space="preserve"> </w:t>
      </w:r>
      <w:r>
        <w:t xml:space="preserve">Информация по газораспределительным сетям Камешкирского района приведена в </w:t>
      </w:r>
      <w:r w:rsidRPr="000264CB">
        <w:t>раздел</w:t>
      </w:r>
      <w:r>
        <w:t>е</w:t>
      </w:r>
      <w:r w:rsidRPr="000264CB">
        <w:t xml:space="preserve"> 2.1.6</w:t>
      </w:r>
      <w:r>
        <w:t>.</w:t>
      </w:r>
    </w:p>
    <w:p w:rsidR="007C78CA" w:rsidRPr="0062716B" w:rsidRDefault="007C78CA" w:rsidP="007C78CA">
      <w:pPr>
        <w:autoSpaceDE w:val="0"/>
        <w:autoSpaceDN w:val="0"/>
        <w:spacing w:before="120"/>
        <w:ind w:firstLine="709"/>
      </w:pPr>
      <w:r w:rsidRPr="0062716B">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коттеджной застройки, садовые и огородные земельные участки, а также других территорий с нормируемыми показателями качества среды обитания; </w:t>
      </w:r>
      <w:r w:rsidRPr="0062716B">
        <w:lastRenderedPageBreak/>
        <w:t>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7C78CA" w:rsidRPr="0062716B" w:rsidRDefault="007C78CA" w:rsidP="007C78CA">
      <w:pPr>
        <w:autoSpaceDE w:val="0"/>
        <w:autoSpaceDN w:val="0"/>
        <w:ind w:firstLine="709"/>
      </w:pPr>
      <w:r w:rsidRPr="0062716B">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7C78CA" w:rsidRPr="0062716B" w:rsidRDefault="007C78CA" w:rsidP="007C78CA">
      <w:pPr>
        <w:autoSpaceDE w:val="0"/>
        <w:autoSpaceDN w:val="0"/>
        <w:ind w:firstLine="709"/>
      </w:pPr>
      <w:r w:rsidRPr="0062716B">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7C78CA" w:rsidRPr="0062716B" w:rsidRDefault="007C78CA" w:rsidP="007C78CA">
      <w:pPr>
        <w:autoSpaceDE w:val="0"/>
        <w:autoSpaceDN w:val="0"/>
        <w:ind w:firstLine="709"/>
      </w:pPr>
      <w:r w:rsidRPr="0062716B">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7C78CA" w:rsidRPr="0062716B" w:rsidRDefault="007C78CA" w:rsidP="007C78CA">
      <w:pPr>
        <w:autoSpaceDE w:val="0"/>
        <w:autoSpaceDN w:val="0"/>
        <w:ind w:firstLine="709"/>
      </w:pPr>
      <w:r w:rsidRPr="0062716B">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7C78CA" w:rsidRPr="00C90B31" w:rsidRDefault="007C78CA" w:rsidP="007C78CA">
      <w:pPr>
        <w:autoSpaceDE w:val="0"/>
        <w:autoSpaceDN w:val="0"/>
        <w:ind w:firstLine="709"/>
      </w:pPr>
      <w:r w:rsidRPr="0062716B">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7C78CA" w:rsidRPr="00C90B31" w:rsidRDefault="007C78CA" w:rsidP="007C78CA">
      <w:pPr>
        <w:ind w:firstLine="709"/>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Зона охраны объектов культурного наследия</w:t>
      </w:r>
    </w:p>
    <w:p w:rsidR="007C78CA" w:rsidRPr="000A7D68" w:rsidRDefault="007C78CA" w:rsidP="007C78CA">
      <w:pPr>
        <w:autoSpaceDE w:val="0"/>
        <w:autoSpaceDN w:val="0"/>
        <w:ind w:firstLine="709"/>
      </w:pPr>
      <w:r w:rsidRPr="000A7D68">
        <w:t xml:space="preserve">В соответствии с Федеральным законом от 25.06.2002 </w:t>
      </w:r>
      <w:r>
        <w:t>№</w:t>
      </w:r>
      <w:r w:rsidRPr="000A7D68">
        <w:t xml:space="preserve"> 73-ФЗ «Об объектах культурного наследия (памятниках истории и культуры) народов Российской Федерации» (с последующими изменениями),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7C78CA" w:rsidRPr="000A7D68" w:rsidRDefault="007C78CA" w:rsidP="007C78CA">
      <w:pPr>
        <w:tabs>
          <w:tab w:val="left" w:pos="240"/>
          <w:tab w:val="center" w:pos="4677"/>
        </w:tabs>
        <w:ind w:firstLine="709"/>
        <w:rPr>
          <w:bCs/>
          <w:color w:val="000000"/>
        </w:rPr>
      </w:pPr>
      <w:r w:rsidRPr="000A7D68">
        <w:t xml:space="preserve">В соответствии со ст. 34.1. Федерального закона от 25.06.2002 </w:t>
      </w:r>
      <w:r>
        <w:t>№</w:t>
      </w:r>
      <w:r w:rsidRPr="000A7D68">
        <w:t xml:space="preserve"> 73-ФЗ «Об объектах культурного наследия (памятниках истории и культуры) народов Российской Федерации» (с последующими изменениями) для объектов культурного наследия не имеющих утвержденных зон охраны, устанавливаются защитные зоны в установленном законом порядке. </w:t>
      </w:r>
    </w:p>
    <w:p w:rsidR="007C78CA" w:rsidRPr="000A7D68" w:rsidRDefault="007C78CA" w:rsidP="007C78CA">
      <w:pPr>
        <w:autoSpaceDE w:val="0"/>
        <w:autoSpaceDN w:val="0"/>
        <w:ind w:firstLine="709"/>
      </w:pPr>
      <w:r w:rsidRPr="000A7D68">
        <w:t>Объекты культурного наследия федерального, регионального и местного значения</w:t>
      </w:r>
      <w:r>
        <w:t xml:space="preserve">, состоящие в реестре объектов культурного наследия, </w:t>
      </w:r>
      <w:r w:rsidRPr="000A7D68">
        <w:t>на территории Камешкирского района отсутст</w:t>
      </w:r>
      <w:r>
        <w:t>в</w:t>
      </w:r>
      <w:r w:rsidRPr="000A7D68">
        <w:t xml:space="preserve">уют. </w:t>
      </w:r>
    </w:p>
    <w:p w:rsidR="007C78CA" w:rsidRPr="00C90B31" w:rsidRDefault="007C78CA" w:rsidP="007C78CA"/>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Водоохранные зоны</w:t>
      </w:r>
    </w:p>
    <w:p w:rsidR="007C78CA" w:rsidRPr="000A7D68" w:rsidRDefault="007C78CA" w:rsidP="007C78CA">
      <w:pPr>
        <w:autoSpaceDE w:val="0"/>
        <w:autoSpaceDN w:val="0"/>
        <w:ind w:firstLine="709"/>
      </w:pPr>
      <w:r w:rsidRPr="000A7D68">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7C78CA" w:rsidRPr="000A7D68" w:rsidRDefault="007C78CA" w:rsidP="007C78CA">
      <w:pPr>
        <w:autoSpaceDE w:val="0"/>
        <w:autoSpaceDN w:val="0"/>
        <w:ind w:firstLine="709"/>
      </w:pPr>
      <w:r w:rsidRPr="000A7D68">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7C78CA" w:rsidRPr="000A7D68" w:rsidRDefault="007C78CA" w:rsidP="007C78CA">
      <w:pPr>
        <w:autoSpaceDE w:val="0"/>
        <w:autoSpaceDN w:val="0"/>
        <w:ind w:firstLine="709"/>
      </w:pPr>
      <w:r w:rsidRPr="000A7D68">
        <w:t xml:space="preserve">Параметры водоохранных зон и прибрежных защитных полос определены в Водном кодексе Российской Федерации от 03.06.2006 </w:t>
      </w:r>
      <w:r>
        <w:t>№</w:t>
      </w:r>
      <w:r w:rsidRPr="000A7D68">
        <w:t xml:space="preserve"> 74-ФЗ (с последующими изменениями).</w:t>
      </w:r>
    </w:p>
    <w:p w:rsidR="007C78CA" w:rsidRPr="000A7D68" w:rsidRDefault="007C78CA" w:rsidP="007C78CA">
      <w:pPr>
        <w:autoSpaceDE w:val="0"/>
        <w:autoSpaceDN w:val="0"/>
        <w:ind w:firstLine="709"/>
      </w:pPr>
      <w:r w:rsidRPr="000A7D68">
        <w:t xml:space="preserve">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w:t>
      </w:r>
      <w:r w:rsidRPr="000A7D68">
        <w:lastRenderedPageBreak/>
        <w:t>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7C78CA" w:rsidRPr="000A7D68" w:rsidRDefault="007C78CA" w:rsidP="007C78CA">
      <w:pPr>
        <w:autoSpaceDE w:val="0"/>
        <w:autoSpaceDN w:val="0"/>
        <w:ind w:firstLine="709"/>
      </w:pPr>
      <w:r w:rsidRPr="000A7D68">
        <w:t>Ширина водоохранной зоны рек или ручьев устанавливается от их истока для рек или ручьев протяженностью:</w:t>
      </w:r>
    </w:p>
    <w:p w:rsidR="007C78CA" w:rsidRPr="000A7D68" w:rsidRDefault="007C78CA" w:rsidP="007C78CA">
      <w:pPr>
        <w:autoSpaceDE w:val="0"/>
        <w:autoSpaceDN w:val="0"/>
        <w:ind w:firstLine="709"/>
      </w:pPr>
      <w:r w:rsidRPr="000A7D68">
        <w:t>1) до десяти километров - в размере пятидесяти метров;</w:t>
      </w:r>
    </w:p>
    <w:p w:rsidR="007C78CA" w:rsidRPr="000A7D68" w:rsidRDefault="007C78CA" w:rsidP="007C78CA">
      <w:pPr>
        <w:autoSpaceDE w:val="0"/>
        <w:autoSpaceDN w:val="0"/>
        <w:ind w:firstLine="709"/>
      </w:pPr>
      <w:r w:rsidRPr="000A7D68">
        <w:t>2) от десяти до пятидесяти километров - в размере ста метров;</w:t>
      </w:r>
    </w:p>
    <w:p w:rsidR="007C78CA" w:rsidRPr="000A7D68" w:rsidRDefault="007C78CA" w:rsidP="007C78CA">
      <w:pPr>
        <w:autoSpaceDE w:val="0"/>
        <w:autoSpaceDN w:val="0"/>
        <w:ind w:firstLine="709"/>
      </w:pPr>
      <w:r w:rsidRPr="000A7D68">
        <w:t>3) от пятидесяти километров и более - в размере двухсот метров.</w:t>
      </w:r>
    </w:p>
    <w:p w:rsidR="007C78CA" w:rsidRPr="000A7D68" w:rsidRDefault="007C78CA" w:rsidP="007C78CA">
      <w:pPr>
        <w:autoSpaceDE w:val="0"/>
        <w:autoSpaceDN w:val="0"/>
        <w:ind w:firstLine="709"/>
      </w:pPr>
      <w:r w:rsidRPr="000A7D68">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7C78CA" w:rsidRPr="000A7D68" w:rsidRDefault="007C78CA" w:rsidP="007C78CA">
      <w:pPr>
        <w:autoSpaceDE w:val="0"/>
        <w:autoSpaceDN w:val="0"/>
        <w:ind w:firstLine="709"/>
      </w:pPr>
      <w:r w:rsidRPr="000A7D68">
        <w:t>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7C78CA" w:rsidRPr="000A7D68" w:rsidRDefault="007C78CA" w:rsidP="007C78CA">
      <w:pPr>
        <w:autoSpaceDE w:val="0"/>
        <w:autoSpaceDN w:val="0"/>
        <w:ind w:firstLine="709"/>
      </w:pPr>
      <w:r w:rsidRPr="000A7D68">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7C78CA" w:rsidRPr="000A7D68" w:rsidRDefault="007C78CA" w:rsidP="007C78CA">
      <w:pPr>
        <w:autoSpaceDE w:val="0"/>
        <w:autoSpaceDN w:val="0"/>
        <w:ind w:firstLine="709"/>
      </w:pPr>
      <w:r w:rsidRPr="000A7D68">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 </w:t>
      </w:r>
    </w:p>
    <w:p w:rsidR="007C78CA" w:rsidRPr="000A7D68" w:rsidRDefault="007C78CA" w:rsidP="007C78CA">
      <w:pPr>
        <w:autoSpaceDE w:val="0"/>
        <w:autoSpaceDN w:val="0"/>
        <w:ind w:firstLine="709"/>
      </w:pPr>
      <w:r w:rsidRPr="000A7D68">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 (см. раздел 2.1.3. Социально-экономический потенциал территории. Туристско-рекреационная деятельность).</w:t>
      </w:r>
    </w:p>
    <w:p w:rsidR="007C78CA" w:rsidRPr="000A7D68" w:rsidRDefault="007C78CA" w:rsidP="007C78CA">
      <w:pPr>
        <w:autoSpaceDE w:val="0"/>
        <w:autoSpaceDN w:val="0"/>
        <w:ind w:firstLine="709"/>
      </w:pPr>
      <w:r w:rsidRPr="000A7D68">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7C78CA" w:rsidRPr="000A7D68" w:rsidRDefault="007C78CA" w:rsidP="007C78CA">
      <w:pPr>
        <w:autoSpaceDE w:val="0"/>
        <w:autoSpaceDN w:val="0"/>
        <w:ind w:firstLine="709"/>
      </w:pPr>
      <w:r w:rsidRPr="000A7D68">
        <w:t xml:space="preserve">В границах водоохранных зон запрещаются: использование сточных вод в целях регулирования плодородия почв;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осуществление авиационных мер по борьбе с вредными организмами;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размещение специализированных хранилищ пестицидов и агрохимикатов, применение пестицидов и агрохимикатов; сброс сточных, в том числе дренажных, вод;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w:t>
      </w:r>
      <w:r>
        <w:t>№</w:t>
      </w:r>
      <w:r w:rsidRPr="000A7D68">
        <w:t xml:space="preserve"> 2395-1 «О недрах» (с последующими изменениями)).</w:t>
      </w:r>
    </w:p>
    <w:p w:rsidR="007C78CA" w:rsidRPr="000A7D68" w:rsidRDefault="007C78CA" w:rsidP="007C78CA">
      <w:pPr>
        <w:autoSpaceDE w:val="0"/>
        <w:autoSpaceDN w:val="0"/>
        <w:ind w:firstLine="709"/>
      </w:pPr>
      <w:r w:rsidRPr="000A7D68">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7C78CA" w:rsidRPr="000A7D68" w:rsidRDefault="007C78CA" w:rsidP="007C78CA">
      <w:pPr>
        <w:autoSpaceDE w:val="0"/>
        <w:autoSpaceDN w:val="0"/>
        <w:ind w:firstLine="709"/>
      </w:pPr>
      <w:r w:rsidRPr="000A7D68">
        <w:t>В границах прибрежных защитных полос наряду с установленными выше ограничениями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7C78CA" w:rsidRPr="000A7D68" w:rsidRDefault="007C78CA" w:rsidP="007C78CA">
      <w:pPr>
        <w:autoSpaceDE w:val="0"/>
        <w:autoSpaceDN w:val="0"/>
        <w:ind w:firstLine="709"/>
      </w:pPr>
      <w:r w:rsidRPr="000A7D68">
        <w:t xml:space="preserve">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w:t>
      </w:r>
      <w:r w:rsidRPr="000A7D68">
        <w:lastRenderedPageBreak/>
        <w:t xml:space="preserve">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 </w:t>
      </w:r>
    </w:p>
    <w:p w:rsidR="007C78CA" w:rsidRPr="000A7D68" w:rsidRDefault="007C78CA" w:rsidP="007C78CA">
      <w:pPr>
        <w:autoSpaceDE w:val="0"/>
        <w:autoSpaceDN w:val="0"/>
        <w:ind w:firstLine="709"/>
      </w:pPr>
      <w:r w:rsidRPr="000A7D68">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7C78CA" w:rsidRPr="000A7D68" w:rsidRDefault="007C78CA" w:rsidP="007C78CA">
      <w:pPr>
        <w:autoSpaceDE w:val="0"/>
        <w:autoSpaceDN w:val="0"/>
        <w:ind w:firstLine="709"/>
      </w:pPr>
      <w:r w:rsidRPr="000A7D68">
        <w:t>Сведения о размерах водоохранных зон и прибрежных защитных полос рек и ручьев, расположенных на территории Камешкирского района приведены в таблице 2.1.8-7.</w:t>
      </w:r>
    </w:p>
    <w:p w:rsidR="007C78CA" w:rsidRPr="000A7D68" w:rsidRDefault="007C78CA" w:rsidP="007C78CA">
      <w:pPr>
        <w:autoSpaceDE w:val="0"/>
        <w:autoSpaceDN w:val="0"/>
        <w:spacing w:before="120" w:after="120"/>
        <w:jc w:val="center"/>
      </w:pPr>
      <w:r w:rsidRPr="000A7D68">
        <w:t xml:space="preserve">Таблица 2.1.8-7 Сведения о водоохранных зонах и прибрежных защитных полосах </w:t>
      </w:r>
      <w:r w:rsidRPr="000A7D68">
        <w:br/>
        <w:t>рек и ручьев, расположенных на территории Камешкирского района Пензенской области</w:t>
      </w:r>
      <w:r w:rsidRPr="000A7D68">
        <w:rPr>
          <w:rStyle w:val="a7"/>
        </w:rPr>
        <w:footnoteReference w:id="125"/>
      </w:r>
    </w:p>
    <w:tbl>
      <w:tblPr>
        <w:tblW w:w="964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528"/>
        <w:gridCol w:w="1701"/>
        <w:gridCol w:w="1644"/>
        <w:gridCol w:w="1588"/>
        <w:gridCol w:w="1559"/>
      </w:tblGrid>
      <w:tr w:rsidR="007C78CA" w:rsidRPr="001D785C" w:rsidTr="000C179C">
        <w:trPr>
          <w:tblHeader/>
        </w:trPr>
        <w:tc>
          <w:tcPr>
            <w:tcW w:w="624" w:type="dxa"/>
            <w:tcMar>
              <w:top w:w="0" w:type="dxa"/>
              <w:left w:w="28" w:type="dxa"/>
              <w:bottom w:w="28" w:type="dxa"/>
              <w:right w:w="28" w:type="dxa"/>
            </w:tcMar>
            <w:vAlign w:val="center"/>
          </w:tcPr>
          <w:p w:rsidR="007C78CA" w:rsidRPr="001D785C" w:rsidRDefault="007C78CA" w:rsidP="000C179C">
            <w:pPr>
              <w:jc w:val="center"/>
            </w:pPr>
            <w:bookmarkStart w:id="46" w:name="_Toc7093694"/>
            <w:r>
              <w:t>№</w:t>
            </w:r>
            <w:r w:rsidRPr="001D785C">
              <w:t xml:space="preserve"> п.п</w:t>
            </w:r>
            <w:r>
              <w:t>*</w:t>
            </w:r>
            <w:r w:rsidRPr="001D785C">
              <w:t>.</w:t>
            </w:r>
          </w:p>
        </w:tc>
        <w:tc>
          <w:tcPr>
            <w:tcW w:w="2528" w:type="dxa"/>
            <w:tcMar>
              <w:top w:w="0" w:type="dxa"/>
              <w:left w:w="28" w:type="dxa"/>
              <w:bottom w:w="28" w:type="dxa"/>
              <w:right w:w="28" w:type="dxa"/>
            </w:tcMar>
            <w:vAlign w:val="center"/>
          </w:tcPr>
          <w:p w:rsidR="007C78CA" w:rsidRPr="001D785C" w:rsidRDefault="007C78CA" w:rsidP="000C179C">
            <w:pPr>
              <w:jc w:val="center"/>
            </w:pPr>
            <w:r w:rsidRPr="001D785C">
              <w:t>Наименование бассейнов и рек</w:t>
            </w:r>
          </w:p>
        </w:tc>
        <w:tc>
          <w:tcPr>
            <w:tcW w:w="1701" w:type="dxa"/>
            <w:tcMar>
              <w:top w:w="0" w:type="dxa"/>
              <w:left w:w="28" w:type="dxa"/>
              <w:bottom w:w="28" w:type="dxa"/>
              <w:right w:w="28" w:type="dxa"/>
            </w:tcMar>
            <w:vAlign w:val="center"/>
          </w:tcPr>
          <w:p w:rsidR="007C78CA" w:rsidRPr="001D785C" w:rsidRDefault="007C78CA" w:rsidP="000C179C">
            <w:pPr>
              <w:jc w:val="center"/>
            </w:pPr>
            <w:r w:rsidRPr="001D785C">
              <w:t>Протяженность, км</w:t>
            </w:r>
          </w:p>
        </w:tc>
        <w:tc>
          <w:tcPr>
            <w:tcW w:w="1644" w:type="dxa"/>
            <w:tcMar>
              <w:top w:w="0" w:type="dxa"/>
              <w:left w:w="28" w:type="dxa"/>
              <w:bottom w:w="28" w:type="dxa"/>
              <w:right w:w="28" w:type="dxa"/>
            </w:tcMar>
            <w:vAlign w:val="center"/>
          </w:tcPr>
          <w:p w:rsidR="007C78CA" w:rsidRPr="001D785C" w:rsidRDefault="007C78CA" w:rsidP="000C179C">
            <w:pPr>
              <w:jc w:val="center"/>
            </w:pPr>
            <w:r w:rsidRPr="001D785C">
              <w:t>Водосборная площадь,</w:t>
            </w:r>
          </w:p>
          <w:p w:rsidR="007C78CA" w:rsidRPr="001D785C" w:rsidRDefault="007C78CA" w:rsidP="000C179C">
            <w:pPr>
              <w:jc w:val="center"/>
            </w:pPr>
            <w:r w:rsidRPr="001D785C">
              <w:t>кв. км</w:t>
            </w:r>
          </w:p>
        </w:tc>
        <w:tc>
          <w:tcPr>
            <w:tcW w:w="1588" w:type="dxa"/>
            <w:tcMar>
              <w:top w:w="0" w:type="dxa"/>
              <w:left w:w="28" w:type="dxa"/>
              <w:bottom w:w="28" w:type="dxa"/>
              <w:right w:w="28" w:type="dxa"/>
            </w:tcMar>
            <w:vAlign w:val="center"/>
          </w:tcPr>
          <w:p w:rsidR="007C78CA" w:rsidRPr="001D785C" w:rsidRDefault="007C78CA" w:rsidP="000C179C">
            <w:pPr>
              <w:jc w:val="center"/>
            </w:pPr>
            <w:r w:rsidRPr="001D785C">
              <w:t>Ширина водоохранной зоны, м</w:t>
            </w:r>
          </w:p>
        </w:tc>
        <w:tc>
          <w:tcPr>
            <w:tcW w:w="1559" w:type="dxa"/>
            <w:tcMar>
              <w:top w:w="0" w:type="dxa"/>
              <w:left w:w="28" w:type="dxa"/>
              <w:bottom w:w="28" w:type="dxa"/>
              <w:right w:w="28" w:type="dxa"/>
            </w:tcMar>
            <w:vAlign w:val="center"/>
          </w:tcPr>
          <w:p w:rsidR="007C78CA" w:rsidRPr="001D785C" w:rsidRDefault="007C78CA" w:rsidP="000C179C">
            <w:pPr>
              <w:jc w:val="center"/>
            </w:pPr>
            <w:r w:rsidRPr="001D785C">
              <w:t>Ширина прибрежной защитной полосы, м</w:t>
            </w:r>
          </w:p>
        </w:tc>
      </w:tr>
      <w:tr w:rsidR="007C78CA" w:rsidRPr="001D785C" w:rsidTr="000C179C">
        <w:trPr>
          <w:tblHeader/>
        </w:trPr>
        <w:tc>
          <w:tcPr>
            <w:tcW w:w="624" w:type="dxa"/>
            <w:tcMar>
              <w:top w:w="0" w:type="dxa"/>
              <w:left w:w="28" w:type="dxa"/>
              <w:bottom w:w="28" w:type="dxa"/>
              <w:right w:w="28" w:type="dxa"/>
            </w:tcMar>
          </w:tcPr>
          <w:p w:rsidR="007C78CA" w:rsidRPr="001D785C" w:rsidRDefault="007C78CA" w:rsidP="000C179C">
            <w:pPr>
              <w:jc w:val="center"/>
            </w:pPr>
            <w:r w:rsidRPr="001D785C">
              <w:t>1</w:t>
            </w:r>
          </w:p>
        </w:tc>
        <w:tc>
          <w:tcPr>
            <w:tcW w:w="2528" w:type="dxa"/>
            <w:tcMar>
              <w:top w:w="0" w:type="dxa"/>
              <w:left w:w="28" w:type="dxa"/>
              <w:bottom w:w="28" w:type="dxa"/>
              <w:right w:w="28" w:type="dxa"/>
            </w:tcMar>
          </w:tcPr>
          <w:p w:rsidR="007C78CA" w:rsidRPr="001D785C" w:rsidRDefault="007C78CA" w:rsidP="000C179C">
            <w:pPr>
              <w:jc w:val="center"/>
            </w:pPr>
            <w:r w:rsidRPr="001D785C">
              <w:t>2</w:t>
            </w:r>
          </w:p>
        </w:tc>
        <w:tc>
          <w:tcPr>
            <w:tcW w:w="1701" w:type="dxa"/>
            <w:tcMar>
              <w:top w:w="0" w:type="dxa"/>
              <w:left w:w="28" w:type="dxa"/>
              <w:bottom w:w="28" w:type="dxa"/>
              <w:right w:w="28" w:type="dxa"/>
            </w:tcMar>
          </w:tcPr>
          <w:p w:rsidR="007C78CA" w:rsidRPr="001D785C" w:rsidRDefault="007C78CA" w:rsidP="000C179C">
            <w:pPr>
              <w:jc w:val="center"/>
            </w:pPr>
            <w:r w:rsidRPr="001D785C">
              <w:t>3</w:t>
            </w:r>
          </w:p>
        </w:tc>
        <w:tc>
          <w:tcPr>
            <w:tcW w:w="1644" w:type="dxa"/>
            <w:tcMar>
              <w:top w:w="0" w:type="dxa"/>
              <w:left w:w="28" w:type="dxa"/>
              <w:bottom w:w="28" w:type="dxa"/>
              <w:right w:w="28" w:type="dxa"/>
            </w:tcMar>
          </w:tcPr>
          <w:p w:rsidR="007C78CA" w:rsidRPr="001D785C" w:rsidRDefault="007C78CA" w:rsidP="000C179C">
            <w:pPr>
              <w:jc w:val="center"/>
            </w:pPr>
            <w:r w:rsidRPr="001D785C">
              <w:t>4</w:t>
            </w:r>
          </w:p>
        </w:tc>
        <w:tc>
          <w:tcPr>
            <w:tcW w:w="1588" w:type="dxa"/>
            <w:tcMar>
              <w:top w:w="0" w:type="dxa"/>
              <w:left w:w="28" w:type="dxa"/>
              <w:bottom w:w="28" w:type="dxa"/>
              <w:right w:w="28" w:type="dxa"/>
            </w:tcMar>
          </w:tcPr>
          <w:p w:rsidR="007C78CA" w:rsidRPr="001D785C" w:rsidRDefault="007C78CA" w:rsidP="000C179C">
            <w:pPr>
              <w:jc w:val="center"/>
            </w:pPr>
            <w:r w:rsidRPr="001D785C">
              <w:t>5</w:t>
            </w:r>
          </w:p>
        </w:tc>
        <w:tc>
          <w:tcPr>
            <w:tcW w:w="1559" w:type="dxa"/>
            <w:tcMar>
              <w:top w:w="0" w:type="dxa"/>
              <w:left w:w="28" w:type="dxa"/>
              <w:bottom w:w="28" w:type="dxa"/>
              <w:right w:w="28" w:type="dxa"/>
            </w:tcMar>
          </w:tcPr>
          <w:p w:rsidR="007C78CA" w:rsidRPr="001D785C" w:rsidRDefault="007C78CA" w:rsidP="000C179C">
            <w:pPr>
              <w:jc w:val="center"/>
            </w:pPr>
            <w:r w:rsidRPr="001D785C">
              <w:t>6</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 Кадада</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150</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3620</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200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50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9</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 Аряш</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27</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181</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11</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руч. Бегуч</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31,5</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33</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 Верхозимка</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12</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70</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80</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 Камешкир</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28</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341</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81</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 Камышинка</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7</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50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50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88</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 Кашкамяк</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33</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338</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pPr>
            <w:r>
              <w:t>96</w:t>
            </w:r>
            <w:r w:rsidRPr="001D785C">
              <w:t xml:space="preserve">. </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r>
              <w:t>руч.</w:t>
            </w:r>
            <w:r w:rsidRPr="001D785C">
              <w:t xml:space="preserve"> Ключи</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pPr>
            <w:r w:rsidRPr="001D785C">
              <w:t>10</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pPr>
            <w:r w:rsidRPr="001D785C">
              <w:t>41</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pPr>
            <w:r w:rsidRPr="001D785C">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pPr>
            <w:r w:rsidRPr="001D785C">
              <w:t>30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99</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 Колдаис</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47</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1430</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40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102</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 Красноярка</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15</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112</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112</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 Лелянга</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15</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137</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114</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Pr>
                <w:color w:val="2D2D2D"/>
              </w:rPr>
              <w:t>руч. Лесные Ключи</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9</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50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50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179</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textAlignment w:val="baseline"/>
              <w:rPr>
                <w:color w:val="2D2D2D"/>
              </w:rPr>
            </w:pPr>
            <w:r w:rsidRPr="005977FF">
              <w:rPr>
                <w:color w:val="2D2D2D"/>
              </w:rPr>
              <w:t xml:space="preserve">р. Суляевка </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25</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107</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30</w:t>
            </w:r>
          </w:p>
        </w:tc>
      </w:tr>
      <w:tr w:rsidR="007C78CA" w:rsidRPr="001D785C" w:rsidTr="000C179C">
        <w:tc>
          <w:tcPr>
            <w:tcW w:w="62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pPr>
            <w:r>
              <w:t>212</w:t>
            </w:r>
          </w:p>
        </w:tc>
        <w:tc>
          <w:tcPr>
            <w:tcW w:w="252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r w:rsidRPr="001D785C">
              <w:t xml:space="preserve">р. Чирчим </w:t>
            </w:r>
          </w:p>
        </w:tc>
        <w:tc>
          <w:tcPr>
            <w:tcW w:w="1701"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pPr>
            <w:r>
              <w:t>26</w:t>
            </w:r>
          </w:p>
        </w:tc>
        <w:tc>
          <w:tcPr>
            <w:tcW w:w="1644"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pPr>
            <w:r>
              <w:t>255</w:t>
            </w:r>
          </w:p>
        </w:tc>
        <w:tc>
          <w:tcPr>
            <w:tcW w:w="1588"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pPr>
            <w:r>
              <w:t>100</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28" w:type="dxa"/>
              <w:right w:w="28" w:type="dxa"/>
            </w:tcMar>
          </w:tcPr>
          <w:p w:rsidR="007C78CA" w:rsidRPr="001D785C" w:rsidRDefault="007C78CA" w:rsidP="000C179C">
            <w:pPr>
              <w:jc w:val="center"/>
            </w:pPr>
            <w:r>
              <w:t>30</w:t>
            </w:r>
          </w:p>
        </w:tc>
      </w:tr>
      <w:tr w:rsidR="007C78CA" w:rsidRPr="001D785C" w:rsidTr="000C179C">
        <w:tc>
          <w:tcPr>
            <w:tcW w:w="624" w:type="dxa"/>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215</w:t>
            </w:r>
          </w:p>
        </w:tc>
        <w:tc>
          <w:tcPr>
            <w:tcW w:w="2528" w:type="dxa"/>
            <w:tcMar>
              <w:top w:w="0" w:type="dxa"/>
              <w:left w:w="28" w:type="dxa"/>
              <w:bottom w:w="28" w:type="dxa"/>
              <w:right w:w="28" w:type="dxa"/>
            </w:tcMar>
          </w:tcPr>
          <w:p w:rsidR="007C78CA" w:rsidRPr="001D785C" w:rsidRDefault="007C78CA" w:rsidP="000C179C">
            <w:pPr>
              <w:textAlignment w:val="baseline"/>
              <w:rPr>
                <w:color w:val="2D2D2D"/>
              </w:rPr>
            </w:pPr>
            <w:r w:rsidRPr="005977FF">
              <w:rPr>
                <w:color w:val="2D2D2D"/>
              </w:rPr>
              <w:t xml:space="preserve">р. Чумаевка </w:t>
            </w:r>
          </w:p>
        </w:tc>
        <w:tc>
          <w:tcPr>
            <w:tcW w:w="1701" w:type="dxa"/>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22</w:t>
            </w:r>
          </w:p>
        </w:tc>
        <w:tc>
          <w:tcPr>
            <w:tcW w:w="1644" w:type="dxa"/>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116</w:t>
            </w:r>
          </w:p>
        </w:tc>
        <w:tc>
          <w:tcPr>
            <w:tcW w:w="1588" w:type="dxa"/>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100</w:t>
            </w:r>
          </w:p>
        </w:tc>
        <w:tc>
          <w:tcPr>
            <w:tcW w:w="1559" w:type="dxa"/>
            <w:tcMar>
              <w:top w:w="0" w:type="dxa"/>
              <w:left w:w="28" w:type="dxa"/>
              <w:bottom w:w="28" w:type="dxa"/>
              <w:right w:w="28" w:type="dxa"/>
            </w:tcMar>
          </w:tcPr>
          <w:p w:rsidR="007C78CA" w:rsidRPr="001D785C" w:rsidRDefault="007C78CA" w:rsidP="000C179C">
            <w:pPr>
              <w:jc w:val="center"/>
              <w:textAlignment w:val="baseline"/>
              <w:rPr>
                <w:color w:val="2D2D2D"/>
              </w:rPr>
            </w:pPr>
            <w:r>
              <w:rPr>
                <w:color w:val="2D2D2D"/>
              </w:rPr>
              <w:t>30</w:t>
            </w:r>
          </w:p>
        </w:tc>
      </w:tr>
    </w:tbl>
    <w:p w:rsidR="007C78CA" w:rsidRPr="0099244E" w:rsidRDefault="007C78CA" w:rsidP="007C78CA">
      <w:pPr>
        <w:ind w:firstLine="709"/>
      </w:pPr>
      <w:r w:rsidRPr="006852D5">
        <w:t>*</w:t>
      </w:r>
      <w:r w:rsidRPr="0099244E">
        <w:t xml:space="preserve">В соответствии с номером в приказе Управления природных ресурсов и охраны окружающей среды Пензенской области </w:t>
      </w:r>
      <w:r>
        <w:t>№</w:t>
      </w:r>
      <w:r w:rsidRPr="0099244E">
        <w:t xml:space="preserve"> 64/3 от 30.10.2009</w:t>
      </w:r>
    </w:p>
    <w:p w:rsidR="007C78CA" w:rsidRPr="00C90B31" w:rsidRDefault="007C78CA" w:rsidP="007C78CA">
      <w:pPr>
        <w:ind w:firstLine="709"/>
        <w:rPr>
          <w:color w:val="FF0000"/>
        </w:rPr>
      </w:pPr>
    </w:p>
    <w:p w:rsidR="007C78CA" w:rsidRPr="00C90B31" w:rsidRDefault="007C78CA" w:rsidP="007C78CA">
      <w:pPr>
        <w:pStyle w:val="4"/>
        <w:rPr>
          <w:rFonts w:ascii="Times New Roman" w:hAnsi="Times New Roman"/>
          <w:b w:val="0"/>
          <w:color w:val="833C0B"/>
          <w:sz w:val="24"/>
          <w:szCs w:val="24"/>
        </w:rPr>
      </w:pPr>
      <w:r w:rsidRPr="00C90B31">
        <w:rPr>
          <w:rFonts w:ascii="Times New Roman" w:hAnsi="Times New Roman"/>
          <w:b w:val="0"/>
          <w:color w:val="833C0B"/>
          <w:sz w:val="24"/>
          <w:szCs w:val="24"/>
        </w:rPr>
        <w:t>Зоны санитарной охраны источников питьевого водоснабжения</w:t>
      </w:r>
      <w:bookmarkEnd w:id="46"/>
    </w:p>
    <w:p w:rsidR="007C78CA" w:rsidRPr="001736CF" w:rsidRDefault="007C78CA" w:rsidP="007C78CA">
      <w:pPr>
        <w:autoSpaceDE w:val="0"/>
        <w:autoSpaceDN w:val="0"/>
        <w:ind w:firstLine="709"/>
      </w:pPr>
      <w:r w:rsidRPr="001736CF">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23" w:history="1">
        <w:r w:rsidRPr="001736CF">
          <w:t>СанПиН 2.1.4.1110-02</w:t>
        </w:r>
      </w:hyperlink>
      <w:r w:rsidRPr="001736CF">
        <w:t xml:space="preserve"> от 14.03.2002 </w:t>
      </w:r>
      <w:r>
        <w:t>№</w:t>
      </w:r>
      <w:r w:rsidRPr="001736CF">
        <w:t>10 «Зоны санитарной охраны источников водоснабжения и водопроводов питьевого назначения» (далее - ЗСО).</w:t>
      </w:r>
    </w:p>
    <w:p w:rsidR="007C78CA" w:rsidRPr="001736CF" w:rsidRDefault="007C78CA" w:rsidP="007C78CA">
      <w:pPr>
        <w:autoSpaceDE w:val="0"/>
        <w:autoSpaceDN w:val="0"/>
        <w:ind w:firstLine="709"/>
      </w:pPr>
      <w:r w:rsidRPr="001736CF">
        <w:t>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7C78CA" w:rsidRPr="001736CF" w:rsidRDefault="007C78CA" w:rsidP="007C78CA">
      <w:pPr>
        <w:autoSpaceDE w:val="0"/>
        <w:autoSpaceDN w:val="0"/>
        <w:ind w:firstLine="709"/>
      </w:pPr>
      <w:r w:rsidRPr="001736CF">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7C78CA" w:rsidRPr="001736CF" w:rsidRDefault="007C78CA" w:rsidP="007C78CA">
      <w:pPr>
        <w:autoSpaceDE w:val="0"/>
        <w:autoSpaceDN w:val="0"/>
        <w:ind w:firstLine="709"/>
      </w:pPr>
      <w:r w:rsidRPr="001736CF">
        <w:t xml:space="preserve">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w:t>
      </w:r>
      <w:r w:rsidRPr="001736CF">
        <w:lastRenderedPageBreak/>
        <w:t>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7C78CA" w:rsidRPr="001736CF" w:rsidRDefault="007C78CA" w:rsidP="007C78CA">
      <w:pPr>
        <w:autoSpaceDE w:val="0"/>
        <w:autoSpaceDN w:val="0"/>
        <w:ind w:firstLine="709"/>
      </w:pPr>
      <w:r w:rsidRPr="001736CF">
        <w:t>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7C78CA" w:rsidRPr="00C90B31" w:rsidRDefault="007C78CA" w:rsidP="007C78CA">
      <w:pPr>
        <w:autoSpaceDE w:val="0"/>
        <w:autoSpaceDN w:val="0"/>
        <w:ind w:firstLine="709"/>
      </w:pPr>
      <w:r w:rsidRPr="001736CF">
        <w:t>Необходимо установление зон санитарной охраны для всех источников питьевого водоснабжения в населенных пунктах Камешкирского района Пензенской области.</w:t>
      </w:r>
      <w:r>
        <w:t xml:space="preserve"> </w:t>
      </w:r>
      <w:r w:rsidRPr="00C90B31">
        <w:t xml:space="preserve"> </w:t>
      </w:r>
      <w:r>
        <w:t>Информация об источниках питьевого водоснабжения приведена в разделе 2.1.6. «Инженерно-транспортная инфраструктура Камешкирского района. Инженерная система. Водоснабжение и водоотведение»</w:t>
      </w:r>
    </w:p>
    <w:p w:rsidR="007C78CA" w:rsidRPr="00C90B31" w:rsidRDefault="007C78CA" w:rsidP="007C78CA">
      <w:pPr>
        <w:pStyle w:val="4"/>
        <w:rPr>
          <w:rFonts w:ascii="Times New Roman" w:hAnsi="Times New Roman"/>
          <w:b w:val="0"/>
          <w:color w:val="833C0B"/>
          <w:sz w:val="24"/>
          <w:szCs w:val="24"/>
        </w:rPr>
      </w:pPr>
      <w:bookmarkStart w:id="47" w:name="_Toc7093697"/>
      <w:r w:rsidRPr="00C90B31">
        <w:rPr>
          <w:rFonts w:ascii="Times New Roman" w:hAnsi="Times New Roman"/>
          <w:b w:val="0"/>
          <w:color w:val="833C0B"/>
          <w:sz w:val="24"/>
          <w:szCs w:val="24"/>
        </w:rPr>
        <w:t>Территории залегания полезных ископаемых</w:t>
      </w:r>
      <w:bookmarkEnd w:id="47"/>
    </w:p>
    <w:p w:rsidR="007C78CA" w:rsidRPr="006772F6" w:rsidRDefault="007C78CA" w:rsidP="007C78CA">
      <w:pPr>
        <w:autoSpaceDE w:val="0"/>
        <w:autoSpaceDN w:val="0"/>
        <w:ind w:firstLine="709"/>
      </w:pPr>
      <w:r w:rsidRPr="006772F6">
        <w:t xml:space="preserve">Согласно </w:t>
      </w:r>
      <w:hyperlink r:id="rId24" w:history="1">
        <w:r w:rsidRPr="006772F6">
          <w:t>статье 25</w:t>
        </w:r>
      </w:hyperlink>
      <w:r w:rsidRPr="006772F6">
        <w:t xml:space="preserve"> Закона Российской Федерации от 21.02.1992 </w:t>
      </w:r>
      <w:r>
        <w:t>№</w:t>
      </w:r>
      <w:r w:rsidRPr="006772F6">
        <w:t xml:space="preserve"> 2395-1 «О недрах» (с последующими изменениями) 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rsidR="007C78CA" w:rsidRPr="006772F6" w:rsidRDefault="007C78CA" w:rsidP="007C78CA">
      <w:pPr>
        <w:autoSpaceDE w:val="0"/>
        <w:autoSpaceDN w:val="0"/>
        <w:ind w:firstLine="709"/>
      </w:pPr>
      <w:r w:rsidRPr="006772F6">
        <w:t>Застройка площадей залегания полезных ископаемых, а также размещение в местах их залегания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rsidR="007C78CA" w:rsidRPr="006772F6" w:rsidRDefault="007C78CA" w:rsidP="007C78CA">
      <w:pPr>
        <w:autoSpaceDE w:val="0"/>
        <w:autoSpaceDN w:val="0"/>
        <w:ind w:firstLine="709"/>
      </w:pPr>
      <w:r w:rsidRPr="006772F6">
        <w:t>Самовольная застройка площадей залегания полезных ископаемых прекращается без возмещения произведенных затрат и затрат по рекультивации территории и демонтажу возведенных объектов.</w:t>
      </w:r>
    </w:p>
    <w:p w:rsidR="007C78CA" w:rsidRPr="006772F6" w:rsidRDefault="007C78CA" w:rsidP="007C78CA">
      <w:pPr>
        <w:autoSpaceDE w:val="0"/>
        <w:autoSpaceDN w:val="0"/>
        <w:ind w:firstLine="709"/>
      </w:pPr>
      <w:r w:rsidRPr="006772F6">
        <w:t>За выдачу разрешения на застройку площадей залегания полезных ископаемых, а также на размещение в местах их залегания подземных сооружений в пределах горного отвода уплачивается государственная пошлина в размерах и порядке, которые установлены законодательством Российской Федерации о налогах и сборах.</w:t>
      </w:r>
    </w:p>
    <w:p w:rsidR="007C78CA" w:rsidRPr="006772F6" w:rsidRDefault="007C78CA" w:rsidP="007C78CA">
      <w:pPr>
        <w:autoSpaceDE w:val="0"/>
        <w:autoSpaceDN w:val="0"/>
        <w:ind w:firstLine="709"/>
      </w:pPr>
      <w:r w:rsidRPr="006772F6">
        <w:t xml:space="preserve">Порядок получения заключений и разрешений в отношении конкретных объектов заинтересованными лицами установлен Административным </w:t>
      </w:r>
      <w:hyperlink r:id="rId25" w:history="1">
        <w:r w:rsidRPr="006772F6">
          <w:t>регламентом</w:t>
        </w:r>
      </w:hyperlink>
      <w:r w:rsidRPr="006772F6">
        <w:t xml:space="preserve"> предоставления Федеральным агентством по недропользованию государственной услуги по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 утвержденный приказом Министерства природных ресурсов и экологии Российской Федерации от 13.02.2013 </w:t>
      </w:r>
      <w:r>
        <w:t>№</w:t>
      </w:r>
      <w:r w:rsidRPr="006772F6">
        <w:t xml:space="preserve"> 53 (с последующими изменениями). Административный регламент определяет сроки и последовательность административных процедур (действий) Федерального агентства по недропользованию (Роснедра) и его территориальных органов при выдаче заключений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rsidR="007C78CA" w:rsidRPr="006772F6" w:rsidRDefault="007C78CA" w:rsidP="007C78CA">
      <w:pPr>
        <w:autoSpaceDE w:val="0"/>
        <w:autoSpaceDN w:val="0"/>
        <w:ind w:firstLine="709"/>
      </w:pPr>
      <w:r w:rsidRPr="006772F6">
        <w:t xml:space="preserve">Согласно </w:t>
      </w:r>
      <w:hyperlink r:id="rId26" w:history="1">
        <w:r w:rsidRPr="006772F6">
          <w:t>статье 33</w:t>
        </w:r>
      </w:hyperlink>
      <w:r w:rsidRPr="006772F6">
        <w:t xml:space="preserve"> Закона Российской Федерации от 21.02.1992 </w:t>
      </w:r>
      <w:r>
        <w:t>№</w:t>
      </w:r>
      <w:r w:rsidRPr="006772F6">
        <w:t xml:space="preserve"> 2395-1 «О недрах» (с последующими изменениями) редкие геологические обнажения, минералогические образования, палеонтологические объекты и другие участки недр, представляющие особую научную или культурную ценность, могут быть объявлены в установленном порядке геологическими заповедниками, заказниками либо памятниками природы или культуры. Всякая деятельность, нарушающая сохранность указанных заповедников, заказников и памятников, запрещается.</w:t>
      </w:r>
    </w:p>
    <w:p w:rsidR="007C78CA" w:rsidRPr="006772F6" w:rsidRDefault="007C78CA" w:rsidP="007C78CA">
      <w:pPr>
        <w:autoSpaceDE w:val="0"/>
        <w:autoSpaceDN w:val="0"/>
        <w:ind w:firstLine="709"/>
      </w:pPr>
      <w:r w:rsidRPr="006772F6">
        <w:t>В случае обнаружения при пользовании недрами редких геологических и минералогических образований, метеоритов, палеонтологических, археологических и других объектов, представляющих интерес для науки или культуры, пользователи недр обязаны приостановить работы на соответствующем участке и сообщить об этом органам, предоставившим лицензию.</w:t>
      </w:r>
    </w:p>
    <w:p w:rsidR="007C78CA" w:rsidRPr="00C90B31" w:rsidRDefault="007C78CA" w:rsidP="007C78CA">
      <w:pPr>
        <w:autoSpaceDE w:val="0"/>
        <w:autoSpaceDN w:val="0"/>
        <w:ind w:firstLine="709"/>
      </w:pPr>
      <w:r w:rsidRPr="006772F6">
        <w:t>Информация о территориях залегания полезных ископаемых приведена в разделе 2.1.2 «Анализ природно-ресурсного потенциала и экологической ситуации  как основы социально-экономического и пространственного развития территории Камешкирского района».</w:t>
      </w:r>
    </w:p>
    <w:p w:rsidR="007C78CA" w:rsidRPr="00C90B31" w:rsidRDefault="007C78CA" w:rsidP="007C78CA">
      <w:pPr>
        <w:pStyle w:val="4"/>
        <w:rPr>
          <w:rFonts w:ascii="Times New Roman" w:hAnsi="Times New Roman"/>
          <w:b w:val="0"/>
          <w:color w:val="833C0B"/>
          <w:sz w:val="24"/>
          <w:szCs w:val="24"/>
        </w:rPr>
      </w:pPr>
      <w:bookmarkStart w:id="48" w:name="_Toc7093698"/>
      <w:r w:rsidRPr="00C90B31">
        <w:rPr>
          <w:rFonts w:ascii="Times New Roman" w:hAnsi="Times New Roman"/>
          <w:b w:val="0"/>
          <w:color w:val="833C0B"/>
          <w:sz w:val="24"/>
          <w:szCs w:val="24"/>
        </w:rPr>
        <w:t>Зоны затопления и подтопления</w:t>
      </w:r>
      <w:bookmarkEnd w:id="48"/>
    </w:p>
    <w:p w:rsidR="007C78CA" w:rsidRPr="003E3476" w:rsidRDefault="007C78CA" w:rsidP="007C78CA">
      <w:pPr>
        <w:tabs>
          <w:tab w:val="left" w:pos="1843"/>
        </w:tabs>
        <w:autoSpaceDE w:val="0"/>
        <w:autoSpaceDN w:val="0"/>
        <w:spacing w:before="120"/>
        <w:ind w:firstLine="709"/>
      </w:pPr>
      <w:r w:rsidRPr="003E3476">
        <w:t xml:space="preserve">В соответствии с </w:t>
      </w:r>
      <w:hyperlink r:id="rId27" w:history="1">
        <w:r w:rsidRPr="003E3476">
          <w:t>постановлением</w:t>
        </w:r>
      </w:hyperlink>
      <w:r w:rsidRPr="003E3476">
        <w:t xml:space="preserve"> Правительства Российской Федерации от 18.04.2014 </w:t>
      </w:r>
      <w:r>
        <w:t>№</w:t>
      </w:r>
      <w:r w:rsidRPr="003E3476">
        <w:t xml:space="preserve"> 360 «Об определении границ зон затопления, подтопления» (вместе с «Правилами определения границ зон затопления, подтопления») (с последующими изменениями)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w:t>
      </w:r>
      <w:r w:rsidRPr="003E3476">
        <w:lastRenderedPageBreak/>
        <w:t xml:space="preserve">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такой зоны, которые должны содержать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недвижимости. Требования к точности определения координат характерных точек границ зон затопления, подтопления устанавливаются Министерством экономического развития Российской Федерации. </w:t>
      </w:r>
    </w:p>
    <w:p w:rsidR="007C78CA" w:rsidRPr="008B23A2" w:rsidRDefault="007C78CA" w:rsidP="007C78CA">
      <w:pPr>
        <w:tabs>
          <w:tab w:val="left" w:pos="1843"/>
        </w:tabs>
        <w:autoSpaceDE w:val="0"/>
        <w:autoSpaceDN w:val="0"/>
        <w:ind w:firstLine="709"/>
      </w:pPr>
      <w:r w:rsidRPr="008B23A2">
        <w:t>В соответствии с информацией, предоставленной Минлесхоз Пензенской области, на территории Пензенской</w:t>
      </w:r>
      <w:r>
        <w:t xml:space="preserve"> области</w:t>
      </w:r>
      <w:r w:rsidRPr="008B23A2">
        <w:t xml:space="preserve"> </w:t>
      </w:r>
      <w:r>
        <w:t>проведены</w:t>
      </w:r>
      <w:r w:rsidRPr="008B23A2">
        <w:t xml:space="preserve"> работы по определению границ зон затопления и подтопления. Перечень территорий Пензенской области, для которых определяются границы зон затопления и подтопления приведены в таблице 2.1.8-8.</w:t>
      </w:r>
    </w:p>
    <w:p w:rsidR="007C78CA" w:rsidRPr="006772F6" w:rsidRDefault="007C78CA" w:rsidP="007C78CA">
      <w:pPr>
        <w:spacing w:before="120" w:after="120"/>
        <w:jc w:val="center"/>
      </w:pPr>
      <w:r w:rsidRPr="006772F6">
        <w:t xml:space="preserve">Таблица 2.1.8-8. Перечень территорий Пензенской области, </w:t>
      </w:r>
      <w:r w:rsidRPr="006772F6">
        <w:br/>
        <w:t>для которых определяются границы зон затопления и подтопления</w:t>
      </w:r>
      <w:r w:rsidRPr="006772F6">
        <w:rPr>
          <w:rStyle w:val="a7"/>
        </w:rPr>
        <w:footnoteReference w:id="126"/>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176"/>
        <w:gridCol w:w="2353"/>
        <w:gridCol w:w="2579"/>
      </w:tblGrid>
      <w:tr w:rsidR="007C78CA" w:rsidRPr="006772F6" w:rsidTr="000C179C">
        <w:tc>
          <w:tcPr>
            <w:tcW w:w="531" w:type="dxa"/>
            <w:shd w:val="clear" w:color="auto" w:fill="auto"/>
          </w:tcPr>
          <w:p w:rsidR="007C78CA" w:rsidRPr="006772F6" w:rsidRDefault="007C78CA" w:rsidP="000C179C">
            <w:pPr>
              <w:autoSpaceDE w:val="0"/>
              <w:autoSpaceDN w:val="0"/>
            </w:pPr>
            <w:r>
              <w:t>№</w:t>
            </w:r>
            <w:r w:rsidRPr="006772F6">
              <w:t xml:space="preserve"> п.п.</w:t>
            </w:r>
          </w:p>
        </w:tc>
        <w:tc>
          <w:tcPr>
            <w:tcW w:w="4176" w:type="dxa"/>
            <w:shd w:val="clear" w:color="auto" w:fill="auto"/>
          </w:tcPr>
          <w:p w:rsidR="007C78CA" w:rsidRPr="006772F6" w:rsidRDefault="007C78CA" w:rsidP="000C179C">
            <w:pPr>
              <w:autoSpaceDE w:val="0"/>
              <w:autoSpaceDN w:val="0"/>
            </w:pPr>
            <w:r w:rsidRPr="006772F6">
              <w:t>Наименование водного объекта, оказывающего негативное воздействие</w:t>
            </w:r>
          </w:p>
        </w:tc>
        <w:tc>
          <w:tcPr>
            <w:tcW w:w="2353" w:type="dxa"/>
            <w:shd w:val="clear" w:color="auto" w:fill="auto"/>
          </w:tcPr>
          <w:p w:rsidR="007C78CA" w:rsidRPr="006772F6" w:rsidRDefault="007C78CA" w:rsidP="000C179C">
            <w:pPr>
              <w:autoSpaceDE w:val="0"/>
              <w:autoSpaceDN w:val="0"/>
            </w:pPr>
            <w:r w:rsidRPr="006772F6">
              <w:t>Наименование зоны затопления, подтопления (населенный пункт)</w:t>
            </w:r>
          </w:p>
        </w:tc>
        <w:tc>
          <w:tcPr>
            <w:tcW w:w="2579" w:type="dxa"/>
            <w:shd w:val="clear" w:color="auto" w:fill="auto"/>
          </w:tcPr>
          <w:p w:rsidR="007C78CA" w:rsidRPr="006772F6" w:rsidRDefault="007C78CA" w:rsidP="000C179C">
            <w:pPr>
              <w:autoSpaceDE w:val="0"/>
              <w:autoSpaceDN w:val="0"/>
            </w:pPr>
            <w:r w:rsidRPr="006772F6">
              <w:t>Муниципальный район</w:t>
            </w:r>
          </w:p>
        </w:tc>
      </w:tr>
      <w:tr w:rsidR="007C78CA" w:rsidRPr="006772F6" w:rsidTr="000C179C">
        <w:tc>
          <w:tcPr>
            <w:tcW w:w="531" w:type="dxa"/>
            <w:shd w:val="clear" w:color="auto" w:fill="auto"/>
          </w:tcPr>
          <w:p w:rsidR="007C78CA" w:rsidRPr="006772F6" w:rsidRDefault="007C78CA" w:rsidP="000C179C">
            <w:pPr>
              <w:autoSpaceDE w:val="0"/>
              <w:autoSpaceDN w:val="0"/>
              <w:jc w:val="center"/>
            </w:pPr>
            <w:r w:rsidRPr="006772F6">
              <w:t>1</w:t>
            </w:r>
          </w:p>
        </w:tc>
        <w:tc>
          <w:tcPr>
            <w:tcW w:w="4176" w:type="dxa"/>
            <w:shd w:val="clear" w:color="auto" w:fill="auto"/>
          </w:tcPr>
          <w:p w:rsidR="007C78CA" w:rsidRPr="006772F6" w:rsidRDefault="007C78CA" w:rsidP="000C179C">
            <w:pPr>
              <w:autoSpaceDE w:val="0"/>
              <w:autoSpaceDN w:val="0"/>
              <w:jc w:val="center"/>
            </w:pPr>
            <w:r w:rsidRPr="006772F6">
              <w:t>2</w:t>
            </w:r>
          </w:p>
        </w:tc>
        <w:tc>
          <w:tcPr>
            <w:tcW w:w="2353" w:type="dxa"/>
            <w:shd w:val="clear" w:color="auto" w:fill="auto"/>
          </w:tcPr>
          <w:p w:rsidR="007C78CA" w:rsidRPr="006772F6" w:rsidRDefault="007C78CA" w:rsidP="000C179C">
            <w:pPr>
              <w:autoSpaceDE w:val="0"/>
              <w:autoSpaceDN w:val="0"/>
              <w:jc w:val="center"/>
            </w:pPr>
            <w:r w:rsidRPr="006772F6">
              <w:t>3</w:t>
            </w:r>
          </w:p>
        </w:tc>
        <w:tc>
          <w:tcPr>
            <w:tcW w:w="2579" w:type="dxa"/>
            <w:shd w:val="clear" w:color="auto" w:fill="auto"/>
          </w:tcPr>
          <w:p w:rsidR="007C78CA" w:rsidRPr="006772F6" w:rsidRDefault="007C78CA" w:rsidP="000C179C">
            <w:pPr>
              <w:autoSpaceDE w:val="0"/>
              <w:autoSpaceDN w:val="0"/>
              <w:jc w:val="center"/>
            </w:pPr>
            <w:r w:rsidRPr="006772F6">
              <w:t>4</w:t>
            </w:r>
          </w:p>
        </w:tc>
      </w:tr>
      <w:tr w:rsidR="007C78CA" w:rsidRPr="006772F6" w:rsidTr="000C179C">
        <w:tc>
          <w:tcPr>
            <w:tcW w:w="531" w:type="dxa"/>
            <w:shd w:val="clear" w:color="auto" w:fill="auto"/>
          </w:tcPr>
          <w:p w:rsidR="007C78CA" w:rsidRPr="006772F6" w:rsidRDefault="007C78CA" w:rsidP="007C78CA">
            <w:pPr>
              <w:pStyle w:val="a3"/>
              <w:widowControl w:val="0"/>
              <w:numPr>
                <w:ilvl w:val="0"/>
                <w:numId w:val="8"/>
              </w:numPr>
              <w:autoSpaceDE w:val="0"/>
              <w:autoSpaceDN w:val="0"/>
              <w:jc w:val="both"/>
              <w:rPr>
                <w:sz w:val="20"/>
                <w:szCs w:val="20"/>
              </w:rPr>
            </w:pPr>
          </w:p>
        </w:tc>
        <w:tc>
          <w:tcPr>
            <w:tcW w:w="4176" w:type="dxa"/>
            <w:shd w:val="clear" w:color="auto" w:fill="auto"/>
          </w:tcPr>
          <w:p w:rsidR="007C78CA" w:rsidRPr="006772F6" w:rsidRDefault="007C78CA" w:rsidP="000C179C">
            <w:pPr>
              <w:autoSpaceDE w:val="0"/>
              <w:autoSpaceDN w:val="0"/>
            </w:pPr>
            <w:r w:rsidRPr="006772F6">
              <w:t>р.Камешкир</w:t>
            </w:r>
          </w:p>
        </w:tc>
        <w:tc>
          <w:tcPr>
            <w:tcW w:w="2353" w:type="dxa"/>
            <w:shd w:val="clear" w:color="auto" w:fill="auto"/>
          </w:tcPr>
          <w:p w:rsidR="007C78CA" w:rsidRPr="006772F6" w:rsidRDefault="007C78CA" w:rsidP="000C179C">
            <w:pPr>
              <w:autoSpaceDE w:val="0"/>
              <w:autoSpaceDN w:val="0"/>
            </w:pPr>
            <w:r w:rsidRPr="006772F6">
              <w:t>с Русский Камешкир</w:t>
            </w:r>
          </w:p>
        </w:tc>
        <w:tc>
          <w:tcPr>
            <w:tcW w:w="2579" w:type="dxa"/>
            <w:shd w:val="clear" w:color="auto" w:fill="auto"/>
          </w:tcPr>
          <w:p w:rsidR="007C78CA" w:rsidRPr="006772F6" w:rsidRDefault="007C78CA" w:rsidP="000C179C">
            <w:pPr>
              <w:autoSpaceDE w:val="0"/>
              <w:autoSpaceDN w:val="0"/>
            </w:pPr>
            <w:r w:rsidRPr="006772F6">
              <w:t>Камешкирский район</w:t>
            </w:r>
          </w:p>
        </w:tc>
      </w:tr>
      <w:tr w:rsidR="007C78CA" w:rsidRPr="006772F6" w:rsidTr="000C179C">
        <w:tc>
          <w:tcPr>
            <w:tcW w:w="531" w:type="dxa"/>
            <w:shd w:val="clear" w:color="auto" w:fill="auto"/>
          </w:tcPr>
          <w:p w:rsidR="007C78CA" w:rsidRPr="006772F6" w:rsidRDefault="007C78CA" w:rsidP="007C78CA">
            <w:pPr>
              <w:pStyle w:val="a3"/>
              <w:widowControl w:val="0"/>
              <w:numPr>
                <w:ilvl w:val="0"/>
                <w:numId w:val="8"/>
              </w:numPr>
              <w:autoSpaceDE w:val="0"/>
              <w:autoSpaceDN w:val="0"/>
              <w:jc w:val="both"/>
              <w:rPr>
                <w:sz w:val="20"/>
                <w:szCs w:val="20"/>
              </w:rPr>
            </w:pPr>
          </w:p>
        </w:tc>
        <w:tc>
          <w:tcPr>
            <w:tcW w:w="4176" w:type="dxa"/>
            <w:shd w:val="clear" w:color="auto" w:fill="auto"/>
          </w:tcPr>
          <w:p w:rsidR="007C78CA" w:rsidRPr="006772F6" w:rsidRDefault="007C78CA" w:rsidP="000C179C">
            <w:pPr>
              <w:autoSpaceDE w:val="0"/>
              <w:autoSpaceDN w:val="0"/>
            </w:pPr>
            <w:r w:rsidRPr="006772F6">
              <w:t>Р. Кадада</w:t>
            </w:r>
          </w:p>
        </w:tc>
        <w:tc>
          <w:tcPr>
            <w:tcW w:w="2353" w:type="dxa"/>
            <w:shd w:val="clear" w:color="auto" w:fill="auto"/>
          </w:tcPr>
          <w:p w:rsidR="007C78CA" w:rsidRPr="006772F6" w:rsidRDefault="007C78CA" w:rsidP="000C179C">
            <w:pPr>
              <w:autoSpaceDE w:val="0"/>
              <w:autoSpaceDN w:val="0"/>
            </w:pPr>
            <w:r w:rsidRPr="006772F6">
              <w:t>С. Новое Шаткино</w:t>
            </w:r>
          </w:p>
        </w:tc>
        <w:tc>
          <w:tcPr>
            <w:tcW w:w="2579" w:type="dxa"/>
            <w:shd w:val="clear" w:color="auto" w:fill="auto"/>
          </w:tcPr>
          <w:p w:rsidR="007C78CA" w:rsidRPr="006772F6" w:rsidRDefault="007C78CA" w:rsidP="000C179C">
            <w:r w:rsidRPr="006772F6">
              <w:t>Камешкирский район</w:t>
            </w:r>
          </w:p>
        </w:tc>
      </w:tr>
      <w:tr w:rsidR="007C78CA" w:rsidRPr="00CE46E7" w:rsidTr="000C179C">
        <w:tc>
          <w:tcPr>
            <w:tcW w:w="531" w:type="dxa"/>
            <w:shd w:val="clear" w:color="auto" w:fill="auto"/>
          </w:tcPr>
          <w:p w:rsidR="007C78CA" w:rsidRPr="006772F6" w:rsidRDefault="007C78CA" w:rsidP="007C78CA">
            <w:pPr>
              <w:pStyle w:val="a3"/>
              <w:widowControl w:val="0"/>
              <w:numPr>
                <w:ilvl w:val="0"/>
                <w:numId w:val="8"/>
              </w:numPr>
              <w:autoSpaceDE w:val="0"/>
              <w:autoSpaceDN w:val="0"/>
              <w:jc w:val="both"/>
              <w:rPr>
                <w:sz w:val="20"/>
                <w:szCs w:val="20"/>
              </w:rPr>
            </w:pPr>
          </w:p>
        </w:tc>
        <w:tc>
          <w:tcPr>
            <w:tcW w:w="4176" w:type="dxa"/>
            <w:shd w:val="clear" w:color="auto" w:fill="auto"/>
          </w:tcPr>
          <w:p w:rsidR="007C78CA" w:rsidRPr="006772F6" w:rsidRDefault="007C78CA" w:rsidP="000C179C">
            <w:pPr>
              <w:autoSpaceDE w:val="0"/>
              <w:autoSpaceDN w:val="0"/>
            </w:pPr>
            <w:r w:rsidRPr="006772F6">
              <w:t>р. Красноярка</w:t>
            </w:r>
          </w:p>
        </w:tc>
        <w:tc>
          <w:tcPr>
            <w:tcW w:w="2353" w:type="dxa"/>
            <w:shd w:val="clear" w:color="auto" w:fill="auto"/>
          </w:tcPr>
          <w:p w:rsidR="007C78CA" w:rsidRPr="006772F6" w:rsidRDefault="007C78CA" w:rsidP="000C179C">
            <w:pPr>
              <w:autoSpaceDE w:val="0"/>
              <w:autoSpaceDN w:val="0"/>
            </w:pPr>
            <w:r w:rsidRPr="006772F6">
              <w:t>С. Большой Умыс</w:t>
            </w:r>
          </w:p>
        </w:tc>
        <w:tc>
          <w:tcPr>
            <w:tcW w:w="2579" w:type="dxa"/>
            <w:shd w:val="clear" w:color="auto" w:fill="auto"/>
          </w:tcPr>
          <w:p w:rsidR="007C78CA" w:rsidRPr="006772F6" w:rsidRDefault="007C78CA" w:rsidP="000C179C">
            <w:r w:rsidRPr="006772F6">
              <w:t>Камешкирский район</w:t>
            </w:r>
          </w:p>
        </w:tc>
      </w:tr>
    </w:tbl>
    <w:p w:rsidR="007C78CA" w:rsidRPr="003E3476" w:rsidRDefault="007C78CA" w:rsidP="007C78CA">
      <w:pPr>
        <w:spacing w:before="120"/>
        <w:ind w:firstLine="709"/>
      </w:pPr>
      <w:r w:rsidRPr="003E3476">
        <w:t>В соответствии с Реестром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Пензенской области, утвержденным распоряжением Правительства Пензенской области 23.10.2012 №533-рП, риску весеннего половодья подвержено с. Русский Камешкир, Новое Шаткино, Большой Умыс (таб. 2.1.8-9).</w:t>
      </w:r>
    </w:p>
    <w:p w:rsidR="007C78CA" w:rsidRPr="00B9386C" w:rsidRDefault="007C78CA" w:rsidP="007C78CA">
      <w:pPr>
        <w:spacing w:before="120" w:after="120"/>
        <w:jc w:val="center"/>
      </w:pPr>
      <w:r w:rsidRPr="00B9386C">
        <w:t>Таблица 2.1.8-9. Реестр населенных пунктов, попадающих в зоны затопления (подтопления), вызванные различными гидрологическими явлениями и процессами на территории Камешкирского района</w:t>
      </w:r>
      <w:r>
        <w:t xml:space="preserve"> </w:t>
      </w:r>
      <w:r w:rsidRPr="00B9386C">
        <w:rPr>
          <w:rStyle w:val="a7"/>
        </w:rPr>
        <w:footnoteReference w:id="127"/>
      </w:r>
    </w:p>
    <w:tbl>
      <w:tblPr>
        <w:tblW w:w="9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
        <w:gridCol w:w="1297"/>
        <w:gridCol w:w="1134"/>
        <w:gridCol w:w="1334"/>
        <w:gridCol w:w="1338"/>
        <w:gridCol w:w="639"/>
        <w:gridCol w:w="946"/>
        <w:gridCol w:w="1267"/>
        <w:gridCol w:w="1280"/>
        <w:gridCol w:w="8"/>
      </w:tblGrid>
      <w:tr w:rsidR="007C78CA" w:rsidRPr="00B9386C" w:rsidTr="000C179C">
        <w:trPr>
          <w:gridAfter w:val="1"/>
          <w:wAfter w:w="8" w:type="dxa"/>
          <w:trHeight w:val="360"/>
        </w:trPr>
        <w:tc>
          <w:tcPr>
            <w:tcW w:w="404" w:type="dxa"/>
            <w:vMerge w:val="restart"/>
            <w:shd w:val="clear" w:color="auto" w:fill="auto"/>
            <w:tcMar>
              <w:left w:w="28" w:type="dxa"/>
              <w:right w:w="28" w:type="dxa"/>
            </w:tcMar>
          </w:tcPr>
          <w:p w:rsidR="007C78CA" w:rsidRPr="00B9386C" w:rsidRDefault="007C78CA" w:rsidP="000C179C">
            <w:pPr>
              <w:jc w:val="center"/>
            </w:pPr>
            <w:r w:rsidRPr="00B9386C">
              <w:t>№ п.п.</w:t>
            </w:r>
          </w:p>
        </w:tc>
        <w:tc>
          <w:tcPr>
            <w:tcW w:w="1297" w:type="dxa"/>
            <w:vMerge w:val="restart"/>
            <w:shd w:val="clear" w:color="auto" w:fill="auto"/>
            <w:tcMar>
              <w:left w:w="28" w:type="dxa"/>
              <w:right w:w="28" w:type="dxa"/>
            </w:tcMar>
          </w:tcPr>
          <w:p w:rsidR="007C78CA" w:rsidRPr="00B9386C" w:rsidRDefault="007C78CA" w:rsidP="000C179C">
            <w:pPr>
              <w:jc w:val="center"/>
            </w:pPr>
            <w:r w:rsidRPr="00B9386C">
              <w:t>Водный объект</w:t>
            </w:r>
          </w:p>
        </w:tc>
        <w:tc>
          <w:tcPr>
            <w:tcW w:w="1134" w:type="dxa"/>
            <w:vMerge w:val="restart"/>
            <w:shd w:val="clear" w:color="auto" w:fill="auto"/>
            <w:tcMar>
              <w:left w:w="28" w:type="dxa"/>
              <w:right w:w="28" w:type="dxa"/>
            </w:tcMar>
          </w:tcPr>
          <w:p w:rsidR="007C78CA" w:rsidRPr="00B9386C" w:rsidRDefault="007C78CA" w:rsidP="000C179C">
            <w:pPr>
              <w:jc w:val="center"/>
            </w:pPr>
            <w:r w:rsidRPr="00B9386C">
              <w:t xml:space="preserve">Населенный пункт </w:t>
            </w:r>
          </w:p>
        </w:tc>
        <w:tc>
          <w:tcPr>
            <w:tcW w:w="1334" w:type="dxa"/>
            <w:vMerge w:val="restart"/>
            <w:shd w:val="clear" w:color="auto" w:fill="auto"/>
            <w:tcMar>
              <w:left w:w="28" w:type="dxa"/>
              <w:right w:w="28" w:type="dxa"/>
            </w:tcMar>
          </w:tcPr>
          <w:p w:rsidR="007C78CA" w:rsidRPr="00B9386C" w:rsidRDefault="007C78CA" w:rsidP="000C179C">
            <w:pPr>
              <w:jc w:val="center"/>
            </w:pPr>
            <w:r w:rsidRPr="00B9386C">
              <w:t>Критический уровень, при котором происходит затопление (подтопление), см</w:t>
            </w:r>
          </w:p>
        </w:tc>
        <w:tc>
          <w:tcPr>
            <w:tcW w:w="1338" w:type="dxa"/>
            <w:vMerge w:val="restart"/>
            <w:shd w:val="clear" w:color="auto" w:fill="auto"/>
            <w:tcMar>
              <w:left w:w="28" w:type="dxa"/>
              <w:right w:w="28" w:type="dxa"/>
            </w:tcMar>
          </w:tcPr>
          <w:p w:rsidR="007C78CA" w:rsidRPr="00B9386C" w:rsidRDefault="007C78CA" w:rsidP="000C179C">
            <w:pPr>
              <w:jc w:val="center"/>
            </w:pPr>
            <w:r w:rsidRPr="00B9386C">
              <w:t>Количество пострадавшего населения, чел.</w:t>
            </w:r>
          </w:p>
        </w:tc>
        <w:tc>
          <w:tcPr>
            <w:tcW w:w="4132" w:type="dxa"/>
            <w:gridSpan w:val="4"/>
            <w:shd w:val="clear" w:color="auto" w:fill="auto"/>
            <w:tcMar>
              <w:left w:w="28" w:type="dxa"/>
              <w:right w:w="28" w:type="dxa"/>
            </w:tcMar>
          </w:tcPr>
          <w:p w:rsidR="007C78CA" w:rsidRPr="00B9386C" w:rsidRDefault="007C78CA" w:rsidP="000C179C">
            <w:pPr>
              <w:jc w:val="center"/>
            </w:pPr>
            <w:r w:rsidRPr="00B9386C">
              <w:t>Объекты затопления, количество</w:t>
            </w:r>
          </w:p>
        </w:tc>
      </w:tr>
      <w:tr w:rsidR="007C78CA" w:rsidRPr="00B9386C" w:rsidTr="000C179C">
        <w:trPr>
          <w:gridAfter w:val="1"/>
          <w:wAfter w:w="8" w:type="dxa"/>
          <w:trHeight w:val="1231"/>
        </w:trPr>
        <w:tc>
          <w:tcPr>
            <w:tcW w:w="404" w:type="dxa"/>
            <w:vMerge/>
            <w:shd w:val="clear" w:color="auto" w:fill="auto"/>
            <w:tcMar>
              <w:left w:w="28" w:type="dxa"/>
              <w:right w:w="28" w:type="dxa"/>
            </w:tcMar>
          </w:tcPr>
          <w:p w:rsidR="007C78CA" w:rsidRPr="00B9386C" w:rsidRDefault="007C78CA" w:rsidP="000C179C">
            <w:pPr>
              <w:jc w:val="center"/>
            </w:pPr>
          </w:p>
        </w:tc>
        <w:tc>
          <w:tcPr>
            <w:tcW w:w="1297" w:type="dxa"/>
            <w:vMerge/>
            <w:shd w:val="clear" w:color="auto" w:fill="auto"/>
            <w:tcMar>
              <w:left w:w="28" w:type="dxa"/>
              <w:right w:w="28" w:type="dxa"/>
            </w:tcMar>
          </w:tcPr>
          <w:p w:rsidR="007C78CA" w:rsidRPr="00B9386C" w:rsidRDefault="007C78CA" w:rsidP="000C179C">
            <w:pPr>
              <w:jc w:val="center"/>
            </w:pPr>
          </w:p>
        </w:tc>
        <w:tc>
          <w:tcPr>
            <w:tcW w:w="1134" w:type="dxa"/>
            <w:vMerge/>
            <w:shd w:val="clear" w:color="auto" w:fill="auto"/>
            <w:tcMar>
              <w:left w:w="28" w:type="dxa"/>
              <w:right w:w="28" w:type="dxa"/>
            </w:tcMar>
          </w:tcPr>
          <w:p w:rsidR="007C78CA" w:rsidRPr="00B9386C" w:rsidRDefault="007C78CA" w:rsidP="000C179C">
            <w:pPr>
              <w:jc w:val="center"/>
            </w:pPr>
          </w:p>
        </w:tc>
        <w:tc>
          <w:tcPr>
            <w:tcW w:w="1334" w:type="dxa"/>
            <w:vMerge/>
            <w:shd w:val="clear" w:color="auto" w:fill="auto"/>
            <w:tcMar>
              <w:left w:w="28" w:type="dxa"/>
              <w:right w:w="28" w:type="dxa"/>
            </w:tcMar>
          </w:tcPr>
          <w:p w:rsidR="007C78CA" w:rsidRPr="00B9386C" w:rsidRDefault="007C78CA" w:rsidP="000C179C">
            <w:pPr>
              <w:jc w:val="center"/>
            </w:pPr>
          </w:p>
        </w:tc>
        <w:tc>
          <w:tcPr>
            <w:tcW w:w="1338" w:type="dxa"/>
            <w:vMerge/>
            <w:shd w:val="clear" w:color="auto" w:fill="auto"/>
            <w:tcMar>
              <w:left w:w="28" w:type="dxa"/>
              <w:right w:w="28" w:type="dxa"/>
            </w:tcMar>
          </w:tcPr>
          <w:p w:rsidR="007C78CA" w:rsidRPr="00B9386C" w:rsidRDefault="007C78CA" w:rsidP="000C179C">
            <w:pPr>
              <w:jc w:val="center"/>
            </w:pPr>
          </w:p>
        </w:tc>
        <w:tc>
          <w:tcPr>
            <w:tcW w:w="639" w:type="dxa"/>
            <w:shd w:val="clear" w:color="auto" w:fill="auto"/>
            <w:tcMar>
              <w:left w:w="28" w:type="dxa"/>
              <w:right w:w="28" w:type="dxa"/>
            </w:tcMar>
          </w:tcPr>
          <w:p w:rsidR="007C78CA" w:rsidRPr="00B9386C" w:rsidRDefault="007C78CA" w:rsidP="000C179C">
            <w:pPr>
              <w:jc w:val="center"/>
            </w:pPr>
            <w:r w:rsidRPr="00B9386C">
              <w:t>жилые здания</w:t>
            </w:r>
          </w:p>
        </w:tc>
        <w:tc>
          <w:tcPr>
            <w:tcW w:w="946" w:type="dxa"/>
            <w:shd w:val="clear" w:color="auto" w:fill="auto"/>
            <w:tcMar>
              <w:left w:w="28" w:type="dxa"/>
              <w:right w:w="28" w:type="dxa"/>
            </w:tcMar>
          </w:tcPr>
          <w:p w:rsidR="007C78CA" w:rsidRPr="00B9386C" w:rsidRDefault="007C78CA" w:rsidP="000C179C">
            <w:pPr>
              <w:jc w:val="center"/>
            </w:pPr>
            <w:r w:rsidRPr="00B9386C">
              <w:t>социально значимые объекты</w:t>
            </w:r>
          </w:p>
        </w:tc>
        <w:tc>
          <w:tcPr>
            <w:tcW w:w="1267" w:type="dxa"/>
            <w:shd w:val="clear" w:color="auto" w:fill="auto"/>
            <w:tcMar>
              <w:left w:w="28" w:type="dxa"/>
              <w:right w:w="28" w:type="dxa"/>
            </w:tcMar>
          </w:tcPr>
          <w:p w:rsidR="007C78CA" w:rsidRPr="00B9386C" w:rsidRDefault="007C78CA" w:rsidP="000C179C">
            <w:pPr>
              <w:jc w:val="center"/>
            </w:pPr>
            <w:r w:rsidRPr="00B9386C">
              <w:t>объекты экономики/</w:t>
            </w:r>
          </w:p>
          <w:p w:rsidR="007C78CA" w:rsidRPr="00B9386C" w:rsidRDefault="007C78CA" w:rsidP="000C179C">
            <w:pPr>
              <w:jc w:val="center"/>
            </w:pPr>
            <w:r w:rsidRPr="00B9386C">
              <w:t>потенциально опасные объекты</w:t>
            </w:r>
          </w:p>
        </w:tc>
        <w:tc>
          <w:tcPr>
            <w:tcW w:w="1280" w:type="dxa"/>
            <w:shd w:val="clear" w:color="auto" w:fill="auto"/>
            <w:tcMar>
              <w:left w:w="28" w:type="dxa"/>
              <w:right w:w="28" w:type="dxa"/>
            </w:tcMar>
          </w:tcPr>
          <w:p w:rsidR="007C78CA" w:rsidRPr="00B9386C" w:rsidRDefault="007C78CA" w:rsidP="000C179C">
            <w:pPr>
              <w:jc w:val="center"/>
            </w:pPr>
            <w:r w:rsidRPr="00B9386C">
              <w:t>объекты жизнеобеспечения</w:t>
            </w:r>
          </w:p>
        </w:tc>
      </w:tr>
      <w:tr w:rsidR="007C78CA" w:rsidRPr="00B9386C" w:rsidTr="000C179C">
        <w:trPr>
          <w:gridAfter w:val="1"/>
          <w:wAfter w:w="8" w:type="dxa"/>
          <w:trHeight w:val="161"/>
        </w:trPr>
        <w:tc>
          <w:tcPr>
            <w:tcW w:w="404" w:type="dxa"/>
            <w:shd w:val="clear" w:color="auto" w:fill="auto"/>
            <w:tcMar>
              <w:left w:w="28" w:type="dxa"/>
              <w:right w:w="28" w:type="dxa"/>
            </w:tcMar>
          </w:tcPr>
          <w:p w:rsidR="007C78CA" w:rsidRPr="00B9386C" w:rsidRDefault="007C78CA" w:rsidP="000C179C">
            <w:pPr>
              <w:jc w:val="center"/>
            </w:pPr>
            <w:r w:rsidRPr="00B9386C">
              <w:t>1</w:t>
            </w:r>
          </w:p>
        </w:tc>
        <w:tc>
          <w:tcPr>
            <w:tcW w:w="1297" w:type="dxa"/>
            <w:shd w:val="clear" w:color="auto" w:fill="auto"/>
            <w:tcMar>
              <w:left w:w="28" w:type="dxa"/>
              <w:right w:w="28" w:type="dxa"/>
            </w:tcMar>
          </w:tcPr>
          <w:p w:rsidR="007C78CA" w:rsidRPr="00B9386C" w:rsidRDefault="007C78CA" w:rsidP="000C179C">
            <w:pPr>
              <w:jc w:val="center"/>
            </w:pPr>
            <w:r w:rsidRPr="00B9386C">
              <w:t>2</w:t>
            </w:r>
          </w:p>
        </w:tc>
        <w:tc>
          <w:tcPr>
            <w:tcW w:w="1134" w:type="dxa"/>
            <w:shd w:val="clear" w:color="auto" w:fill="auto"/>
            <w:tcMar>
              <w:left w:w="28" w:type="dxa"/>
              <w:right w:w="28" w:type="dxa"/>
            </w:tcMar>
          </w:tcPr>
          <w:p w:rsidR="007C78CA" w:rsidRPr="00B9386C" w:rsidRDefault="007C78CA" w:rsidP="000C179C">
            <w:pPr>
              <w:jc w:val="center"/>
            </w:pPr>
            <w:r w:rsidRPr="00B9386C">
              <w:t>3</w:t>
            </w:r>
          </w:p>
        </w:tc>
        <w:tc>
          <w:tcPr>
            <w:tcW w:w="1334" w:type="dxa"/>
            <w:shd w:val="clear" w:color="auto" w:fill="auto"/>
            <w:tcMar>
              <w:left w:w="28" w:type="dxa"/>
              <w:right w:w="28" w:type="dxa"/>
            </w:tcMar>
          </w:tcPr>
          <w:p w:rsidR="007C78CA" w:rsidRPr="00B9386C" w:rsidRDefault="007C78CA" w:rsidP="000C179C">
            <w:pPr>
              <w:jc w:val="center"/>
            </w:pPr>
            <w:r w:rsidRPr="00B9386C">
              <w:t>4</w:t>
            </w:r>
          </w:p>
        </w:tc>
        <w:tc>
          <w:tcPr>
            <w:tcW w:w="1338" w:type="dxa"/>
            <w:shd w:val="clear" w:color="auto" w:fill="auto"/>
            <w:tcMar>
              <w:left w:w="28" w:type="dxa"/>
              <w:right w:w="28" w:type="dxa"/>
            </w:tcMar>
          </w:tcPr>
          <w:p w:rsidR="007C78CA" w:rsidRPr="00B9386C" w:rsidRDefault="007C78CA" w:rsidP="000C179C">
            <w:pPr>
              <w:jc w:val="center"/>
            </w:pPr>
            <w:r w:rsidRPr="00B9386C">
              <w:t>5</w:t>
            </w:r>
          </w:p>
        </w:tc>
        <w:tc>
          <w:tcPr>
            <w:tcW w:w="639" w:type="dxa"/>
            <w:shd w:val="clear" w:color="auto" w:fill="auto"/>
            <w:tcMar>
              <w:left w:w="28" w:type="dxa"/>
              <w:right w:w="28" w:type="dxa"/>
            </w:tcMar>
          </w:tcPr>
          <w:p w:rsidR="007C78CA" w:rsidRPr="00B9386C" w:rsidRDefault="007C78CA" w:rsidP="000C179C">
            <w:pPr>
              <w:jc w:val="center"/>
            </w:pPr>
            <w:r w:rsidRPr="00B9386C">
              <w:t>6</w:t>
            </w:r>
          </w:p>
        </w:tc>
        <w:tc>
          <w:tcPr>
            <w:tcW w:w="946" w:type="dxa"/>
            <w:shd w:val="clear" w:color="auto" w:fill="auto"/>
            <w:tcMar>
              <w:left w:w="28" w:type="dxa"/>
              <w:right w:w="28" w:type="dxa"/>
            </w:tcMar>
          </w:tcPr>
          <w:p w:rsidR="007C78CA" w:rsidRPr="00B9386C" w:rsidRDefault="007C78CA" w:rsidP="000C179C">
            <w:pPr>
              <w:jc w:val="center"/>
            </w:pPr>
            <w:r w:rsidRPr="00B9386C">
              <w:t>7</w:t>
            </w:r>
          </w:p>
        </w:tc>
        <w:tc>
          <w:tcPr>
            <w:tcW w:w="1267" w:type="dxa"/>
            <w:shd w:val="clear" w:color="auto" w:fill="auto"/>
            <w:tcMar>
              <w:left w:w="28" w:type="dxa"/>
              <w:right w:w="28" w:type="dxa"/>
            </w:tcMar>
          </w:tcPr>
          <w:p w:rsidR="007C78CA" w:rsidRPr="00B9386C" w:rsidRDefault="007C78CA" w:rsidP="000C179C">
            <w:pPr>
              <w:jc w:val="center"/>
            </w:pPr>
            <w:r w:rsidRPr="00B9386C">
              <w:t>8</w:t>
            </w:r>
          </w:p>
        </w:tc>
        <w:tc>
          <w:tcPr>
            <w:tcW w:w="1280" w:type="dxa"/>
            <w:shd w:val="clear" w:color="auto" w:fill="auto"/>
            <w:tcMar>
              <w:left w:w="28" w:type="dxa"/>
              <w:right w:w="28" w:type="dxa"/>
            </w:tcMar>
          </w:tcPr>
          <w:p w:rsidR="007C78CA" w:rsidRPr="00B9386C" w:rsidRDefault="007C78CA" w:rsidP="000C179C">
            <w:pPr>
              <w:jc w:val="center"/>
            </w:pPr>
            <w:r w:rsidRPr="00B9386C">
              <w:t>9</w:t>
            </w:r>
          </w:p>
        </w:tc>
      </w:tr>
      <w:tr w:rsidR="007C78CA" w:rsidRPr="00B9386C" w:rsidTr="000C179C">
        <w:tc>
          <w:tcPr>
            <w:tcW w:w="9647" w:type="dxa"/>
            <w:gridSpan w:val="10"/>
            <w:shd w:val="clear" w:color="auto" w:fill="auto"/>
            <w:tcMar>
              <w:left w:w="28" w:type="dxa"/>
              <w:right w:w="28" w:type="dxa"/>
            </w:tcMar>
          </w:tcPr>
          <w:p w:rsidR="007C78CA" w:rsidRPr="00B9386C" w:rsidRDefault="007C78CA" w:rsidP="000C179C">
            <w:pPr>
              <w:jc w:val="center"/>
            </w:pPr>
            <w:r w:rsidRPr="00B9386C">
              <w:t>Риск весеннего половодья</w:t>
            </w:r>
          </w:p>
        </w:tc>
      </w:tr>
      <w:tr w:rsidR="007C78CA" w:rsidRPr="00B9386C" w:rsidTr="000C179C">
        <w:trPr>
          <w:gridAfter w:val="1"/>
          <w:wAfter w:w="8" w:type="dxa"/>
        </w:trPr>
        <w:tc>
          <w:tcPr>
            <w:tcW w:w="404" w:type="dxa"/>
            <w:shd w:val="clear" w:color="auto" w:fill="auto"/>
            <w:tcMar>
              <w:left w:w="28" w:type="dxa"/>
              <w:right w:w="28" w:type="dxa"/>
            </w:tcMar>
          </w:tcPr>
          <w:p w:rsidR="007C78CA" w:rsidRPr="00B9386C" w:rsidRDefault="007C78CA" w:rsidP="007C78CA">
            <w:pPr>
              <w:widowControl/>
              <w:numPr>
                <w:ilvl w:val="0"/>
                <w:numId w:val="13"/>
              </w:numPr>
              <w:jc w:val="center"/>
            </w:pPr>
          </w:p>
        </w:tc>
        <w:tc>
          <w:tcPr>
            <w:tcW w:w="1297" w:type="dxa"/>
            <w:shd w:val="clear" w:color="auto" w:fill="auto"/>
            <w:tcMar>
              <w:left w:w="28" w:type="dxa"/>
              <w:right w:w="28" w:type="dxa"/>
            </w:tcMar>
            <w:vAlign w:val="center"/>
          </w:tcPr>
          <w:p w:rsidR="007C78CA" w:rsidRPr="00B9386C" w:rsidRDefault="007C78CA" w:rsidP="000C179C">
            <w:r>
              <w:t>р. Камешкир</w:t>
            </w:r>
          </w:p>
        </w:tc>
        <w:tc>
          <w:tcPr>
            <w:tcW w:w="1134" w:type="dxa"/>
            <w:shd w:val="clear" w:color="auto" w:fill="auto"/>
            <w:tcMar>
              <w:left w:w="28" w:type="dxa"/>
              <w:right w:w="28" w:type="dxa"/>
            </w:tcMar>
            <w:vAlign w:val="center"/>
          </w:tcPr>
          <w:p w:rsidR="007C78CA" w:rsidRPr="00B9386C" w:rsidRDefault="007C78CA" w:rsidP="000C179C">
            <w:pPr>
              <w:autoSpaceDE w:val="0"/>
              <w:autoSpaceDN w:val="0"/>
              <w:adjustRightInd w:val="0"/>
              <w:rPr>
                <w:color w:val="000000"/>
              </w:rPr>
            </w:pPr>
            <w:r>
              <w:rPr>
                <w:color w:val="000000"/>
              </w:rPr>
              <w:t>с. Русский Камешкир</w:t>
            </w:r>
          </w:p>
        </w:tc>
        <w:tc>
          <w:tcPr>
            <w:tcW w:w="1334" w:type="dxa"/>
            <w:shd w:val="clear" w:color="auto" w:fill="auto"/>
            <w:tcMar>
              <w:left w:w="28" w:type="dxa"/>
              <w:right w:w="28" w:type="dxa"/>
            </w:tcMar>
            <w:vAlign w:val="center"/>
          </w:tcPr>
          <w:p w:rsidR="007C78CA" w:rsidRPr="00B9386C" w:rsidRDefault="007C78CA" w:rsidP="000C179C">
            <w:pPr>
              <w:jc w:val="center"/>
            </w:pPr>
            <w:r>
              <w:t>410</w:t>
            </w:r>
          </w:p>
        </w:tc>
        <w:tc>
          <w:tcPr>
            <w:tcW w:w="1338" w:type="dxa"/>
            <w:shd w:val="clear" w:color="auto" w:fill="auto"/>
            <w:tcMar>
              <w:left w:w="28" w:type="dxa"/>
              <w:right w:w="28" w:type="dxa"/>
            </w:tcMar>
            <w:vAlign w:val="center"/>
          </w:tcPr>
          <w:p w:rsidR="007C78CA" w:rsidRPr="00B9386C" w:rsidRDefault="007C78CA" w:rsidP="000C179C">
            <w:pPr>
              <w:jc w:val="center"/>
            </w:pPr>
            <w:r>
              <w:t>112</w:t>
            </w:r>
          </w:p>
        </w:tc>
        <w:tc>
          <w:tcPr>
            <w:tcW w:w="639" w:type="dxa"/>
            <w:shd w:val="clear" w:color="auto" w:fill="auto"/>
            <w:tcMar>
              <w:left w:w="28" w:type="dxa"/>
              <w:right w:w="28" w:type="dxa"/>
            </w:tcMar>
            <w:vAlign w:val="center"/>
          </w:tcPr>
          <w:p w:rsidR="007C78CA" w:rsidRPr="00B9386C" w:rsidRDefault="007C78CA" w:rsidP="000C179C">
            <w:pPr>
              <w:jc w:val="center"/>
            </w:pPr>
            <w:r>
              <w:t>54</w:t>
            </w:r>
          </w:p>
        </w:tc>
        <w:tc>
          <w:tcPr>
            <w:tcW w:w="946" w:type="dxa"/>
            <w:shd w:val="clear" w:color="auto" w:fill="auto"/>
            <w:tcMar>
              <w:left w:w="28" w:type="dxa"/>
              <w:right w:w="28" w:type="dxa"/>
            </w:tcMar>
            <w:vAlign w:val="center"/>
          </w:tcPr>
          <w:p w:rsidR="007C78CA" w:rsidRPr="00B9386C" w:rsidRDefault="007C78CA" w:rsidP="000C179C">
            <w:pPr>
              <w:jc w:val="center"/>
            </w:pPr>
            <w:r>
              <w:t>0</w:t>
            </w:r>
          </w:p>
        </w:tc>
        <w:tc>
          <w:tcPr>
            <w:tcW w:w="1267" w:type="dxa"/>
            <w:shd w:val="clear" w:color="auto" w:fill="auto"/>
            <w:tcMar>
              <w:left w:w="28" w:type="dxa"/>
              <w:right w:w="28" w:type="dxa"/>
            </w:tcMar>
            <w:vAlign w:val="center"/>
          </w:tcPr>
          <w:p w:rsidR="007C78CA" w:rsidRPr="00B9386C" w:rsidRDefault="007C78CA" w:rsidP="000C179C">
            <w:pPr>
              <w:jc w:val="center"/>
            </w:pPr>
            <w:r>
              <w:t>0/0</w:t>
            </w:r>
          </w:p>
        </w:tc>
        <w:tc>
          <w:tcPr>
            <w:tcW w:w="1280" w:type="dxa"/>
            <w:shd w:val="clear" w:color="auto" w:fill="auto"/>
            <w:tcMar>
              <w:left w:w="28" w:type="dxa"/>
              <w:right w:w="28" w:type="dxa"/>
            </w:tcMar>
            <w:vAlign w:val="center"/>
          </w:tcPr>
          <w:p w:rsidR="007C78CA" w:rsidRPr="00B9386C" w:rsidRDefault="007C78CA" w:rsidP="000C179C">
            <w:pPr>
              <w:jc w:val="center"/>
            </w:pPr>
            <w:r>
              <w:t>1</w:t>
            </w:r>
          </w:p>
        </w:tc>
      </w:tr>
      <w:tr w:rsidR="007C78CA" w:rsidRPr="00B9386C" w:rsidTr="000C179C">
        <w:trPr>
          <w:gridAfter w:val="1"/>
          <w:wAfter w:w="8" w:type="dxa"/>
        </w:trPr>
        <w:tc>
          <w:tcPr>
            <w:tcW w:w="404" w:type="dxa"/>
            <w:shd w:val="clear" w:color="auto" w:fill="auto"/>
            <w:tcMar>
              <w:left w:w="28" w:type="dxa"/>
              <w:right w:w="28" w:type="dxa"/>
            </w:tcMar>
          </w:tcPr>
          <w:p w:rsidR="007C78CA" w:rsidRPr="00B9386C" w:rsidRDefault="007C78CA" w:rsidP="007C78CA">
            <w:pPr>
              <w:widowControl/>
              <w:numPr>
                <w:ilvl w:val="0"/>
                <w:numId w:val="13"/>
              </w:numPr>
              <w:jc w:val="center"/>
            </w:pPr>
          </w:p>
        </w:tc>
        <w:tc>
          <w:tcPr>
            <w:tcW w:w="1297" w:type="dxa"/>
            <w:shd w:val="clear" w:color="auto" w:fill="auto"/>
            <w:tcMar>
              <w:left w:w="28" w:type="dxa"/>
              <w:right w:w="28" w:type="dxa"/>
            </w:tcMar>
            <w:vAlign w:val="center"/>
          </w:tcPr>
          <w:p w:rsidR="007C78CA" w:rsidRPr="00B9386C" w:rsidRDefault="007C78CA" w:rsidP="000C179C">
            <w:r>
              <w:t>р. Кадада</w:t>
            </w:r>
          </w:p>
        </w:tc>
        <w:tc>
          <w:tcPr>
            <w:tcW w:w="1134" w:type="dxa"/>
            <w:shd w:val="clear" w:color="auto" w:fill="auto"/>
            <w:tcMar>
              <w:left w:w="28" w:type="dxa"/>
              <w:right w:w="28" w:type="dxa"/>
            </w:tcMar>
            <w:vAlign w:val="center"/>
          </w:tcPr>
          <w:p w:rsidR="007C78CA" w:rsidRPr="00B9386C" w:rsidRDefault="007C78CA" w:rsidP="000C179C">
            <w:pPr>
              <w:autoSpaceDE w:val="0"/>
              <w:autoSpaceDN w:val="0"/>
              <w:adjustRightInd w:val="0"/>
              <w:rPr>
                <w:color w:val="000000"/>
              </w:rPr>
            </w:pPr>
            <w:r>
              <w:rPr>
                <w:color w:val="000000"/>
              </w:rPr>
              <w:t>с. Новое Шаткино</w:t>
            </w:r>
          </w:p>
        </w:tc>
        <w:tc>
          <w:tcPr>
            <w:tcW w:w="1334"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430</w:t>
            </w:r>
          </w:p>
        </w:tc>
        <w:tc>
          <w:tcPr>
            <w:tcW w:w="1338"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47</w:t>
            </w:r>
          </w:p>
        </w:tc>
        <w:tc>
          <w:tcPr>
            <w:tcW w:w="639"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17</w:t>
            </w:r>
          </w:p>
        </w:tc>
        <w:tc>
          <w:tcPr>
            <w:tcW w:w="946"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0</w:t>
            </w:r>
          </w:p>
        </w:tc>
        <w:tc>
          <w:tcPr>
            <w:tcW w:w="1267"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0/0</w:t>
            </w:r>
          </w:p>
        </w:tc>
        <w:tc>
          <w:tcPr>
            <w:tcW w:w="1280"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0</w:t>
            </w:r>
          </w:p>
        </w:tc>
      </w:tr>
      <w:tr w:rsidR="007C78CA" w:rsidRPr="00B9386C" w:rsidTr="000C179C">
        <w:trPr>
          <w:gridAfter w:val="1"/>
          <w:wAfter w:w="8" w:type="dxa"/>
        </w:trPr>
        <w:tc>
          <w:tcPr>
            <w:tcW w:w="404" w:type="dxa"/>
            <w:shd w:val="clear" w:color="auto" w:fill="auto"/>
            <w:tcMar>
              <w:left w:w="28" w:type="dxa"/>
              <w:right w:w="28" w:type="dxa"/>
            </w:tcMar>
          </w:tcPr>
          <w:p w:rsidR="007C78CA" w:rsidRPr="00B9386C" w:rsidRDefault="007C78CA" w:rsidP="007C78CA">
            <w:pPr>
              <w:widowControl/>
              <w:numPr>
                <w:ilvl w:val="0"/>
                <w:numId w:val="13"/>
              </w:numPr>
              <w:jc w:val="center"/>
            </w:pPr>
          </w:p>
        </w:tc>
        <w:tc>
          <w:tcPr>
            <w:tcW w:w="1297" w:type="dxa"/>
            <w:shd w:val="clear" w:color="auto" w:fill="auto"/>
            <w:tcMar>
              <w:left w:w="28" w:type="dxa"/>
              <w:right w:w="28" w:type="dxa"/>
            </w:tcMar>
            <w:vAlign w:val="center"/>
          </w:tcPr>
          <w:p w:rsidR="007C78CA" w:rsidRPr="00B9386C" w:rsidRDefault="007C78CA" w:rsidP="000C179C">
            <w:r>
              <w:t>Р. Красноярка</w:t>
            </w:r>
          </w:p>
        </w:tc>
        <w:tc>
          <w:tcPr>
            <w:tcW w:w="1134" w:type="dxa"/>
            <w:shd w:val="clear" w:color="auto" w:fill="auto"/>
            <w:tcMar>
              <w:left w:w="28" w:type="dxa"/>
              <w:right w:w="28" w:type="dxa"/>
            </w:tcMar>
            <w:vAlign w:val="center"/>
          </w:tcPr>
          <w:p w:rsidR="007C78CA" w:rsidRPr="00B9386C" w:rsidRDefault="007C78CA" w:rsidP="000C179C">
            <w:pPr>
              <w:autoSpaceDE w:val="0"/>
              <w:autoSpaceDN w:val="0"/>
              <w:adjustRightInd w:val="0"/>
              <w:rPr>
                <w:color w:val="000000"/>
              </w:rPr>
            </w:pPr>
            <w:r>
              <w:rPr>
                <w:color w:val="000000"/>
              </w:rPr>
              <w:t>С. Большой Умыс</w:t>
            </w:r>
          </w:p>
        </w:tc>
        <w:tc>
          <w:tcPr>
            <w:tcW w:w="1334"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390</w:t>
            </w:r>
          </w:p>
        </w:tc>
        <w:tc>
          <w:tcPr>
            <w:tcW w:w="1338"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21</w:t>
            </w:r>
          </w:p>
        </w:tc>
        <w:tc>
          <w:tcPr>
            <w:tcW w:w="639"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9</w:t>
            </w:r>
          </w:p>
        </w:tc>
        <w:tc>
          <w:tcPr>
            <w:tcW w:w="946"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0</w:t>
            </w:r>
          </w:p>
        </w:tc>
        <w:tc>
          <w:tcPr>
            <w:tcW w:w="1267"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0/0</w:t>
            </w:r>
          </w:p>
        </w:tc>
        <w:tc>
          <w:tcPr>
            <w:tcW w:w="1280" w:type="dxa"/>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0</w:t>
            </w:r>
          </w:p>
        </w:tc>
      </w:tr>
    </w:tbl>
    <w:p w:rsidR="007C78CA" w:rsidRPr="00800D30" w:rsidRDefault="007C78CA" w:rsidP="007C78CA">
      <w:pPr>
        <w:spacing w:before="120"/>
        <w:ind w:firstLine="709"/>
      </w:pPr>
      <w:r w:rsidRPr="00800D30">
        <w:t>Затопление территории связано с подъемом воды в реках, когда она разливается и выходит из берегов и затапливает населенные пункты. Такая ситуация рассматривается как чрезвычайная. Подтопление территории связано с подъемом уровня грунтовых вод, и, как правило, касается подвалов, погребов жилых зданий и земельных участков. Затопления и подтопления населенных пунктов водами рек Камешкир, Кадада и Красноярка происходят от естественных причин - весеннего таяния снегов на водосборных площадях. Такие наводнения поддаются прогнозированию исходя из снегозапасов и прогноза хода температур в весеннее время.</w:t>
      </w:r>
    </w:p>
    <w:p w:rsidR="007C78CA" w:rsidRPr="006A1465" w:rsidRDefault="007C78CA" w:rsidP="007C78CA">
      <w:pPr>
        <w:ind w:firstLine="709"/>
      </w:pPr>
      <w:r w:rsidRPr="006A1465">
        <w:t>Площади затопления населённых пунктов в период весеннего половодья 1</w:t>
      </w:r>
      <w:r>
        <w:t>%</w:t>
      </w:r>
      <w:r w:rsidRPr="006A1465">
        <w:t>-ной, 3-х, 5-ти, 10-ти, 25-ти и 50-ти процентной обеспеченности (повторяемости события 1, 3, 5, 10, 25 и 50 раз в 100 лет)) и расчетные параметры площади зон подтопления при прогнозируемых глубинах уровня грунтовых вод менее 0,3 м, от 0,3 до 2 м, от 2 до 3 м</w:t>
      </w:r>
      <w:r>
        <w:t xml:space="preserve"> 1%-ой</w:t>
      </w:r>
      <w:r w:rsidRPr="006A1465">
        <w:t xml:space="preserve"> </w:t>
      </w:r>
      <w:r>
        <w:t xml:space="preserve"> обеспеченности </w:t>
      </w:r>
      <w:r w:rsidRPr="006A1465">
        <w:t>приведены в таблице 2.1.8-10.</w:t>
      </w:r>
      <w:r w:rsidRPr="006A1465">
        <w:rPr>
          <w:rStyle w:val="a7"/>
        </w:rPr>
        <w:footnoteReference w:id="128"/>
      </w:r>
    </w:p>
    <w:p w:rsidR="007C78CA" w:rsidRPr="00B9386C" w:rsidRDefault="007C78CA" w:rsidP="007C78CA">
      <w:pPr>
        <w:spacing w:before="120" w:after="120"/>
        <w:jc w:val="center"/>
      </w:pPr>
      <w:r w:rsidRPr="00B9386C">
        <w:t xml:space="preserve">Таблица 2.1.8-10. Площадь затопления </w:t>
      </w:r>
      <w:r>
        <w:t xml:space="preserve"> и подтопления </w:t>
      </w:r>
      <w:r w:rsidRPr="00B9386C">
        <w:t xml:space="preserve">населенных пунктов на территории </w:t>
      </w:r>
      <w:r w:rsidRPr="00B9386C">
        <w:br/>
        <w:t>Камешкирского района</w:t>
      </w:r>
    </w:p>
    <w:tbl>
      <w:tblPr>
        <w:tblW w:w="9627" w:type="dxa"/>
        <w:tblInd w:w="-6" w:type="dxa"/>
        <w:tblLayout w:type="fixed"/>
        <w:tblCellMar>
          <w:left w:w="0" w:type="dxa"/>
          <w:right w:w="0" w:type="dxa"/>
        </w:tblCellMar>
        <w:tblLook w:val="01E0" w:firstRow="1" w:lastRow="1" w:firstColumn="1" w:lastColumn="1" w:noHBand="0" w:noVBand="0"/>
      </w:tblPr>
      <w:tblGrid>
        <w:gridCol w:w="426"/>
        <w:gridCol w:w="2114"/>
        <w:gridCol w:w="1984"/>
        <w:gridCol w:w="850"/>
        <w:gridCol w:w="851"/>
        <w:gridCol w:w="850"/>
        <w:gridCol w:w="851"/>
        <w:gridCol w:w="850"/>
        <w:gridCol w:w="851"/>
      </w:tblGrid>
      <w:tr w:rsidR="007C78CA" w:rsidRPr="00B9386C" w:rsidTr="000C179C">
        <w:tc>
          <w:tcPr>
            <w:tcW w:w="426" w:type="dxa"/>
            <w:vMerge w:val="restart"/>
            <w:tcBorders>
              <w:top w:val="single" w:sz="5" w:space="0" w:color="000000"/>
              <w:left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lastRenderedPageBreak/>
              <w:t>№ п.п.</w:t>
            </w:r>
          </w:p>
        </w:tc>
        <w:tc>
          <w:tcPr>
            <w:tcW w:w="2114" w:type="dxa"/>
            <w:tcBorders>
              <w:top w:val="single" w:sz="5" w:space="0" w:color="000000"/>
              <w:left w:val="single" w:sz="5" w:space="0" w:color="000000"/>
              <w:right w:val="single" w:sz="5" w:space="0" w:color="000000"/>
            </w:tcBorders>
            <w:tcMar>
              <w:left w:w="28" w:type="dxa"/>
              <w:right w:w="28" w:type="dxa"/>
            </w:tcMar>
          </w:tcPr>
          <w:p w:rsidR="007C78CA" w:rsidRPr="00B9386C" w:rsidRDefault="007C78CA" w:rsidP="000C179C">
            <w:pPr>
              <w:autoSpaceDE w:val="0"/>
              <w:autoSpaceDN w:val="0"/>
              <w:jc w:val="center"/>
            </w:pPr>
            <w:r w:rsidRPr="00B9386C">
              <w:t>Водный объект</w:t>
            </w:r>
          </w:p>
        </w:tc>
        <w:tc>
          <w:tcPr>
            <w:tcW w:w="1984" w:type="dxa"/>
            <w:vMerge w:val="restart"/>
            <w:tcBorders>
              <w:top w:val="single" w:sz="5" w:space="0" w:color="000000"/>
              <w:left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Наименование населенного пункта</w:t>
            </w:r>
          </w:p>
        </w:tc>
        <w:tc>
          <w:tcPr>
            <w:tcW w:w="5103" w:type="dxa"/>
            <w:gridSpan w:val="6"/>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Площадь затопления, га при уровне воды</w:t>
            </w:r>
          </w:p>
        </w:tc>
      </w:tr>
      <w:tr w:rsidR="007C78CA" w:rsidRPr="00B9386C" w:rsidTr="000C179C">
        <w:tc>
          <w:tcPr>
            <w:tcW w:w="426" w:type="dxa"/>
            <w:vMerge/>
            <w:tcBorders>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p>
        </w:tc>
        <w:tc>
          <w:tcPr>
            <w:tcW w:w="2114" w:type="dxa"/>
            <w:tcBorders>
              <w:left w:val="single" w:sz="5" w:space="0" w:color="000000"/>
              <w:bottom w:val="single" w:sz="5" w:space="0" w:color="000000"/>
              <w:right w:val="single" w:sz="5" w:space="0" w:color="000000"/>
            </w:tcBorders>
            <w:tcMar>
              <w:left w:w="28" w:type="dxa"/>
              <w:right w:w="28" w:type="dxa"/>
            </w:tcMar>
          </w:tcPr>
          <w:p w:rsidR="007C78CA" w:rsidRPr="00B9386C" w:rsidRDefault="007C78CA" w:rsidP="000C179C">
            <w:pPr>
              <w:autoSpaceDE w:val="0"/>
              <w:autoSpaceDN w:val="0"/>
              <w:jc w:val="center"/>
            </w:pPr>
          </w:p>
        </w:tc>
        <w:tc>
          <w:tcPr>
            <w:tcW w:w="1984" w:type="dxa"/>
            <w:vMerge/>
            <w:tcBorders>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1%</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3%</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5%</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10%</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25%</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50%</w:t>
            </w:r>
          </w:p>
        </w:tc>
      </w:tr>
      <w:tr w:rsidR="007C78CA" w:rsidRPr="00B9386C" w:rsidTr="000C179C">
        <w:tc>
          <w:tcPr>
            <w:tcW w:w="426" w:type="dxa"/>
            <w:tcBorders>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1</w:t>
            </w:r>
          </w:p>
        </w:tc>
        <w:tc>
          <w:tcPr>
            <w:tcW w:w="2114" w:type="dxa"/>
            <w:tcBorders>
              <w:left w:val="single" w:sz="5" w:space="0" w:color="000000"/>
              <w:bottom w:val="single" w:sz="5" w:space="0" w:color="000000"/>
              <w:right w:val="single" w:sz="5" w:space="0" w:color="000000"/>
            </w:tcBorders>
            <w:tcMar>
              <w:left w:w="28" w:type="dxa"/>
              <w:right w:w="28" w:type="dxa"/>
            </w:tcMar>
          </w:tcPr>
          <w:p w:rsidR="007C78CA" w:rsidRPr="00B9386C" w:rsidRDefault="007C78CA" w:rsidP="000C179C">
            <w:pPr>
              <w:autoSpaceDE w:val="0"/>
              <w:autoSpaceDN w:val="0"/>
              <w:jc w:val="center"/>
            </w:pPr>
          </w:p>
        </w:tc>
        <w:tc>
          <w:tcPr>
            <w:tcW w:w="1984" w:type="dxa"/>
            <w:tcBorders>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2</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3</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rsidRPr="00B9386C">
              <w:t>4</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rPr>
                <w:lang w:val="en-US"/>
              </w:rPr>
            </w:pPr>
            <w:r w:rsidRPr="00B9386C">
              <w:rPr>
                <w:lang w:val="en-US"/>
              </w:rPr>
              <w:t>5</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rPr>
                <w:lang w:val="en-US"/>
              </w:rPr>
            </w:pPr>
            <w:r w:rsidRPr="00B9386C">
              <w:rPr>
                <w:lang w:val="en-US"/>
              </w:rPr>
              <w:t>6</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rPr>
                <w:lang w:val="en-US"/>
              </w:rPr>
            </w:pPr>
            <w:r w:rsidRPr="00B9386C">
              <w:rPr>
                <w:lang w:val="en-US"/>
              </w:rPr>
              <w:t>7</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rPr>
                <w:lang w:val="en-US"/>
              </w:rPr>
            </w:pPr>
            <w:r w:rsidRPr="00B9386C">
              <w:rPr>
                <w:lang w:val="en-US"/>
              </w:rPr>
              <w:t>8</w:t>
            </w:r>
          </w:p>
        </w:tc>
      </w:tr>
      <w:tr w:rsidR="007C78CA" w:rsidRPr="00B9386C" w:rsidTr="000C179C">
        <w:tc>
          <w:tcPr>
            <w:tcW w:w="426"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tcPr>
          <w:p w:rsidR="007C78CA" w:rsidRPr="00B9386C" w:rsidRDefault="007C78CA" w:rsidP="000C179C">
            <w:pPr>
              <w:autoSpaceDE w:val="0"/>
              <w:autoSpaceDN w:val="0"/>
              <w:rPr>
                <w:lang w:val="en-US"/>
              </w:rPr>
            </w:pPr>
            <w:r w:rsidRPr="00B9386C">
              <w:rPr>
                <w:lang w:val="en-US"/>
              </w:rPr>
              <w:t>1</w:t>
            </w:r>
          </w:p>
        </w:tc>
        <w:tc>
          <w:tcPr>
            <w:tcW w:w="2114" w:type="dxa"/>
            <w:tcBorders>
              <w:top w:val="single" w:sz="5" w:space="0" w:color="000000"/>
              <w:left w:val="single" w:sz="5" w:space="0" w:color="000000"/>
              <w:bottom w:val="single" w:sz="5" w:space="0" w:color="000000"/>
              <w:right w:val="single" w:sz="5" w:space="0" w:color="000000"/>
            </w:tcBorders>
            <w:tcMar>
              <w:left w:w="28" w:type="dxa"/>
              <w:right w:w="28" w:type="dxa"/>
            </w:tcMar>
          </w:tcPr>
          <w:p w:rsidR="007C78CA" w:rsidRPr="00B9386C" w:rsidRDefault="007C78CA" w:rsidP="000C179C">
            <w:pPr>
              <w:autoSpaceDE w:val="0"/>
              <w:autoSpaceDN w:val="0"/>
            </w:pPr>
            <w:r>
              <w:t>р. Камешкир</w:t>
            </w:r>
          </w:p>
        </w:tc>
        <w:tc>
          <w:tcPr>
            <w:tcW w:w="1984"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tcPr>
          <w:p w:rsidR="007C78CA" w:rsidRPr="00B9386C" w:rsidRDefault="007C78CA" w:rsidP="000C179C">
            <w:pPr>
              <w:autoSpaceDE w:val="0"/>
              <w:autoSpaceDN w:val="0"/>
            </w:pPr>
            <w:r w:rsidRPr="00B9386C">
              <w:t>с. Русский Камешкир</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jc w:val="center"/>
            </w:pPr>
            <w:r>
              <w:t>130,14</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114,70</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113,59</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105,52</w:t>
            </w:r>
          </w:p>
        </w:tc>
        <w:tc>
          <w:tcPr>
            <w:tcW w:w="850"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78,66</w:t>
            </w:r>
          </w:p>
        </w:tc>
        <w:tc>
          <w:tcPr>
            <w:tcW w:w="851" w:type="dxa"/>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vAlign w:val="center"/>
          </w:tcPr>
          <w:p w:rsidR="007C78CA" w:rsidRPr="00B9386C" w:rsidRDefault="007C78CA" w:rsidP="000C179C">
            <w:pPr>
              <w:autoSpaceDE w:val="0"/>
              <w:autoSpaceDN w:val="0"/>
              <w:adjustRightInd w:val="0"/>
              <w:jc w:val="center"/>
              <w:rPr>
                <w:color w:val="000000"/>
              </w:rPr>
            </w:pPr>
            <w:r>
              <w:rPr>
                <w:color w:val="000000"/>
              </w:rPr>
              <w:t>55,17</w:t>
            </w:r>
          </w:p>
        </w:tc>
      </w:tr>
      <w:tr w:rsidR="007C78CA" w:rsidRPr="00B9386C" w:rsidTr="000C179C">
        <w:tc>
          <w:tcPr>
            <w:tcW w:w="9627" w:type="dxa"/>
            <w:gridSpan w:val="9"/>
            <w:tcBorders>
              <w:top w:val="single" w:sz="5" w:space="0" w:color="000000"/>
              <w:left w:val="single" w:sz="5" w:space="0" w:color="000000"/>
              <w:bottom w:val="single" w:sz="5" w:space="0" w:color="000000"/>
              <w:right w:val="single" w:sz="5" w:space="0" w:color="000000"/>
            </w:tcBorders>
            <w:shd w:val="clear" w:color="auto" w:fill="auto"/>
            <w:tcMar>
              <w:left w:w="28" w:type="dxa"/>
              <w:right w:w="28" w:type="dxa"/>
            </w:tcMar>
          </w:tcPr>
          <w:p w:rsidR="007C78CA" w:rsidRPr="006A1465" w:rsidRDefault="007C78CA" w:rsidP="000C179C">
            <w:pPr>
              <w:autoSpaceDE w:val="0"/>
              <w:autoSpaceDN w:val="0"/>
              <w:adjustRightInd w:val="0"/>
              <w:jc w:val="center"/>
              <w:rPr>
                <w:color w:val="000000"/>
              </w:rPr>
            </w:pPr>
            <w:r w:rsidRPr="006A1465">
              <w:t>(обеспеченность 1%-ая (повторяемость 1 раз в 100 лет))</w:t>
            </w:r>
          </w:p>
        </w:tc>
      </w:tr>
    </w:tbl>
    <w:p w:rsidR="007C78CA" w:rsidRPr="00F8607D" w:rsidRDefault="007C78CA" w:rsidP="007C78CA">
      <w:pPr>
        <w:rPr>
          <w:rFonts w:ascii="Calibri" w:hAnsi="Calibri"/>
          <w:vanish/>
          <w:sz w:val="22"/>
          <w:szCs w:val="22"/>
        </w:rPr>
      </w:pPr>
    </w:p>
    <w:tbl>
      <w:tblPr>
        <w:tblW w:w="96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544"/>
        <w:gridCol w:w="2141"/>
        <w:gridCol w:w="1544"/>
        <w:gridCol w:w="2456"/>
        <w:gridCol w:w="1545"/>
      </w:tblGrid>
      <w:tr w:rsidR="007C78CA" w:rsidRPr="00774EB6" w:rsidTr="000C179C">
        <w:tc>
          <w:tcPr>
            <w:tcW w:w="421" w:type="dxa"/>
            <w:vMerge w:val="restart"/>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 п.п.</w:t>
            </w:r>
          </w:p>
        </w:tc>
        <w:tc>
          <w:tcPr>
            <w:tcW w:w="1544" w:type="dxa"/>
            <w:vMerge w:val="restart"/>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Водный объект</w:t>
            </w:r>
          </w:p>
        </w:tc>
        <w:tc>
          <w:tcPr>
            <w:tcW w:w="2141" w:type="dxa"/>
            <w:vMerge w:val="restart"/>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Населенный пункт</w:t>
            </w:r>
          </w:p>
        </w:tc>
        <w:tc>
          <w:tcPr>
            <w:tcW w:w="5545" w:type="dxa"/>
            <w:gridSpan w:val="3"/>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Площадь подтопления, га</w:t>
            </w:r>
          </w:p>
        </w:tc>
      </w:tr>
      <w:tr w:rsidR="007C78CA" w:rsidRPr="00774EB6" w:rsidTr="000C179C">
        <w:tc>
          <w:tcPr>
            <w:tcW w:w="421" w:type="dxa"/>
            <w:vMerge/>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p>
        </w:tc>
        <w:tc>
          <w:tcPr>
            <w:tcW w:w="1544" w:type="dxa"/>
            <w:vMerge/>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p>
        </w:tc>
        <w:tc>
          <w:tcPr>
            <w:tcW w:w="2141" w:type="dxa"/>
            <w:vMerge/>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p>
        </w:tc>
        <w:tc>
          <w:tcPr>
            <w:tcW w:w="1544"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Сильная степень (до 0,3 м)</w:t>
            </w:r>
          </w:p>
        </w:tc>
        <w:tc>
          <w:tcPr>
            <w:tcW w:w="2456"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 xml:space="preserve">Умеренная степень </w:t>
            </w:r>
            <w:r w:rsidRPr="006858FD">
              <w:br/>
              <w:t>(от 0,3 до 2 м)</w:t>
            </w:r>
          </w:p>
        </w:tc>
        <w:tc>
          <w:tcPr>
            <w:tcW w:w="1545"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Слабая степень (от 2 до 3 м)</w:t>
            </w:r>
          </w:p>
        </w:tc>
      </w:tr>
      <w:tr w:rsidR="007C78CA" w:rsidRPr="00774EB6" w:rsidTr="000C179C">
        <w:tc>
          <w:tcPr>
            <w:tcW w:w="421"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1</w:t>
            </w:r>
          </w:p>
        </w:tc>
        <w:tc>
          <w:tcPr>
            <w:tcW w:w="1544"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2</w:t>
            </w:r>
          </w:p>
        </w:tc>
        <w:tc>
          <w:tcPr>
            <w:tcW w:w="2141"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3</w:t>
            </w:r>
          </w:p>
        </w:tc>
        <w:tc>
          <w:tcPr>
            <w:tcW w:w="1544"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4</w:t>
            </w:r>
          </w:p>
        </w:tc>
        <w:tc>
          <w:tcPr>
            <w:tcW w:w="2456"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5</w:t>
            </w:r>
          </w:p>
        </w:tc>
        <w:tc>
          <w:tcPr>
            <w:tcW w:w="1545"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6</w:t>
            </w:r>
          </w:p>
        </w:tc>
      </w:tr>
      <w:tr w:rsidR="007C78CA" w:rsidRPr="00774EB6" w:rsidTr="000C179C">
        <w:tc>
          <w:tcPr>
            <w:tcW w:w="421"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1</w:t>
            </w:r>
          </w:p>
        </w:tc>
        <w:tc>
          <w:tcPr>
            <w:tcW w:w="1544"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pPr>
            <w:r w:rsidRPr="006858FD">
              <w:t>р. Красноярка</w:t>
            </w:r>
          </w:p>
        </w:tc>
        <w:tc>
          <w:tcPr>
            <w:tcW w:w="2141"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pPr>
            <w:r w:rsidRPr="006858FD">
              <w:t>с. Большой Умыс</w:t>
            </w:r>
          </w:p>
        </w:tc>
        <w:tc>
          <w:tcPr>
            <w:tcW w:w="1544"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0,71</w:t>
            </w:r>
          </w:p>
        </w:tc>
        <w:tc>
          <w:tcPr>
            <w:tcW w:w="2456"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33,13</w:t>
            </w:r>
          </w:p>
        </w:tc>
        <w:tc>
          <w:tcPr>
            <w:tcW w:w="1545"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19,89</w:t>
            </w:r>
          </w:p>
        </w:tc>
      </w:tr>
      <w:tr w:rsidR="007C78CA" w:rsidRPr="00774EB6" w:rsidTr="000C179C">
        <w:tc>
          <w:tcPr>
            <w:tcW w:w="421"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2</w:t>
            </w:r>
          </w:p>
        </w:tc>
        <w:tc>
          <w:tcPr>
            <w:tcW w:w="1544"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pPr>
            <w:r w:rsidRPr="006858FD">
              <w:t>р. Кадада</w:t>
            </w:r>
          </w:p>
        </w:tc>
        <w:tc>
          <w:tcPr>
            <w:tcW w:w="2141"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pPr>
            <w:r w:rsidRPr="006858FD">
              <w:t>с. Новое Шаткино</w:t>
            </w:r>
          </w:p>
        </w:tc>
        <w:tc>
          <w:tcPr>
            <w:tcW w:w="1544"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17,7</w:t>
            </w:r>
          </w:p>
        </w:tc>
        <w:tc>
          <w:tcPr>
            <w:tcW w:w="2456"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27,5</w:t>
            </w:r>
          </w:p>
        </w:tc>
        <w:tc>
          <w:tcPr>
            <w:tcW w:w="1545" w:type="dxa"/>
            <w:shd w:val="clear" w:color="auto" w:fill="auto"/>
            <w:tcMar>
              <w:left w:w="28" w:type="dxa"/>
              <w:right w:w="28" w:type="dxa"/>
            </w:tcMar>
            <w:vAlign w:val="center"/>
          </w:tcPr>
          <w:p w:rsidR="007C78CA" w:rsidRPr="006858FD" w:rsidRDefault="007C78CA" w:rsidP="000C179C">
            <w:pPr>
              <w:kinsoku w:val="0"/>
              <w:overflowPunct w:val="0"/>
              <w:autoSpaceDE w:val="0"/>
              <w:autoSpaceDN w:val="0"/>
              <w:adjustRightInd w:val="0"/>
              <w:spacing w:before="8"/>
              <w:jc w:val="center"/>
            </w:pPr>
            <w:r w:rsidRPr="006858FD">
              <w:t>8,7</w:t>
            </w:r>
          </w:p>
        </w:tc>
      </w:tr>
    </w:tbl>
    <w:p w:rsidR="007C78CA" w:rsidRPr="00CE46E7" w:rsidRDefault="007C78CA" w:rsidP="007C78CA">
      <w:pPr>
        <w:spacing w:before="120"/>
        <w:ind w:firstLine="709"/>
        <w:rPr>
          <w:highlight w:val="yellow"/>
        </w:rPr>
      </w:pPr>
      <w:r w:rsidRPr="00F56F2F">
        <w:t xml:space="preserve"> В зону затопления при прохождении весеннего половодья 1-процентной обеспеченности в селе Русский Камеш</w:t>
      </w:r>
      <w:r>
        <w:t>ки</w:t>
      </w:r>
      <w:r w:rsidRPr="00F56F2F">
        <w:t>р</w:t>
      </w:r>
      <w:r>
        <w:t xml:space="preserve"> попадают </w:t>
      </w:r>
      <w:r w:rsidRPr="00F56F2F">
        <w:t>660 жилых домов, где проживает 157 чело</w:t>
      </w:r>
      <w:r w:rsidRPr="00800D30">
        <w:t>век. Объекты экономики в зону затопления при прохождении весеннего половодья 1-процентной обеспеченности не попадают.</w:t>
      </w:r>
    </w:p>
    <w:p w:rsidR="007C78CA" w:rsidRPr="00C90B31" w:rsidRDefault="007C78CA" w:rsidP="007C78CA">
      <w:pPr>
        <w:ind w:firstLine="709"/>
      </w:pPr>
    </w:p>
    <w:p w:rsidR="007C78CA" w:rsidRPr="00C90B31" w:rsidRDefault="007C78CA" w:rsidP="007C78CA">
      <w:pPr>
        <w:pStyle w:val="2"/>
        <w:widowControl/>
        <w:numPr>
          <w:ilvl w:val="1"/>
          <w:numId w:val="10"/>
        </w:numPr>
        <w:spacing w:before="360"/>
        <w:ind w:left="851"/>
        <w:jc w:val="center"/>
        <w:rPr>
          <w:caps/>
          <w:color w:val="833C0B"/>
          <w:sz w:val="24"/>
          <w:szCs w:val="24"/>
        </w:rPr>
      </w:pPr>
      <w:r>
        <w:rPr>
          <w:caps/>
          <w:color w:val="833C0B"/>
          <w:sz w:val="24"/>
          <w:szCs w:val="24"/>
        </w:rPr>
        <w:t xml:space="preserve"> </w:t>
      </w:r>
      <w:bookmarkStart w:id="49" w:name="_Toc63417071"/>
      <w:r w:rsidRPr="00C90B31">
        <w:rPr>
          <w:caps/>
          <w:color w:val="833C0B"/>
          <w:sz w:val="24"/>
          <w:szCs w:val="24"/>
        </w:rPr>
        <w:t xml:space="preserve">Варианты размещения объектов местного значения </w:t>
      </w:r>
      <w:r w:rsidRPr="00C90B31">
        <w:rPr>
          <w:caps/>
          <w:color w:val="833C0B"/>
          <w:sz w:val="24"/>
          <w:szCs w:val="24"/>
        </w:rPr>
        <w:br/>
        <w:t>КАМЕШКИРСКОГО района</w:t>
      </w:r>
      <w:bookmarkEnd w:id="49"/>
      <w:r w:rsidRPr="00C90B31">
        <w:rPr>
          <w:caps/>
          <w:color w:val="833C0B"/>
          <w:sz w:val="24"/>
          <w:szCs w:val="24"/>
        </w:rPr>
        <w:t xml:space="preserve">   </w:t>
      </w:r>
    </w:p>
    <w:p w:rsidR="007C78CA" w:rsidRPr="00A3040A" w:rsidRDefault="007C78CA" w:rsidP="007C78CA">
      <w:pPr>
        <w:ind w:firstLine="709"/>
      </w:pPr>
      <w:r w:rsidRPr="00A3040A">
        <w:t>Основная цель настоящего проекта СТП Камешкирского района - устойчивое развитие территории Камешкирского района путём развития инженерной, транспортной, социальной инфраструктур, обеспечение безопасных и благоприятных условий жизнедеятельности человека, охраны и рационального использования природных ресурсов в интересах настоящего и будущих поколений, адаптация территориального развития к современным условиям, пространственное обеспечение мероприятий стратегии социально-экономического развития и муниципальных программ Камешкирского района до 2040 года.</w:t>
      </w:r>
    </w:p>
    <w:p w:rsidR="007C78CA" w:rsidRPr="009372ED" w:rsidRDefault="007C78CA" w:rsidP="007C78CA">
      <w:pPr>
        <w:ind w:firstLine="709"/>
        <w:rPr>
          <w:highlight w:val="yellow"/>
        </w:rPr>
      </w:pPr>
      <w:r w:rsidRPr="00A3040A">
        <w:t>Положения, содержащиеся в новой редакции СТП Камешкирского района, нацелены на территориальное обеспечение</w:t>
      </w:r>
      <w:r>
        <w:t xml:space="preserve"> «стабильного роста благосостояния населения на основе долгосрочного опережающего социально-экономического развития района» по следующим стратегическим </w:t>
      </w:r>
      <w:r w:rsidRPr="009372ED">
        <w:t xml:space="preserve">направлениям: </w:t>
      </w:r>
      <w:r>
        <w:t>«Камешкирский район – территория опережающего экономического роста», «Камешкирский район – привлекательный для развития бизнеса», «Камешкирский район – территории комфортного проживания», «Камешкирский район – территория образования, культуры и туризма», «Камешкирский район – территория здоровья и развития спорта».</w:t>
      </w:r>
      <w:r>
        <w:rPr>
          <w:rStyle w:val="a7"/>
        </w:rPr>
        <w:footnoteReference w:id="129"/>
      </w:r>
    </w:p>
    <w:p w:rsidR="007C78CA" w:rsidRPr="00A3040A" w:rsidRDefault="007C78CA" w:rsidP="007C78CA">
      <w:pPr>
        <w:ind w:firstLine="709"/>
      </w:pPr>
      <w:r w:rsidRPr="00A3040A">
        <w:t xml:space="preserve">В проекте СТП Камешкирского района реализация мероприятий стратегии социально-экономического развития и муниципальных программ Камешкирского района осуществляется посредством формирования перечня планируемых объектов местного (районного) значения. </w:t>
      </w:r>
    </w:p>
    <w:p w:rsidR="007C78CA" w:rsidRPr="00CE46E7" w:rsidRDefault="007C78CA" w:rsidP="007C78CA">
      <w:pPr>
        <w:ind w:firstLine="709"/>
        <w:rPr>
          <w:highlight w:val="yellow"/>
        </w:rPr>
      </w:pPr>
      <w:r w:rsidRPr="00A3040A">
        <w:t xml:space="preserve">К вопросам местного значения Камешкирского района в соответствии с Уставом Камешкирского района Пензенской </w:t>
      </w:r>
      <w:r>
        <w:t xml:space="preserve">  </w:t>
      </w:r>
      <w:r w:rsidRPr="004F5547">
        <w:t>области (с изменениями и дополнениями), отнесены:</w:t>
      </w:r>
    </w:p>
    <w:p w:rsidR="007C78CA" w:rsidRPr="004E01EA" w:rsidRDefault="007C78CA" w:rsidP="007C78CA">
      <w:pPr>
        <w:pStyle w:val="a3"/>
        <w:numPr>
          <w:ilvl w:val="0"/>
          <w:numId w:val="37"/>
        </w:numPr>
        <w:jc w:val="both"/>
      </w:pPr>
      <w:r w:rsidRPr="004E01EA">
        <w:t>организация в границах Камешкирского района электро- и газоснабжения поселений в пределах полномочий, установленных законодательством Российской Федерации;</w:t>
      </w:r>
    </w:p>
    <w:p w:rsidR="007C78CA" w:rsidRPr="004E01EA" w:rsidRDefault="007C78CA" w:rsidP="007C78CA">
      <w:pPr>
        <w:pStyle w:val="a3"/>
        <w:numPr>
          <w:ilvl w:val="0"/>
          <w:numId w:val="37"/>
        </w:numPr>
        <w:jc w:val="both"/>
      </w:pPr>
      <w:r w:rsidRPr="004E01EA">
        <w:t>дорожная деятельность в отношении автомобильных дорог местного значения вне границ населенных пунктов в границах Камешкирского района, осуществление муниципального контроля за сохранностью автомобильных дорог местного значения вне границ населенных пунктов в границах Камешкирского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C78CA" w:rsidRPr="004E01EA" w:rsidRDefault="007C78CA" w:rsidP="007C78CA">
      <w:pPr>
        <w:pStyle w:val="a3"/>
        <w:numPr>
          <w:ilvl w:val="0"/>
          <w:numId w:val="37"/>
        </w:numPr>
        <w:jc w:val="both"/>
      </w:pPr>
      <w:r w:rsidRPr="004E01EA">
        <w:t>создание условий для предоставления транспортных услуг населению и организация транспортного обслуживания населения между поселениями в границах Камешкирского района;</w:t>
      </w:r>
    </w:p>
    <w:p w:rsidR="007C78CA" w:rsidRPr="004E01EA" w:rsidRDefault="007C78CA" w:rsidP="007C78CA">
      <w:pPr>
        <w:pStyle w:val="a3"/>
        <w:numPr>
          <w:ilvl w:val="0"/>
          <w:numId w:val="37"/>
        </w:numPr>
        <w:jc w:val="both"/>
      </w:pPr>
      <w:r w:rsidRPr="004E01EA">
        <w:t>участие в предупреждении и ликвидации последствий чрезвычайных ситуаций на территории Камешкирского района;</w:t>
      </w:r>
    </w:p>
    <w:p w:rsidR="007C78CA" w:rsidRPr="004E01EA" w:rsidRDefault="007C78CA" w:rsidP="007C78CA">
      <w:pPr>
        <w:pStyle w:val="a3"/>
        <w:numPr>
          <w:ilvl w:val="0"/>
          <w:numId w:val="37"/>
        </w:numPr>
        <w:jc w:val="both"/>
      </w:pPr>
      <w:r w:rsidRPr="004E01EA">
        <w:t>организация мероприятий межпоселенческого характера по охране окружающей среды;</w:t>
      </w:r>
    </w:p>
    <w:p w:rsidR="007C78CA" w:rsidRPr="004E01EA" w:rsidRDefault="007C78CA" w:rsidP="007C78CA">
      <w:pPr>
        <w:pStyle w:val="a3"/>
        <w:numPr>
          <w:ilvl w:val="0"/>
          <w:numId w:val="37"/>
        </w:numPr>
        <w:jc w:val="both"/>
      </w:pPr>
      <w:r w:rsidRPr="004E01EA">
        <w:lastRenderedPageBreak/>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C78CA" w:rsidRPr="004E01EA" w:rsidRDefault="007C78CA" w:rsidP="007C78CA">
      <w:pPr>
        <w:pStyle w:val="a3"/>
        <w:numPr>
          <w:ilvl w:val="0"/>
          <w:numId w:val="37"/>
        </w:numPr>
        <w:jc w:val="both"/>
      </w:pPr>
      <w:r w:rsidRPr="004E01EA">
        <w:t>создание условий для оказания медицинской помощи населению на территории Камешкирского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7C78CA" w:rsidRPr="004E01EA" w:rsidRDefault="007C78CA" w:rsidP="007C78CA">
      <w:pPr>
        <w:pStyle w:val="a3"/>
        <w:numPr>
          <w:ilvl w:val="0"/>
          <w:numId w:val="37"/>
        </w:numPr>
        <w:jc w:val="both"/>
      </w:pPr>
      <w:r w:rsidRPr="004E01EA">
        <w:t>организация утилизации и переработки бытовых и промышленных отходов;</w:t>
      </w:r>
    </w:p>
    <w:p w:rsidR="007C78CA" w:rsidRPr="004E01EA" w:rsidRDefault="007C78CA" w:rsidP="007C78CA">
      <w:pPr>
        <w:pStyle w:val="a3"/>
        <w:numPr>
          <w:ilvl w:val="0"/>
          <w:numId w:val="37"/>
        </w:numPr>
        <w:jc w:val="both"/>
      </w:pPr>
      <w:r w:rsidRPr="004E01EA">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Камешкирского района;</w:t>
      </w:r>
    </w:p>
    <w:p w:rsidR="007C78CA" w:rsidRPr="004E01EA" w:rsidRDefault="007C78CA" w:rsidP="007C78CA">
      <w:pPr>
        <w:pStyle w:val="a3"/>
        <w:numPr>
          <w:ilvl w:val="0"/>
          <w:numId w:val="37"/>
        </w:numPr>
        <w:jc w:val="both"/>
      </w:pPr>
      <w:r w:rsidRPr="004E01EA">
        <w:t>утверждение схем территориального планирования Камешкирского района, утверждение подготовленной на основе схемы территориального планирования Камешкирского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Камешкирского района, резервирование и изъятие земельных участков в границах Камешкирского района для муниципальных нужд;</w:t>
      </w:r>
    </w:p>
    <w:p w:rsidR="007C78CA" w:rsidRPr="004E01EA" w:rsidRDefault="007C78CA" w:rsidP="007C78CA">
      <w:pPr>
        <w:pStyle w:val="a3"/>
        <w:numPr>
          <w:ilvl w:val="0"/>
          <w:numId w:val="37"/>
        </w:numPr>
        <w:jc w:val="both"/>
      </w:pPr>
      <w:r w:rsidRPr="004E01EA">
        <w:t>формирование и содержание архива Камешкирского района, включая хранение архивных фондов поселений;</w:t>
      </w:r>
    </w:p>
    <w:p w:rsidR="007C78CA" w:rsidRPr="004E01EA" w:rsidRDefault="007C78CA" w:rsidP="007C78CA">
      <w:pPr>
        <w:pStyle w:val="a3"/>
        <w:numPr>
          <w:ilvl w:val="0"/>
          <w:numId w:val="37"/>
        </w:numPr>
        <w:jc w:val="both"/>
      </w:pPr>
      <w:r w:rsidRPr="004E01EA">
        <w:t>содержание на территории Камешкирского района межпоселенческих мест захоронения, организация ритуальных услуг;</w:t>
      </w:r>
    </w:p>
    <w:p w:rsidR="007C78CA" w:rsidRPr="004E01EA" w:rsidRDefault="007C78CA" w:rsidP="007C78CA">
      <w:pPr>
        <w:pStyle w:val="a3"/>
        <w:numPr>
          <w:ilvl w:val="0"/>
          <w:numId w:val="37"/>
        </w:numPr>
        <w:jc w:val="both"/>
      </w:pPr>
      <w:r w:rsidRPr="004E01EA">
        <w:t>создание условий для обеспечения поселений, входящих в состав Камешкирского района, услугами связи, общественного питания, торговли и бытового обслуживания;</w:t>
      </w:r>
    </w:p>
    <w:p w:rsidR="007C78CA" w:rsidRPr="004E01EA" w:rsidRDefault="007C78CA" w:rsidP="007C78CA">
      <w:pPr>
        <w:pStyle w:val="a3"/>
        <w:numPr>
          <w:ilvl w:val="0"/>
          <w:numId w:val="37"/>
        </w:numPr>
        <w:jc w:val="both"/>
      </w:pPr>
      <w:r w:rsidRPr="004E01EA">
        <w:t>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7C78CA" w:rsidRPr="004E01EA" w:rsidRDefault="007C78CA" w:rsidP="007C78CA">
      <w:pPr>
        <w:pStyle w:val="a3"/>
        <w:numPr>
          <w:ilvl w:val="0"/>
          <w:numId w:val="37"/>
        </w:numPr>
        <w:jc w:val="both"/>
      </w:pPr>
      <w:r w:rsidRPr="004E01EA">
        <w:t>создание условий для обеспечения поселений, входящих в состав Камешкирского района, услугами по организации досуга и услугами организаций культуры;</w:t>
      </w:r>
    </w:p>
    <w:p w:rsidR="007C78CA" w:rsidRPr="004E01EA" w:rsidRDefault="007C78CA" w:rsidP="007C78CA">
      <w:pPr>
        <w:pStyle w:val="a3"/>
        <w:numPr>
          <w:ilvl w:val="0"/>
          <w:numId w:val="37"/>
        </w:numPr>
        <w:jc w:val="both"/>
      </w:pPr>
      <w:r w:rsidRPr="004E01EA">
        <w:t>создание условий для развития местного традиционного народного художественного творчества в поселениях, входящих в состав Камешкирского района;</w:t>
      </w:r>
    </w:p>
    <w:p w:rsidR="007C78CA" w:rsidRPr="004E01EA" w:rsidRDefault="007C78CA" w:rsidP="007C78CA">
      <w:pPr>
        <w:pStyle w:val="a3"/>
        <w:numPr>
          <w:ilvl w:val="0"/>
          <w:numId w:val="37"/>
        </w:numPr>
        <w:jc w:val="both"/>
      </w:pPr>
      <w:r w:rsidRPr="004E01EA">
        <w:t>организация и осуществление мероприятий по территориальной обороне и гражданской обороне, защите населения и территории Камешкирского района от чрезвычайных ситуаций природного и техногенного характера;</w:t>
      </w:r>
    </w:p>
    <w:p w:rsidR="007C78CA" w:rsidRPr="004E01EA" w:rsidRDefault="007C78CA" w:rsidP="007C78CA">
      <w:pPr>
        <w:pStyle w:val="a3"/>
        <w:numPr>
          <w:ilvl w:val="0"/>
          <w:numId w:val="37"/>
        </w:numPr>
        <w:jc w:val="both"/>
      </w:pPr>
      <w:r w:rsidRPr="004E01EA">
        <w:t>создание, развитие и обеспечение охраны лечебно-оздоровительных местностей и курортов местного значения на территории Камешкирского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7C78CA" w:rsidRPr="004E01EA" w:rsidRDefault="007C78CA" w:rsidP="007C78CA">
      <w:pPr>
        <w:pStyle w:val="a3"/>
        <w:numPr>
          <w:ilvl w:val="0"/>
          <w:numId w:val="37"/>
        </w:numPr>
        <w:jc w:val="both"/>
      </w:pPr>
      <w:r w:rsidRPr="004E01EA">
        <w:t xml:space="preserve">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w:t>
      </w:r>
      <w:r w:rsidRPr="004E01EA">
        <w:lastRenderedPageBreak/>
        <w:t>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7C78CA" w:rsidRPr="004E01EA" w:rsidRDefault="007C78CA" w:rsidP="007C78CA">
      <w:pPr>
        <w:pStyle w:val="a3"/>
        <w:numPr>
          <w:ilvl w:val="0"/>
          <w:numId w:val="37"/>
        </w:numPr>
        <w:jc w:val="both"/>
      </w:pPr>
      <w:r w:rsidRPr="004E01EA">
        <w:t>обеспечение условий для развития на территории Камешкирского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Камешкирского района;</w:t>
      </w:r>
    </w:p>
    <w:p w:rsidR="007C78CA" w:rsidRPr="004E01EA" w:rsidRDefault="007C78CA" w:rsidP="007C78CA">
      <w:pPr>
        <w:pStyle w:val="a3"/>
        <w:numPr>
          <w:ilvl w:val="0"/>
          <w:numId w:val="37"/>
        </w:numPr>
        <w:jc w:val="both"/>
      </w:pPr>
      <w:r w:rsidRPr="004E01EA">
        <w:t>организация и осуществление мероприятий межпоселенческого характера по работе с детьми и молодежью;</w:t>
      </w:r>
    </w:p>
    <w:p w:rsidR="007C78CA" w:rsidRPr="004E01EA" w:rsidRDefault="007C78CA" w:rsidP="007C78CA">
      <w:pPr>
        <w:pStyle w:val="a3"/>
        <w:numPr>
          <w:ilvl w:val="0"/>
          <w:numId w:val="37"/>
        </w:numPr>
        <w:jc w:val="both"/>
      </w:pPr>
      <w:r w:rsidRPr="004E01EA">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7C78CA" w:rsidRPr="004E01EA" w:rsidRDefault="007C78CA" w:rsidP="007C78CA">
      <w:pPr>
        <w:pStyle w:val="a3"/>
        <w:numPr>
          <w:ilvl w:val="0"/>
          <w:numId w:val="37"/>
        </w:numPr>
        <w:jc w:val="both"/>
      </w:pPr>
      <w:r w:rsidRPr="004E01EA">
        <w:t>осуществление муниципального лесного контроля;</w:t>
      </w:r>
    </w:p>
    <w:p w:rsidR="007C78CA" w:rsidRPr="004E01EA" w:rsidRDefault="007C78CA" w:rsidP="007C78CA">
      <w:pPr>
        <w:pStyle w:val="a3"/>
        <w:numPr>
          <w:ilvl w:val="0"/>
          <w:numId w:val="37"/>
        </w:numPr>
        <w:jc w:val="both"/>
      </w:pPr>
      <w:r w:rsidRPr="004E01EA">
        <w:t>сохранение, использование и популяризация объектов культурного наследия (памятников истории и культуры), находящихся в собственности Камешкирского района, охрана объектов культурного наследия (памятников истории и культуры) местного (муниципального) значения, расположенных на территории Камешкирского района и др..</w:t>
      </w:r>
    </w:p>
    <w:p w:rsidR="007C78CA" w:rsidRPr="008C1C04" w:rsidRDefault="007C78CA" w:rsidP="007C78CA">
      <w:pPr>
        <w:ind w:firstLine="709"/>
      </w:pPr>
      <w:r w:rsidRPr="008C1C04">
        <w:t xml:space="preserve">Анализ современного использования территории Камешкирского района, возможных направлений ее развития и прогнозируемых ограничений ее использования был выполнен в предыдущем разделе на основе информации, предоставленной заказчиком, и сведений, полученных из открытых официальных источников. </w:t>
      </w:r>
    </w:p>
    <w:p w:rsidR="007C78CA" w:rsidRPr="008C1C04" w:rsidRDefault="007C78CA" w:rsidP="007C78CA">
      <w:pPr>
        <w:ind w:firstLine="709"/>
      </w:pPr>
      <w:r w:rsidRPr="008C1C04">
        <w:t>В рамках настоящего проекта СТП была определена прогнозируемая численность населения Камешкирского района Пензенской области на расчетный срок проекта:</w:t>
      </w:r>
    </w:p>
    <w:p w:rsidR="007C78CA" w:rsidRPr="008C1C04" w:rsidRDefault="007C78CA" w:rsidP="007C78CA">
      <w:pPr>
        <w:ind w:firstLine="709"/>
      </w:pPr>
      <w:r w:rsidRPr="008C1C04">
        <w:t>- по базовому сценарию –</w:t>
      </w:r>
      <w:r>
        <w:t xml:space="preserve"> 8,3 </w:t>
      </w:r>
      <w:r w:rsidRPr="008C1C04">
        <w:t>тыс. человек (В1);</w:t>
      </w:r>
    </w:p>
    <w:p w:rsidR="007C78CA" w:rsidRPr="008C1C04" w:rsidRDefault="007C78CA" w:rsidP="007C78CA">
      <w:pPr>
        <w:ind w:firstLine="709"/>
      </w:pPr>
      <w:r w:rsidRPr="008C1C04">
        <w:t>- по целевому сценарию –</w:t>
      </w:r>
      <w:r>
        <w:t xml:space="preserve"> 8,7 </w:t>
      </w:r>
      <w:r w:rsidRPr="008C1C04">
        <w:t xml:space="preserve">тыс. человек (В2); </w:t>
      </w:r>
    </w:p>
    <w:p w:rsidR="007C78CA" w:rsidRPr="008C1C04" w:rsidRDefault="007C78CA" w:rsidP="007C78CA">
      <w:pPr>
        <w:ind w:firstLine="709"/>
      </w:pPr>
      <w:r w:rsidRPr="008C1C04">
        <w:t>- по инерционному сценарию –</w:t>
      </w:r>
      <w:r>
        <w:t xml:space="preserve"> 7,9 </w:t>
      </w:r>
      <w:r w:rsidRPr="008C1C04">
        <w:t>тыс. человек (В3).</w:t>
      </w:r>
    </w:p>
    <w:p w:rsidR="007C78CA" w:rsidRPr="00CE46E7" w:rsidRDefault="007C78CA" w:rsidP="007C78CA">
      <w:pPr>
        <w:ind w:firstLine="709"/>
        <w:rPr>
          <w:highlight w:val="yellow"/>
        </w:rPr>
      </w:pPr>
      <w:r w:rsidRPr="008C1C04">
        <w:t>В документах территориального планирования потребность в минимально допустимом количестве объектов местного (районного) значения муниципального района применительно ко всей территории района определяется на основе Местных нормативов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области от 05.02.2020 №362-43/4</w:t>
      </w:r>
      <w:r>
        <w:t xml:space="preserve">, </w:t>
      </w:r>
      <w:r w:rsidRPr="008C1C04">
        <w:t xml:space="preserve">СП 42.13330.2016 Градостроительство. Планировка и застройка городских и сельских поселений. Актуализированная редакция СНиП 2.07.01-89*, методических рекомендаций. </w:t>
      </w:r>
    </w:p>
    <w:p w:rsidR="007C78CA" w:rsidRPr="008C1C04" w:rsidRDefault="007C78CA" w:rsidP="007C78CA">
      <w:pPr>
        <w:ind w:firstLine="709"/>
      </w:pPr>
      <w:r w:rsidRPr="008C1C04">
        <w:t>С учетом прогнозной численности населения района, на основе вышеуказанных нормативов было определено минимально допустимое количество объектов местного (районного) значения Камешкирского района применительно ко всей территории района. Показатели минимально допустимого уровня обеспеченности объектами местного значения приведены в таблицах 2.2-1, 2.2-2, 2.2-3</w:t>
      </w:r>
      <w:r>
        <w:t>, 2.2-7</w:t>
      </w:r>
      <w:r w:rsidRPr="008C1C04">
        <w:t>.</w:t>
      </w:r>
    </w:p>
    <w:p w:rsidR="007C78CA" w:rsidRPr="008C1C04" w:rsidRDefault="007C78CA" w:rsidP="007C78CA">
      <w:pPr>
        <w:spacing w:before="120" w:after="120"/>
        <w:jc w:val="center"/>
      </w:pPr>
      <w:r w:rsidRPr="008C1C04">
        <w:t>Таблица 2.2-1. Показатели минимально допустимого уровня обеспеченности объектами в области образования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168"/>
        <w:gridCol w:w="992"/>
        <w:gridCol w:w="1276"/>
        <w:gridCol w:w="850"/>
        <w:gridCol w:w="993"/>
        <w:gridCol w:w="992"/>
        <w:gridCol w:w="850"/>
        <w:gridCol w:w="992"/>
      </w:tblGrid>
      <w:tr w:rsidR="007C78CA" w:rsidRPr="00B65D50" w:rsidTr="000C179C">
        <w:tc>
          <w:tcPr>
            <w:tcW w:w="1526" w:type="dxa"/>
            <w:vMerge w:val="restart"/>
            <w:shd w:val="clear" w:color="auto" w:fill="auto"/>
            <w:tcMar>
              <w:left w:w="57" w:type="dxa"/>
              <w:right w:w="57" w:type="dxa"/>
            </w:tcMar>
            <w:vAlign w:val="center"/>
          </w:tcPr>
          <w:p w:rsidR="007C78CA" w:rsidRPr="00B65D50" w:rsidRDefault="007C78CA" w:rsidP="000C179C">
            <w:pPr>
              <w:jc w:val="center"/>
            </w:pPr>
            <w:r w:rsidRPr="00B65D50">
              <w:t>Наименование</w:t>
            </w:r>
          </w:p>
        </w:tc>
        <w:tc>
          <w:tcPr>
            <w:tcW w:w="3436" w:type="dxa"/>
            <w:gridSpan w:val="3"/>
            <w:shd w:val="clear" w:color="auto" w:fill="auto"/>
            <w:tcMar>
              <w:left w:w="57" w:type="dxa"/>
              <w:right w:w="57" w:type="dxa"/>
            </w:tcMar>
            <w:vAlign w:val="center"/>
          </w:tcPr>
          <w:p w:rsidR="007C78CA" w:rsidRPr="00B65D50" w:rsidRDefault="007C78CA" w:rsidP="000C179C">
            <w:pPr>
              <w:jc w:val="center"/>
            </w:pPr>
            <w:r w:rsidRPr="00B65D50">
              <w:t>Численность постоянного населения, тыс. чел.</w:t>
            </w:r>
          </w:p>
        </w:tc>
        <w:tc>
          <w:tcPr>
            <w:tcW w:w="850" w:type="dxa"/>
            <w:vMerge w:val="restart"/>
            <w:shd w:val="clear" w:color="auto" w:fill="auto"/>
            <w:tcMar>
              <w:top w:w="57" w:type="dxa"/>
              <w:left w:w="57" w:type="dxa"/>
              <w:bottom w:w="57" w:type="dxa"/>
              <w:right w:w="57" w:type="dxa"/>
            </w:tcMar>
            <w:textDirection w:val="btLr"/>
            <w:vAlign w:val="center"/>
          </w:tcPr>
          <w:p w:rsidR="007C78CA" w:rsidRPr="00B65D50" w:rsidRDefault="007C78CA" w:rsidP="000C179C">
            <w:pPr>
              <w:jc w:val="center"/>
            </w:pPr>
            <w:r w:rsidRPr="00B65D50">
              <w:t>Фактическая обеспеченность,</w:t>
            </w:r>
          </w:p>
        </w:tc>
        <w:tc>
          <w:tcPr>
            <w:tcW w:w="993" w:type="dxa"/>
            <w:vMerge w:val="restart"/>
            <w:shd w:val="clear" w:color="auto" w:fill="auto"/>
            <w:tcMar>
              <w:top w:w="57" w:type="dxa"/>
              <w:left w:w="57" w:type="dxa"/>
              <w:bottom w:w="57" w:type="dxa"/>
              <w:right w:w="57" w:type="dxa"/>
            </w:tcMar>
            <w:textDirection w:val="btLr"/>
            <w:vAlign w:val="center"/>
          </w:tcPr>
          <w:p w:rsidR="007C78CA" w:rsidRPr="00B65D50" w:rsidRDefault="007C78CA" w:rsidP="000C179C">
            <w:pPr>
              <w:jc w:val="center"/>
            </w:pPr>
            <w:r w:rsidRPr="00B65D50">
              <w:t>Требуемая обеспеченность при существующей численности населения</w:t>
            </w:r>
          </w:p>
        </w:tc>
        <w:tc>
          <w:tcPr>
            <w:tcW w:w="992" w:type="dxa"/>
            <w:vMerge w:val="restart"/>
            <w:shd w:val="clear" w:color="auto" w:fill="auto"/>
            <w:tcMar>
              <w:top w:w="57" w:type="dxa"/>
              <w:left w:w="57" w:type="dxa"/>
              <w:bottom w:w="57" w:type="dxa"/>
              <w:right w:w="57" w:type="dxa"/>
            </w:tcMar>
            <w:textDirection w:val="btLr"/>
            <w:vAlign w:val="center"/>
          </w:tcPr>
          <w:p w:rsidR="007C78CA" w:rsidRPr="00B65D50" w:rsidRDefault="007C78CA" w:rsidP="000C179C">
            <w:pPr>
              <w:jc w:val="center"/>
            </w:pPr>
            <w:r w:rsidRPr="00B65D50">
              <w:t>Требуемая обеспеченность при прогнозируемой численности населения</w:t>
            </w:r>
          </w:p>
        </w:tc>
        <w:tc>
          <w:tcPr>
            <w:tcW w:w="850" w:type="dxa"/>
            <w:vMerge w:val="restart"/>
            <w:shd w:val="clear" w:color="auto" w:fill="auto"/>
            <w:tcMar>
              <w:top w:w="57" w:type="dxa"/>
              <w:left w:w="57" w:type="dxa"/>
              <w:bottom w:w="57" w:type="dxa"/>
              <w:right w:w="57" w:type="dxa"/>
            </w:tcMar>
            <w:textDirection w:val="btLr"/>
            <w:vAlign w:val="center"/>
          </w:tcPr>
          <w:p w:rsidR="007C78CA" w:rsidRPr="00B65D50" w:rsidRDefault="007C78CA" w:rsidP="000C179C">
            <w:pPr>
              <w:jc w:val="center"/>
            </w:pPr>
            <w:r w:rsidRPr="00B65D50">
              <w:t>Избыток (+)/недостаток (-) при существующей численности населения</w:t>
            </w:r>
          </w:p>
        </w:tc>
        <w:tc>
          <w:tcPr>
            <w:tcW w:w="992" w:type="dxa"/>
            <w:vMerge w:val="restart"/>
            <w:shd w:val="clear" w:color="auto" w:fill="auto"/>
            <w:tcMar>
              <w:top w:w="57" w:type="dxa"/>
              <w:left w:w="57" w:type="dxa"/>
              <w:bottom w:w="57" w:type="dxa"/>
              <w:right w:w="57" w:type="dxa"/>
            </w:tcMar>
            <w:textDirection w:val="btLr"/>
            <w:vAlign w:val="center"/>
          </w:tcPr>
          <w:p w:rsidR="007C78CA" w:rsidRPr="00B65D50" w:rsidRDefault="007C78CA" w:rsidP="000C179C">
            <w:pPr>
              <w:jc w:val="center"/>
            </w:pPr>
            <w:r w:rsidRPr="00B65D50">
              <w:t>Избыток (+)/недостаток (-) при прогнозируемой численности населения</w:t>
            </w:r>
          </w:p>
        </w:tc>
      </w:tr>
      <w:tr w:rsidR="007C78CA" w:rsidRPr="00B65D50" w:rsidTr="000C179C">
        <w:trPr>
          <w:trHeight w:val="975"/>
        </w:trPr>
        <w:tc>
          <w:tcPr>
            <w:tcW w:w="1526" w:type="dxa"/>
            <w:vMerge/>
            <w:shd w:val="clear" w:color="auto" w:fill="auto"/>
            <w:tcMar>
              <w:left w:w="57" w:type="dxa"/>
              <w:right w:w="57" w:type="dxa"/>
            </w:tcMar>
          </w:tcPr>
          <w:p w:rsidR="007C78CA" w:rsidRPr="00B65D50" w:rsidRDefault="007C78CA" w:rsidP="000C179C"/>
        </w:tc>
        <w:tc>
          <w:tcPr>
            <w:tcW w:w="1168" w:type="dxa"/>
            <w:vMerge w:val="restart"/>
            <w:shd w:val="clear" w:color="auto" w:fill="auto"/>
            <w:tcMar>
              <w:left w:w="57" w:type="dxa"/>
              <w:right w:w="57" w:type="dxa"/>
            </w:tcMar>
            <w:vAlign w:val="center"/>
          </w:tcPr>
          <w:p w:rsidR="007C78CA" w:rsidRPr="00B65D50" w:rsidRDefault="007C78CA" w:rsidP="000C179C">
            <w:pPr>
              <w:jc w:val="center"/>
            </w:pPr>
            <w:r w:rsidRPr="00B65D50">
              <w:t>на</w:t>
            </w:r>
          </w:p>
          <w:p w:rsidR="007C78CA" w:rsidRPr="00B65D50" w:rsidRDefault="007C78CA" w:rsidP="000C179C">
            <w:pPr>
              <w:jc w:val="center"/>
            </w:pPr>
            <w:r w:rsidRPr="00B65D50">
              <w:t xml:space="preserve"> 01.01.2020</w:t>
            </w:r>
          </w:p>
        </w:tc>
        <w:tc>
          <w:tcPr>
            <w:tcW w:w="2268" w:type="dxa"/>
            <w:gridSpan w:val="2"/>
            <w:shd w:val="clear" w:color="auto" w:fill="auto"/>
            <w:tcMar>
              <w:left w:w="57" w:type="dxa"/>
              <w:right w:w="57" w:type="dxa"/>
            </w:tcMar>
            <w:vAlign w:val="center"/>
          </w:tcPr>
          <w:p w:rsidR="007C78CA" w:rsidRPr="00B65D50" w:rsidRDefault="007C78CA" w:rsidP="000C179C">
            <w:pPr>
              <w:jc w:val="center"/>
            </w:pPr>
            <w:r w:rsidRPr="00B65D50">
              <w:t>Расчетный срок (2040г.)</w:t>
            </w:r>
          </w:p>
        </w:tc>
        <w:tc>
          <w:tcPr>
            <w:tcW w:w="850" w:type="dxa"/>
            <w:vMerge/>
            <w:shd w:val="clear" w:color="auto" w:fill="auto"/>
            <w:tcMar>
              <w:left w:w="57" w:type="dxa"/>
              <w:right w:w="57" w:type="dxa"/>
            </w:tcMar>
            <w:textDirection w:val="btLr"/>
          </w:tcPr>
          <w:p w:rsidR="007C78CA" w:rsidRPr="00B65D50" w:rsidRDefault="007C78CA" w:rsidP="000C179C"/>
        </w:tc>
        <w:tc>
          <w:tcPr>
            <w:tcW w:w="993" w:type="dxa"/>
            <w:vMerge/>
            <w:shd w:val="clear" w:color="auto" w:fill="auto"/>
            <w:tcMar>
              <w:left w:w="57" w:type="dxa"/>
              <w:right w:w="57" w:type="dxa"/>
            </w:tcMar>
            <w:textDirection w:val="btLr"/>
          </w:tcPr>
          <w:p w:rsidR="007C78CA" w:rsidRPr="00B65D50" w:rsidRDefault="007C78CA" w:rsidP="000C179C"/>
        </w:tc>
        <w:tc>
          <w:tcPr>
            <w:tcW w:w="992" w:type="dxa"/>
            <w:vMerge/>
            <w:shd w:val="clear" w:color="auto" w:fill="auto"/>
            <w:tcMar>
              <w:left w:w="57" w:type="dxa"/>
              <w:right w:w="57" w:type="dxa"/>
            </w:tcMar>
            <w:textDirection w:val="btLr"/>
          </w:tcPr>
          <w:p w:rsidR="007C78CA" w:rsidRPr="00B65D50" w:rsidRDefault="007C78CA" w:rsidP="000C179C"/>
        </w:tc>
        <w:tc>
          <w:tcPr>
            <w:tcW w:w="850" w:type="dxa"/>
            <w:vMerge/>
            <w:shd w:val="clear" w:color="auto" w:fill="auto"/>
            <w:tcMar>
              <w:left w:w="57" w:type="dxa"/>
              <w:right w:w="57" w:type="dxa"/>
            </w:tcMar>
            <w:textDirection w:val="btLr"/>
          </w:tcPr>
          <w:p w:rsidR="007C78CA" w:rsidRPr="00B65D50" w:rsidRDefault="007C78CA" w:rsidP="000C179C"/>
        </w:tc>
        <w:tc>
          <w:tcPr>
            <w:tcW w:w="992" w:type="dxa"/>
            <w:vMerge/>
            <w:shd w:val="clear" w:color="auto" w:fill="auto"/>
            <w:tcMar>
              <w:left w:w="57" w:type="dxa"/>
              <w:right w:w="57" w:type="dxa"/>
            </w:tcMar>
            <w:textDirection w:val="btLr"/>
          </w:tcPr>
          <w:p w:rsidR="007C78CA" w:rsidRPr="00B65D50" w:rsidRDefault="007C78CA" w:rsidP="000C179C"/>
        </w:tc>
      </w:tr>
      <w:tr w:rsidR="007C78CA" w:rsidRPr="00B65D50" w:rsidTr="000C179C">
        <w:trPr>
          <w:trHeight w:val="1134"/>
        </w:trPr>
        <w:tc>
          <w:tcPr>
            <w:tcW w:w="1526" w:type="dxa"/>
            <w:vMerge/>
            <w:shd w:val="clear" w:color="auto" w:fill="auto"/>
            <w:tcMar>
              <w:left w:w="57" w:type="dxa"/>
              <w:right w:w="57" w:type="dxa"/>
            </w:tcMar>
          </w:tcPr>
          <w:p w:rsidR="007C78CA" w:rsidRPr="00B65D50" w:rsidRDefault="007C78CA" w:rsidP="000C179C"/>
        </w:tc>
        <w:tc>
          <w:tcPr>
            <w:tcW w:w="1168"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rsidRPr="00B65D50">
              <w:t>вариант прогноза</w:t>
            </w:r>
          </w:p>
        </w:tc>
        <w:tc>
          <w:tcPr>
            <w:tcW w:w="1276" w:type="dxa"/>
            <w:shd w:val="clear" w:color="auto" w:fill="auto"/>
            <w:tcMar>
              <w:left w:w="57" w:type="dxa"/>
              <w:right w:w="57" w:type="dxa"/>
            </w:tcMar>
            <w:vAlign w:val="center"/>
          </w:tcPr>
          <w:p w:rsidR="007C78CA" w:rsidRPr="00B65D50" w:rsidRDefault="007C78CA" w:rsidP="000C179C">
            <w:pPr>
              <w:jc w:val="center"/>
            </w:pPr>
            <w:r w:rsidRPr="00B65D50">
              <w:t>количество</w:t>
            </w:r>
          </w:p>
        </w:tc>
        <w:tc>
          <w:tcPr>
            <w:tcW w:w="850" w:type="dxa"/>
            <w:vMerge/>
            <w:shd w:val="clear" w:color="auto" w:fill="auto"/>
            <w:tcMar>
              <w:left w:w="57" w:type="dxa"/>
              <w:right w:w="57" w:type="dxa"/>
            </w:tcMar>
            <w:textDirection w:val="btLr"/>
          </w:tcPr>
          <w:p w:rsidR="007C78CA" w:rsidRPr="00B65D50" w:rsidRDefault="007C78CA" w:rsidP="000C179C"/>
        </w:tc>
        <w:tc>
          <w:tcPr>
            <w:tcW w:w="993" w:type="dxa"/>
            <w:vMerge/>
            <w:shd w:val="clear" w:color="auto" w:fill="auto"/>
            <w:tcMar>
              <w:left w:w="57" w:type="dxa"/>
              <w:right w:w="57" w:type="dxa"/>
            </w:tcMar>
            <w:textDirection w:val="btLr"/>
          </w:tcPr>
          <w:p w:rsidR="007C78CA" w:rsidRPr="00B65D50" w:rsidRDefault="007C78CA" w:rsidP="000C179C"/>
        </w:tc>
        <w:tc>
          <w:tcPr>
            <w:tcW w:w="992" w:type="dxa"/>
            <w:vMerge/>
            <w:shd w:val="clear" w:color="auto" w:fill="auto"/>
            <w:tcMar>
              <w:left w:w="57" w:type="dxa"/>
              <w:right w:w="57" w:type="dxa"/>
            </w:tcMar>
            <w:textDirection w:val="btLr"/>
          </w:tcPr>
          <w:p w:rsidR="007C78CA" w:rsidRPr="00B65D50" w:rsidRDefault="007C78CA" w:rsidP="000C179C"/>
        </w:tc>
        <w:tc>
          <w:tcPr>
            <w:tcW w:w="850" w:type="dxa"/>
            <w:vMerge/>
            <w:shd w:val="clear" w:color="auto" w:fill="auto"/>
            <w:tcMar>
              <w:left w:w="57" w:type="dxa"/>
              <w:right w:w="57" w:type="dxa"/>
            </w:tcMar>
            <w:textDirection w:val="btLr"/>
          </w:tcPr>
          <w:p w:rsidR="007C78CA" w:rsidRPr="00B65D50" w:rsidRDefault="007C78CA" w:rsidP="000C179C"/>
        </w:tc>
        <w:tc>
          <w:tcPr>
            <w:tcW w:w="992" w:type="dxa"/>
            <w:vMerge/>
            <w:shd w:val="clear" w:color="auto" w:fill="auto"/>
            <w:tcMar>
              <w:left w:w="57" w:type="dxa"/>
              <w:right w:w="57" w:type="dxa"/>
            </w:tcMar>
            <w:textDirection w:val="btLr"/>
          </w:tcPr>
          <w:p w:rsidR="007C78CA" w:rsidRPr="00B65D50" w:rsidRDefault="007C78CA" w:rsidP="000C179C"/>
        </w:tc>
      </w:tr>
      <w:tr w:rsidR="007C78CA" w:rsidRPr="00B65D50" w:rsidTr="000C179C">
        <w:trPr>
          <w:trHeight w:val="292"/>
        </w:trPr>
        <w:tc>
          <w:tcPr>
            <w:tcW w:w="9639" w:type="dxa"/>
            <w:gridSpan w:val="9"/>
            <w:shd w:val="clear" w:color="auto" w:fill="auto"/>
            <w:tcMar>
              <w:left w:w="57" w:type="dxa"/>
              <w:right w:w="57" w:type="dxa"/>
            </w:tcMar>
          </w:tcPr>
          <w:p w:rsidR="007C78CA" w:rsidRPr="00B65D50" w:rsidRDefault="007C78CA" w:rsidP="000C179C">
            <w:r w:rsidRPr="00B65D50">
              <w:t>Объекты дошкольного образования, мест</w:t>
            </w:r>
          </w:p>
        </w:tc>
      </w:tr>
      <w:tr w:rsidR="007C78CA" w:rsidRPr="00B65D50" w:rsidTr="000C179C">
        <w:trPr>
          <w:trHeight w:val="292"/>
        </w:trPr>
        <w:tc>
          <w:tcPr>
            <w:tcW w:w="1526" w:type="dxa"/>
            <w:vMerge w:val="restart"/>
            <w:shd w:val="clear" w:color="auto" w:fill="auto"/>
            <w:tcMar>
              <w:left w:w="57" w:type="dxa"/>
              <w:right w:w="57" w:type="dxa"/>
            </w:tcMar>
          </w:tcPr>
          <w:p w:rsidR="007C78CA" w:rsidRPr="00B65D50" w:rsidRDefault="007C78CA" w:rsidP="000C179C">
            <w:r w:rsidRPr="00B65D50">
              <w:t>Всего по району</w:t>
            </w:r>
          </w:p>
        </w:tc>
        <w:tc>
          <w:tcPr>
            <w:tcW w:w="1168" w:type="dxa"/>
            <w:vMerge w:val="restart"/>
            <w:shd w:val="clear" w:color="auto" w:fill="auto"/>
            <w:tcMar>
              <w:left w:w="57" w:type="dxa"/>
              <w:right w:w="57" w:type="dxa"/>
            </w:tcMar>
            <w:vAlign w:val="center"/>
          </w:tcPr>
          <w:p w:rsidR="007C78CA" w:rsidRPr="00B65D50" w:rsidRDefault="007C78CA" w:rsidP="000C179C">
            <w:pPr>
              <w:jc w:val="center"/>
            </w:pPr>
            <w:r>
              <w:t>10874</w:t>
            </w:r>
          </w:p>
        </w:tc>
        <w:tc>
          <w:tcPr>
            <w:tcW w:w="992" w:type="dxa"/>
            <w:shd w:val="clear" w:color="auto" w:fill="auto"/>
            <w:tcMar>
              <w:left w:w="57" w:type="dxa"/>
              <w:right w:w="57" w:type="dxa"/>
            </w:tcMar>
            <w:vAlign w:val="center"/>
          </w:tcPr>
          <w:p w:rsidR="007C78CA" w:rsidRPr="00B65D50" w:rsidRDefault="007C78CA" w:rsidP="000C179C">
            <w:pPr>
              <w:jc w:val="center"/>
            </w:pPr>
            <w:r w:rsidRPr="00B65D50">
              <w:t>В1</w:t>
            </w:r>
          </w:p>
        </w:tc>
        <w:tc>
          <w:tcPr>
            <w:tcW w:w="1276" w:type="dxa"/>
            <w:shd w:val="clear" w:color="auto" w:fill="auto"/>
            <w:tcMar>
              <w:left w:w="57" w:type="dxa"/>
              <w:right w:w="57" w:type="dxa"/>
            </w:tcMar>
            <w:vAlign w:val="center"/>
          </w:tcPr>
          <w:p w:rsidR="007C78CA" w:rsidRPr="00B65D50" w:rsidRDefault="007C78CA" w:rsidP="000C179C">
            <w:pPr>
              <w:jc w:val="center"/>
            </w:pPr>
            <w:r>
              <w:t>8,3</w:t>
            </w:r>
          </w:p>
        </w:tc>
        <w:tc>
          <w:tcPr>
            <w:tcW w:w="850" w:type="dxa"/>
            <w:vMerge w:val="restart"/>
            <w:shd w:val="clear" w:color="auto" w:fill="auto"/>
            <w:tcMar>
              <w:left w:w="57" w:type="dxa"/>
              <w:right w:w="57" w:type="dxa"/>
            </w:tcMar>
            <w:vAlign w:val="center"/>
          </w:tcPr>
          <w:p w:rsidR="007C78CA" w:rsidRPr="00B65D50" w:rsidRDefault="007C78CA" w:rsidP="000C179C">
            <w:pPr>
              <w:jc w:val="center"/>
            </w:pPr>
            <w:r>
              <w:t>370</w:t>
            </w:r>
          </w:p>
        </w:tc>
        <w:tc>
          <w:tcPr>
            <w:tcW w:w="993" w:type="dxa"/>
            <w:vMerge w:val="restart"/>
            <w:shd w:val="clear" w:color="auto" w:fill="auto"/>
            <w:tcMar>
              <w:left w:w="57" w:type="dxa"/>
              <w:right w:w="57" w:type="dxa"/>
            </w:tcMar>
            <w:vAlign w:val="center"/>
          </w:tcPr>
          <w:p w:rsidR="007C78CA" w:rsidRPr="00B65D50" w:rsidRDefault="007C78CA" w:rsidP="000C179C">
            <w:pPr>
              <w:jc w:val="center"/>
            </w:pPr>
            <w:r>
              <w:t>318 (290*)</w:t>
            </w:r>
          </w:p>
        </w:tc>
        <w:tc>
          <w:tcPr>
            <w:tcW w:w="992" w:type="dxa"/>
            <w:shd w:val="clear" w:color="auto" w:fill="auto"/>
            <w:tcMar>
              <w:left w:w="57" w:type="dxa"/>
              <w:right w:w="57" w:type="dxa"/>
            </w:tcMar>
            <w:vAlign w:val="center"/>
          </w:tcPr>
          <w:p w:rsidR="007C78CA" w:rsidRPr="00B65D50" w:rsidRDefault="007C78CA" w:rsidP="000C179C">
            <w:pPr>
              <w:jc w:val="center"/>
            </w:pPr>
            <w:r>
              <w:t>346</w:t>
            </w:r>
          </w:p>
        </w:tc>
        <w:tc>
          <w:tcPr>
            <w:tcW w:w="850" w:type="dxa"/>
            <w:vMerge w:val="restart"/>
            <w:shd w:val="clear" w:color="auto" w:fill="auto"/>
            <w:tcMar>
              <w:left w:w="57" w:type="dxa"/>
              <w:right w:w="57" w:type="dxa"/>
            </w:tcMar>
            <w:vAlign w:val="center"/>
          </w:tcPr>
          <w:p w:rsidR="007C78CA" w:rsidRPr="00B65D50" w:rsidRDefault="007C78CA" w:rsidP="000C179C">
            <w:pPr>
              <w:jc w:val="center"/>
            </w:pPr>
            <w:r>
              <w:t>+52 (+80)</w:t>
            </w:r>
          </w:p>
        </w:tc>
        <w:tc>
          <w:tcPr>
            <w:tcW w:w="992" w:type="dxa"/>
            <w:shd w:val="clear" w:color="auto" w:fill="auto"/>
            <w:tcMar>
              <w:left w:w="57" w:type="dxa"/>
              <w:right w:w="57" w:type="dxa"/>
            </w:tcMar>
            <w:vAlign w:val="center"/>
          </w:tcPr>
          <w:p w:rsidR="007C78CA" w:rsidRPr="00B65D50" w:rsidRDefault="007C78CA" w:rsidP="000C179C">
            <w:pPr>
              <w:jc w:val="center"/>
            </w:pPr>
            <w:r>
              <w:t>+24</w:t>
            </w:r>
          </w:p>
        </w:tc>
      </w:tr>
      <w:tr w:rsidR="007C78CA" w:rsidRPr="00B65D50" w:rsidTr="000C179C">
        <w:trPr>
          <w:trHeight w:val="292"/>
        </w:trPr>
        <w:tc>
          <w:tcPr>
            <w:tcW w:w="1526" w:type="dxa"/>
            <w:vMerge/>
            <w:shd w:val="clear" w:color="auto" w:fill="auto"/>
            <w:tcMar>
              <w:left w:w="57" w:type="dxa"/>
              <w:right w:w="57" w:type="dxa"/>
            </w:tcMar>
          </w:tcPr>
          <w:p w:rsidR="007C78CA" w:rsidRPr="00B65D50" w:rsidRDefault="007C78CA" w:rsidP="000C179C"/>
        </w:tc>
        <w:tc>
          <w:tcPr>
            <w:tcW w:w="1168"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rsidRPr="00B65D50">
              <w:t>В2</w:t>
            </w:r>
          </w:p>
        </w:tc>
        <w:tc>
          <w:tcPr>
            <w:tcW w:w="1276" w:type="dxa"/>
            <w:shd w:val="clear" w:color="auto" w:fill="auto"/>
            <w:tcMar>
              <w:left w:w="57" w:type="dxa"/>
              <w:right w:w="57" w:type="dxa"/>
            </w:tcMar>
            <w:vAlign w:val="center"/>
          </w:tcPr>
          <w:p w:rsidR="007C78CA" w:rsidRPr="00B65D50" w:rsidRDefault="007C78CA" w:rsidP="000C179C">
            <w:pPr>
              <w:jc w:val="center"/>
            </w:pPr>
            <w:r>
              <w:t>8,7</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3"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t>364</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t>+6</w:t>
            </w:r>
          </w:p>
        </w:tc>
      </w:tr>
      <w:tr w:rsidR="007C78CA" w:rsidRPr="00B65D50" w:rsidTr="000C179C">
        <w:trPr>
          <w:trHeight w:val="292"/>
        </w:trPr>
        <w:tc>
          <w:tcPr>
            <w:tcW w:w="1526" w:type="dxa"/>
            <w:vMerge/>
            <w:shd w:val="clear" w:color="auto" w:fill="auto"/>
            <w:tcMar>
              <w:left w:w="57" w:type="dxa"/>
              <w:right w:w="57" w:type="dxa"/>
            </w:tcMar>
          </w:tcPr>
          <w:p w:rsidR="007C78CA" w:rsidRPr="00B65D50" w:rsidRDefault="007C78CA" w:rsidP="000C179C"/>
        </w:tc>
        <w:tc>
          <w:tcPr>
            <w:tcW w:w="1168"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rsidRPr="00B65D50">
              <w:t>В3</w:t>
            </w:r>
          </w:p>
        </w:tc>
        <w:tc>
          <w:tcPr>
            <w:tcW w:w="1276" w:type="dxa"/>
            <w:shd w:val="clear" w:color="auto" w:fill="auto"/>
            <w:tcMar>
              <w:left w:w="57" w:type="dxa"/>
              <w:right w:w="57" w:type="dxa"/>
            </w:tcMar>
            <w:vAlign w:val="center"/>
          </w:tcPr>
          <w:p w:rsidR="007C78CA" w:rsidRPr="00B65D50" w:rsidRDefault="007C78CA" w:rsidP="000C179C">
            <w:pPr>
              <w:jc w:val="center"/>
            </w:pPr>
            <w:r>
              <w:t>7,9</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3"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t>255</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t>+115</w:t>
            </w:r>
          </w:p>
        </w:tc>
      </w:tr>
      <w:tr w:rsidR="007C78CA" w:rsidRPr="00B65D50" w:rsidTr="000C179C">
        <w:trPr>
          <w:trHeight w:val="292"/>
        </w:trPr>
        <w:tc>
          <w:tcPr>
            <w:tcW w:w="9639" w:type="dxa"/>
            <w:gridSpan w:val="9"/>
            <w:shd w:val="clear" w:color="auto" w:fill="auto"/>
            <w:tcMar>
              <w:left w:w="57" w:type="dxa"/>
              <w:right w:w="57" w:type="dxa"/>
            </w:tcMar>
          </w:tcPr>
          <w:p w:rsidR="007C78CA" w:rsidRPr="00B65D50" w:rsidRDefault="007C78CA" w:rsidP="000C179C">
            <w:r w:rsidRPr="00B65D50">
              <w:t>Объекты начального, основного и среднего общего образования, мест</w:t>
            </w:r>
          </w:p>
        </w:tc>
      </w:tr>
      <w:tr w:rsidR="007C78CA" w:rsidRPr="00B65D50" w:rsidTr="000C179C">
        <w:trPr>
          <w:trHeight w:val="292"/>
        </w:trPr>
        <w:tc>
          <w:tcPr>
            <w:tcW w:w="1526" w:type="dxa"/>
            <w:vMerge w:val="restart"/>
            <w:shd w:val="clear" w:color="auto" w:fill="auto"/>
            <w:tcMar>
              <w:left w:w="57" w:type="dxa"/>
              <w:right w:w="57" w:type="dxa"/>
            </w:tcMar>
          </w:tcPr>
          <w:p w:rsidR="007C78CA" w:rsidRPr="00B65D50" w:rsidRDefault="007C78CA" w:rsidP="000C179C">
            <w:r w:rsidRPr="00B65D50">
              <w:t>Всего по району,</w:t>
            </w:r>
          </w:p>
        </w:tc>
        <w:tc>
          <w:tcPr>
            <w:tcW w:w="1168" w:type="dxa"/>
            <w:vMerge w:val="restart"/>
            <w:shd w:val="clear" w:color="auto" w:fill="auto"/>
            <w:tcMar>
              <w:left w:w="57" w:type="dxa"/>
              <w:right w:w="57" w:type="dxa"/>
            </w:tcMar>
            <w:vAlign w:val="center"/>
          </w:tcPr>
          <w:p w:rsidR="007C78CA" w:rsidRPr="00B65D50" w:rsidRDefault="007C78CA" w:rsidP="000C179C">
            <w:pPr>
              <w:jc w:val="center"/>
            </w:pPr>
            <w:r>
              <w:t>10874</w:t>
            </w:r>
          </w:p>
        </w:tc>
        <w:tc>
          <w:tcPr>
            <w:tcW w:w="992" w:type="dxa"/>
            <w:shd w:val="clear" w:color="auto" w:fill="auto"/>
            <w:tcMar>
              <w:left w:w="57" w:type="dxa"/>
              <w:right w:w="57" w:type="dxa"/>
            </w:tcMar>
            <w:vAlign w:val="center"/>
          </w:tcPr>
          <w:p w:rsidR="007C78CA" w:rsidRPr="00B65D50" w:rsidRDefault="007C78CA" w:rsidP="000C179C">
            <w:pPr>
              <w:jc w:val="center"/>
            </w:pPr>
            <w:r w:rsidRPr="00B65D50">
              <w:t>В1</w:t>
            </w:r>
          </w:p>
        </w:tc>
        <w:tc>
          <w:tcPr>
            <w:tcW w:w="1276" w:type="dxa"/>
            <w:shd w:val="clear" w:color="auto" w:fill="auto"/>
            <w:tcMar>
              <w:left w:w="57" w:type="dxa"/>
              <w:right w:w="57" w:type="dxa"/>
            </w:tcMar>
            <w:vAlign w:val="center"/>
          </w:tcPr>
          <w:p w:rsidR="007C78CA" w:rsidRPr="00B65D50" w:rsidRDefault="007C78CA" w:rsidP="000C179C">
            <w:pPr>
              <w:jc w:val="center"/>
            </w:pPr>
            <w:r>
              <w:t>8,3</w:t>
            </w:r>
          </w:p>
        </w:tc>
        <w:tc>
          <w:tcPr>
            <w:tcW w:w="850" w:type="dxa"/>
            <w:vMerge w:val="restart"/>
            <w:shd w:val="clear" w:color="auto" w:fill="auto"/>
            <w:tcMar>
              <w:left w:w="57" w:type="dxa"/>
              <w:right w:w="57" w:type="dxa"/>
            </w:tcMar>
            <w:vAlign w:val="center"/>
          </w:tcPr>
          <w:p w:rsidR="007C78CA" w:rsidRPr="00B65D50" w:rsidRDefault="007C78CA" w:rsidP="000C179C">
            <w:pPr>
              <w:jc w:val="center"/>
            </w:pPr>
            <w:r>
              <w:t>2152</w:t>
            </w:r>
          </w:p>
        </w:tc>
        <w:tc>
          <w:tcPr>
            <w:tcW w:w="993" w:type="dxa"/>
            <w:vMerge w:val="restart"/>
            <w:shd w:val="clear" w:color="auto" w:fill="auto"/>
            <w:tcMar>
              <w:left w:w="57" w:type="dxa"/>
              <w:right w:w="57" w:type="dxa"/>
            </w:tcMar>
            <w:vAlign w:val="center"/>
          </w:tcPr>
          <w:p w:rsidR="007C78CA" w:rsidRPr="00B65D50" w:rsidRDefault="007C78CA" w:rsidP="000C179C">
            <w:pPr>
              <w:jc w:val="center"/>
            </w:pPr>
            <w:r>
              <w:t>854*</w:t>
            </w:r>
          </w:p>
        </w:tc>
        <w:tc>
          <w:tcPr>
            <w:tcW w:w="992" w:type="dxa"/>
            <w:shd w:val="clear" w:color="auto" w:fill="auto"/>
            <w:tcMar>
              <w:left w:w="57" w:type="dxa"/>
              <w:right w:w="57" w:type="dxa"/>
            </w:tcMar>
            <w:vAlign w:val="center"/>
          </w:tcPr>
          <w:p w:rsidR="007C78CA" w:rsidRPr="00B65D50" w:rsidRDefault="007C78CA" w:rsidP="000C179C">
            <w:pPr>
              <w:jc w:val="center"/>
            </w:pPr>
            <w:r>
              <w:t>1093**</w:t>
            </w:r>
          </w:p>
        </w:tc>
        <w:tc>
          <w:tcPr>
            <w:tcW w:w="850" w:type="dxa"/>
            <w:vMerge w:val="restart"/>
            <w:shd w:val="clear" w:color="auto" w:fill="auto"/>
            <w:tcMar>
              <w:left w:w="57" w:type="dxa"/>
              <w:right w:w="57" w:type="dxa"/>
            </w:tcMar>
            <w:vAlign w:val="center"/>
          </w:tcPr>
          <w:p w:rsidR="007C78CA" w:rsidRPr="00B65D50" w:rsidRDefault="007C78CA" w:rsidP="000C179C">
            <w:pPr>
              <w:jc w:val="center"/>
            </w:pPr>
            <w:r>
              <w:t>+1298</w:t>
            </w:r>
          </w:p>
        </w:tc>
        <w:tc>
          <w:tcPr>
            <w:tcW w:w="992" w:type="dxa"/>
            <w:shd w:val="clear" w:color="auto" w:fill="auto"/>
            <w:tcMar>
              <w:left w:w="57" w:type="dxa"/>
              <w:right w:w="57" w:type="dxa"/>
            </w:tcMar>
            <w:vAlign w:val="center"/>
          </w:tcPr>
          <w:p w:rsidR="007C78CA" w:rsidRPr="00B65D50" w:rsidRDefault="007C78CA" w:rsidP="000C179C">
            <w:pPr>
              <w:jc w:val="center"/>
            </w:pPr>
            <w:r>
              <w:t>+1059</w:t>
            </w:r>
          </w:p>
        </w:tc>
      </w:tr>
      <w:tr w:rsidR="007C78CA" w:rsidRPr="00B65D50" w:rsidTr="000C179C">
        <w:trPr>
          <w:trHeight w:val="292"/>
        </w:trPr>
        <w:tc>
          <w:tcPr>
            <w:tcW w:w="1526" w:type="dxa"/>
            <w:vMerge/>
            <w:shd w:val="clear" w:color="auto" w:fill="auto"/>
            <w:tcMar>
              <w:left w:w="57" w:type="dxa"/>
              <w:right w:w="57" w:type="dxa"/>
            </w:tcMar>
          </w:tcPr>
          <w:p w:rsidR="007C78CA" w:rsidRPr="00B65D50" w:rsidRDefault="007C78CA" w:rsidP="000C179C"/>
        </w:tc>
        <w:tc>
          <w:tcPr>
            <w:tcW w:w="1168"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rsidRPr="00B65D50">
              <w:t>В2</w:t>
            </w:r>
          </w:p>
        </w:tc>
        <w:tc>
          <w:tcPr>
            <w:tcW w:w="1276" w:type="dxa"/>
            <w:shd w:val="clear" w:color="auto" w:fill="auto"/>
            <w:tcMar>
              <w:left w:w="57" w:type="dxa"/>
              <w:right w:w="57" w:type="dxa"/>
            </w:tcMar>
            <w:vAlign w:val="center"/>
          </w:tcPr>
          <w:p w:rsidR="007C78CA" w:rsidRPr="00B65D50" w:rsidRDefault="007C78CA" w:rsidP="000C179C">
            <w:pPr>
              <w:jc w:val="center"/>
            </w:pPr>
            <w:r>
              <w:t>8,7</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3"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t>1200**</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t>+952</w:t>
            </w:r>
          </w:p>
        </w:tc>
      </w:tr>
      <w:tr w:rsidR="007C78CA" w:rsidRPr="00B65D50" w:rsidTr="000C179C">
        <w:trPr>
          <w:trHeight w:val="292"/>
        </w:trPr>
        <w:tc>
          <w:tcPr>
            <w:tcW w:w="1526" w:type="dxa"/>
            <w:vMerge/>
            <w:shd w:val="clear" w:color="auto" w:fill="auto"/>
            <w:tcMar>
              <w:left w:w="57" w:type="dxa"/>
              <w:right w:w="57" w:type="dxa"/>
            </w:tcMar>
          </w:tcPr>
          <w:p w:rsidR="007C78CA" w:rsidRPr="00B65D50" w:rsidRDefault="007C78CA" w:rsidP="000C179C"/>
        </w:tc>
        <w:tc>
          <w:tcPr>
            <w:tcW w:w="1168"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rsidRPr="00B65D50">
              <w:t>В3</w:t>
            </w:r>
          </w:p>
        </w:tc>
        <w:tc>
          <w:tcPr>
            <w:tcW w:w="1276" w:type="dxa"/>
            <w:shd w:val="clear" w:color="auto" w:fill="auto"/>
            <w:tcMar>
              <w:left w:w="57" w:type="dxa"/>
              <w:right w:w="57" w:type="dxa"/>
            </w:tcMar>
            <w:vAlign w:val="center"/>
          </w:tcPr>
          <w:p w:rsidR="007C78CA" w:rsidRPr="00B65D50" w:rsidRDefault="007C78CA" w:rsidP="000C179C">
            <w:pPr>
              <w:jc w:val="center"/>
            </w:pPr>
            <w:r>
              <w:t>7,9</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3"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t>785**</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t>+1367</w:t>
            </w:r>
          </w:p>
        </w:tc>
      </w:tr>
      <w:tr w:rsidR="007C78CA" w:rsidRPr="00B65D50" w:rsidTr="000C179C">
        <w:trPr>
          <w:trHeight w:val="274"/>
        </w:trPr>
        <w:tc>
          <w:tcPr>
            <w:tcW w:w="9639" w:type="dxa"/>
            <w:gridSpan w:val="9"/>
            <w:shd w:val="clear" w:color="auto" w:fill="auto"/>
            <w:tcMar>
              <w:left w:w="57" w:type="dxa"/>
              <w:right w:w="57" w:type="dxa"/>
            </w:tcMar>
          </w:tcPr>
          <w:p w:rsidR="007C78CA" w:rsidRPr="00B65D50" w:rsidRDefault="007C78CA" w:rsidP="000C179C">
            <w:r w:rsidRPr="00B65D50">
              <w:t>Объекты дополнительного образования детей, мест</w:t>
            </w:r>
          </w:p>
        </w:tc>
      </w:tr>
      <w:tr w:rsidR="007C78CA" w:rsidRPr="00B65D50" w:rsidTr="000C179C">
        <w:trPr>
          <w:trHeight w:val="274"/>
        </w:trPr>
        <w:tc>
          <w:tcPr>
            <w:tcW w:w="1526" w:type="dxa"/>
            <w:vMerge w:val="restart"/>
            <w:shd w:val="clear" w:color="auto" w:fill="auto"/>
            <w:tcMar>
              <w:left w:w="57" w:type="dxa"/>
              <w:right w:w="57" w:type="dxa"/>
            </w:tcMar>
          </w:tcPr>
          <w:p w:rsidR="007C78CA" w:rsidRPr="00B65D50" w:rsidRDefault="007C78CA" w:rsidP="000C179C">
            <w:r w:rsidRPr="00B65D50">
              <w:t>всего по району</w:t>
            </w:r>
          </w:p>
        </w:tc>
        <w:tc>
          <w:tcPr>
            <w:tcW w:w="1168" w:type="dxa"/>
            <w:vMerge w:val="restart"/>
            <w:shd w:val="clear" w:color="auto" w:fill="auto"/>
            <w:tcMar>
              <w:left w:w="57" w:type="dxa"/>
              <w:right w:w="57" w:type="dxa"/>
            </w:tcMar>
            <w:vAlign w:val="center"/>
          </w:tcPr>
          <w:p w:rsidR="007C78CA" w:rsidRPr="00B65D50" w:rsidRDefault="007C78CA" w:rsidP="000C179C">
            <w:pPr>
              <w:jc w:val="center"/>
            </w:pPr>
            <w:r>
              <w:t>10874</w:t>
            </w:r>
          </w:p>
        </w:tc>
        <w:tc>
          <w:tcPr>
            <w:tcW w:w="992" w:type="dxa"/>
            <w:shd w:val="clear" w:color="auto" w:fill="auto"/>
            <w:tcMar>
              <w:left w:w="57" w:type="dxa"/>
              <w:right w:w="57" w:type="dxa"/>
            </w:tcMar>
            <w:vAlign w:val="center"/>
          </w:tcPr>
          <w:p w:rsidR="007C78CA" w:rsidRPr="00B65D50" w:rsidRDefault="007C78CA" w:rsidP="000C179C">
            <w:pPr>
              <w:jc w:val="center"/>
            </w:pPr>
            <w:r w:rsidRPr="00B65D50">
              <w:t>В1</w:t>
            </w:r>
          </w:p>
        </w:tc>
        <w:tc>
          <w:tcPr>
            <w:tcW w:w="1276" w:type="dxa"/>
            <w:shd w:val="clear" w:color="auto" w:fill="auto"/>
            <w:tcMar>
              <w:left w:w="57" w:type="dxa"/>
              <w:right w:w="57" w:type="dxa"/>
            </w:tcMar>
            <w:vAlign w:val="center"/>
          </w:tcPr>
          <w:p w:rsidR="007C78CA" w:rsidRPr="00B65D50" w:rsidRDefault="007C78CA" w:rsidP="000C179C">
            <w:pPr>
              <w:jc w:val="center"/>
            </w:pPr>
            <w:r>
              <w:t>8,3</w:t>
            </w:r>
          </w:p>
        </w:tc>
        <w:tc>
          <w:tcPr>
            <w:tcW w:w="850" w:type="dxa"/>
            <w:vMerge w:val="restart"/>
            <w:shd w:val="clear" w:color="auto" w:fill="auto"/>
            <w:tcMar>
              <w:left w:w="57" w:type="dxa"/>
              <w:right w:w="57" w:type="dxa"/>
            </w:tcMar>
            <w:vAlign w:val="center"/>
          </w:tcPr>
          <w:p w:rsidR="007C78CA" w:rsidRPr="00B65D50" w:rsidRDefault="007C78CA" w:rsidP="000C179C">
            <w:pPr>
              <w:jc w:val="center"/>
            </w:pPr>
            <w:r>
              <w:t>н/д</w:t>
            </w:r>
          </w:p>
        </w:tc>
        <w:tc>
          <w:tcPr>
            <w:tcW w:w="993" w:type="dxa"/>
            <w:vMerge w:val="restart"/>
            <w:shd w:val="clear" w:color="auto" w:fill="auto"/>
            <w:tcMar>
              <w:left w:w="57" w:type="dxa"/>
              <w:right w:w="57" w:type="dxa"/>
            </w:tcMar>
            <w:vAlign w:val="center"/>
          </w:tcPr>
          <w:p w:rsidR="007C78CA" w:rsidRDefault="007C78CA" w:rsidP="000C179C">
            <w:pPr>
              <w:jc w:val="center"/>
            </w:pPr>
            <w:r>
              <w:t>1223</w:t>
            </w:r>
          </w:p>
          <w:p w:rsidR="007C78CA" w:rsidRPr="00B65D50" w:rsidRDefault="007C78CA" w:rsidP="000C179C">
            <w:pPr>
              <w:jc w:val="center"/>
            </w:pPr>
            <w:r>
              <w:t>(1035*)</w:t>
            </w:r>
          </w:p>
        </w:tc>
        <w:tc>
          <w:tcPr>
            <w:tcW w:w="992" w:type="dxa"/>
            <w:shd w:val="clear" w:color="auto" w:fill="auto"/>
            <w:tcMar>
              <w:left w:w="57" w:type="dxa"/>
              <w:right w:w="57" w:type="dxa"/>
            </w:tcMar>
            <w:vAlign w:val="center"/>
          </w:tcPr>
          <w:p w:rsidR="007C78CA" w:rsidRPr="00B65D50" w:rsidRDefault="007C78CA" w:rsidP="000C179C">
            <w:pPr>
              <w:jc w:val="center"/>
            </w:pPr>
            <w:r>
              <w:t>934</w:t>
            </w:r>
          </w:p>
        </w:tc>
        <w:tc>
          <w:tcPr>
            <w:tcW w:w="850" w:type="dxa"/>
            <w:vMerge w:val="restart"/>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p>
        </w:tc>
      </w:tr>
      <w:tr w:rsidR="007C78CA" w:rsidRPr="00B65D50" w:rsidTr="000C179C">
        <w:trPr>
          <w:trHeight w:val="274"/>
        </w:trPr>
        <w:tc>
          <w:tcPr>
            <w:tcW w:w="1526" w:type="dxa"/>
            <w:vMerge/>
            <w:shd w:val="clear" w:color="auto" w:fill="auto"/>
            <w:tcMar>
              <w:left w:w="57" w:type="dxa"/>
              <w:right w:w="57" w:type="dxa"/>
            </w:tcMar>
          </w:tcPr>
          <w:p w:rsidR="007C78CA" w:rsidRPr="00B65D50" w:rsidRDefault="007C78CA" w:rsidP="000C179C"/>
        </w:tc>
        <w:tc>
          <w:tcPr>
            <w:tcW w:w="1168"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rsidRPr="00B65D50">
              <w:t>В2</w:t>
            </w:r>
          </w:p>
        </w:tc>
        <w:tc>
          <w:tcPr>
            <w:tcW w:w="1276" w:type="dxa"/>
            <w:shd w:val="clear" w:color="auto" w:fill="auto"/>
            <w:tcMar>
              <w:left w:w="57" w:type="dxa"/>
              <w:right w:w="57" w:type="dxa"/>
            </w:tcMar>
            <w:vAlign w:val="center"/>
          </w:tcPr>
          <w:p w:rsidR="007C78CA" w:rsidRPr="00B65D50" w:rsidRDefault="007C78CA" w:rsidP="000C179C">
            <w:pPr>
              <w:jc w:val="center"/>
            </w:pPr>
            <w:r>
              <w:t>8,7</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3"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t>979</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p>
        </w:tc>
      </w:tr>
      <w:tr w:rsidR="007C78CA" w:rsidRPr="00CE46E7" w:rsidTr="000C179C">
        <w:trPr>
          <w:trHeight w:val="274"/>
        </w:trPr>
        <w:tc>
          <w:tcPr>
            <w:tcW w:w="1526" w:type="dxa"/>
            <w:vMerge/>
            <w:shd w:val="clear" w:color="auto" w:fill="auto"/>
            <w:tcMar>
              <w:left w:w="57" w:type="dxa"/>
              <w:right w:w="57" w:type="dxa"/>
            </w:tcMar>
          </w:tcPr>
          <w:p w:rsidR="007C78CA" w:rsidRPr="00B65D50" w:rsidRDefault="007C78CA" w:rsidP="000C179C"/>
        </w:tc>
        <w:tc>
          <w:tcPr>
            <w:tcW w:w="1168"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rsidRPr="00B65D50">
              <w:t>В3</w:t>
            </w:r>
          </w:p>
        </w:tc>
        <w:tc>
          <w:tcPr>
            <w:tcW w:w="1276" w:type="dxa"/>
            <w:shd w:val="clear" w:color="auto" w:fill="auto"/>
            <w:tcMar>
              <w:left w:w="57" w:type="dxa"/>
              <w:right w:w="57" w:type="dxa"/>
            </w:tcMar>
            <w:vAlign w:val="center"/>
          </w:tcPr>
          <w:p w:rsidR="007C78CA" w:rsidRPr="00B65D50" w:rsidRDefault="007C78CA" w:rsidP="000C179C">
            <w:pPr>
              <w:jc w:val="center"/>
            </w:pPr>
            <w:r>
              <w:t>7,9</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3"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t>889</w:t>
            </w:r>
          </w:p>
        </w:tc>
        <w:tc>
          <w:tcPr>
            <w:tcW w:w="850"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p>
        </w:tc>
      </w:tr>
    </w:tbl>
    <w:p w:rsidR="007C78CA" w:rsidRDefault="007C78CA" w:rsidP="007C78CA">
      <w:pPr>
        <w:spacing w:before="120"/>
        <w:ind w:firstLine="709"/>
      </w:pPr>
      <w:r>
        <w:t>*фактическое количество посещающих образовательные</w:t>
      </w:r>
      <w:r w:rsidRPr="00ED2CE0">
        <w:t xml:space="preserve"> </w:t>
      </w:r>
      <w:r>
        <w:t>учреждения</w:t>
      </w:r>
    </w:p>
    <w:p w:rsidR="007C78CA" w:rsidRDefault="007C78CA" w:rsidP="007C78CA">
      <w:pPr>
        <w:spacing w:before="120"/>
        <w:ind w:firstLine="709"/>
      </w:pPr>
      <w:r>
        <w:t>**100-% охват детей начальным общим и основным общим образованием (</w:t>
      </w:r>
      <w:r>
        <w:rPr>
          <w:lang w:val="en-US"/>
        </w:rPr>
        <w:t>I</w:t>
      </w:r>
      <w:r w:rsidRPr="003D3808">
        <w:t>-</w:t>
      </w:r>
      <w:r>
        <w:rPr>
          <w:lang w:val="en-US"/>
        </w:rPr>
        <w:t>IX</w:t>
      </w:r>
      <w:r>
        <w:t xml:space="preserve"> классы) и до 75% детей – средним общим образованием (</w:t>
      </w:r>
      <w:r>
        <w:rPr>
          <w:lang w:val="en-US"/>
        </w:rPr>
        <w:t>X</w:t>
      </w:r>
      <w:r w:rsidRPr="003D3808">
        <w:t>-</w:t>
      </w:r>
      <w:r>
        <w:rPr>
          <w:lang w:val="en-US"/>
        </w:rPr>
        <w:t>XI</w:t>
      </w:r>
      <w:r w:rsidRPr="003D3808">
        <w:t xml:space="preserve"> </w:t>
      </w:r>
      <w:r>
        <w:t>классы) при обучении в одну смену</w:t>
      </w:r>
    </w:p>
    <w:p w:rsidR="007C78CA" w:rsidRPr="00DF23DD" w:rsidRDefault="007C78CA" w:rsidP="007C78CA">
      <w:pPr>
        <w:spacing w:before="120"/>
        <w:ind w:firstLine="709"/>
      </w:pPr>
      <w:r w:rsidRPr="00DF23DD">
        <w:t>Расчет объектов дошкольного</w:t>
      </w:r>
      <w:r>
        <w:t xml:space="preserve"> образования</w:t>
      </w:r>
      <w:r w:rsidRPr="00DF23DD">
        <w:t>, начального, основного и среднего общего образования производился на основании Местных нормативов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области от 05.02.2020 №362-43/4</w:t>
      </w:r>
      <w:r>
        <w:t xml:space="preserve">, </w:t>
      </w:r>
      <w:r w:rsidRPr="00826B6A">
        <w:t>СП 42.13330.2016 Градостроительство. Планировка и застройка городских и сельских поселений. Актуализированная редакция СНиП 2.07.01-89*</w:t>
      </w:r>
      <w:r w:rsidRPr="00647FBB">
        <w:t>(таб. 2.2-1)</w:t>
      </w:r>
      <w:r>
        <w:t>.</w:t>
      </w:r>
    </w:p>
    <w:p w:rsidR="007C78CA" w:rsidRDefault="007C78CA" w:rsidP="007C78CA">
      <w:pPr>
        <w:ind w:firstLine="709"/>
      </w:pPr>
      <w:r w:rsidRPr="00DF23DD">
        <w:t>По результатам анализа выявлен профицит мест в дошкольных образовательных организациях в целом</w:t>
      </w:r>
      <w:r>
        <w:t xml:space="preserve"> как на сегодняшний день</w:t>
      </w:r>
      <w:r w:rsidRPr="00DF23DD">
        <w:t xml:space="preserve">, </w:t>
      </w:r>
      <w:r>
        <w:t>так и на перспективу (таблица 2.2-1): с</w:t>
      </w:r>
      <w:r w:rsidRPr="0088240A">
        <w:t>редняя наполн</w:t>
      </w:r>
      <w:r>
        <w:t>яемость</w:t>
      </w:r>
      <w:r w:rsidRPr="0088240A">
        <w:t xml:space="preserve"> дошкольных образовательных учреждений составляет 78%, на балансе Камешкирского района стоит нефункционирующее здание дошкольного образования в с. Старый Чирчим (1989 г. стр., 263,8 и 86,6 кв.м.)</w:t>
      </w:r>
      <w:r>
        <w:t>. Н</w:t>
      </w:r>
      <w:r w:rsidRPr="00DF23DD">
        <w:t>о при этом отмечается неравномерность распределения объектов, предоставляющих услуги дошкольного образования и значительное превышение нормативной доступности этих учреждений</w:t>
      </w:r>
      <w:r>
        <w:t>: доступность составляет 30-45МТД, что превышает нормативные требования (500 м пешеходной доступности)</w:t>
      </w:r>
      <w:r w:rsidRPr="00DF23DD">
        <w:t xml:space="preserve">. </w:t>
      </w:r>
    </w:p>
    <w:p w:rsidR="007C78CA" w:rsidRDefault="007C78CA" w:rsidP="007C78CA">
      <w:pPr>
        <w:ind w:firstLine="709"/>
      </w:pPr>
      <w:r>
        <w:t>Стратегией социально-экономического развития Камешкирского района Пензенской области на долгосрочную перспективу до 2035 года, утвержденной</w:t>
      </w:r>
      <w:r w:rsidRPr="00826B6A">
        <w:t xml:space="preserve"> </w:t>
      </w:r>
      <w:r>
        <w:t>р</w:t>
      </w:r>
      <w:r w:rsidRPr="00826B6A">
        <w:t>ешением Собрания представителей Камешкирского района Пензенской области от 20.12.2019 №320-41/4</w:t>
      </w:r>
      <w:r>
        <w:t xml:space="preserve">, в качестве целевых показателей определяется обеспеченность местами в дошкольных образовательных учреждениях 660 </w:t>
      </w:r>
      <w:r w:rsidRPr="00416510">
        <w:t>мест /1000 детей в возрасте 1-6 лет.</w:t>
      </w:r>
      <w:r>
        <w:t xml:space="preserve"> Данный показатель может быть достигнут при первом сценарии развития событий (В1)</w:t>
      </w:r>
      <w:r w:rsidRPr="00B4045B">
        <w:t xml:space="preserve"> при наличии</w:t>
      </w:r>
      <w:r>
        <w:t xml:space="preserve"> </w:t>
      </w:r>
      <w:r w:rsidRPr="00416510">
        <w:t>435 мест, втором (В2) - 534 мест, третьем (В3) - 320 мест</w:t>
      </w:r>
      <w:r>
        <w:t xml:space="preserve"> в дошкольных образовательных учреждениях</w:t>
      </w:r>
      <w:r w:rsidRPr="00416510">
        <w:t>.</w:t>
      </w:r>
      <w:r>
        <w:t xml:space="preserve"> В этом случае потребуются дополнительные места: В1 – 65 мест, В2 – 164 места.</w:t>
      </w:r>
    </w:p>
    <w:p w:rsidR="007C78CA" w:rsidRDefault="007C78CA" w:rsidP="007C78CA">
      <w:pPr>
        <w:spacing w:before="120" w:after="120"/>
        <w:jc w:val="center"/>
      </w:pPr>
      <w:r>
        <w:rPr>
          <w:noProof/>
        </w:rPr>
        <w:drawing>
          <wp:inline distT="0" distB="0" distL="0" distR="0">
            <wp:extent cx="4396740" cy="3540760"/>
            <wp:effectExtent l="0" t="0" r="381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96740" cy="3540760"/>
                    </a:xfrm>
                    <a:prstGeom prst="rect">
                      <a:avLst/>
                    </a:prstGeom>
                    <a:noFill/>
                    <a:ln>
                      <a:noFill/>
                    </a:ln>
                  </pic:spPr>
                </pic:pic>
              </a:graphicData>
            </a:graphic>
          </wp:inline>
        </w:drawing>
      </w:r>
    </w:p>
    <w:p w:rsidR="007C78CA" w:rsidRPr="00DF23DD" w:rsidRDefault="007C78CA" w:rsidP="007C78CA">
      <w:pPr>
        <w:spacing w:before="120" w:after="120"/>
        <w:jc w:val="center"/>
      </w:pPr>
      <w:r w:rsidRPr="00DF23DD">
        <w:t xml:space="preserve">Рисунок 2.2-1. Схема организации системы образования в </w:t>
      </w:r>
      <w:r>
        <w:t>Камешкирском</w:t>
      </w:r>
      <w:r w:rsidRPr="00DF23DD">
        <w:t xml:space="preserve"> районе на перспективу</w:t>
      </w:r>
    </w:p>
    <w:p w:rsidR="007C78CA" w:rsidRDefault="007C78CA" w:rsidP="007C78CA">
      <w:pPr>
        <w:ind w:firstLine="709"/>
      </w:pPr>
      <w:r>
        <w:t>Н</w:t>
      </w:r>
      <w:r w:rsidRPr="00DF23DD">
        <w:t>аблюдается значительный излишек мест во всех общеобразовательных школах</w:t>
      </w:r>
      <w:r>
        <w:t>.</w:t>
      </w:r>
      <w:r w:rsidRPr="00ED2CE0">
        <w:t xml:space="preserve"> В среднем школы заполнены на 40%, но при этом в Русском Камешкире школа заполнена на 62%, а в с.Бегуч всего на 6%. На балансе администрации Камешкирского района находятся еще здания школ: в с. Дьячевка, в с. Покровка и в с. Порзово Пестровского сельсовета, в с. Мордовский Камешкир Русско-Камешкирского сельсовета, в с. Дубровки </w:t>
      </w:r>
      <w:r>
        <w:t xml:space="preserve">и в с. </w:t>
      </w:r>
      <w:r w:rsidRPr="00ED2CE0">
        <w:t>Мамадыш</w:t>
      </w:r>
      <w:r>
        <w:t xml:space="preserve"> </w:t>
      </w:r>
      <w:r w:rsidRPr="00ED2CE0">
        <w:t>Лапшовского сельсовета. На балансе Лапшовского сельсовета стоит здание школы в с. Алексеевка, на балансе Новошаткинского сельсовета – здание школы в с Камышенка.</w:t>
      </w:r>
      <w:r>
        <w:t xml:space="preserve"> Перспективна </w:t>
      </w:r>
      <w:r>
        <w:lastRenderedPageBreak/>
        <w:t xml:space="preserve">потребность мест в общеобразовательных школах не превышает фактическую обеспеченность (таблица 2.2-1). </w:t>
      </w:r>
    </w:p>
    <w:p w:rsidR="007C78CA" w:rsidRPr="00135D78" w:rsidRDefault="007C78CA" w:rsidP="007C78CA">
      <w:pPr>
        <w:ind w:firstLine="709"/>
      </w:pPr>
      <w:r w:rsidRPr="00135D78">
        <w:t xml:space="preserve">Проектом предлагается организация групп дошкольного образования </w:t>
      </w:r>
      <w:r w:rsidRPr="00274888">
        <w:t>(или групп дневного пребывания</w:t>
      </w:r>
      <w:r>
        <w:t xml:space="preserve">) </w:t>
      </w:r>
      <w:r w:rsidRPr="00135D78">
        <w:t xml:space="preserve">на базе действующих общеобразовательных школ </w:t>
      </w:r>
      <w:r>
        <w:t xml:space="preserve">в </w:t>
      </w:r>
      <w:r w:rsidRPr="00135D78">
        <w:t>крупных сел</w:t>
      </w:r>
      <w:r>
        <w:t>ах:</w:t>
      </w:r>
      <w:r w:rsidRPr="00135D78">
        <w:t xml:space="preserve"> Большой Умыс, Кулясово, Лапшово, Старый Чирчим, Пестровка</w:t>
      </w:r>
      <w:r>
        <w:t>, Чумаево</w:t>
      </w:r>
      <w:r w:rsidRPr="00135D78">
        <w:t xml:space="preserve">. Так же есть возможность открытия таких групп в селах Порзово и Дубровки (в зданиях закрытых школ) (рис. 2.2-1). </w:t>
      </w:r>
    </w:p>
    <w:p w:rsidR="007C78CA" w:rsidRPr="00CE46E7" w:rsidRDefault="007C78CA" w:rsidP="007C78CA">
      <w:pPr>
        <w:ind w:firstLine="709"/>
        <w:rPr>
          <w:highlight w:val="yellow"/>
        </w:rPr>
      </w:pPr>
      <w:r w:rsidRPr="00647FBB">
        <w:t>Расчет объектов дополнительного образования выполнен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w:t>
      </w:r>
      <w:r w:rsidRPr="00826B6A">
        <w:t xml:space="preserve"> Минобрнауки России 04.05.2016 </w:t>
      </w:r>
      <w:r>
        <w:t>№</w:t>
      </w:r>
      <w:r w:rsidRPr="00826B6A">
        <w:t xml:space="preserve"> АК-15/02вн</w:t>
      </w:r>
      <w:r>
        <w:t xml:space="preserve">, </w:t>
      </w:r>
      <w:r w:rsidRPr="00647FBB">
        <w:t>Местных нормативов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области от 05.02.2020 №362-43/4</w:t>
      </w:r>
      <w:r>
        <w:t xml:space="preserve"> </w:t>
      </w:r>
      <w:r w:rsidRPr="00647FBB">
        <w:t>(таб. 2.2-1)</w:t>
      </w:r>
      <w:r>
        <w:t>.</w:t>
      </w:r>
    </w:p>
    <w:p w:rsidR="007C78CA" w:rsidRPr="00CE46E7" w:rsidRDefault="007C78CA" w:rsidP="007C78CA">
      <w:pPr>
        <w:ind w:firstLine="709"/>
        <w:rPr>
          <w:highlight w:val="yellow"/>
        </w:rPr>
      </w:pPr>
      <w:r w:rsidRPr="00647FBB">
        <w:t>Потребность в организациях дополнительного образования детей определяется исходя из необходимости обеспечения охвата детей в возрасте от 5 до 18 лет дополнительными образовательными программами на уровне 70-75%. Количество организаций дополнительного образования детей (детских школ искусств по видам искусств) определяется исходя из необходимости обеспечения 12% охвата детей в возрасте от 6 лет 6 месяцев до 16 лет дополнительными предпрофессиональными программами в области искусств. Количество ДШИ в населенных пунктах с численностью населения от 3 до 10 тыс. человек определяется в расчете одна ДШИ на населенный пункт. В соответствии с Местными нормативами градостроительного проектирования Камешкирского район Пензенской области организация дополнительного образования детей должна соответствовать показателю 75 мест на программах дополнительного образования в расчете на 100 детей в возрасте 5 до 18 лет с предельной транспортной доступностью  30 минут</w:t>
      </w:r>
      <w:r w:rsidRPr="00135D78">
        <w:t>.  Расчеты показали, что строительство новых объектов не требуется. Предлагается развитие сети объектов дополнительного образования на базе общеобразовательных школ и ДК для сокращения времени передвижения до объекта</w:t>
      </w:r>
      <w:r w:rsidRPr="00146EBB">
        <w:t>. Необходима реконструкция и модернизация здания ДШИ ввиду его технического и морального износа.</w:t>
      </w:r>
    </w:p>
    <w:p w:rsidR="007C78CA" w:rsidRPr="00101844" w:rsidRDefault="007C78CA" w:rsidP="007C78CA">
      <w:pPr>
        <w:ind w:firstLine="709"/>
      </w:pPr>
      <w:r w:rsidRPr="00101844">
        <w:t>В соответствии с Местными нормативами градостроительного проектирования Камешкирского район Пензенской области необходимо построить «Центр психолого-педагогической, медицинской и социальной помощи» в расчете 1 объект на 5 тыс. детского населения, но не менее одного в  муниципальном районе, с предельной транспортной  доступностью 30 минут (Приложение 1).</w:t>
      </w:r>
    </w:p>
    <w:p w:rsidR="007C78CA" w:rsidRDefault="007C78CA" w:rsidP="007C78CA">
      <w:pPr>
        <w:ind w:firstLine="709"/>
      </w:pPr>
      <w:r w:rsidRPr="00924C1E">
        <w:t>Расчет объектов физической культуры и спорта производился на основании Местных нормативов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области от 05.02.2020 №362-43/4 (таб. 2.2-2).</w:t>
      </w:r>
    </w:p>
    <w:p w:rsidR="007C78CA" w:rsidRPr="00CE46E7" w:rsidRDefault="007C78CA" w:rsidP="007C78CA">
      <w:pPr>
        <w:ind w:firstLine="709"/>
        <w:rPr>
          <w:highlight w:val="yellow"/>
        </w:rPr>
      </w:pPr>
      <w:r w:rsidRPr="000129FE">
        <w:t>На территории района располагается открытый стадион с трибунами, что соответствует требованиям Местных нормативов</w:t>
      </w:r>
      <w:r w:rsidRPr="0006605A">
        <w:t>.  Вместе с тем на территории Камешкирского района следует более активно развивать систему плоскостных физкультурно-спортивных сооружений ориентированных на развитие физической культуры и различных видов спорта, в том числе нетрадиционных. Сооружения для наиболее несложных видов нетрадиционного и экстремального спорта, как правило, чрезвычайно популярны ввиду их зрелищности и доступности среди молодежно-юношеского контингента.</w:t>
      </w:r>
    </w:p>
    <w:p w:rsidR="007C78CA" w:rsidRPr="00647FBB" w:rsidRDefault="007C78CA" w:rsidP="007C78CA">
      <w:pPr>
        <w:spacing w:before="120" w:after="120"/>
        <w:jc w:val="center"/>
      </w:pPr>
      <w:r w:rsidRPr="00647FBB">
        <w:t xml:space="preserve">Таблица 2.2-2. Показатели минимально допустимого уровня обеспеченности объектами </w:t>
      </w:r>
      <w:r w:rsidRPr="00647FBB">
        <w:br/>
        <w:t>в области физической культуры и спорта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168"/>
        <w:gridCol w:w="992"/>
        <w:gridCol w:w="1258"/>
        <w:gridCol w:w="18"/>
        <w:gridCol w:w="832"/>
        <w:gridCol w:w="18"/>
        <w:gridCol w:w="975"/>
        <w:gridCol w:w="18"/>
        <w:gridCol w:w="974"/>
        <w:gridCol w:w="18"/>
        <w:gridCol w:w="832"/>
        <w:gridCol w:w="18"/>
        <w:gridCol w:w="974"/>
        <w:gridCol w:w="18"/>
      </w:tblGrid>
      <w:tr w:rsidR="007C78CA" w:rsidRPr="00647FBB" w:rsidTr="000C179C">
        <w:trPr>
          <w:gridAfter w:val="1"/>
          <w:wAfter w:w="18" w:type="dxa"/>
          <w:tblHeader/>
        </w:trPr>
        <w:tc>
          <w:tcPr>
            <w:tcW w:w="1526" w:type="dxa"/>
            <w:vMerge w:val="restart"/>
            <w:shd w:val="clear" w:color="auto" w:fill="auto"/>
            <w:tcMar>
              <w:left w:w="28" w:type="dxa"/>
              <w:right w:w="28" w:type="dxa"/>
            </w:tcMar>
            <w:vAlign w:val="center"/>
          </w:tcPr>
          <w:p w:rsidR="007C78CA" w:rsidRPr="00647FBB" w:rsidRDefault="007C78CA" w:rsidP="000C179C">
            <w:pPr>
              <w:jc w:val="center"/>
            </w:pPr>
            <w:r w:rsidRPr="00647FBB">
              <w:t>Наименование</w:t>
            </w:r>
          </w:p>
        </w:tc>
        <w:tc>
          <w:tcPr>
            <w:tcW w:w="3418" w:type="dxa"/>
            <w:gridSpan w:val="3"/>
            <w:shd w:val="clear" w:color="auto" w:fill="auto"/>
            <w:tcMar>
              <w:left w:w="28" w:type="dxa"/>
              <w:right w:w="28" w:type="dxa"/>
            </w:tcMar>
            <w:vAlign w:val="center"/>
          </w:tcPr>
          <w:p w:rsidR="007C78CA" w:rsidRPr="00647FBB" w:rsidRDefault="007C78CA" w:rsidP="000C179C">
            <w:pPr>
              <w:jc w:val="center"/>
            </w:pPr>
            <w:r w:rsidRPr="00647FBB">
              <w:t>Численность постоянного населения, чел.</w:t>
            </w:r>
          </w:p>
        </w:tc>
        <w:tc>
          <w:tcPr>
            <w:tcW w:w="850" w:type="dxa"/>
            <w:gridSpan w:val="2"/>
            <w:vMerge w:val="restart"/>
            <w:shd w:val="clear" w:color="auto" w:fill="auto"/>
            <w:tcMar>
              <w:top w:w="57" w:type="dxa"/>
              <w:left w:w="28" w:type="dxa"/>
              <w:bottom w:w="57" w:type="dxa"/>
              <w:right w:w="28" w:type="dxa"/>
            </w:tcMar>
            <w:textDirection w:val="btLr"/>
            <w:vAlign w:val="center"/>
          </w:tcPr>
          <w:p w:rsidR="007C78CA" w:rsidRPr="00647FBB" w:rsidRDefault="007C78CA" w:rsidP="000C179C">
            <w:pPr>
              <w:jc w:val="center"/>
            </w:pPr>
            <w:r w:rsidRPr="00647FBB">
              <w:t>Фактическая обеспеченность</w:t>
            </w:r>
          </w:p>
        </w:tc>
        <w:tc>
          <w:tcPr>
            <w:tcW w:w="993" w:type="dxa"/>
            <w:gridSpan w:val="2"/>
            <w:vMerge w:val="restart"/>
            <w:shd w:val="clear" w:color="auto" w:fill="auto"/>
            <w:tcMar>
              <w:top w:w="57" w:type="dxa"/>
              <w:left w:w="28" w:type="dxa"/>
              <w:bottom w:w="57" w:type="dxa"/>
              <w:right w:w="28" w:type="dxa"/>
            </w:tcMar>
            <w:textDirection w:val="btLr"/>
            <w:vAlign w:val="center"/>
          </w:tcPr>
          <w:p w:rsidR="007C78CA" w:rsidRPr="00647FBB" w:rsidRDefault="007C78CA" w:rsidP="000C179C">
            <w:pPr>
              <w:jc w:val="center"/>
            </w:pPr>
            <w:r w:rsidRPr="00647FBB">
              <w:t>Требуемая обеспеченность при существующей численности населения</w:t>
            </w:r>
          </w:p>
        </w:tc>
        <w:tc>
          <w:tcPr>
            <w:tcW w:w="992" w:type="dxa"/>
            <w:gridSpan w:val="2"/>
            <w:vMerge w:val="restart"/>
            <w:shd w:val="clear" w:color="auto" w:fill="auto"/>
            <w:tcMar>
              <w:top w:w="57" w:type="dxa"/>
              <w:left w:w="28" w:type="dxa"/>
              <w:bottom w:w="57" w:type="dxa"/>
              <w:right w:w="28" w:type="dxa"/>
            </w:tcMar>
            <w:textDirection w:val="btLr"/>
            <w:vAlign w:val="center"/>
          </w:tcPr>
          <w:p w:rsidR="007C78CA" w:rsidRPr="00647FBB" w:rsidRDefault="007C78CA" w:rsidP="000C179C">
            <w:pPr>
              <w:jc w:val="center"/>
            </w:pPr>
            <w:r w:rsidRPr="00647FBB">
              <w:t>Требуемая обеспеченность при прогнозируемой численности населения</w:t>
            </w:r>
          </w:p>
        </w:tc>
        <w:tc>
          <w:tcPr>
            <w:tcW w:w="850" w:type="dxa"/>
            <w:gridSpan w:val="2"/>
            <w:vMerge w:val="restart"/>
            <w:shd w:val="clear" w:color="auto" w:fill="auto"/>
            <w:tcMar>
              <w:top w:w="57" w:type="dxa"/>
              <w:left w:w="28" w:type="dxa"/>
              <w:bottom w:w="57" w:type="dxa"/>
              <w:right w:w="28" w:type="dxa"/>
            </w:tcMar>
            <w:textDirection w:val="btLr"/>
            <w:vAlign w:val="center"/>
          </w:tcPr>
          <w:p w:rsidR="007C78CA" w:rsidRPr="00647FBB" w:rsidRDefault="007C78CA" w:rsidP="000C179C">
            <w:pPr>
              <w:jc w:val="center"/>
            </w:pPr>
            <w:r w:rsidRPr="00647FBB">
              <w:t>Избыток(+)/недостаток (-) при существующей численности населения</w:t>
            </w:r>
          </w:p>
        </w:tc>
        <w:tc>
          <w:tcPr>
            <w:tcW w:w="992" w:type="dxa"/>
            <w:gridSpan w:val="2"/>
            <w:vMerge w:val="restart"/>
            <w:shd w:val="clear" w:color="auto" w:fill="auto"/>
            <w:tcMar>
              <w:top w:w="57" w:type="dxa"/>
              <w:left w:w="28" w:type="dxa"/>
              <w:bottom w:w="57" w:type="dxa"/>
              <w:right w:w="28" w:type="dxa"/>
            </w:tcMar>
            <w:textDirection w:val="btLr"/>
            <w:vAlign w:val="center"/>
          </w:tcPr>
          <w:p w:rsidR="007C78CA" w:rsidRPr="00647FBB" w:rsidRDefault="007C78CA" w:rsidP="000C179C">
            <w:pPr>
              <w:jc w:val="center"/>
            </w:pPr>
            <w:r w:rsidRPr="00647FBB">
              <w:t>Избыток(+)/недостаток (-) при прогнозируемой численности населения</w:t>
            </w:r>
          </w:p>
        </w:tc>
      </w:tr>
      <w:tr w:rsidR="007C78CA" w:rsidRPr="00647FBB" w:rsidTr="000C179C">
        <w:trPr>
          <w:gridAfter w:val="1"/>
          <w:wAfter w:w="18" w:type="dxa"/>
          <w:trHeight w:val="460"/>
          <w:tblHeader/>
        </w:trPr>
        <w:tc>
          <w:tcPr>
            <w:tcW w:w="1526" w:type="dxa"/>
            <w:vMerge/>
            <w:shd w:val="clear" w:color="auto" w:fill="auto"/>
            <w:tcMar>
              <w:left w:w="28" w:type="dxa"/>
              <w:right w:w="28" w:type="dxa"/>
            </w:tcMar>
          </w:tcPr>
          <w:p w:rsidR="007C78CA" w:rsidRPr="00647FBB" w:rsidRDefault="007C78CA" w:rsidP="000C179C"/>
        </w:tc>
        <w:tc>
          <w:tcPr>
            <w:tcW w:w="1168" w:type="dxa"/>
            <w:vMerge w:val="restart"/>
            <w:shd w:val="clear" w:color="auto" w:fill="auto"/>
            <w:tcMar>
              <w:left w:w="28" w:type="dxa"/>
              <w:right w:w="28" w:type="dxa"/>
            </w:tcMar>
            <w:vAlign w:val="center"/>
          </w:tcPr>
          <w:p w:rsidR="007C78CA" w:rsidRPr="00647FBB" w:rsidRDefault="007C78CA" w:rsidP="000C179C">
            <w:pPr>
              <w:jc w:val="center"/>
            </w:pPr>
            <w:r w:rsidRPr="00647FBB">
              <w:t>на 01.01.2020</w:t>
            </w:r>
          </w:p>
        </w:tc>
        <w:tc>
          <w:tcPr>
            <w:tcW w:w="2250" w:type="dxa"/>
            <w:gridSpan w:val="2"/>
            <w:shd w:val="clear" w:color="auto" w:fill="auto"/>
            <w:tcMar>
              <w:left w:w="28" w:type="dxa"/>
              <w:right w:w="28" w:type="dxa"/>
            </w:tcMar>
            <w:vAlign w:val="center"/>
          </w:tcPr>
          <w:p w:rsidR="007C78CA" w:rsidRPr="00647FBB" w:rsidRDefault="007C78CA" w:rsidP="000C179C">
            <w:pPr>
              <w:jc w:val="center"/>
            </w:pPr>
            <w:r w:rsidRPr="00647FBB">
              <w:t>Расчетный срок (2040г.)</w:t>
            </w:r>
          </w:p>
        </w:tc>
        <w:tc>
          <w:tcPr>
            <w:tcW w:w="850" w:type="dxa"/>
            <w:gridSpan w:val="2"/>
            <w:vMerge/>
            <w:shd w:val="clear" w:color="auto" w:fill="auto"/>
            <w:tcMar>
              <w:left w:w="28" w:type="dxa"/>
              <w:right w:w="28" w:type="dxa"/>
            </w:tcMar>
            <w:textDirection w:val="btLr"/>
          </w:tcPr>
          <w:p w:rsidR="007C78CA" w:rsidRPr="00647FBB" w:rsidRDefault="007C78CA" w:rsidP="000C179C"/>
        </w:tc>
        <w:tc>
          <w:tcPr>
            <w:tcW w:w="993" w:type="dxa"/>
            <w:gridSpan w:val="2"/>
            <w:vMerge/>
            <w:shd w:val="clear" w:color="auto" w:fill="auto"/>
            <w:tcMar>
              <w:left w:w="28" w:type="dxa"/>
              <w:right w:w="28" w:type="dxa"/>
            </w:tcMar>
            <w:textDirection w:val="btLr"/>
          </w:tcPr>
          <w:p w:rsidR="007C78CA" w:rsidRPr="00647FBB" w:rsidRDefault="007C78CA" w:rsidP="000C179C"/>
        </w:tc>
        <w:tc>
          <w:tcPr>
            <w:tcW w:w="992" w:type="dxa"/>
            <w:gridSpan w:val="2"/>
            <w:vMerge/>
            <w:shd w:val="clear" w:color="auto" w:fill="auto"/>
            <w:tcMar>
              <w:left w:w="28" w:type="dxa"/>
              <w:right w:w="28" w:type="dxa"/>
            </w:tcMar>
            <w:textDirection w:val="btLr"/>
          </w:tcPr>
          <w:p w:rsidR="007C78CA" w:rsidRPr="00647FBB" w:rsidRDefault="007C78CA" w:rsidP="000C179C"/>
        </w:tc>
        <w:tc>
          <w:tcPr>
            <w:tcW w:w="850" w:type="dxa"/>
            <w:gridSpan w:val="2"/>
            <w:vMerge/>
            <w:shd w:val="clear" w:color="auto" w:fill="auto"/>
            <w:tcMar>
              <w:left w:w="28" w:type="dxa"/>
              <w:right w:w="28" w:type="dxa"/>
            </w:tcMar>
            <w:textDirection w:val="btLr"/>
          </w:tcPr>
          <w:p w:rsidR="007C78CA" w:rsidRPr="00647FBB" w:rsidRDefault="007C78CA" w:rsidP="000C179C"/>
        </w:tc>
        <w:tc>
          <w:tcPr>
            <w:tcW w:w="992" w:type="dxa"/>
            <w:gridSpan w:val="2"/>
            <w:vMerge/>
            <w:shd w:val="clear" w:color="auto" w:fill="auto"/>
            <w:tcMar>
              <w:left w:w="28" w:type="dxa"/>
              <w:right w:w="28" w:type="dxa"/>
            </w:tcMar>
            <w:textDirection w:val="btLr"/>
          </w:tcPr>
          <w:p w:rsidR="007C78CA" w:rsidRPr="00647FBB" w:rsidRDefault="007C78CA" w:rsidP="000C179C"/>
        </w:tc>
      </w:tr>
      <w:tr w:rsidR="007C78CA" w:rsidRPr="00647FBB" w:rsidTr="000C179C">
        <w:trPr>
          <w:gridAfter w:val="1"/>
          <w:wAfter w:w="18" w:type="dxa"/>
          <w:trHeight w:val="1098"/>
          <w:tblHeader/>
        </w:trPr>
        <w:tc>
          <w:tcPr>
            <w:tcW w:w="1526" w:type="dxa"/>
            <w:vMerge/>
            <w:shd w:val="clear" w:color="auto" w:fill="auto"/>
            <w:tcMar>
              <w:left w:w="28" w:type="dxa"/>
              <w:right w:w="28" w:type="dxa"/>
            </w:tcMar>
          </w:tcPr>
          <w:p w:rsidR="007C78CA" w:rsidRPr="00647FBB" w:rsidRDefault="007C78CA" w:rsidP="000C179C"/>
        </w:tc>
        <w:tc>
          <w:tcPr>
            <w:tcW w:w="1168" w:type="dxa"/>
            <w:vMerge/>
            <w:shd w:val="clear" w:color="auto" w:fill="auto"/>
            <w:tcMar>
              <w:left w:w="28" w:type="dxa"/>
              <w:right w:w="28" w:type="dxa"/>
            </w:tcMar>
            <w:vAlign w:val="center"/>
          </w:tcPr>
          <w:p w:rsidR="007C78CA" w:rsidRPr="00647FBB" w:rsidRDefault="007C78CA" w:rsidP="000C179C">
            <w:pPr>
              <w:jc w:val="center"/>
            </w:pPr>
          </w:p>
        </w:tc>
        <w:tc>
          <w:tcPr>
            <w:tcW w:w="992" w:type="dxa"/>
            <w:shd w:val="clear" w:color="auto" w:fill="auto"/>
            <w:tcMar>
              <w:left w:w="28" w:type="dxa"/>
              <w:right w:w="28" w:type="dxa"/>
            </w:tcMar>
            <w:vAlign w:val="center"/>
          </w:tcPr>
          <w:p w:rsidR="007C78CA" w:rsidRPr="00647FBB" w:rsidRDefault="007C78CA" w:rsidP="000C179C">
            <w:pPr>
              <w:jc w:val="center"/>
            </w:pPr>
            <w:r w:rsidRPr="00647FBB">
              <w:t>вариант прогноза</w:t>
            </w:r>
          </w:p>
        </w:tc>
        <w:tc>
          <w:tcPr>
            <w:tcW w:w="1258" w:type="dxa"/>
            <w:shd w:val="clear" w:color="auto" w:fill="auto"/>
            <w:tcMar>
              <w:left w:w="28" w:type="dxa"/>
              <w:right w:w="28" w:type="dxa"/>
            </w:tcMar>
            <w:vAlign w:val="center"/>
          </w:tcPr>
          <w:p w:rsidR="007C78CA" w:rsidRPr="00647FBB" w:rsidRDefault="007C78CA" w:rsidP="000C179C">
            <w:pPr>
              <w:jc w:val="center"/>
            </w:pPr>
            <w:r w:rsidRPr="00647FBB">
              <w:t>количество</w:t>
            </w:r>
          </w:p>
        </w:tc>
        <w:tc>
          <w:tcPr>
            <w:tcW w:w="850" w:type="dxa"/>
            <w:gridSpan w:val="2"/>
            <w:vMerge/>
            <w:shd w:val="clear" w:color="auto" w:fill="auto"/>
            <w:tcMar>
              <w:left w:w="28" w:type="dxa"/>
              <w:right w:w="28" w:type="dxa"/>
            </w:tcMar>
            <w:textDirection w:val="btLr"/>
          </w:tcPr>
          <w:p w:rsidR="007C78CA" w:rsidRPr="00647FBB" w:rsidRDefault="007C78CA" w:rsidP="000C179C"/>
        </w:tc>
        <w:tc>
          <w:tcPr>
            <w:tcW w:w="993" w:type="dxa"/>
            <w:gridSpan w:val="2"/>
            <w:vMerge/>
            <w:shd w:val="clear" w:color="auto" w:fill="auto"/>
            <w:tcMar>
              <w:left w:w="28" w:type="dxa"/>
              <w:right w:w="28" w:type="dxa"/>
            </w:tcMar>
            <w:textDirection w:val="btLr"/>
          </w:tcPr>
          <w:p w:rsidR="007C78CA" w:rsidRPr="00647FBB" w:rsidRDefault="007C78CA" w:rsidP="000C179C"/>
        </w:tc>
        <w:tc>
          <w:tcPr>
            <w:tcW w:w="992" w:type="dxa"/>
            <w:gridSpan w:val="2"/>
            <w:vMerge/>
            <w:shd w:val="clear" w:color="auto" w:fill="auto"/>
            <w:tcMar>
              <w:left w:w="28" w:type="dxa"/>
              <w:right w:w="28" w:type="dxa"/>
            </w:tcMar>
            <w:textDirection w:val="btLr"/>
          </w:tcPr>
          <w:p w:rsidR="007C78CA" w:rsidRPr="00647FBB" w:rsidRDefault="007C78CA" w:rsidP="000C179C"/>
        </w:tc>
        <w:tc>
          <w:tcPr>
            <w:tcW w:w="850" w:type="dxa"/>
            <w:gridSpan w:val="2"/>
            <w:vMerge/>
            <w:shd w:val="clear" w:color="auto" w:fill="auto"/>
            <w:tcMar>
              <w:left w:w="28" w:type="dxa"/>
              <w:right w:w="28" w:type="dxa"/>
            </w:tcMar>
            <w:textDirection w:val="btLr"/>
          </w:tcPr>
          <w:p w:rsidR="007C78CA" w:rsidRPr="00647FBB" w:rsidRDefault="007C78CA" w:rsidP="000C179C"/>
        </w:tc>
        <w:tc>
          <w:tcPr>
            <w:tcW w:w="992" w:type="dxa"/>
            <w:gridSpan w:val="2"/>
            <w:vMerge/>
            <w:shd w:val="clear" w:color="auto" w:fill="auto"/>
            <w:tcMar>
              <w:left w:w="28" w:type="dxa"/>
              <w:right w:w="28" w:type="dxa"/>
            </w:tcMar>
            <w:textDirection w:val="btLr"/>
          </w:tcPr>
          <w:p w:rsidR="007C78CA" w:rsidRPr="00647FBB" w:rsidRDefault="007C78CA" w:rsidP="000C179C"/>
        </w:tc>
      </w:tr>
      <w:tr w:rsidR="007C78CA" w:rsidRPr="00647FBB" w:rsidTr="000C179C">
        <w:trPr>
          <w:gridAfter w:val="1"/>
          <w:wAfter w:w="18" w:type="dxa"/>
          <w:trHeight w:val="247"/>
          <w:tblHeader/>
        </w:trPr>
        <w:tc>
          <w:tcPr>
            <w:tcW w:w="1526" w:type="dxa"/>
            <w:shd w:val="clear" w:color="auto" w:fill="auto"/>
            <w:tcMar>
              <w:left w:w="28" w:type="dxa"/>
              <w:right w:w="28" w:type="dxa"/>
            </w:tcMar>
            <w:vAlign w:val="center"/>
          </w:tcPr>
          <w:p w:rsidR="007C78CA" w:rsidRPr="00647FBB" w:rsidRDefault="007C78CA" w:rsidP="000C179C">
            <w:pPr>
              <w:jc w:val="center"/>
            </w:pPr>
            <w:r w:rsidRPr="00647FBB">
              <w:t>1</w:t>
            </w:r>
          </w:p>
        </w:tc>
        <w:tc>
          <w:tcPr>
            <w:tcW w:w="1168" w:type="dxa"/>
            <w:shd w:val="clear" w:color="auto" w:fill="auto"/>
            <w:tcMar>
              <w:left w:w="28" w:type="dxa"/>
              <w:right w:w="28" w:type="dxa"/>
            </w:tcMar>
            <w:vAlign w:val="center"/>
          </w:tcPr>
          <w:p w:rsidR="007C78CA" w:rsidRPr="00647FBB" w:rsidRDefault="007C78CA" w:rsidP="000C179C">
            <w:pPr>
              <w:jc w:val="center"/>
            </w:pPr>
            <w:r w:rsidRPr="00647FBB">
              <w:t>2</w:t>
            </w:r>
          </w:p>
        </w:tc>
        <w:tc>
          <w:tcPr>
            <w:tcW w:w="992" w:type="dxa"/>
            <w:shd w:val="clear" w:color="auto" w:fill="auto"/>
            <w:tcMar>
              <w:left w:w="28" w:type="dxa"/>
              <w:right w:w="28" w:type="dxa"/>
            </w:tcMar>
            <w:vAlign w:val="center"/>
          </w:tcPr>
          <w:p w:rsidR="007C78CA" w:rsidRPr="00647FBB" w:rsidRDefault="007C78CA" w:rsidP="000C179C">
            <w:pPr>
              <w:jc w:val="center"/>
            </w:pPr>
            <w:r w:rsidRPr="00647FBB">
              <w:t>3</w:t>
            </w:r>
          </w:p>
        </w:tc>
        <w:tc>
          <w:tcPr>
            <w:tcW w:w="1258" w:type="dxa"/>
            <w:shd w:val="clear" w:color="auto" w:fill="auto"/>
            <w:tcMar>
              <w:left w:w="28" w:type="dxa"/>
              <w:right w:w="28" w:type="dxa"/>
            </w:tcMar>
            <w:vAlign w:val="center"/>
          </w:tcPr>
          <w:p w:rsidR="007C78CA" w:rsidRPr="00647FBB" w:rsidRDefault="007C78CA" w:rsidP="000C179C">
            <w:pPr>
              <w:jc w:val="center"/>
            </w:pPr>
            <w:r w:rsidRPr="00647FBB">
              <w:t>4</w:t>
            </w:r>
          </w:p>
        </w:tc>
        <w:tc>
          <w:tcPr>
            <w:tcW w:w="850" w:type="dxa"/>
            <w:gridSpan w:val="2"/>
            <w:shd w:val="clear" w:color="auto" w:fill="auto"/>
            <w:tcMar>
              <w:left w:w="28" w:type="dxa"/>
              <w:right w:w="28" w:type="dxa"/>
            </w:tcMar>
            <w:vAlign w:val="center"/>
          </w:tcPr>
          <w:p w:rsidR="007C78CA" w:rsidRPr="00647FBB" w:rsidRDefault="007C78CA" w:rsidP="000C179C">
            <w:pPr>
              <w:jc w:val="center"/>
            </w:pPr>
            <w:r w:rsidRPr="00647FBB">
              <w:t>5</w:t>
            </w:r>
          </w:p>
        </w:tc>
        <w:tc>
          <w:tcPr>
            <w:tcW w:w="993" w:type="dxa"/>
            <w:gridSpan w:val="2"/>
            <w:shd w:val="clear" w:color="auto" w:fill="auto"/>
            <w:tcMar>
              <w:left w:w="28" w:type="dxa"/>
              <w:right w:w="28" w:type="dxa"/>
            </w:tcMar>
            <w:vAlign w:val="center"/>
          </w:tcPr>
          <w:p w:rsidR="007C78CA" w:rsidRPr="00647FBB" w:rsidRDefault="007C78CA" w:rsidP="000C179C">
            <w:pPr>
              <w:jc w:val="center"/>
            </w:pPr>
            <w:r w:rsidRPr="00647FBB">
              <w:t>6</w:t>
            </w:r>
          </w:p>
        </w:tc>
        <w:tc>
          <w:tcPr>
            <w:tcW w:w="992" w:type="dxa"/>
            <w:gridSpan w:val="2"/>
            <w:shd w:val="clear" w:color="auto" w:fill="auto"/>
            <w:tcMar>
              <w:left w:w="28" w:type="dxa"/>
              <w:right w:w="28" w:type="dxa"/>
            </w:tcMar>
            <w:vAlign w:val="center"/>
          </w:tcPr>
          <w:p w:rsidR="007C78CA" w:rsidRPr="00647FBB" w:rsidRDefault="007C78CA" w:rsidP="000C179C">
            <w:pPr>
              <w:jc w:val="center"/>
            </w:pPr>
            <w:r w:rsidRPr="00647FBB">
              <w:t>7</w:t>
            </w:r>
          </w:p>
        </w:tc>
        <w:tc>
          <w:tcPr>
            <w:tcW w:w="850" w:type="dxa"/>
            <w:gridSpan w:val="2"/>
            <w:shd w:val="clear" w:color="auto" w:fill="auto"/>
            <w:tcMar>
              <w:left w:w="28" w:type="dxa"/>
              <w:right w:w="28" w:type="dxa"/>
            </w:tcMar>
            <w:vAlign w:val="center"/>
          </w:tcPr>
          <w:p w:rsidR="007C78CA" w:rsidRPr="00647FBB" w:rsidRDefault="007C78CA" w:rsidP="000C179C">
            <w:pPr>
              <w:jc w:val="center"/>
            </w:pPr>
            <w:r w:rsidRPr="00647FBB">
              <w:t>8</w:t>
            </w:r>
          </w:p>
        </w:tc>
        <w:tc>
          <w:tcPr>
            <w:tcW w:w="992" w:type="dxa"/>
            <w:gridSpan w:val="2"/>
            <w:shd w:val="clear" w:color="auto" w:fill="auto"/>
            <w:tcMar>
              <w:left w:w="28" w:type="dxa"/>
              <w:right w:w="28" w:type="dxa"/>
            </w:tcMar>
            <w:vAlign w:val="center"/>
          </w:tcPr>
          <w:p w:rsidR="007C78CA" w:rsidRPr="00647FBB" w:rsidRDefault="007C78CA" w:rsidP="000C179C">
            <w:pPr>
              <w:jc w:val="center"/>
            </w:pPr>
            <w:r w:rsidRPr="00647FBB">
              <w:t>9</w:t>
            </w:r>
          </w:p>
        </w:tc>
      </w:tr>
      <w:tr w:rsidR="007C78CA" w:rsidRPr="00647FBB" w:rsidTr="000C179C">
        <w:trPr>
          <w:gridAfter w:val="1"/>
          <w:wAfter w:w="18" w:type="dxa"/>
          <w:trHeight w:val="292"/>
        </w:trPr>
        <w:tc>
          <w:tcPr>
            <w:tcW w:w="9621" w:type="dxa"/>
            <w:gridSpan w:val="14"/>
            <w:shd w:val="clear" w:color="auto" w:fill="auto"/>
            <w:tcMar>
              <w:left w:w="28" w:type="dxa"/>
              <w:right w:w="28" w:type="dxa"/>
            </w:tcMar>
          </w:tcPr>
          <w:p w:rsidR="007C78CA" w:rsidRPr="00647FBB" w:rsidRDefault="007C78CA" w:rsidP="000C179C">
            <w:r>
              <w:t>Многофункциональные спортивные комплексы, (физкультурно-оздоровительные комплексы)</w:t>
            </w:r>
            <w:r w:rsidRPr="00647FBB">
              <w:t xml:space="preserve">, </w:t>
            </w:r>
            <w:r>
              <w:br/>
            </w:r>
            <w:r w:rsidRPr="00647FBB">
              <w:t>кв. м площад</w:t>
            </w:r>
            <w:r>
              <w:t>ь</w:t>
            </w:r>
            <w:r w:rsidRPr="00647FBB">
              <w:t xml:space="preserve"> пола</w:t>
            </w:r>
            <w:r>
              <w:t>/общая площадь</w:t>
            </w:r>
          </w:p>
        </w:tc>
      </w:tr>
      <w:tr w:rsidR="007C78CA" w:rsidRPr="00647FBB" w:rsidTr="000C179C">
        <w:trPr>
          <w:gridAfter w:val="1"/>
          <w:wAfter w:w="18" w:type="dxa"/>
          <w:trHeight w:val="292"/>
        </w:trPr>
        <w:tc>
          <w:tcPr>
            <w:tcW w:w="1526" w:type="dxa"/>
            <w:vMerge w:val="restart"/>
            <w:shd w:val="clear" w:color="auto" w:fill="auto"/>
            <w:tcMar>
              <w:left w:w="28" w:type="dxa"/>
              <w:right w:w="28" w:type="dxa"/>
            </w:tcMar>
          </w:tcPr>
          <w:p w:rsidR="007C78CA" w:rsidRPr="00647FBB" w:rsidRDefault="007C78CA" w:rsidP="000C179C">
            <w:r w:rsidRPr="00647FBB">
              <w:t>Всего по району</w:t>
            </w:r>
          </w:p>
        </w:tc>
        <w:tc>
          <w:tcPr>
            <w:tcW w:w="1168" w:type="dxa"/>
            <w:vMerge w:val="restart"/>
            <w:shd w:val="clear" w:color="auto" w:fill="auto"/>
            <w:tcMar>
              <w:left w:w="28" w:type="dxa"/>
              <w:right w:w="28" w:type="dxa"/>
            </w:tcMar>
            <w:vAlign w:val="center"/>
          </w:tcPr>
          <w:p w:rsidR="007C78CA" w:rsidRPr="00647FBB" w:rsidRDefault="007C78CA" w:rsidP="000C179C">
            <w:pPr>
              <w:jc w:val="center"/>
            </w:pPr>
            <w:r w:rsidRPr="00647FBB">
              <w:t>10874</w:t>
            </w:r>
          </w:p>
        </w:tc>
        <w:tc>
          <w:tcPr>
            <w:tcW w:w="992" w:type="dxa"/>
            <w:shd w:val="clear" w:color="auto" w:fill="auto"/>
            <w:tcMar>
              <w:left w:w="28" w:type="dxa"/>
              <w:right w:w="28" w:type="dxa"/>
            </w:tcMar>
            <w:vAlign w:val="center"/>
          </w:tcPr>
          <w:p w:rsidR="007C78CA" w:rsidRPr="00647FBB" w:rsidRDefault="007C78CA" w:rsidP="000C179C">
            <w:pPr>
              <w:jc w:val="center"/>
            </w:pPr>
            <w:r w:rsidRPr="00647FBB">
              <w:t>В1</w:t>
            </w:r>
          </w:p>
        </w:tc>
        <w:tc>
          <w:tcPr>
            <w:tcW w:w="1258" w:type="dxa"/>
            <w:shd w:val="clear" w:color="auto" w:fill="auto"/>
            <w:tcMar>
              <w:left w:w="28" w:type="dxa"/>
              <w:right w:w="28" w:type="dxa"/>
            </w:tcMar>
            <w:vAlign w:val="center"/>
          </w:tcPr>
          <w:p w:rsidR="007C78CA" w:rsidRPr="00B65D50" w:rsidRDefault="007C78CA" w:rsidP="000C179C">
            <w:pPr>
              <w:jc w:val="center"/>
            </w:pPr>
            <w:r>
              <w:t>8,3</w:t>
            </w:r>
          </w:p>
        </w:tc>
        <w:tc>
          <w:tcPr>
            <w:tcW w:w="850" w:type="dxa"/>
            <w:gridSpan w:val="2"/>
            <w:vMerge w:val="restart"/>
            <w:shd w:val="clear" w:color="auto" w:fill="auto"/>
            <w:tcMar>
              <w:left w:w="28" w:type="dxa"/>
              <w:right w:w="28" w:type="dxa"/>
            </w:tcMar>
            <w:vAlign w:val="center"/>
          </w:tcPr>
          <w:p w:rsidR="007C78CA" w:rsidRPr="00647FBB" w:rsidRDefault="007C78CA" w:rsidP="000C179C">
            <w:pPr>
              <w:jc w:val="center"/>
            </w:pPr>
            <w:r>
              <w:t>н/д</w:t>
            </w:r>
          </w:p>
        </w:tc>
        <w:tc>
          <w:tcPr>
            <w:tcW w:w="993" w:type="dxa"/>
            <w:gridSpan w:val="2"/>
            <w:vMerge w:val="restart"/>
            <w:shd w:val="clear" w:color="auto" w:fill="auto"/>
            <w:tcMar>
              <w:left w:w="28" w:type="dxa"/>
              <w:right w:w="28" w:type="dxa"/>
            </w:tcMar>
            <w:vAlign w:val="center"/>
          </w:tcPr>
          <w:p w:rsidR="007C78CA" w:rsidRPr="00647FBB" w:rsidRDefault="007C78CA" w:rsidP="000C179C">
            <w:pPr>
              <w:jc w:val="center"/>
            </w:pPr>
            <w:r>
              <w:t>380,60 / 761,2</w:t>
            </w:r>
          </w:p>
        </w:tc>
        <w:tc>
          <w:tcPr>
            <w:tcW w:w="992" w:type="dxa"/>
            <w:gridSpan w:val="2"/>
            <w:shd w:val="clear" w:color="auto" w:fill="auto"/>
            <w:tcMar>
              <w:left w:w="28" w:type="dxa"/>
              <w:right w:w="28" w:type="dxa"/>
            </w:tcMar>
            <w:vAlign w:val="center"/>
          </w:tcPr>
          <w:p w:rsidR="007C78CA" w:rsidRPr="00647FBB" w:rsidRDefault="007C78CA" w:rsidP="000C179C">
            <w:pPr>
              <w:jc w:val="center"/>
            </w:pPr>
            <w:r>
              <w:t>290,5 / 581,0</w:t>
            </w:r>
          </w:p>
        </w:tc>
        <w:tc>
          <w:tcPr>
            <w:tcW w:w="850" w:type="dxa"/>
            <w:gridSpan w:val="2"/>
            <w:vMerge w:val="restart"/>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p>
        </w:tc>
      </w:tr>
      <w:tr w:rsidR="007C78CA" w:rsidRPr="00647FBB" w:rsidTr="000C179C">
        <w:trPr>
          <w:gridAfter w:val="1"/>
          <w:wAfter w:w="18" w:type="dxa"/>
          <w:trHeight w:val="292"/>
        </w:trPr>
        <w:tc>
          <w:tcPr>
            <w:tcW w:w="1526" w:type="dxa"/>
            <w:vMerge/>
            <w:shd w:val="clear" w:color="auto" w:fill="auto"/>
            <w:tcMar>
              <w:left w:w="28" w:type="dxa"/>
              <w:right w:w="28" w:type="dxa"/>
            </w:tcMar>
          </w:tcPr>
          <w:p w:rsidR="007C78CA" w:rsidRPr="00647FBB" w:rsidRDefault="007C78CA" w:rsidP="000C179C"/>
        </w:tc>
        <w:tc>
          <w:tcPr>
            <w:tcW w:w="1168" w:type="dxa"/>
            <w:vMerge/>
            <w:shd w:val="clear" w:color="auto" w:fill="auto"/>
            <w:tcMar>
              <w:left w:w="28" w:type="dxa"/>
              <w:right w:w="28" w:type="dxa"/>
            </w:tcMar>
            <w:vAlign w:val="center"/>
          </w:tcPr>
          <w:p w:rsidR="007C78CA" w:rsidRPr="00647FBB" w:rsidRDefault="007C78CA" w:rsidP="000C179C">
            <w:pPr>
              <w:jc w:val="center"/>
            </w:pPr>
          </w:p>
        </w:tc>
        <w:tc>
          <w:tcPr>
            <w:tcW w:w="992" w:type="dxa"/>
            <w:shd w:val="clear" w:color="auto" w:fill="auto"/>
            <w:tcMar>
              <w:left w:w="28" w:type="dxa"/>
              <w:right w:w="28" w:type="dxa"/>
            </w:tcMar>
            <w:vAlign w:val="center"/>
          </w:tcPr>
          <w:p w:rsidR="007C78CA" w:rsidRPr="00647FBB" w:rsidRDefault="007C78CA" w:rsidP="000C179C">
            <w:pPr>
              <w:jc w:val="center"/>
            </w:pPr>
            <w:r w:rsidRPr="00647FBB">
              <w:t>В2</w:t>
            </w:r>
          </w:p>
        </w:tc>
        <w:tc>
          <w:tcPr>
            <w:tcW w:w="1258" w:type="dxa"/>
            <w:shd w:val="clear" w:color="auto" w:fill="auto"/>
            <w:tcMar>
              <w:left w:w="28" w:type="dxa"/>
              <w:right w:w="28" w:type="dxa"/>
            </w:tcMar>
            <w:vAlign w:val="center"/>
          </w:tcPr>
          <w:p w:rsidR="007C78CA" w:rsidRPr="00B65D50" w:rsidRDefault="007C78CA" w:rsidP="000C179C">
            <w:pPr>
              <w:jc w:val="center"/>
            </w:pPr>
            <w:r>
              <w:t>8,7</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3"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r>
              <w:t>304,5 / 609,0</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p>
        </w:tc>
      </w:tr>
      <w:tr w:rsidR="007C78CA" w:rsidRPr="00647FBB" w:rsidTr="000C179C">
        <w:trPr>
          <w:gridAfter w:val="1"/>
          <w:wAfter w:w="18" w:type="dxa"/>
          <w:trHeight w:val="292"/>
        </w:trPr>
        <w:tc>
          <w:tcPr>
            <w:tcW w:w="1526" w:type="dxa"/>
            <w:vMerge/>
            <w:shd w:val="clear" w:color="auto" w:fill="auto"/>
            <w:tcMar>
              <w:left w:w="28" w:type="dxa"/>
              <w:right w:w="28" w:type="dxa"/>
            </w:tcMar>
          </w:tcPr>
          <w:p w:rsidR="007C78CA" w:rsidRPr="00647FBB" w:rsidRDefault="007C78CA" w:rsidP="000C179C"/>
        </w:tc>
        <w:tc>
          <w:tcPr>
            <w:tcW w:w="1168" w:type="dxa"/>
            <w:vMerge/>
            <w:shd w:val="clear" w:color="auto" w:fill="auto"/>
            <w:tcMar>
              <w:left w:w="28" w:type="dxa"/>
              <w:right w:w="28" w:type="dxa"/>
            </w:tcMar>
            <w:vAlign w:val="center"/>
          </w:tcPr>
          <w:p w:rsidR="007C78CA" w:rsidRPr="00647FBB" w:rsidRDefault="007C78CA" w:rsidP="000C179C">
            <w:pPr>
              <w:jc w:val="center"/>
            </w:pPr>
          </w:p>
        </w:tc>
        <w:tc>
          <w:tcPr>
            <w:tcW w:w="992" w:type="dxa"/>
            <w:shd w:val="clear" w:color="auto" w:fill="auto"/>
            <w:tcMar>
              <w:left w:w="28" w:type="dxa"/>
              <w:right w:w="28" w:type="dxa"/>
            </w:tcMar>
            <w:vAlign w:val="center"/>
          </w:tcPr>
          <w:p w:rsidR="007C78CA" w:rsidRPr="00647FBB" w:rsidRDefault="007C78CA" w:rsidP="000C179C">
            <w:pPr>
              <w:jc w:val="center"/>
            </w:pPr>
            <w:r w:rsidRPr="00647FBB">
              <w:t>В3</w:t>
            </w:r>
          </w:p>
        </w:tc>
        <w:tc>
          <w:tcPr>
            <w:tcW w:w="1258" w:type="dxa"/>
            <w:shd w:val="clear" w:color="auto" w:fill="auto"/>
            <w:tcMar>
              <w:left w:w="28" w:type="dxa"/>
              <w:right w:w="28" w:type="dxa"/>
            </w:tcMar>
            <w:vAlign w:val="center"/>
          </w:tcPr>
          <w:p w:rsidR="007C78CA" w:rsidRPr="00B65D50" w:rsidRDefault="007C78CA" w:rsidP="000C179C">
            <w:pPr>
              <w:jc w:val="center"/>
            </w:pPr>
            <w:r>
              <w:t>7,9</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3"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r>
              <w:t>276,5 / 553,0</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p>
        </w:tc>
      </w:tr>
      <w:tr w:rsidR="007C78CA" w:rsidRPr="00647FBB" w:rsidTr="000C179C">
        <w:trPr>
          <w:gridAfter w:val="1"/>
          <w:wAfter w:w="18" w:type="dxa"/>
          <w:trHeight w:val="292"/>
        </w:trPr>
        <w:tc>
          <w:tcPr>
            <w:tcW w:w="9621" w:type="dxa"/>
            <w:gridSpan w:val="14"/>
            <w:shd w:val="clear" w:color="auto" w:fill="auto"/>
            <w:tcMar>
              <w:left w:w="28" w:type="dxa"/>
              <w:right w:w="28" w:type="dxa"/>
            </w:tcMar>
          </w:tcPr>
          <w:p w:rsidR="007C78CA" w:rsidRPr="00647FBB" w:rsidRDefault="007C78CA" w:rsidP="000C179C">
            <w:r w:rsidRPr="00647FBB">
              <w:t>Плавательные бассейны (открытый и закрытый общего пользования), кв. м зеркала воды</w:t>
            </w:r>
          </w:p>
        </w:tc>
      </w:tr>
      <w:tr w:rsidR="007C78CA" w:rsidRPr="00647FBB" w:rsidTr="000C179C">
        <w:trPr>
          <w:gridAfter w:val="1"/>
          <w:wAfter w:w="18" w:type="dxa"/>
          <w:trHeight w:val="292"/>
        </w:trPr>
        <w:tc>
          <w:tcPr>
            <w:tcW w:w="1526" w:type="dxa"/>
            <w:vMerge w:val="restart"/>
            <w:shd w:val="clear" w:color="auto" w:fill="auto"/>
            <w:tcMar>
              <w:left w:w="28" w:type="dxa"/>
              <w:right w:w="28" w:type="dxa"/>
            </w:tcMar>
          </w:tcPr>
          <w:p w:rsidR="007C78CA" w:rsidRPr="00647FBB" w:rsidRDefault="007C78CA" w:rsidP="000C179C">
            <w:r w:rsidRPr="00647FBB">
              <w:lastRenderedPageBreak/>
              <w:t>Всего по району</w:t>
            </w:r>
          </w:p>
        </w:tc>
        <w:tc>
          <w:tcPr>
            <w:tcW w:w="1168" w:type="dxa"/>
            <w:vMerge w:val="restart"/>
            <w:shd w:val="clear" w:color="auto" w:fill="auto"/>
            <w:tcMar>
              <w:left w:w="28" w:type="dxa"/>
              <w:right w:w="28" w:type="dxa"/>
            </w:tcMar>
            <w:vAlign w:val="center"/>
          </w:tcPr>
          <w:p w:rsidR="007C78CA" w:rsidRPr="00647FBB" w:rsidRDefault="007C78CA" w:rsidP="000C179C">
            <w:pPr>
              <w:jc w:val="center"/>
            </w:pPr>
            <w:r w:rsidRPr="00647FBB">
              <w:t>10874</w:t>
            </w:r>
          </w:p>
        </w:tc>
        <w:tc>
          <w:tcPr>
            <w:tcW w:w="992" w:type="dxa"/>
            <w:shd w:val="clear" w:color="auto" w:fill="auto"/>
            <w:tcMar>
              <w:left w:w="28" w:type="dxa"/>
              <w:right w:w="28" w:type="dxa"/>
            </w:tcMar>
            <w:vAlign w:val="center"/>
          </w:tcPr>
          <w:p w:rsidR="007C78CA" w:rsidRPr="00647FBB" w:rsidRDefault="007C78CA" w:rsidP="000C179C">
            <w:pPr>
              <w:jc w:val="center"/>
            </w:pPr>
            <w:r w:rsidRPr="00647FBB">
              <w:t>В1</w:t>
            </w:r>
          </w:p>
        </w:tc>
        <w:tc>
          <w:tcPr>
            <w:tcW w:w="1258" w:type="dxa"/>
            <w:shd w:val="clear" w:color="auto" w:fill="auto"/>
            <w:tcMar>
              <w:left w:w="28" w:type="dxa"/>
              <w:right w:w="28" w:type="dxa"/>
            </w:tcMar>
            <w:vAlign w:val="center"/>
          </w:tcPr>
          <w:p w:rsidR="007C78CA" w:rsidRPr="00B65D50" w:rsidRDefault="007C78CA" w:rsidP="000C179C">
            <w:pPr>
              <w:jc w:val="center"/>
            </w:pPr>
            <w:r>
              <w:t>8,3</w:t>
            </w:r>
          </w:p>
        </w:tc>
        <w:tc>
          <w:tcPr>
            <w:tcW w:w="850" w:type="dxa"/>
            <w:gridSpan w:val="2"/>
            <w:vMerge w:val="restart"/>
            <w:shd w:val="clear" w:color="auto" w:fill="auto"/>
            <w:tcMar>
              <w:left w:w="28" w:type="dxa"/>
              <w:right w:w="28" w:type="dxa"/>
            </w:tcMar>
            <w:vAlign w:val="center"/>
          </w:tcPr>
          <w:p w:rsidR="007C78CA" w:rsidRPr="00647FBB" w:rsidRDefault="007C78CA" w:rsidP="000C179C">
            <w:pPr>
              <w:jc w:val="center"/>
            </w:pPr>
            <w:r>
              <w:t>-</w:t>
            </w:r>
          </w:p>
        </w:tc>
        <w:tc>
          <w:tcPr>
            <w:tcW w:w="993" w:type="dxa"/>
            <w:gridSpan w:val="2"/>
            <w:vMerge w:val="restart"/>
            <w:shd w:val="clear" w:color="auto" w:fill="auto"/>
            <w:tcMar>
              <w:left w:w="28" w:type="dxa"/>
              <w:right w:w="28" w:type="dxa"/>
            </w:tcMar>
            <w:vAlign w:val="center"/>
          </w:tcPr>
          <w:p w:rsidR="007C78CA" w:rsidRPr="00647FBB" w:rsidRDefault="007C78CA" w:rsidP="000C179C">
            <w:pPr>
              <w:jc w:val="center"/>
            </w:pPr>
            <w:r>
              <w:t>217,5</w:t>
            </w:r>
          </w:p>
        </w:tc>
        <w:tc>
          <w:tcPr>
            <w:tcW w:w="992" w:type="dxa"/>
            <w:gridSpan w:val="2"/>
            <w:shd w:val="clear" w:color="auto" w:fill="auto"/>
            <w:tcMar>
              <w:left w:w="28" w:type="dxa"/>
              <w:right w:w="28" w:type="dxa"/>
            </w:tcMar>
            <w:vAlign w:val="center"/>
          </w:tcPr>
          <w:p w:rsidR="007C78CA" w:rsidRPr="00647FBB" w:rsidRDefault="007C78CA" w:rsidP="000C179C">
            <w:pPr>
              <w:jc w:val="center"/>
            </w:pPr>
            <w:r>
              <w:t>166,0</w:t>
            </w:r>
          </w:p>
        </w:tc>
        <w:tc>
          <w:tcPr>
            <w:tcW w:w="850" w:type="dxa"/>
            <w:gridSpan w:val="2"/>
            <w:vMerge w:val="restart"/>
            <w:shd w:val="clear" w:color="auto" w:fill="auto"/>
            <w:tcMar>
              <w:left w:w="28" w:type="dxa"/>
              <w:right w:w="28" w:type="dxa"/>
            </w:tcMar>
            <w:vAlign w:val="center"/>
          </w:tcPr>
          <w:p w:rsidR="007C78CA" w:rsidRPr="00647FBB" w:rsidRDefault="007C78CA" w:rsidP="000C179C">
            <w:pPr>
              <w:jc w:val="center"/>
            </w:pPr>
            <w:r>
              <w:t>-217,5</w:t>
            </w:r>
          </w:p>
        </w:tc>
        <w:tc>
          <w:tcPr>
            <w:tcW w:w="992" w:type="dxa"/>
            <w:gridSpan w:val="2"/>
            <w:shd w:val="clear" w:color="auto" w:fill="auto"/>
            <w:tcMar>
              <w:left w:w="28" w:type="dxa"/>
              <w:right w:w="28" w:type="dxa"/>
            </w:tcMar>
            <w:vAlign w:val="center"/>
          </w:tcPr>
          <w:p w:rsidR="007C78CA" w:rsidRPr="00647FBB" w:rsidRDefault="007C78CA" w:rsidP="000C179C">
            <w:pPr>
              <w:jc w:val="center"/>
            </w:pPr>
            <w:r>
              <w:t>-166,0</w:t>
            </w:r>
          </w:p>
        </w:tc>
      </w:tr>
      <w:tr w:rsidR="007C78CA" w:rsidRPr="00647FBB" w:rsidTr="000C179C">
        <w:trPr>
          <w:gridAfter w:val="1"/>
          <w:wAfter w:w="18" w:type="dxa"/>
          <w:trHeight w:val="292"/>
        </w:trPr>
        <w:tc>
          <w:tcPr>
            <w:tcW w:w="1526" w:type="dxa"/>
            <w:vMerge/>
            <w:shd w:val="clear" w:color="auto" w:fill="auto"/>
            <w:tcMar>
              <w:left w:w="28" w:type="dxa"/>
              <w:right w:w="28" w:type="dxa"/>
            </w:tcMar>
          </w:tcPr>
          <w:p w:rsidR="007C78CA" w:rsidRPr="00647FBB" w:rsidRDefault="007C78CA" w:rsidP="000C179C"/>
        </w:tc>
        <w:tc>
          <w:tcPr>
            <w:tcW w:w="1168" w:type="dxa"/>
            <w:vMerge/>
            <w:shd w:val="clear" w:color="auto" w:fill="auto"/>
            <w:tcMar>
              <w:left w:w="28" w:type="dxa"/>
              <w:right w:w="28" w:type="dxa"/>
            </w:tcMar>
            <w:vAlign w:val="center"/>
          </w:tcPr>
          <w:p w:rsidR="007C78CA" w:rsidRPr="00647FBB" w:rsidRDefault="007C78CA" w:rsidP="000C179C">
            <w:pPr>
              <w:jc w:val="center"/>
            </w:pPr>
          </w:p>
        </w:tc>
        <w:tc>
          <w:tcPr>
            <w:tcW w:w="992" w:type="dxa"/>
            <w:shd w:val="clear" w:color="auto" w:fill="auto"/>
            <w:tcMar>
              <w:left w:w="28" w:type="dxa"/>
              <w:right w:w="28" w:type="dxa"/>
            </w:tcMar>
            <w:vAlign w:val="center"/>
          </w:tcPr>
          <w:p w:rsidR="007C78CA" w:rsidRPr="00647FBB" w:rsidRDefault="007C78CA" w:rsidP="000C179C">
            <w:pPr>
              <w:jc w:val="center"/>
            </w:pPr>
            <w:r w:rsidRPr="00647FBB">
              <w:t>В2</w:t>
            </w:r>
          </w:p>
        </w:tc>
        <w:tc>
          <w:tcPr>
            <w:tcW w:w="1258" w:type="dxa"/>
            <w:shd w:val="clear" w:color="auto" w:fill="auto"/>
            <w:tcMar>
              <w:left w:w="28" w:type="dxa"/>
              <w:right w:w="28" w:type="dxa"/>
            </w:tcMar>
            <w:vAlign w:val="center"/>
          </w:tcPr>
          <w:p w:rsidR="007C78CA" w:rsidRPr="00B65D50" w:rsidRDefault="007C78CA" w:rsidP="000C179C">
            <w:pPr>
              <w:jc w:val="center"/>
            </w:pPr>
            <w:r>
              <w:t>8,7</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3"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r>
              <w:t>174,0</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r>
              <w:t>-174,0</w:t>
            </w:r>
          </w:p>
        </w:tc>
      </w:tr>
      <w:tr w:rsidR="007C78CA" w:rsidRPr="00647FBB" w:rsidTr="000C179C">
        <w:trPr>
          <w:gridAfter w:val="1"/>
          <w:wAfter w:w="18" w:type="dxa"/>
          <w:trHeight w:val="292"/>
        </w:trPr>
        <w:tc>
          <w:tcPr>
            <w:tcW w:w="1526" w:type="dxa"/>
            <w:vMerge/>
            <w:shd w:val="clear" w:color="auto" w:fill="auto"/>
            <w:tcMar>
              <w:left w:w="28" w:type="dxa"/>
              <w:right w:w="28" w:type="dxa"/>
            </w:tcMar>
          </w:tcPr>
          <w:p w:rsidR="007C78CA" w:rsidRPr="00647FBB" w:rsidRDefault="007C78CA" w:rsidP="000C179C"/>
        </w:tc>
        <w:tc>
          <w:tcPr>
            <w:tcW w:w="1168" w:type="dxa"/>
            <w:vMerge/>
            <w:shd w:val="clear" w:color="auto" w:fill="auto"/>
            <w:tcMar>
              <w:left w:w="28" w:type="dxa"/>
              <w:right w:w="28" w:type="dxa"/>
            </w:tcMar>
            <w:vAlign w:val="center"/>
          </w:tcPr>
          <w:p w:rsidR="007C78CA" w:rsidRPr="00647FBB" w:rsidRDefault="007C78CA" w:rsidP="000C179C">
            <w:pPr>
              <w:jc w:val="center"/>
            </w:pPr>
          </w:p>
        </w:tc>
        <w:tc>
          <w:tcPr>
            <w:tcW w:w="992" w:type="dxa"/>
            <w:shd w:val="clear" w:color="auto" w:fill="auto"/>
            <w:tcMar>
              <w:left w:w="28" w:type="dxa"/>
              <w:right w:w="28" w:type="dxa"/>
            </w:tcMar>
            <w:vAlign w:val="center"/>
          </w:tcPr>
          <w:p w:rsidR="007C78CA" w:rsidRPr="00647FBB" w:rsidRDefault="007C78CA" w:rsidP="000C179C">
            <w:pPr>
              <w:jc w:val="center"/>
            </w:pPr>
            <w:r w:rsidRPr="00647FBB">
              <w:t>В3</w:t>
            </w:r>
          </w:p>
        </w:tc>
        <w:tc>
          <w:tcPr>
            <w:tcW w:w="1258" w:type="dxa"/>
            <w:shd w:val="clear" w:color="auto" w:fill="auto"/>
            <w:tcMar>
              <w:left w:w="28" w:type="dxa"/>
              <w:right w:w="28" w:type="dxa"/>
            </w:tcMar>
            <w:vAlign w:val="center"/>
          </w:tcPr>
          <w:p w:rsidR="007C78CA" w:rsidRPr="00B65D50" w:rsidRDefault="007C78CA" w:rsidP="000C179C">
            <w:pPr>
              <w:jc w:val="center"/>
            </w:pPr>
            <w:r>
              <w:t>7,9</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3"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r>
              <w:t>158,0</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r>
              <w:t>-158,0</w:t>
            </w:r>
          </w:p>
        </w:tc>
      </w:tr>
      <w:tr w:rsidR="007C78CA" w:rsidRPr="00647FBB" w:rsidTr="000C179C">
        <w:trPr>
          <w:gridAfter w:val="1"/>
          <w:wAfter w:w="18" w:type="dxa"/>
          <w:trHeight w:val="274"/>
        </w:trPr>
        <w:tc>
          <w:tcPr>
            <w:tcW w:w="9621" w:type="dxa"/>
            <w:gridSpan w:val="14"/>
            <w:shd w:val="clear" w:color="auto" w:fill="auto"/>
            <w:tcMar>
              <w:left w:w="28" w:type="dxa"/>
              <w:right w:w="28" w:type="dxa"/>
            </w:tcMar>
          </w:tcPr>
          <w:p w:rsidR="007C78CA" w:rsidRPr="00647FBB" w:rsidRDefault="007C78CA" w:rsidP="000C179C">
            <w:r w:rsidRPr="00647FBB">
              <w:t>Плоскостные сооружения (территория физкультурно-спортивных сооружений), тыс. кв. м</w:t>
            </w:r>
          </w:p>
        </w:tc>
      </w:tr>
      <w:tr w:rsidR="007C78CA" w:rsidRPr="00647FBB" w:rsidTr="000C179C">
        <w:trPr>
          <w:gridAfter w:val="1"/>
          <w:wAfter w:w="18" w:type="dxa"/>
          <w:trHeight w:val="292"/>
        </w:trPr>
        <w:tc>
          <w:tcPr>
            <w:tcW w:w="1526" w:type="dxa"/>
            <w:vMerge w:val="restart"/>
            <w:shd w:val="clear" w:color="auto" w:fill="auto"/>
            <w:tcMar>
              <w:left w:w="28" w:type="dxa"/>
              <w:right w:w="28" w:type="dxa"/>
            </w:tcMar>
          </w:tcPr>
          <w:p w:rsidR="007C78CA" w:rsidRPr="00647FBB" w:rsidRDefault="007C78CA" w:rsidP="000C179C">
            <w:r w:rsidRPr="00647FBB">
              <w:t>Всего по району</w:t>
            </w:r>
          </w:p>
        </w:tc>
        <w:tc>
          <w:tcPr>
            <w:tcW w:w="1168" w:type="dxa"/>
            <w:vMerge w:val="restart"/>
            <w:shd w:val="clear" w:color="auto" w:fill="auto"/>
            <w:tcMar>
              <w:left w:w="28" w:type="dxa"/>
              <w:right w:w="28" w:type="dxa"/>
            </w:tcMar>
            <w:vAlign w:val="center"/>
          </w:tcPr>
          <w:p w:rsidR="007C78CA" w:rsidRPr="00647FBB" w:rsidRDefault="007C78CA" w:rsidP="000C179C">
            <w:pPr>
              <w:jc w:val="center"/>
            </w:pPr>
            <w:r w:rsidRPr="00647FBB">
              <w:t>10874</w:t>
            </w:r>
          </w:p>
        </w:tc>
        <w:tc>
          <w:tcPr>
            <w:tcW w:w="992" w:type="dxa"/>
            <w:shd w:val="clear" w:color="auto" w:fill="auto"/>
            <w:tcMar>
              <w:left w:w="28" w:type="dxa"/>
              <w:right w:w="28" w:type="dxa"/>
            </w:tcMar>
            <w:vAlign w:val="center"/>
          </w:tcPr>
          <w:p w:rsidR="007C78CA" w:rsidRPr="00647FBB" w:rsidRDefault="007C78CA" w:rsidP="000C179C">
            <w:pPr>
              <w:jc w:val="center"/>
            </w:pPr>
            <w:r w:rsidRPr="00647FBB">
              <w:t>В1</w:t>
            </w:r>
          </w:p>
        </w:tc>
        <w:tc>
          <w:tcPr>
            <w:tcW w:w="1258" w:type="dxa"/>
            <w:shd w:val="clear" w:color="auto" w:fill="auto"/>
            <w:tcMar>
              <w:left w:w="28" w:type="dxa"/>
              <w:right w:w="28" w:type="dxa"/>
            </w:tcMar>
            <w:vAlign w:val="center"/>
          </w:tcPr>
          <w:p w:rsidR="007C78CA" w:rsidRPr="00B65D50" w:rsidRDefault="007C78CA" w:rsidP="000C179C">
            <w:pPr>
              <w:jc w:val="center"/>
            </w:pPr>
            <w:r>
              <w:t>8,3</w:t>
            </w:r>
          </w:p>
        </w:tc>
        <w:tc>
          <w:tcPr>
            <w:tcW w:w="850" w:type="dxa"/>
            <w:gridSpan w:val="2"/>
            <w:vMerge w:val="restart"/>
            <w:shd w:val="clear" w:color="auto" w:fill="auto"/>
            <w:tcMar>
              <w:left w:w="28" w:type="dxa"/>
              <w:right w:w="28" w:type="dxa"/>
            </w:tcMar>
            <w:vAlign w:val="center"/>
          </w:tcPr>
          <w:p w:rsidR="007C78CA" w:rsidRPr="00647FBB" w:rsidRDefault="007C78CA" w:rsidP="000C179C">
            <w:pPr>
              <w:jc w:val="center"/>
            </w:pPr>
            <w:r>
              <w:t>н/д</w:t>
            </w:r>
          </w:p>
        </w:tc>
        <w:tc>
          <w:tcPr>
            <w:tcW w:w="993" w:type="dxa"/>
            <w:gridSpan w:val="2"/>
            <w:vMerge w:val="restart"/>
            <w:shd w:val="clear" w:color="auto" w:fill="auto"/>
            <w:tcMar>
              <w:left w:w="28" w:type="dxa"/>
              <w:right w:w="28" w:type="dxa"/>
            </w:tcMar>
            <w:vAlign w:val="center"/>
          </w:tcPr>
          <w:p w:rsidR="007C78CA" w:rsidRPr="00647FBB" w:rsidRDefault="007C78CA" w:rsidP="000C179C">
            <w:pPr>
              <w:jc w:val="center"/>
            </w:pPr>
            <w:r w:rsidRPr="00924C1E">
              <w:t>21,204</w:t>
            </w:r>
          </w:p>
        </w:tc>
        <w:tc>
          <w:tcPr>
            <w:tcW w:w="992" w:type="dxa"/>
            <w:gridSpan w:val="2"/>
            <w:shd w:val="clear" w:color="auto" w:fill="auto"/>
            <w:tcMar>
              <w:left w:w="28" w:type="dxa"/>
              <w:right w:w="28" w:type="dxa"/>
            </w:tcMar>
            <w:vAlign w:val="center"/>
          </w:tcPr>
          <w:p w:rsidR="007C78CA" w:rsidRPr="00647FBB" w:rsidRDefault="007C78CA" w:rsidP="000C179C">
            <w:pPr>
              <w:jc w:val="center"/>
            </w:pPr>
            <w:r>
              <w:t>16,185</w:t>
            </w:r>
          </w:p>
        </w:tc>
        <w:tc>
          <w:tcPr>
            <w:tcW w:w="850" w:type="dxa"/>
            <w:gridSpan w:val="2"/>
            <w:vMerge w:val="restart"/>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p>
        </w:tc>
      </w:tr>
      <w:tr w:rsidR="007C78CA" w:rsidRPr="00647FBB" w:rsidTr="000C179C">
        <w:trPr>
          <w:gridAfter w:val="1"/>
          <w:wAfter w:w="18" w:type="dxa"/>
          <w:trHeight w:val="292"/>
        </w:trPr>
        <w:tc>
          <w:tcPr>
            <w:tcW w:w="1526" w:type="dxa"/>
            <w:vMerge/>
            <w:shd w:val="clear" w:color="auto" w:fill="auto"/>
            <w:tcMar>
              <w:left w:w="28" w:type="dxa"/>
              <w:right w:w="28" w:type="dxa"/>
            </w:tcMar>
          </w:tcPr>
          <w:p w:rsidR="007C78CA" w:rsidRPr="00647FBB" w:rsidRDefault="007C78CA" w:rsidP="000C179C"/>
        </w:tc>
        <w:tc>
          <w:tcPr>
            <w:tcW w:w="1168" w:type="dxa"/>
            <w:vMerge/>
            <w:shd w:val="clear" w:color="auto" w:fill="auto"/>
            <w:tcMar>
              <w:left w:w="28" w:type="dxa"/>
              <w:right w:w="28" w:type="dxa"/>
            </w:tcMar>
            <w:vAlign w:val="center"/>
          </w:tcPr>
          <w:p w:rsidR="007C78CA" w:rsidRPr="00647FBB" w:rsidRDefault="007C78CA" w:rsidP="000C179C">
            <w:pPr>
              <w:jc w:val="center"/>
            </w:pPr>
          </w:p>
        </w:tc>
        <w:tc>
          <w:tcPr>
            <w:tcW w:w="992" w:type="dxa"/>
            <w:shd w:val="clear" w:color="auto" w:fill="auto"/>
            <w:tcMar>
              <w:left w:w="28" w:type="dxa"/>
              <w:right w:w="28" w:type="dxa"/>
            </w:tcMar>
            <w:vAlign w:val="center"/>
          </w:tcPr>
          <w:p w:rsidR="007C78CA" w:rsidRPr="00647FBB" w:rsidRDefault="007C78CA" w:rsidP="000C179C">
            <w:pPr>
              <w:jc w:val="center"/>
            </w:pPr>
            <w:r w:rsidRPr="00647FBB">
              <w:t>В2</w:t>
            </w:r>
          </w:p>
        </w:tc>
        <w:tc>
          <w:tcPr>
            <w:tcW w:w="1258" w:type="dxa"/>
            <w:shd w:val="clear" w:color="auto" w:fill="auto"/>
            <w:tcMar>
              <w:left w:w="28" w:type="dxa"/>
              <w:right w:w="28" w:type="dxa"/>
            </w:tcMar>
            <w:vAlign w:val="center"/>
          </w:tcPr>
          <w:p w:rsidR="007C78CA" w:rsidRPr="00B65D50" w:rsidRDefault="007C78CA" w:rsidP="000C179C">
            <w:pPr>
              <w:jc w:val="center"/>
            </w:pPr>
            <w:r>
              <w:t>8,7</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3"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r>
              <w:t>16,965</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p>
        </w:tc>
      </w:tr>
      <w:tr w:rsidR="007C78CA" w:rsidRPr="00CE46E7" w:rsidTr="000C179C">
        <w:trPr>
          <w:gridAfter w:val="1"/>
          <w:wAfter w:w="18" w:type="dxa"/>
          <w:trHeight w:val="292"/>
        </w:trPr>
        <w:tc>
          <w:tcPr>
            <w:tcW w:w="1526" w:type="dxa"/>
            <w:vMerge/>
            <w:shd w:val="clear" w:color="auto" w:fill="auto"/>
            <w:tcMar>
              <w:left w:w="28" w:type="dxa"/>
              <w:right w:w="28" w:type="dxa"/>
            </w:tcMar>
          </w:tcPr>
          <w:p w:rsidR="007C78CA" w:rsidRPr="00647FBB" w:rsidRDefault="007C78CA" w:rsidP="000C179C"/>
        </w:tc>
        <w:tc>
          <w:tcPr>
            <w:tcW w:w="1168" w:type="dxa"/>
            <w:vMerge/>
            <w:shd w:val="clear" w:color="auto" w:fill="auto"/>
            <w:tcMar>
              <w:left w:w="28" w:type="dxa"/>
              <w:right w:w="28" w:type="dxa"/>
            </w:tcMar>
            <w:vAlign w:val="center"/>
          </w:tcPr>
          <w:p w:rsidR="007C78CA" w:rsidRPr="00647FBB" w:rsidRDefault="007C78CA" w:rsidP="000C179C">
            <w:pPr>
              <w:jc w:val="center"/>
            </w:pPr>
          </w:p>
        </w:tc>
        <w:tc>
          <w:tcPr>
            <w:tcW w:w="992" w:type="dxa"/>
            <w:shd w:val="clear" w:color="auto" w:fill="auto"/>
            <w:tcMar>
              <w:left w:w="28" w:type="dxa"/>
              <w:right w:w="28" w:type="dxa"/>
            </w:tcMar>
            <w:vAlign w:val="center"/>
          </w:tcPr>
          <w:p w:rsidR="007C78CA" w:rsidRPr="00647FBB" w:rsidRDefault="007C78CA" w:rsidP="000C179C">
            <w:pPr>
              <w:jc w:val="center"/>
            </w:pPr>
            <w:r w:rsidRPr="00647FBB">
              <w:t>В3</w:t>
            </w:r>
          </w:p>
        </w:tc>
        <w:tc>
          <w:tcPr>
            <w:tcW w:w="1258" w:type="dxa"/>
            <w:shd w:val="clear" w:color="auto" w:fill="auto"/>
            <w:tcMar>
              <w:left w:w="28" w:type="dxa"/>
              <w:right w:w="28" w:type="dxa"/>
            </w:tcMar>
            <w:vAlign w:val="center"/>
          </w:tcPr>
          <w:p w:rsidR="007C78CA" w:rsidRPr="00B65D50" w:rsidRDefault="007C78CA" w:rsidP="000C179C">
            <w:pPr>
              <w:jc w:val="center"/>
            </w:pPr>
            <w:r>
              <w:t>7,9</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3"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r>
              <w:t>15,405</w:t>
            </w:r>
          </w:p>
        </w:tc>
        <w:tc>
          <w:tcPr>
            <w:tcW w:w="850" w:type="dxa"/>
            <w:gridSpan w:val="2"/>
            <w:vMerge/>
            <w:shd w:val="clear" w:color="auto" w:fill="auto"/>
            <w:tcMar>
              <w:left w:w="28" w:type="dxa"/>
              <w:right w:w="28" w:type="dxa"/>
            </w:tcMar>
            <w:vAlign w:val="center"/>
          </w:tcPr>
          <w:p w:rsidR="007C78CA" w:rsidRPr="00647FBB" w:rsidRDefault="007C78CA" w:rsidP="000C179C">
            <w:pPr>
              <w:jc w:val="center"/>
            </w:pPr>
          </w:p>
        </w:tc>
        <w:tc>
          <w:tcPr>
            <w:tcW w:w="992" w:type="dxa"/>
            <w:gridSpan w:val="2"/>
            <w:shd w:val="clear" w:color="auto" w:fill="auto"/>
            <w:tcMar>
              <w:left w:w="28" w:type="dxa"/>
              <w:right w:w="28" w:type="dxa"/>
            </w:tcMar>
            <w:vAlign w:val="center"/>
          </w:tcPr>
          <w:p w:rsidR="007C78CA" w:rsidRPr="00647FBB" w:rsidRDefault="007C78CA" w:rsidP="000C179C">
            <w:pPr>
              <w:jc w:val="center"/>
            </w:pPr>
          </w:p>
        </w:tc>
      </w:tr>
      <w:tr w:rsidR="007C78CA" w:rsidRPr="00B65D50" w:rsidTr="000C179C">
        <w:trPr>
          <w:trHeight w:val="274"/>
        </w:trPr>
        <w:tc>
          <w:tcPr>
            <w:tcW w:w="9639" w:type="dxa"/>
            <w:gridSpan w:val="15"/>
            <w:shd w:val="clear" w:color="auto" w:fill="auto"/>
            <w:tcMar>
              <w:left w:w="57" w:type="dxa"/>
              <w:right w:w="57" w:type="dxa"/>
            </w:tcMar>
          </w:tcPr>
          <w:p w:rsidR="007C78CA" w:rsidRPr="00B65D50" w:rsidRDefault="007C78CA" w:rsidP="000C179C">
            <w:r>
              <w:t>Открытый стадион, 1 объект</w:t>
            </w:r>
          </w:p>
        </w:tc>
      </w:tr>
      <w:tr w:rsidR="007C78CA" w:rsidRPr="00B65D50" w:rsidTr="000C179C">
        <w:trPr>
          <w:trHeight w:val="274"/>
        </w:trPr>
        <w:tc>
          <w:tcPr>
            <w:tcW w:w="1526" w:type="dxa"/>
            <w:vMerge w:val="restart"/>
            <w:shd w:val="clear" w:color="auto" w:fill="auto"/>
            <w:tcMar>
              <w:left w:w="57" w:type="dxa"/>
              <w:right w:w="57" w:type="dxa"/>
            </w:tcMar>
          </w:tcPr>
          <w:p w:rsidR="007C78CA" w:rsidRPr="00B65D50" w:rsidRDefault="007C78CA" w:rsidP="000C179C">
            <w:r w:rsidRPr="00B65D50">
              <w:t>всего по району</w:t>
            </w:r>
          </w:p>
        </w:tc>
        <w:tc>
          <w:tcPr>
            <w:tcW w:w="1168" w:type="dxa"/>
            <w:vMerge w:val="restart"/>
            <w:shd w:val="clear" w:color="auto" w:fill="auto"/>
            <w:tcMar>
              <w:left w:w="57" w:type="dxa"/>
              <w:right w:w="57" w:type="dxa"/>
            </w:tcMar>
            <w:vAlign w:val="center"/>
          </w:tcPr>
          <w:p w:rsidR="007C78CA" w:rsidRPr="00B65D50" w:rsidRDefault="007C78CA" w:rsidP="000C179C">
            <w:pPr>
              <w:jc w:val="center"/>
            </w:pPr>
            <w:r>
              <w:t>10874</w:t>
            </w:r>
          </w:p>
        </w:tc>
        <w:tc>
          <w:tcPr>
            <w:tcW w:w="992" w:type="dxa"/>
            <w:shd w:val="clear" w:color="auto" w:fill="auto"/>
            <w:tcMar>
              <w:left w:w="57" w:type="dxa"/>
              <w:right w:w="57" w:type="dxa"/>
            </w:tcMar>
            <w:vAlign w:val="center"/>
          </w:tcPr>
          <w:p w:rsidR="007C78CA" w:rsidRPr="00B65D50" w:rsidRDefault="007C78CA" w:rsidP="000C179C">
            <w:pPr>
              <w:jc w:val="center"/>
            </w:pPr>
            <w:r w:rsidRPr="00B65D50">
              <w:t>В1</w:t>
            </w:r>
          </w:p>
        </w:tc>
        <w:tc>
          <w:tcPr>
            <w:tcW w:w="1276" w:type="dxa"/>
            <w:gridSpan w:val="2"/>
            <w:shd w:val="clear" w:color="auto" w:fill="auto"/>
            <w:tcMar>
              <w:left w:w="57" w:type="dxa"/>
              <w:right w:w="57" w:type="dxa"/>
            </w:tcMar>
            <w:vAlign w:val="center"/>
          </w:tcPr>
          <w:p w:rsidR="007C78CA" w:rsidRPr="00B65D50" w:rsidRDefault="007C78CA" w:rsidP="000C179C">
            <w:pPr>
              <w:jc w:val="center"/>
            </w:pPr>
            <w:r>
              <w:t>8,3</w:t>
            </w:r>
          </w:p>
        </w:tc>
        <w:tc>
          <w:tcPr>
            <w:tcW w:w="850" w:type="dxa"/>
            <w:gridSpan w:val="2"/>
            <w:vMerge w:val="restart"/>
            <w:shd w:val="clear" w:color="auto" w:fill="auto"/>
            <w:tcMar>
              <w:left w:w="57" w:type="dxa"/>
              <w:right w:w="57" w:type="dxa"/>
            </w:tcMar>
            <w:vAlign w:val="center"/>
          </w:tcPr>
          <w:p w:rsidR="007C78CA" w:rsidRPr="00B65D50" w:rsidRDefault="007C78CA" w:rsidP="000C179C">
            <w:pPr>
              <w:jc w:val="center"/>
            </w:pPr>
            <w:r>
              <w:t>1</w:t>
            </w:r>
          </w:p>
        </w:tc>
        <w:tc>
          <w:tcPr>
            <w:tcW w:w="993" w:type="dxa"/>
            <w:gridSpan w:val="2"/>
            <w:vMerge w:val="restart"/>
            <w:shd w:val="clear" w:color="auto" w:fill="auto"/>
            <w:tcMar>
              <w:left w:w="57" w:type="dxa"/>
              <w:right w:w="57" w:type="dxa"/>
            </w:tcMar>
            <w:vAlign w:val="center"/>
          </w:tcPr>
          <w:p w:rsidR="007C78CA" w:rsidRPr="00B65D50" w:rsidRDefault="007C78CA" w:rsidP="000C179C">
            <w:pPr>
              <w:jc w:val="center"/>
            </w:pPr>
            <w:r>
              <w:t>1</w:t>
            </w:r>
          </w:p>
        </w:tc>
        <w:tc>
          <w:tcPr>
            <w:tcW w:w="992" w:type="dxa"/>
            <w:gridSpan w:val="2"/>
            <w:shd w:val="clear" w:color="auto" w:fill="auto"/>
            <w:tcMar>
              <w:left w:w="57" w:type="dxa"/>
              <w:right w:w="57" w:type="dxa"/>
            </w:tcMar>
            <w:vAlign w:val="center"/>
          </w:tcPr>
          <w:p w:rsidR="007C78CA" w:rsidRPr="00B65D50" w:rsidRDefault="007C78CA" w:rsidP="000C179C">
            <w:pPr>
              <w:jc w:val="center"/>
            </w:pPr>
            <w:r>
              <w:t>1</w:t>
            </w:r>
          </w:p>
        </w:tc>
        <w:tc>
          <w:tcPr>
            <w:tcW w:w="850" w:type="dxa"/>
            <w:gridSpan w:val="2"/>
            <w:vMerge w:val="restart"/>
            <w:shd w:val="clear" w:color="auto" w:fill="auto"/>
            <w:tcMar>
              <w:left w:w="57" w:type="dxa"/>
              <w:right w:w="57" w:type="dxa"/>
            </w:tcMar>
            <w:vAlign w:val="center"/>
          </w:tcPr>
          <w:p w:rsidR="007C78CA" w:rsidRPr="00B65D50" w:rsidRDefault="007C78CA" w:rsidP="000C179C">
            <w:pPr>
              <w:jc w:val="center"/>
            </w:pPr>
            <w:r>
              <w:t>0</w:t>
            </w:r>
          </w:p>
        </w:tc>
        <w:tc>
          <w:tcPr>
            <w:tcW w:w="992" w:type="dxa"/>
            <w:gridSpan w:val="2"/>
            <w:shd w:val="clear" w:color="auto" w:fill="auto"/>
            <w:tcMar>
              <w:left w:w="57" w:type="dxa"/>
              <w:right w:w="57" w:type="dxa"/>
            </w:tcMar>
            <w:vAlign w:val="center"/>
          </w:tcPr>
          <w:p w:rsidR="007C78CA" w:rsidRPr="00B65D50" w:rsidRDefault="007C78CA" w:rsidP="000C179C">
            <w:pPr>
              <w:jc w:val="center"/>
            </w:pPr>
            <w:r>
              <w:t>0</w:t>
            </w:r>
          </w:p>
        </w:tc>
      </w:tr>
      <w:tr w:rsidR="007C78CA" w:rsidRPr="00B65D50" w:rsidTr="000C179C">
        <w:trPr>
          <w:trHeight w:val="274"/>
        </w:trPr>
        <w:tc>
          <w:tcPr>
            <w:tcW w:w="1526" w:type="dxa"/>
            <w:vMerge/>
            <w:shd w:val="clear" w:color="auto" w:fill="auto"/>
            <w:tcMar>
              <w:left w:w="57" w:type="dxa"/>
              <w:right w:w="57" w:type="dxa"/>
            </w:tcMar>
          </w:tcPr>
          <w:p w:rsidR="007C78CA" w:rsidRPr="00B65D50" w:rsidRDefault="007C78CA" w:rsidP="000C179C"/>
        </w:tc>
        <w:tc>
          <w:tcPr>
            <w:tcW w:w="1168"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rsidRPr="00B65D50">
              <w:t>В2</w:t>
            </w:r>
          </w:p>
        </w:tc>
        <w:tc>
          <w:tcPr>
            <w:tcW w:w="1276" w:type="dxa"/>
            <w:gridSpan w:val="2"/>
            <w:shd w:val="clear" w:color="auto" w:fill="auto"/>
            <w:tcMar>
              <w:left w:w="57" w:type="dxa"/>
              <w:right w:w="57" w:type="dxa"/>
            </w:tcMar>
            <w:vAlign w:val="center"/>
          </w:tcPr>
          <w:p w:rsidR="007C78CA" w:rsidRPr="00B65D50" w:rsidRDefault="007C78CA" w:rsidP="000C179C">
            <w:pPr>
              <w:jc w:val="center"/>
            </w:pPr>
            <w:r>
              <w:t>8,7</w:t>
            </w:r>
          </w:p>
        </w:tc>
        <w:tc>
          <w:tcPr>
            <w:tcW w:w="850" w:type="dxa"/>
            <w:gridSpan w:val="2"/>
            <w:vMerge/>
            <w:shd w:val="clear" w:color="auto" w:fill="auto"/>
            <w:tcMar>
              <w:left w:w="57" w:type="dxa"/>
              <w:right w:w="57" w:type="dxa"/>
            </w:tcMar>
            <w:vAlign w:val="center"/>
          </w:tcPr>
          <w:p w:rsidR="007C78CA" w:rsidRPr="00B65D50" w:rsidRDefault="007C78CA" w:rsidP="000C179C">
            <w:pPr>
              <w:jc w:val="center"/>
            </w:pPr>
          </w:p>
        </w:tc>
        <w:tc>
          <w:tcPr>
            <w:tcW w:w="993" w:type="dxa"/>
            <w:gridSpan w:val="2"/>
            <w:vMerge/>
            <w:shd w:val="clear" w:color="auto" w:fill="auto"/>
            <w:tcMar>
              <w:left w:w="57" w:type="dxa"/>
              <w:right w:w="57" w:type="dxa"/>
            </w:tcMar>
            <w:vAlign w:val="center"/>
          </w:tcPr>
          <w:p w:rsidR="007C78CA" w:rsidRPr="00B65D50" w:rsidRDefault="007C78CA" w:rsidP="000C179C">
            <w:pPr>
              <w:jc w:val="center"/>
            </w:pPr>
          </w:p>
        </w:tc>
        <w:tc>
          <w:tcPr>
            <w:tcW w:w="992" w:type="dxa"/>
            <w:gridSpan w:val="2"/>
            <w:shd w:val="clear" w:color="auto" w:fill="auto"/>
            <w:tcMar>
              <w:left w:w="57" w:type="dxa"/>
              <w:right w:w="57" w:type="dxa"/>
            </w:tcMar>
            <w:vAlign w:val="center"/>
          </w:tcPr>
          <w:p w:rsidR="007C78CA" w:rsidRPr="00B65D50" w:rsidRDefault="007C78CA" w:rsidP="000C179C">
            <w:pPr>
              <w:jc w:val="center"/>
            </w:pPr>
            <w:r>
              <w:t>1</w:t>
            </w:r>
          </w:p>
        </w:tc>
        <w:tc>
          <w:tcPr>
            <w:tcW w:w="850" w:type="dxa"/>
            <w:gridSpan w:val="2"/>
            <w:vMerge/>
            <w:shd w:val="clear" w:color="auto" w:fill="auto"/>
            <w:tcMar>
              <w:left w:w="57" w:type="dxa"/>
              <w:right w:w="57" w:type="dxa"/>
            </w:tcMar>
            <w:vAlign w:val="center"/>
          </w:tcPr>
          <w:p w:rsidR="007C78CA" w:rsidRPr="00B65D50" w:rsidRDefault="007C78CA" w:rsidP="000C179C">
            <w:pPr>
              <w:jc w:val="center"/>
            </w:pPr>
          </w:p>
        </w:tc>
        <w:tc>
          <w:tcPr>
            <w:tcW w:w="992" w:type="dxa"/>
            <w:gridSpan w:val="2"/>
            <w:shd w:val="clear" w:color="auto" w:fill="auto"/>
            <w:tcMar>
              <w:left w:w="57" w:type="dxa"/>
              <w:right w:w="57" w:type="dxa"/>
            </w:tcMar>
            <w:vAlign w:val="center"/>
          </w:tcPr>
          <w:p w:rsidR="007C78CA" w:rsidRPr="00B65D50" w:rsidRDefault="007C78CA" w:rsidP="000C179C">
            <w:pPr>
              <w:jc w:val="center"/>
            </w:pPr>
            <w:r>
              <w:t>0</w:t>
            </w:r>
          </w:p>
        </w:tc>
      </w:tr>
      <w:tr w:rsidR="007C78CA" w:rsidRPr="00CE46E7" w:rsidTr="000C179C">
        <w:trPr>
          <w:trHeight w:val="274"/>
        </w:trPr>
        <w:tc>
          <w:tcPr>
            <w:tcW w:w="1526" w:type="dxa"/>
            <w:vMerge/>
            <w:shd w:val="clear" w:color="auto" w:fill="auto"/>
            <w:tcMar>
              <w:left w:w="57" w:type="dxa"/>
              <w:right w:w="57" w:type="dxa"/>
            </w:tcMar>
          </w:tcPr>
          <w:p w:rsidR="007C78CA" w:rsidRPr="00B65D50" w:rsidRDefault="007C78CA" w:rsidP="000C179C"/>
        </w:tc>
        <w:tc>
          <w:tcPr>
            <w:tcW w:w="1168" w:type="dxa"/>
            <w:vMerge/>
            <w:shd w:val="clear" w:color="auto" w:fill="auto"/>
            <w:tcMar>
              <w:left w:w="57" w:type="dxa"/>
              <w:right w:w="57" w:type="dxa"/>
            </w:tcMar>
            <w:vAlign w:val="center"/>
          </w:tcPr>
          <w:p w:rsidR="007C78CA" w:rsidRPr="00B65D50" w:rsidRDefault="007C78CA" w:rsidP="000C179C">
            <w:pPr>
              <w:jc w:val="center"/>
            </w:pPr>
          </w:p>
        </w:tc>
        <w:tc>
          <w:tcPr>
            <w:tcW w:w="992" w:type="dxa"/>
            <w:shd w:val="clear" w:color="auto" w:fill="auto"/>
            <w:tcMar>
              <w:left w:w="57" w:type="dxa"/>
              <w:right w:w="57" w:type="dxa"/>
            </w:tcMar>
            <w:vAlign w:val="center"/>
          </w:tcPr>
          <w:p w:rsidR="007C78CA" w:rsidRPr="00B65D50" w:rsidRDefault="007C78CA" w:rsidP="000C179C">
            <w:pPr>
              <w:jc w:val="center"/>
            </w:pPr>
            <w:r w:rsidRPr="00B65D50">
              <w:t>В3</w:t>
            </w:r>
          </w:p>
        </w:tc>
        <w:tc>
          <w:tcPr>
            <w:tcW w:w="1276" w:type="dxa"/>
            <w:gridSpan w:val="2"/>
            <w:shd w:val="clear" w:color="auto" w:fill="auto"/>
            <w:tcMar>
              <w:left w:w="57" w:type="dxa"/>
              <w:right w:w="57" w:type="dxa"/>
            </w:tcMar>
            <w:vAlign w:val="center"/>
          </w:tcPr>
          <w:p w:rsidR="007C78CA" w:rsidRPr="00B65D50" w:rsidRDefault="007C78CA" w:rsidP="000C179C">
            <w:pPr>
              <w:jc w:val="center"/>
            </w:pPr>
            <w:r>
              <w:t>7,9</w:t>
            </w:r>
          </w:p>
        </w:tc>
        <w:tc>
          <w:tcPr>
            <w:tcW w:w="850" w:type="dxa"/>
            <w:gridSpan w:val="2"/>
            <w:vMerge/>
            <w:shd w:val="clear" w:color="auto" w:fill="auto"/>
            <w:tcMar>
              <w:left w:w="57" w:type="dxa"/>
              <w:right w:w="57" w:type="dxa"/>
            </w:tcMar>
            <w:vAlign w:val="center"/>
          </w:tcPr>
          <w:p w:rsidR="007C78CA" w:rsidRPr="00B65D50" w:rsidRDefault="007C78CA" w:rsidP="000C179C">
            <w:pPr>
              <w:jc w:val="center"/>
            </w:pPr>
          </w:p>
        </w:tc>
        <w:tc>
          <w:tcPr>
            <w:tcW w:w="993" w:type="dxa"/>
            <w:gridSpan w:val="2"/>
            <w:vMerge/>
            <w:shd w:val="clear" w:color="auto" w:fill="auto"/>
            <w:tcMar>
              <w:left w:w="57" w:type="dxa"/>
              <w:right w:w="57" w:type="dxa"/>
            </w:tcMar>
            <w:vAlign w:val="center"/>
          </w:tcPr>
          <w:p w:rsidR="007C78CA" w:rsidRPr="00B65D50" w:rsidRDefault="007C78CA" w:rsidP="000C179C">
            <w:pPr>
              <w:jc w:val="center"/>
            </w:pPr>
          </w:p>
        </w:tc>
        <w:tc>
          <w:tcPr>
            <w:tcW w:w="992" w:type="dxa"/>
            <w:gridSpan w:val="2"/>
            <w:shd w:val="clear" w:color="auto" w:fill="auto"/>
            <w:tcMar>
              <w:left w:w="57" w:type="dxa"/>
              <w:right w:w="57" w:type="dxa"/>
            </w:tcMar>
            <w:vAlign w:val="center"/>
          </w:tcPr>
          <w:p w:rsidR="007C78CA" w:rsidRPr="00B65D50" w:rsidRDefault="007C78CA" w:rsidP="000C179C">
            <w:pPr>
              <w:jc w:val="center"/>
            </w:pPr>
            <w:r>
              <w:t>1</w:t>
            </w:r>
          </w:p>
        </w:tc>
        <w:tc>
          <w:tcPr>
            <w:tcW w:w="850" w:type="dxa"/>
            <w:gridSpan w:val="2"/>
            <w:vMerge/>
            <w:shd w:val="clear" w:color="auto" w:fill="auto"/>
            <w:tcMar>
              <w:left w:w="57" w:type="dxa"/>
              <w:right w:w="57" w:type="dxa"/>
            </w:tcMar>
            <w:vAlign w:val="center"/>
          </w:tcPr>
          <w:p w:rsidR="007C78CA" w:rsidRPr="00B65D50" w:rsidRDefault="007C78CA" w:rsidP="000C179C">
            <w:pPr>
              <w:jc w:val="center"/>
            </w:pPr>
          </w:p>
        </w:tc>
        <w:tc>
          <w:tcPr>
            <w:tcW w:w="992" w:type="dxa"/>
            <w:gridSpan w:val="2"/>
            <w:shd w:val="clear" w:color="auto" w:fill="auto"/>
            <w:tcMar>
              <w:left w:w="57" w:type="dxa"/>
              <w:right w:w="57" w:type="dxa"/>
            </w:tcMar>
            <w:vAlign w:val="center"/>
          </w:tcPr>
          <w:p w:rsidR="007C78CA" w:rsidRPr="00B65D50" w:rsidRDefault="007C78CA" w:rsidP="000C179C">
            <w:pPr>
              <w:jc w:val="center"/>
            </w:pPr>
            <w:r>
              <w:t>0</w:t>
            </w:r>
          </w:p>
        </w:tc>
      </w:tr>
    </w:tbl>
    <w:p w:rsidR="007C78CA" w:rsidRDefault="007C78CA" w:rsidP="007C78CA">
      <w:pPr>
        <w:ind w:firstLine="709"/>
      </w:pPr>
      <w:r w:rsidRPr="000129FE">
        <w:t>Наличие в с</w:t>
      </w:r>
      <w:r>
        <w:t>. Русский</w:t>
      </w:r>
      <w:r w:rsidRPr="000129FE">
        <w:t xml:space="preserve"> Камешкир ФОКа «Маяк» (1236,5 кв.</w:t>
      </w:r>
      <w:r>
        <w:t xml:space="preserve"> </w:t>
      </w:r>
      <w:r w:rsidRPr="000129FE">
        <w:t xml:space="preserve">м) закрывают нормативную потребность района в </w:t>
      </w:r>
      <w:r>
        <w:t>многофункциональных спортивных комплексах</w:t>
      </w:r>
      <w:r w:rsidRPr="000129FE">
        <w:t xml:space="preserve"> и сейчас, и на расчетный срок. Предельно допустимая доступность </w:t>
      </w:r>
      <w:r w:rsidRPr="00B4045B">
        <w:t>30 МТД обеспечивается для большинства населенных пунктов. Остальные находятся в пределах 30-45 МТД.</w:t>
      </w:r>
    </w:p>
    <w:p w:rsidR="007C78CA" w:rsidRPr="009E7E5C" w:rsidRDefault="007C78CA" w:rsidP="007C78CA">
      <w:pPr>
        <w:ind w:firstLine="709"/>
        <w:rPr>
          <w:color w:val="FF0000"/>
        </w:rPr>
      </w:pPr>
      <w:r w:rsidRPr="009E7E5C">
        <w:rPr>
          <w:color w:val="FF0000"/>
        </w:rPr>
        <w:t>В Камешкирском районе отсутствует плавательный бассейн, поэтому предлагается строительство</w:t>
      </w:r>
      <w:r>
        <w:rPr>
          <w:color w:val="FF0000"/>
        </w:rPr>
        <w:t xml:space="preserve"> бассейна </w:t>
      </w:r>
      <w:r w:rsidRPr="009E7E5C">
        <w:rPr>
          <w:color w:val="FF0000"/>
        </w:rPr>
        <w:t>с площадью водного зеркала не менее 200 кв. м. в ближайшей перспективе</w:t>
      </w:r>
      <w:r>
        <w:rPr>
          <w:color w:val="FF0000"/>
        </w:rPr>
        <w:t xml:space="preserve"> (2025-2040 гг.)</w:t>
      </w:r>
      <w:r w:rsidRPr="009E7E5C">
        <w:rPr>
          <w:color w:val="FF0000"/>
        </w:rPr>
        <w:t xml:space="preserve"> на территории с. Русский Камешкир, что обеспечит нормативную доступность объекта для всех жителей района. Поскольку строительство такого крупного объекта невозможно за счет средств муниципального образования, необходимо участие в федеральных и региональных программах с целью финансирования из средств федерального и регионального бюджетов.</w:t>
      </w:r>
    </w:p>
    <w:p w:rsidR="007C78CA" w:rsidRPr="00CE46E7" w:rsidRDefault="007C78CA" w:rsidP="007C78CA">
      <w:pPr>
        <w:ind w:firstLine="709"/>
        <w:rPr>
          <w:highlight w:val="yellow"/>
        </w:rPr>
      </w:pPr>
    </w:p>
    <w:p w:rsidR="007C78CA" w:rsidRPr="00C05ACC" w:rsidRDefault="007C78CA" w:rsidP="007C78CA">
      <w:pPr>
        <w:spacing w:before="120" w:after="120"/>
        <w:jc w:val="center"/>
      </w:pPr>
      <w:r w:rsidRPr="00C05ACC">
        <w:t xml:space="preserve">Таблица 2.2-3. Показатели минимально допустимого уровня обеспеченности </w:t>
      </w:r>
      <w:r w:rsidRPr="00C05ACC">
        <w:br/>
        <w:t>объектами культуры: библиотеками</w:t>
      </w:r>
    </w:p>
    <w:tbl>
      <w:tblPr>
        <w:tblW w:w="0" w:type="auto"/>
        <w:tblInd w:w="149" w:type="dxa"/>
        <w:tblCellMar>
          <w:left w:w="0" w:type="dxa"/>
          <w:right w:w="0" w:type="dxa"/>
        </w:tblCellMar>
        <w:tblLook w:val="04A0" w:firstRow="1" w:lastRow="0" w:firstColumn="1" w:lastColumn="0" w:noHBand="0" w:noVBand="1"/>
      </w:tblPr>
      <w:tblGrid>
        <w:gridCol w:w="1920"/>
        <w:gridCol w:w="2331"/>
        <w:gridCol w:w="2120"/>
        <w:gridCol w:w="1195"/>
        <w:gridCol w:w="1911"/>
      </w:tblGrid>
      <w:tr w:rsidR="007C78CA" w:rsidRPr="00C05ACC" w:rsidTr="000C179C">
        <w:tc>
          <w:tcPr>
            <w:tcW w:w="1920"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7C78CA" w:rsidRPr="00C05ACC" w:rsidRDefault="007C78CA" w:rsidP="000C179C">
            <w:pPr>
              <w:jc w:val="center"/>
              <w:textAlignment w:val="baseline"/>
            </w:pPr>
            <w:r w:rsidRPr="00C05ACC">
              <w:t>Административно-</w:t>
            </w:r>
            <w:r w:rsidRPr="00C05ACC">
              <w:br/>
              <w:t>территориальные уровни обеспечения услуг</w:t>
            </w: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C05ACC" w:rsidRDefault="007C78CA" w:rsidP="000C179C">
            <w:pPr>
              <w:jc w:val="center"/>
              <w:textAlignment w:val="baseline"/>
            </w:pPr>
            <w:r w:rsidRPr="00C05ACC">
              <w:t>Наименование организации, осуществляющей услуги/Тип объекта</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C05ACC" w:rsidRDefault="007C78CA" w:rsidP="000C179C">
            <w:pPr>
              <w:jc w:val="center"/>
              <w:textAlignment w:val="baseline"/>
            </w:pPr>
            <w:r w:rsidRPr="00C05ACC">
              <w:t>Обеспеченность тыс. чел. на населенный пункт</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C05ACC" w:rsidRDefault="007C78CA" w:rsidP="000C179C">
            <w:pPr>
              <w:jc w:val="center"/>
              <w:textAlignment w:val="baseline"/>
            </w:pPr>
            <w:r w:rsidRPr="00C05ACC">
              <w:t>Единица измерения (сетевая единица)</w:t>
            </w:r>
          </w:p>
        </w:tc>
        <w:tc>
          <w:tcPr>
            <w:tcW w:w="1911" w:type="dxa"/>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rsidR="007C78CA" w:rsidRPr="00C05ACC" w:rsidRDefault="007C78CA" w:rsidP="000C179C">
            <w:pPr>
              <w:jc w:val="center"/>
              <w:textAlignment w:val="baseline"/>
            </w:pPr>
            <w:r w:rsidRPr="00C05ACC">
              <w:t>Доступность</w:t>
            </w:r>
          </w:p>
        </w:tc>
      </w:tr>
      <w:tr w:rsidR="007C78CA" w:rsidRPr="00C05ACC" w:rsidTr="000C179C">
        <w:tc>
          <w:tcPr>
            <w:tcW w:w="1920"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tcPr>
          <w:p w:rsidR="007C78CA" w:rsidRPr="00C05ACC" w:rsidRDefault="007C78CA" w:rsidP="000C179C">
            <w:pPr>
              <w:jc w:val="center"/>
              <w:textAlignment w:val="baseline"/>
            </w:pPr>
            <w:r w:rsidRPr="00C05ACC">
              <w:t>1</w:t>
            </w: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C05ACC" w:rsidRDefault="007C78CA" w:rsidP="000C179C">
            <w:pPr>
              <w:jc w:val="center"/>
              <w:textAlignment w:val="baseline"/>
            </w:pPr>
            <w:r w:rsidRPr="00C05ACC">
              <w:t>2</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C05ACC" w:rsidRDefault="007C78CA" w:rsidP="000C179C">
            <w:pPr>
              <w:jc w:val="center"/>
              <w:textAlignment w:val="baseline"/>
            </w:pPr>
            <w:r w:rsidRPr="00C05ACC">
              <w:t>3</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C05ACC" w:rsidRDefault="007C78CA" w:rsidP="000C179C">
            <w:pPr>
              <w:jc w:val="center"/>
              <w:textAlignment w:val="baseline"/>
            </w:pPr>
            <w:r w:rsidRPr="00C05ACC">
              <w:t>4</w:t>
            </w:r>
          </w:p>
        </w:tc>
        <w:tc>
          <w:tcPr>
            <w:tcW w:w="1911" w:type="dxa"/>
            <w:tcBorders>
              <w:top w:val="single" w:sz="6" w:space="0" w:color="000000"/>
              <w:left w:val="single" w:sz="6" w:space="0" w:color="000000"/>
              <w:right w:val="single" w:sz="6" w:space="0" w:color="000000"/>
            </w:tcBorders>
            <w:tcMar>
              <w:top w:w="0" w:type="dxa"/>
              <w:left w:w="149" w:type="dxa"/>
              <w:bottom w:w="0" w:type="dxa"/>
              <w:right w:w="149" w:type="dxa"/>
            </w:tcMar>
            <w:vAlign w:val="center"/>
          </w:tcPr>
          <w:p w:rsidR="007C78CA" w:rsidRPr="00C05ACC" w:rsidRDefault="007C78CA" w:rsidP="000C179C">
            <w:pPr>
              <w:jc w:val="center"/>
              <w:textAlignment w:val="baseline"/>
            </w:pPr>
            <w:r w:rsidRPr="00C05ACC">
              <w:t>5</w:t>
            </w:r>
          </w:p>
        </w:tc>
      </w:tr>
      <w:tr w:rsidR="007C78CA" w:rsidRPr="00C05ACC" w:rsidTr="000C179C">
        <w:tc>
          <w:tcPr>
            <w:tcW w:w="19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Муниципальный район</w:t>
            </w: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Межпоселенческая библиотека</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Административный центр района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jc w:val="center"/>
              <w:textAlignment w:val="baseline"/>
            </w:pPr>
            <w:r w:rsidRPr="00C05ACC">
              <w:t>1</w:t>
            </w:r>
          </w:p>
        </w:tc>
        <w:tc>
          <w:tcPr>
            <w:tcW w:w="1911"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Транспортная доступность 30 минут - 1 час</w:t>
            </w:r>
          </w:p>
        </w:tc>
      </w:tr>
      <w:tr w:rsidR="007C78CA" w:rsidRPr="00C05ACC" w:rsidTr="000C179C">
        <w:tc>
          <w:tcPr>
            <w:tcW w:w="1920" w:type="dxa"/>
            <w:tcBorders>
              <w:top w:val="nil"/>
              <w:left w:val="single" w:sz="6" w:space="0" w:color="000000"/>
              <w:bottom w:val="nil"/>
              <w:right w:val="single" w:sz="6" w:space="0" w:color="000000"/>
            </w:tcBorders>
            <w:tcMar>
              <w:top w:w="0" w:type="dxa"/>
              <w:left w:w="149" w:type="dxa"/>
              <w:bottom w:w="0" w:type="dxa"/>
              <w:right w:w="149" w:type="dxa"/>
            </w:tcMar>
            <w:hideMark/>
          </w:tcPr>
          <w:p w:rsidR="007C78CA" w:rsidRPr="00C05ACC" w:rsidRDefault="007C78CA" w:rsidP="000C179C"/>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Детская библиотека</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Административный центр района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jc w:val="center"/>
              <w:textAlignment w:val="baseline"/>
            </w:pPr>
            <w:r w:rsidRPr="00C05ACC">
              <w:t>1</w:t>
            </w:r>
          </w:p>
        </w:tc>
        <w:tc>
          <w:tcPr>
            <w:tcW w:w="1911" w:type="dxa"/>
            <w:vMerge/>
            <w:tcBorders>
              <w:left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p>
        </w:tc>
      </w:tr>
      <w:tr w:rsidR="007C78CA" w:rsidRPr="00C05ACC" w:rsidTr="000C179C">
        <w:tc>
          <w:tcPr>
            <w:tcW w:w="19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Точка доступа к полнотекстовым информационным ресурсам</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Административный центр района</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jc w:val="center"/>
              <w:textAlignment w:val="baseline"/>
            </w:pPr>
            <w:r w:rsidRPr="00C05ACC">
              <w:t>1</w:t>
            </w:r>
          </w:p>
        </w:tc>
        <w:tc>
          <w:tcPr>
            <w:tcW w:w="1911"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tc>
      </w:tr>
      <w:tr w:rsidR="007C78CA" w:rsidRPr="00CE46E7" w:rsidTr="000C179C">
        <w:tc>
          <w:tcPr>
            <w:tcW w:w="1920" w:type="dxa"/>
            <w:vMerge w:val="restart"/>
            <w:tcBorders>
              <w:top w:val="nil"/>
              <w:left w:val="single" w:sz="6" w:space="0" w:color="000000"/>
              <w:right w:val="single" w:sz="6" w:space="0" w:color="000000"/>
            </w:tcBorders>
            <w:tcMar>
              <w:top w:w="0" w:type="dxa"/>
              <w:left w:w="149" w:type="dxa"/>
              <w:bottom w:w="0" w:type="dxa"/>
              <w:right w:w="149" w:type="dxa"/>
            </w:tcMar>
            <w:hideMark/>
          </w:tcPr>
          <w:p w:rsidR="007C78CA" w:rsidRPr="00C05ACC" w:rsidRDefault="007C78CA" w:rsidP="000C179C">
            <w:r w:rsidRPr="00C05ACC">
              <w:t>Сельское поселение</w:t>
            </w:r>
          </w:p>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Общедоступная библиотека с детским отделением</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Административный центр сельского поселения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jc w:val="center"/>
              <w:textAlignment w:val="baseline"/>
            </w:pPr>
            <w:r w:rsidRPr="00C05ACC">
              <w:t>1</w:t>
            </w:r>
          </w:p>
        </w:tc>
        <w:tc>
          <w:tcPr>
            <w:tcW w:w="1911" w:type="dxa"/>
            <w:vMerge w:val="restart"/>
            <w:tcBorders>
              <w:top w:val="nil"/>
              <w:left w:val="single" w:sz="6" w:space="0" w:color="000000"/>
              <w:right w:val="single" w:sz="6" w:space="0" w:color="000000"/>
            </w:tcBorders>
            <w:tcMar>
              <w:top w:w="0" w:type="dxa"/>
              <w:left w:w="149" w:type="dxa"/>
              <w:bottom w:w="0" w:type="dxa"/>
              <w:right w:w="149" w:type="dxa"/>
            </w:tcMar>
            <w:hideMark/>
          </w:tcPr>
          <w:p w:rsidR="007C78CA" w:rsidRPr="00C05ACC" w:rsidRDefault="007C78CA" w:rsidP="000C179C">
            <w:r w:rsidRPr="00C05ACC">
              <w:t>Шаговая доступность 15-30 минут/ Транспортная</w:t>
            </w:r>
          </w:p>
          <w:p w:rsidR="007C78CA" w:rsidRPr="00C05ACC" w:rsidRDefault="007C78CA" w:rsidP="000C179C">
            <w:r w:rsidRPr="00C05ACC">
              <w:t>доступность 15-30 минут</w:t>
            </w:r>
          </w:p>
        </w:tc>
      </w:tr>
      <w:tr w:rsidR="007C78CA" w:rsidRPr="00CE46E7" w:rsidTr="000C179C">
        <w:tc>
          <w:tcPr>
            <w:tcW w:w="1920" w:type="dxa"/>
            <w:vMerge/>
            <w:tcBorders>
              <w:left w:val="single" w:sz="6" w:space="0" w:color="000000"/>
              <w:right w:val="single" w:sz="6" w:space="0" w:color="000000"/>
            </w:tcBorders>
            <w:tcMar>
              <w:top w:w="0" w:type="dxa"/>
              <w:left w:w="149" w:type="dxa"/>
              <w:bottom w:w="0" w:type="dxa"/>
              <w:right w:w="149" w:type="dxa"/>
            </w:tcMar>
            <w:hideMark/>
          </w:tcPr>
          <w:p w:rsidR="007C78CA" w:rsidRPr="00C05ACC" w:rsidRDefault="007C78CA" w:rsidP="000C179C"/>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Точка доступа к полнотекстовым информационным ресурсам</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Административный центр сельского поселения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jc w:val="center"/>
              <w:textAlignment w:val="baseline"/>
            </w:pPr>
            <w:r w:rsidRPr="00C05ACC">
              <w:t>1</w:t>
            </w:r>
          </w:p>
        </w:tc>
        <w:tc>
          <w:tcPr>
            <w:tcW w:w="1911" w:type="dxa"/>
            <w:vMerge/>
            <w:tcBorders>
              <w:left w:val="single" w:sz="6" w:space="0" w:color="000000"/>
              <w:right w:val="single" w:sz="6" w:space="0" w:color="000000"/>
            </w:tcBorders>
            <w:tcMar>
              <w:top w:w="0" w:type="dxa"/>
              <w:left w:w="149" w:type="dxa"/>
              <w:bottom w:w="0" w:type="dxa"/>
              <w:right w:w="149" w:type="dxa"/>
            </w:tcMar>
            <w:hideMark/>
          </w:tcPr>
          <w:p w:rsidR="007C78CA" w:rsidRPr="00CE46E7" w:rsidRDefault="007C78CA" w:rsidP="000C179C">
            <w:pPr>
              <w:rPr>
                <w:highlight w:val="yellow"/>
              </w:rPr>
            </w:pPr>
          </w:p>
        </w:tc>
      </w:tr>
      <w:tr w:rsidR="007C78CA" w:rsidRPr="00CE46E7" w:rsidTr="000C179C">
        <w:tc>
          <w:tcPr>
            <w:tcW w:w="1920"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tc>
        <w:tc>
          <w:tcPr>
            <w:tcW w:w="23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Филиал общедоступных библиотек с детским отделением</w:t>
            </w:r>
          </w:p>
        </w:tc>
        <w:tc>
          <w:tcPr>
            <w:tcW w:w="2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textAlignment w:val="baseline"/>
            </w:pPr>
            <w:r w:rsidRPr="00C05ACC">
              <w:t>на 1 тыс. чел.</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05ACC" w:rsidRDefault="007C78CA" w:rsidP="000C179C">
            <w:pPr>
              <w:jc w:val="center"/>
              <w:textAlignment w:val="baseline"/>
            </w:pPr>
            <w:r w:rsidRPr="00C05ACC">
              <w:t>1</w:t>
            </w:r>
          </w:p>
        </w:tc>
        <w:tc>
          <w:tcPr>
            <w:tcW w:w="1911"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CE46E7" w:rsidRDefault="007C78CA" w:rsidP="000C179C">
            <w:pPr>
              <w:rPr>
                <w:highlight w:val="yellow"/>
              </w:rPr>
            </w:pPr>
          </w:p>
        </w:tc>
      </w:tr>
    </w:tbl>
    <w:p w:rsidR="007C78CA" w:rsidRPr="00C05ACC" w:rsidRDefault="007C78CA" w:rsidP="007C78CA">
      <w:pPr>
        <w:ind w:firstLine="709"/>
      </w:pPr>
      <w:r w:rsidRPr="00C05ACC">
        <w:lastRenderedPageBreak/>
        <w:t xml:space="preserve">Расчет минимально необходимого количества библиотек для Камешкирского района производился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введённым в действие распоряжением Министерства культуры Российской Федерации от 02.08.2017 </w:t>
      </w:r>
      <w:r>
        <w:t>№</w:t>
      </w:r>
      <w:r w:rsidRPr="00C05ACC">
        <w:t xml:space="preserve"> Р-965, Местны</w:t>
      </w:r>
      <w:r>
        <w:t>ми</w:t>
      </w:r>
      <w:r w:rsidRPr="00C05ACC">
        <w:t xml:space="preserve"> норматив</w:t>
      </w:r>
      <w:r>
        <w:t>ами</w:t>
      </w:r>
      <w:r w:rsidRPr="00C05ACC">
        <w:t xml:space="preserve">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области от 05.02.2020 №362-43/4 (таб. 2.2-3).</w:t>
      </w:r>
    </w:p>
    <w:p w:rsidR="007C78CA" w:rsidRPr="00CE46E7" w:rsidRDefault="007C78CA" w:rsidP="007C78CA">
      <w:pPr>
        <w:ind w:firstLine="709"/>
        <w:rPr>
          <w:highlight w:val="yellow"/>
        </w:rPr>
      </w:pPr>
      <w:r w:rsidRPr="001126DE">
        <w:t xml:space="preserve">В соответствии с полномочиями муниципального района для библиотечного обслуживания населения создано Муниципальное бюджетное учреждение культуры «Межпоселенческая центральная районная библиотека Камешкирского района Пензенской области» (МБУК </w:t>
      </w:r>
      <w:r>
        <w:t>«</w:t>
      </w:r>
      <w:r w:rsidRPr="001126DE">
        <w:t>МЦРБ Камешкирск</w:t>
      </w:r>
      <w:r>
        <w:t xml:space="preserve">ого района Пензенской области»). </w:t>
      </w:r>
      <w:r w:rsidRPr="00580F16">
        <w:t>Транспортная доступность обеспечивается для всех населенных пунктов в пределах 30-45 МТД. В административных центрах сельских поселений и наиболее крупных или уд</w:t>
      </w:r>
      <w:r>
        <w:t>а</w:t>
      </w:r>
      <w:r w:rsidRPr="00580F16">
        <w:t>ленных населенных пунктах имеются общедоступные библиотеки с детским отделением. Шаговая и транспортная доступность обеспечиваются (таблица 2.2-3). К сети «Интернет» подключена только районная библиотека с. Русский Камешкир.</w:t>
      </w:r>
    </w:p>
    <w:p w:rsidR="007C78CA" w:rsidRPr="001126DE" w:rsidRDefault="007C78CA" w:rsidP="007C78CA">
      <w:pPr>
        <w:ind w:firstLine="709"/>
      </w:pPr>
      <w:r w:rsidRPr="001126DE">
        <w:t>Таким образом, существующая библиотечная сеть удовлетворяет нормативным требованиям, как в настоящее время, так и на перспективу, при условии организации точек доступа к полнотекстовым информационным ресурсам на базе всех библиотечных объектов (сетевых единиц).</w:t>
      </w:r>
    </w:p>
    <w:p w:rsidR="007C78CA" w:rsidRPr="001126DE" w:rsidRDefault="007C78CA" w:rsidP="007C78CA">
      <w:pPr>
        <w:spacing w:before="120" w:after="120"/>
        <w:jc w:val="center"/>
      </w:pPr>
      <w:r w:rsidRPr="001126DE">
        <w:t xml:space="preserve">Таблица 2.2-4. Показатели минимально допустимого уровня обеспеченности </w:t>
      </w:r>
      <w:r w:rsidRPr="001126DE">
        <w:br/>
        <w:t>объектами культуры: музеями</w:t>
      </w:r>
    </w:p>
    <w:tbl>
      <w:tblPr>
        <w:tblW w:w="9697" w:type="dxa"/>
        <w:tblInd w:w="-8" w:type="dxa"/>
        <w:tblCellMar>
          <w:left w:w="0" w:type="dxa"/>
          <w:right w:w="0" w:type="dxa"/>
        </w:tblCellMar>
        <w:tblLook w:val="04A0" w:firstRow="1" w:lastRow="0" w:firstColumn="1" w:lastColumn="0" w:noHBand="0" w:noVBand="1"/>
      </w:tblPr>
      <w:tblGrid>
        <w:gridCol w:w="1921"/>
        <w:gridCol w:w="2212"/>
        <w:gridCol w:w="2121"/>
        <w:gridCol w:w="1195"/>
        <w:gridCol w:w="2248"/>
      </w:tblGrid>
      <w:tr w:rsidR="007C78CA" w:rsidRPr="001126DE" w:rsidTr="000C179C">
        <w:tc>
          <w:tcPr>
            <w:tcW w:w="1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pPr>
            <w:r w:rsidRPr="001126DE">
              <w:t>Административно-</w:t>
            </w:r>
            <w:r w:rsidRPr="001126DE">
              <w:br/>
              <w:t>территориальные уровни обеспечения услуг</w:t>
            </w:r>
          </w:p>
        </w:tc>
        <w:tc>
          <w:tcPr>
            <w:tcW w:w="2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pPr>
            <w:r w:rsidRPr="001126DE">
              <w:t>Наименование организации, осуществляющей услуги/Тип объекта</w:t>
            </w:r>
          </w:p>
        </w:tc>
        <w:tc>
          <w:tcPr>
            <w:tcW w:w="21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pPr>
            <w:r w:rsidRPr="001126DE">
              <w:t>Обеспеченность тыс. чел. на населенный пункт</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pPr>
            <w:r w:rsidRPr="001126DE">
              <w:t>Единица измерения (сетевая единица)</w:t>
            </w:r>
          </w:p>
        </w:tc>
        <w:tc>
          <w:tcPr>
            <w:tcW w:w="22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pPr>
            <w:r w:rsidRPr="001126DE">
              <w:t>Доступность</w:t>
            </w:r>
          </w:p>
        </w:tc>
      </w:tr>
      <w:tr w:rsidR="007C78CA" w:rsidRPr="001126DE" w:rsidTr="000C179C">
        <w:tc>
          <w:tcPr>
            <w:tcW w:w="1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pPr>
            <w:r w:rsidRPr="001126DE">
              <w:t>1</w:t>
            </w:r>
          </w:p>
        </w:tc>
        <w:tc>
          <w:tcPr>
            <w:tcW w:w="2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pPr>
            <w:r w:rsidRPr="001126DE">
              <w:t>2</w:t>
            </w:r>
          </w:p>
        </w:tc>
        <w:tc>
          <w:tcPr>
            <w:tcW w:w="21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pPr>
            <w:r w:rsidRPr="001126DE">
              <w:t>3</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pPr>
            <w:r w:rsidRPr="001126DE">
              <w:t>4</w:t>
            </w:r>
          </w:p>
        </w:tc>
        <w:tc>
          <w:tcPr>
            <w:tcW w:w="22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pPr>
            <w:r w:rsidRPr="001126DE">
              <w:t>5</w:t>
            </w:r>
          </w:p>
        </w:tc>
      </w:tr>
      <w:tr w:rsidR="007C78CA" w:rsidRPr="001126DE" w:rsidTr="000C179C">
        <w:tc>
          <w:tcPr>
            <w:tcW w:w="1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textAlignment w:val="baseline"/>
            </w:pPr>
            <w:r w:rsidRPr="001126DE">
              <w:t>Муниципальный район</w:t>
            </w:r>
          </w:p>
        </w:tc>
        <w:tc>
          <w:tcPr>
            <w:tcW w:w="221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textAlignment w:val="baseline"/>
            </w:pPr>
            <w:r w:rsidRPr="001126DE">
              <w:t>Краеведческий музей</w:t>
            </w:r>
          </w:p>
        </w:tc>
        <w:tc>
          <w:tcPr>
            <w:tcW w:w="21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textAlignment w:val="baseline"/>
            </w:pPr>
            <w:r w:rsidRPr="001126DE">
              <w:t>Независимо от количества населения</w:t>
            </w:r>
          </w:p>
        </w:tc>
        <w:tc>
          <w:tcPr>
            <w:tcW w:w="1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pPr>
            <w:r w:rsidRPr="001126DE">
              <w:t>1</w:t>
            </w:r>
          </w:p>
        </w:tc>
        <w:tc>
          <w:tcPr>
            <w:tcW w:w="22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textAlignment w:val="baseline"/>
            </w:pPr>
            <w:r w:rsidRPr="001126DE">
              <w:t xml:space="preserve">Транспортная доступность 30 минут </w:t>
            </w:r>
          </w:p>
        </w:tc>
      </w:tr>
    </w:tbl>
    <w:p w:rsidR="007C78CA" w:rsidRPr="001126DE" w:rsidRDefault="007C78CA" w:rsidP="007C78CA">
      <w:pPr>
        <w:spacing w:before="120"/>
        <w:ind w:firstLine="709"/>
      </w:pPr>
      <w:r w:rsidRPr="001126DE">
        <w:t xml:space="preserve">Расчет минимально необходимого количества музеев для Камешкирского района производился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введённым в действие распоряжением Министерства культуры Российской Федерации от 02.08.2017 </w:t>
      </w:r>
      <w:r>
        <w:t>№</w:t>
      </w:r>
      <w:r w:rsidRPr="001126DE">
        <w:t xml:space="preserve"> Р-965, Местными нормативами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области от 05.02.2020 №362-43/4 (таб. 2.2-4).</w:t>
      </w:r>
    </w:p>
    <w:p w:rsidR="007C78CA" w:rsidRPr="00580F16" w:rsidRDefault="007C78CA" w:rsidP="007C78CA">
      <w:pPr>
        <w:ind w:firstLine="709"/>
      </w:pPr>
      <w:r w:rsidRPr="00580F16">
        <w:t xml:space="preserve">На территории Камешкирского района располагаются музеи: Камешкирский историко-краеведческий музей (с. Русский Камешкир, ул. Кирова,14), Историко-краеведческий музей им. Терехина (с. Русский Камешкир, ул. Гагарина,41), Музей им. А.В. Белянина (с. Русский Камешкир, ул. Комсомольская, 150). Нормативные показатели соблюдаются, размещение новых объектов не требуется. </w:t>
      </w:r>
    </w:p>
    <w:p w:rsidR="007C78CA" w:rsidRPr="001126DE" w:rsidRDefault="007C78CA" w:rsidP="007C78CA">
      <w:pPr>
        <w:spacing w:before="120" w:after="120"/>
        <w:jc w:val="center"/>
      </w:pPr>
      <w:r w:rsidRPr="001126DE">
        <w:t xml:space="preserve">Таблица 2.2-5. Показатели минимально допустимого уровня обеспеченности </w:t>
      </w:r>
      <w:r w:rsidRPr="001126DE">
        <w:br/>
        <w:t>объектами культуры: концертными залами</w:t>
      </w:r>
    </w:p>
    <w:tbl>
      <w:tblPr>
        <w:tblW w:w="9639" w:type="dxa"/>
        <w:tblInd w:w="149" w:type="dxa"/>
        <w:tblCellMar>
          <w:left w:w="0" w:type="dxa"/>
          <w:right w:w="0" w:type="dxa"/>
        </w:tblCellMar>
        <w:tblLook w:val="04A0" w:firstRow="1" w:lastRow="0" w:firstColumn="1" w:lastColumn="0" w:noHBand="0" w:noVBand="1"/>
      </w:tblPr>
      <w:tblGrid>
        <w:gridCol w:w="1985"/>
        <w:gridCol w:w="2048"/>
        <w:gridCol w:w="2187"/>
        <w:gridCol w:w="1268"/>
        <w:gridCol w:w="2151"/>
      </w:tblGrid>
      <w:tr w:rsidR="007C78CA" w:rsidRPr="001126DE" w:rsidTr="000C179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rPr>
                <w:color w:val="2D2D2D"/>
              </w:rPr>
            </w:pPr>
            <w:r w:rsidRPr="001126DE">
              <w:rPr>
                <w:color w:val="2D2D2D"/>
              </w:rPr>
              <w:t>Административно-</w:t>
            </w:r>
            <w:r w:rsidRPr="001126DE">
              <w:rPr>
                <w:color w:val="2D2D2D"/>
              </w:rPr>
              <w:br/>
              <w:t>территориальные уровни обеспечения услуг</w:t>
            </w:r>
          </w:p>
        </w:tc>
        <w:tc>
          <w:tcPr>
            <w:tcW w:w="20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rPr>
                <w:color w:val="2D2D2D"/>
              </w:rPr>
            </w:pPr>
            <w:r w:rsidRPr="001126DE">
              <w:rPr>
                <w:color w:val="2D2D2D"/>
              </w:rPr>
              <w:t>Наименование организации, осуществляющей услуги/Тип объекта</w:t>
            </w:r>
          </w:p>
        </w:tc>
        <w:tc>
          <w:tcPr>
            <w:tcW w:w="21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rPr>
                <w:color w:val="2D2D2D"/>
              </w:rPr>
            </w:pPr>
            <w:r w:rsidRPr="001126DE">
              <w:rPr>
                <w:color w:val="2D2D2D"/>
              </w:rPr>
              <w:t>Обеспеченность тыс. чел. на населенный пункт</w:t>
            </w:r>
          </w:p>
        </w:tc>
        <w:tc>
          <w:tcPr>
            <w:tcW w:w="1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rPr>
                <w:color w:val="2D2D2D"/>
              </w:rPr>
            </w:pPr>
            <w:r w:rsidRPr="001126DE">
              <w:rPr>
                <w:color w:val="2D2D2D"/>
              </w:rPr>
              <w:t>Единица измерения (сетевая единица)</w:t>
            </w:r>
          </w:p>
        </w:tc>
        <w:tc>
          <w:tcPr>
            <w:tcW w:w="2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rPr>
                <w:color w:val="2D2D2D"/>
              </w:rPr>
            </w:pPr>
            <w:r w:rsidRPr="001126DE">
              <w:rPr>
                <w:color w:val="2D2D2D"/>
              </w:rPr>
              <w:t>Доступность</w:t>
            </w:r>
          </w:p>
        </w:tc>
      </w:tr>
      <w:tr w:rsidR="007C78CA" w:rsidRPr="001126DE" w:rsidTr="000C179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rPr>
                <w:color w:val="2D2D2D"/>
              </w:rPr>
            </w:pPr>
            <w:r w:rsidRPr="001126DE">
              <w:rPr>
                <w:color w:val="2D2D2D"/>
              </w:rPr>
              <w:t>1</w:t>
            </w:r>
          </w:p>
        </w:tc>
        <w:tc>
          <w:tcPr>
            <w:tcW w:w="20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rPr>
                <w:color w:val="2D2D2D"/>
              </w:rPr>
            </w:pPr>
            <w:r w:rsidRPr="001126DE">
              <w:rPr>
                <w:color w:val="2D2D2D"/>
              </w:rPr>
              <w:t>2</w:t>
            </w:r>
          </w:p>
        </w:tc>
        <w:tc>
          <w:tcPr>
            <w:tcW w:w="21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rPr>
                <w:color w:val="2D2D2D"/>
              </w:rPr>
            </w:pPr>
            <w:r w:rsidRPr="001126DE">
              <w:rPr>
                <w:color w:val="2D2D2D"/>
              </w:rPr>
              <w:t>3</w:t>
            </w:r>
          </w:p>
        </w:tc>
        <w:tc>
          <w:tcPr>
            <w:tcW w:w="1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rPr>
                <w:color w:val="2D2D2D"/>
              </w:rPr>
            </w:pPr>
            <w:r w:rsidRPr="001126DE">
              <w:rPr>
                <w:color w:val="2D2D2D"/>
              </w:rPr>
              <w:t>4</w:t>
            </w:r>
          </w:p>
        </w:tc>
        <w:tc>
          <w:tcPr>
            <w:tcW w:w="2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rPr>
                <w:color w:val="2D2D2D"/>
              </w:rPr>
            </w:pPr>
            <w:r w:rsidRPr="001126DE">
              <w:rPr>
                <w:color w:val="2D2D2D"/>
              </w:rPr>
              <w:t>5</w:t>
            </w:r>
          </w:p>
        </w:tc>
      </w:tr>
      <w:tr w:rsidR="007C78CA" w:rsidRPr="00CE46E7" w:rsidTr="000C179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Муниципальный район</w:t>
            </w:r>
          </w:p>
        </w:tc>
        <w:tc>
          <w:tcPr>
            <w:tcW w:w="20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Концертный зал</w:t>
            </w:r>
          </w:p>
        </w:tc>
        <w:tc>
          <w:tcPr>
            <w:tcW w:w="21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Независимо от количества населения</w:t>
            </w:r>
          </w:p>
        </w:tc>
        <w:tc>
          <w:tcPr>
            <w:tcW w:w="1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1</w:t>
            </w:r>
          </w:p>
        </w:tc>
        <w:tc>
          <w:tcPr>
            <w:tcW w:w="2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Транспортная доступность 40 минут</w:t>
            </w:r>
          </w:p>
        </w:tc>
      </w:tr>
    </w:tbl>
    <w:p w:rsidR="007C78CA" w:rsidRPr="00580F16" w:rsidRDefault="007C78CA" w:rsidP="007C78CA">
      <w:pPr>
        <w:ind w:firstLine="709"/>
      </w:pPr>
      <w:r w:rsidRPr="00580F16">
        <w:t xml:space="preserve">Расчет минимально необходимого количества концертных залов для Камешкирского района производился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введённым в действие распоряжением Министерства культуры Российской Федерации от 02.08.2017 </w:t>
      </w:r>
      <w:r>
        <w:t>№</w:t>
      </w:r>
      <w:r w:rsidRPr="00580F16">
        <w:t xml:space="preserve"> Р-965, Местными нормативами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области от 05.02.2020 №362-43/4 (таб. 2.2-5).</w:t>
      </w:r>
    </w:p>
    <w:p w:rsidR="007C78CA" w:rsidRPr="00580F16" w:rsidRDefault="007C78CA" w:rsidP="007C78CA">
      <w:pPr>
        <w:ind w:firstLine="709"/>
      </w:pPr>
      <w:r w:rsidRPr="00580F16">
        <w:t>В качестве сетевой единицы концертного зала могут учитываться площадки, отвечающие акустическим стандартам, которые входят в состав иных организаций культуры. В Камешкирском районе в качестве концертного зала может выступать площадка МБУК «МЦРДК Ка</w:t>
      </w:r>
      <w:r>
        <w:t>м</w:t>
      </w:r>
      <w:r w:rsidRPr="00580F16">
        <w:t>ешкирского района Пензенской области».</w:t>
      </w:r>
      <w:r>
        <w:t xml:space="preserve"> Транспортная доступность не превышает нормативную.</w:t>
      </w:r>
    </w:p>
    <w:p w:rsidR="007C78CA" w:rsidRPr="001126DE" w:rsidRDefault="007C78CA" w:rsidP="007C78CA">
      <w:pPr>
        <w:spacing w:before="120" w:after="120"/>
        <w:jc w:val="center"/>
      </w:pPr>
      <w:r w:rsidRPr="001126DE">
        <w:lastRenderedPageBreak/>
        <w:t xml:space="preserve">Таблица 2.2-6. Показатели минимально допустимого уровня обеспеченности </w:t>
      </w:r>
      <w:r w:rsidRPr="001126DE">
        <w:br/>
        <w:t>объектами культуры: учреждениями культуры клубного типа</w:t>
      </w:r>
    </w:p>
    <w:tbl>
      <w:tblPr>
        <w:tblW w:w="9639" w:type="dxa"/>
        <w:tblInd w:w="149" w:type="dxa"/>
        <w:tblCellMar>
          <w:left w:w="0" w:type="dxa"/>
          <w:right w:w="0" w:type="dxa"/>
        </w:tblCellMar>
        <w:tblLook w:val="04A0" w:firstRow="1" w:lastRow="0" w:firstColumn="1" w:lastColumn="0" w:noHBand="0" w:noVBand="1"/>
      </w:tblPr>
      <w:tblGrid>
        <w:gridCol w:w="1945"/>
        <w:gridCol w:w="2297"/>
        <w:gridCol w:w="2033"/>
        <w:gridCol w:w="1224"/>
        <w:gridCol w:w="2140"/>
      </w:tblGrid>
      <w:tr w:rsidR="007C78CA" w:rsidRPr="001126DE" w:rsidTr="000C179C">
        <w:trPr>
          <w:tblHeader/>
        </w:trPr>
        <w:tc>
          <w:tcPr>
            <w:tcW w:w="1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rPr>
                <w:color w:val="2D2D2D"/>
              </w:rPr>
            </w:pPr>
            <w:r w:rsidRPr="001126DE">
              <w:rPr>
                <w:color w:val="2D2D2D"/>
              </w:rPr>
              <w:t>Административно-</w:t>
            </w:r>
            <w:r w:rsidRPr="001126DE">
              <w:rPr>
                <w:color w:val="2D2D2D"/>
              </w:rPr>
              <w:br/>
              <w:t>территориальные уровни обеспечения услуг</w:t>
            </w:r>
          </w:p>
        </w:tc>
        <w:tc>
          <w:tcPr>
            <w:tcW w:w="22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rPr>
                <w:color w:val="2D2D2D"/>
              </w:rPr>
            </w:pPr>
            <w:r w:rsidRPr="001126DE">
              <w:rPr>
                <w:color w:val="2D2D2D"/>
              </w:rPr>
              <w:t>Наименование организации, осуществляющей услуги/Тип объекта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rPr>
                <w:color w:val="2D2D2D"/>
              </w:rPr>
            </w:pPr>
            <w:r w:rsidRPr="001126DE">
              <w:rPr>
                <w:color w:val="2D2D2D"/>
              </w:rPr>
              <w:t>Обеспеченность тыс. чел. на населенный пункт</w:t>
            </w:r>
          </w:p>
        </w:tc>
        <w:tc>
          <w:tcPr>
            <w:tcW w:w="12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rPr>
                <w:color w:val="2D2D2D"/>
              </w:rPr>
            </w:pPr>
            <w:r w:rsidRPr="001126DE">
              <w:rPr>
                <w:color w:val="2D2D2D"/>
              </w:rPr>
              <w:t>Единица измерения (сетевая единица)</w:t>
            </w:r>
          </w:p>
        </w:tc>
        <w:tc>
          <w:tcPr>
            <w:tcW w:w="21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C78CA" w:rsidRPr="001126DE" w:rsidRDefault="007C78CA" w:rsidP="000C179C">
            <w:pPr>
              <w:jc w:val="center"/>
              <w:textAlignment w:val="baseline"/>
              <w:rPr>
                <w:color w:val="2D2D2D"/>
              </w:rPr>
            </w:pPr>
            <w:r w:rsidRPr="001126DE">
              <w:rPr>
                <w:color w:val="2D2D2D"/>
              </w:rPr>
              <w:t>Доступность</w:t>
            </w:r>
          </w:p>
        </w:tc>
      </w:tr>
      <w:tr w:rsidR="007C78CA" w:rsidRPr="001126DE" w:rsidTr="000C179C">
        <w:trPr>
          <w:tblHeader/>
        </w:trPr>
        <w:tc>
          <w:tcPr>
            <w:tcW w:w="1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rPr>
                <w:color w:val="2D2D2D"/>
              </w:rPr>
            </w:pPr>
            <w:r w:rsidRPr="001126DE">
              <w:rPr>
                <w:color w:val="2D2D2D"/>
              </w:rPr>
              <w:t>1</w:t>
            </w:r>
          </w:p>
        </w:tc>
        <w:tc>
          <w:tcPr>
            <w:tcW w:w="22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rPr>
                <w:color w:val="2D2D2D"/>
              </w:rPr>
            </w:pPr>
            <w:r w:rsidRPr="001126DE">
              <w:rPr>
                <w:color w:val="2D2D2D"/>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rPr>
                <w:color w:val="2D2D2D"/>
              </w:rPr>
            </w:pPr>
            <w:r w:rsidRPr="001126DE">
              <w:rPr>
                <w:color w:val="2D2D2D"/>
              </w:rPr>
              <w:t>3</w:t>
            </w:r>
          </w:p>
        </w:tc>
        <w:tc>
          <w:tcPr>
            <w:tcW w:w="12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rPr>
                <w:color w:val="2D2D2D"/>
              </w:rPr>
            </w:pPr>
            <w:r w:rsidRPr="001126DE">
              <w:rPr>
                <w:color w:val="2D2D2D"/>
              </w:rPr>
              <w:t>4</w:t>
            </w:r>
          </w:p>
        </w:tc>
        <w:tc>
          <w:tcPr>
            <w:tcW w:w="21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C78CA" w:rsidRPr="001126DE" w:rsidRDefault="007C78CA" w:rsidP="000C179C">
            <w:pPr>
              <w:jc w:val="center"/>
              <w:textAlignment w:val="baseline"/>
              <w:rPr>
                <w:color w:val="2D2D2D"/>
              </w:rPr>
            </w:pPr>
            <w:r w:rsidRPr="001126DE">
              <w:rPr>
                <w:color w:val="2D2D2D"/>
              </w:rPr>
              <w:t>5</w:t>
            </w:r>
          </w:p>
        </w:tc>
      </w:tr>
      <w:tr w:rsidR="007C78CA" w:rsidRPr="001126DE" w:rsidTr="000C179C">
        <w:tc>
          <w:tcPr>
            <w:tcW w:w="1945"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Муниципальный район</w:t>
            </w:r>
          </w:p>
        </w:tc>
        <w:tc>
          <w:tcPr>
            <w:tcW w:w="22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Центр культурного развития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Независимо от количества населения</w:t>
            </w:r>
          </w:p>
        </w:tc>
        <w:tc>
          <w:tcPr>
            <w:tcW w:w="12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1</w:t>
            </w:r>
          </w:p>
        </w:tc>
        <w:tc>
          <w:tcPr>
            <w:tcW w:w="21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p>
        </w:tc>
      </w:tr>
      <w:tr w:rsidR="007C78CA" w:rsidRPr="001126DE" w:rsidTr="000C179C">
        <w:tc>
          <w:tcPr>
            <w:tcW w:w="1945"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p>
        </w:tc>
        <w:tc>
          <w:tcPr>
            <w:tcW w:w="22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Передвижной многофункциональный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Транспортная единица</w:t>
            </w:r>
          </w:p>
        </w:tc>
        <w:tc>
          <w:tcPr>
            <w:tcW w:w="12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1</w:t>
            </w:r>
          </w:p>
        </w:tc>
        <w:tc>
          <w:tcPr>
            <w:tcW w:w="21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p>
        </w:tc>
      </w:tr>
      <w:tr w:rsidR="007C78CA" w:rsidRPr="001126DE" w:rsidTr="000C179C">
        <w:tc>
          <w:tcPr>
            <w:tcW w:w="1945"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Сельское поселение</w:t>
            </w:r>
          </w:p>
        </w:tc>
        <w:tc>
          <w:tcPr>
            <w:tcW w:w="22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Дом культуры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Административный центр сельского поселения</w:t>
            </w:r>
          </w:p>
        </w:tc>
        <w:tc>
          <w:tcPr>
            <w:tcW w:w="12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1</w:t>
            </w:r>
          </w:p>
        </w:tc>
        <w:tc>
          <w:tcPr>
            <w:tcW w:w="2140"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Шаговая доступность 15-30 минут/Транспортная доступность 15-30 минут</w:t>
            </w:r>
          </w:p>
        </w:tc>
      </w:tr>
      <w:tr w:rsidR="007C78CA" w:rsidRPr="001126DE" w:rsidTr="000C179C">
        <w:tc>
          <w:tcPr>
            <w:tcW w:w="1945" w:type="dxa"/>
            <w:vMerge/>
            <w:tcBorders>
              <w:left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p>
        </w:tc>
        <w:tc>
          <w:tcPr>
            <w:tcW w:w="2297" w:type="dxa"/>
            <w:tcBorders>
              <w:top w:val="single" w:sz="6" w:space="0" w:color="000000"/>
              <w:left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Филиал сельского дома культуры</w:t>
            </w:r>
          </w:p>
        </w:tc>
        <w:tc>
          <w:tcPr>
            <w:tcW w:w="2033" w:type="dxa"/>
            <w:tcBorders>
              <w:top w:val="single" w:sz="6" w:space="0" w:color="000000"/>
              <w:left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На 1 тыс. жителей</w:t>
            </w:r>
          </w:p>
        </w:tc>
        <w:tc>
          <w:tcPr>
            <w:tcW w:w="1224" w:type="dxa"/>
            <w:tcBorders>
              <w:top w:val="single" w:sz="6" w:space="0" w:color="000000"/>
              <w:left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r w:rsidRPr="001126DE">
              <w:rPr>
                <w:color w:val="2D2D2D"/>
              </w:rPr>
              <w:t>1</w:t>
            </w:r>
          </w:p>
        </w:tc>
        <w:tc>
          <w:tcPr>
            <w:tcW w:w="2140" w:type="dxa"/>
            <w:vMerge/>
            <w:tcBorders>
              <w:left w:val="single" w:sz="6" w:space="0" w:color="000000"/>
              <w:right w:val="single" w:sz="6" w:space="0" w:color="000000"/>
            </w:tcBorders>
            <w:tcMar>
              <w:top w:w="0" w:type="dxa"/>
              <w:left w:w="149" w:type="dxa"/>
              <w:bottom w:w="0" w:type="dxa"/>
              <w:right w:w="149" w:type="dxa"/>
            </w:tcMar>
            <w:hideMark/>
          </w:tcPr>
          <w:p w:rsidR="007C78CA" w:rsidRPr="001126DE" w:rsidRDefault="007C78CA" w:rsidP="000C179C">
            <w:pPr>
              <w:jc w:val="center"/>
              <w:textAlignment w:val="baseline"/>
              <w:rPr>
                <w:color w:val="2D2D2D"/>
              </w:rPr>
            </w:pPr>
          </w:p>
        </w:tc>
      </w:tr>
    </w:tbl>
    <w:p w:rsidR="007C78CA" w:rsidRPr="00400603" w:rsidRDefault="007C78CA" w:rsidP="007C78CA">
      <w:pPr>
        <w:spacing w:before="120"/>
        <w:ind w:firstLine="709"/>
      </w:pPr>
      <w:r w:rsidRPr="00400603">
        <w:t xml:space="preserve">Расчет минимально необходимого количества учреждений культуры клубного типа для Камешкирского района производился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введённым в действие распоряжением Министерства культуры Российской Федерации от 02.08.2017 </w:t>
      </w:r>
      <w:r>
        <w:t>№</w:t>
      </w:r>
      <w:r w:rsidRPr="00400603">
        <w:t xml:space="preserve"> Р-965, Местными нормативами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области от 05.02.2020 №362-43/4 (таб. 2.2-6).</w:t>
      </w:r>
    </w:p>
    <w:p w:rsidR="007C78CA" w:rsidRPr="00400603" w:rsidRDefault="007C78CA" w:rsidP="007C78CA">
      <w:pPr>
        <w:ind w:firstLine="709"/>
      </w:pPr>
      <w:r w:rsidRPr="00400603">
        <w:t xml:space="preserve">В целях обеспечения межпоселенческих функций по обеспечению досуга населения и создания условий для развития народного художественного творчества, на уровне муниципального района имеется </w:t>
      </w:r>
      <w:r w:rsidRPr="00183EFC">
        <w:t>МБУК «МЦРДК Камешкирского района Пензенской области»</w:t>
      </w:r>
      <w:r>
        <w:t>,</w:t>
      </w:r>
      <w:r w:rsidRPr="00400603">
        <w:t xml:space="preserve"> обеспечивающий методическое руководство и творческую координацию развития самодеятельного искусства и народного творчества на территории муниципального района. </w:t>
      </w:r>
    </w:p>
    <w:p w:rsidR="007C78CA" w:rsidRPr="00CE46E7" w:rsidRDefault="007C78CA" w:rsidP="007C78CA">
      <w:pPr>
        <w:ind w:firstLine="709"/>
        <w:rPr>
          <w:highlight w:val="yellow"/>
        </w:rPr>
      </w:pPr>
      <w:r w:rsidRPr="00400603">
        <w:t xml:space="preserve">Нормы и нормативы размещения учреждений клубного типа в сельских поселениях предусматривают наличие 1 Дома культуры в административном центре сельского поселения и наличие 1 Дома культуры на 1 тыс. чел. независимо от количества населенных пунктов в сельском поселении. Во всех сельских поселениях имеются учреждения культуры клубного типа (филиалы МБУК </w:t>
      </w:r>
      <w:r>
        <w:t>«</w:t>
      </w:r>
      <w:r w:rsidRPr="00400603">
        <w:t>МЦРБ Камешкирского района Пензенской области</w:t>
      </w:r>
      <w:r>
        <w:t>»</w:t>
      </w:r>
      <w:r w:rsidRPr="00400603">
        <w:t xml:space="preserve">). </w:t>
      </w:r>
      <w:r w:rsidRPr="00772EAF">
        <w:t>Все здания, в которых располагаются учреждения культуры (за исключением ЦРДК), находятся на балансе сельских советов</w:t>
      </w:r>
      <w:r>
        <w:t xml:space="preserve"> в соответствии с полномочиями муниципальных образований</w:t>
      </w:r>
      <w:r w:rsidRPr="00E557A6">
        <w:t>.</w:t>
      </w:r>
    </w:p>
    <w:p w:rsidR="007C78CA" w:rsidRPr="00400603" w:rsidRDefault="007C78CA" w:rsidP="007C78CA">
      <w:pPr>
        <w:ind w:firstLine="709"/>
      </w:pPr>
      <w:r w:rsidRPr="00400603">
        <w:t>Таким образом, на территории Камешкирского района выполняются нормативные требования по обеспеченности учреждениями культуры клубного типа, как в настоящее время, так и на перспективу. Органы местного самоуправления сельских поселений имеют право дополнительно использовать собственные материальные ресурсы и финансовые средства для создания Домов культуры в порядке, предусмотренном решением представительного органа муниципального образования. Данный вопрос должен быть рассмотрен в рамках разработки генеральных планов поселений.</w:t>
      </w:r>
    </w:p>
    <w:p w:rsidR="007C78CA" w:rsidRDefault="007C78CA" w:rsidP="007C78CA">
      <w:pPr>
        <w:ind w:firstLine="709"/>
        <w:rPr>
          <w:spacing w:val="2"/>
          <w:shd w:val="clear" w:color="auto" w:fill="FFFFFF"/>
        </w:rPr>
      </w:pPr>
      <w:r w:rsidRPr="00400603">
        <w:rPr>
          <w:spacing w:val="2"/>
          <w:shd w:val="clear" w:color="auto" w:fill="FFFFFF"/>
        </w:rPr>
        <w:t xml:space="preserve">Объекты здравоохранения полностью находятся в ведении региона. К ведению муниципального района относится создание условий для оказания медицинской помощи населению на территории Камешкирского района. Развитие первичной медико-санитарной помощи сельскому населению должно быть направлено на сохранение и развитие фельдшерско-акушерских пунктов, врачебных амбулаторий, развитие офисов общей врачебной практики, расширение выездной работы в составе врачебных бригад, в том числе и для проведения профилактической работы, реорганизацию участковых больниц во врачебные амбулатории с организацией службы общей врачебной практики и дневных стационаров. </w:t>
      </w:r>
      <w:r>
        <w:rPr>
          <w:spacing w:val="2"/>
          <w:shd w:val="clear" w:color="auto" w:fill="FFFFFF"/>
        </w:rPr>
        <w:t>В соответствии с нормативными требованиями на территории муниципального образования должны располагаться аптека, молочная кухня и раздаточные пункты молочной кухни (в соответствии с заданием на проектирование).</w:t>
      </w:r>
    </w:p>
    <w:p w:rsidR="007C78CA" w:rsidRPr="001126DE" w:rsidRDefault="007C78CA" w:rsidP="007C78CA">
      <w:pPr>
        <w:spacing w:before="120" w:after="120"/>
        <w:jc w:val="center"/>
      </w:pPr>
      <w:r w:rsidRPr="001126DE">
        <w:t>Таблица 2.2-</w:t>
      </w:r>
      <w:r>
        <w:t>7</w:t>
      </w:r>
      <w:r w:rsidRPr="001126DE">
        <w:t xml:space="preserve">. Показатели минимально допустимого уровня обеспеченности </w:t>
      </w:r>
      <w:r w:rsidRPr="001126DE">
        <w:br/>
        <w:t xml:space="preserve">объектами </w:t>
      </w:r>
      <w:r>
        <w:t>электро- и газоснабжения</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237"/>
        <w:gridCol w:w="992"/>
        <w:gridCol w:w="993"/>
        <w:gridCol w:w="992"/>
      </w:tblGrid>
      <w:tr w:rsidR="007C78CA" w:rsidRPr="00240A38" w:rsidTr="000C179C">
        <w:tc>
          <w:tcPr>
            <w:tcW w:w="421" w:type="dxa"/>
            <w:vMerge w:val="restart"/>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 п.п.</w:t>
            </w:r>
          </w:p>
        </w:tc>
        <w:tc>
          <w:tcPr>
            <w:tcW w:w="6237" w:type="dxa"/>
            <w:vMerge w:val="restart"/>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Наименование показателя</w:t>
            </w:r>
          </w:p>
        </w:tc>
        <w:tc>
          <w:tcPr>
            <w:tcW w:w="2977" w:type="dxa"/>
            <w:gridSpan w:val="3"/>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Сценарии развития</w:t>
            </w:r>
          </w:p>
        </w:tc>
      </w:tr>
      <w:tr w:rsidR="007C78CA" w:rsidRPr="00240A38" w:rsidTr="000C179C">
        <w:tc>
          <w:tcPr>
            <w:tcW w:w="421" w:type="dxa"/>
            <w:vMerge/>
            <w:shd w:val="clear" w:color="auto" w:fill="auto"/>
            <w:tcMar>
              <w:left w:w="28" w:type="dxa"/>
              <w:right w:w="28" w:type="dxa"/>
            </w:tcMar>
            <w:vAlign w:val="center"/>
          </w:tcPr>
          <w:p w:rsidR="007C78CA" w:rsidRPr="006858FD" w:rsidRDefault="007C78CA" w:rsidP="000C179C">
            <w:pPr>
              <w:jc w:val="center"/>
              <w:rPr>
                <w:spacing w:val="2"/>
                <w:shd w:val="clear" w:color="auto" w:fill="FFFFFF"/>
              </w:rPr>
            </w:pPr>
          </w:p>
        </w:tc>
        <w:tc>
          <w:tcPr>
            <w:tcW w:w="6237" w:type="dxa"/>
            <w:vMerge/>
            <w:shd w:val="clear" w:color="auto" w:fill="auto"/>
            <w:tcMar>
              <w:left w:w="28" w:type="dxa"/>
              <w:right w:w="28" w:type="dxa"/>
            </w:tcMar>
            <w:vAlign w:val="center"/>
          </w:tcPr>
          <w:p w:rsidR="007C78CA" w:rsidRPr="006858FD" w:rsidRDefault="007C78CA" w:rsidP="000C179C">
            <w:pPr>
              <w:jc w:val="center"/>
              <w:rPr>
                <w:spacing w:val="2"/>
                <w:shd w:val="clear" w:color="auto" w:fill="FFFFFF"/>
              </w:rPr>
            </w:pPr>
          </w:p>
        </w:tc>
        <w:tc>
          <w:tcPr>
            <w:tcW w:w="992"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В1</w:t>
            </w:r>
          </w:p>
        </w:tc>
        <w:tc>
          <w:tcPr>
            <w:tcW w:w="993"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В2</w:t>
            </w:r>
          </w:p>
        </w:tc>
        <w:tc>
          <w:tcPr>
            <w:tcW w:w="992"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В3</w:t>
            </w:r>
          </w:p>
        </w:tc>
      </w:tr>
      <w:tr w:rsidR="007C78CA" w:rsidRPr="00240A38" w:rsidTr="000C179C">
        <w:tc>
          <w:tcPr>
            <w:tcW w:w="421"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1</w:t>
            </w:r>
          </w:p>
        </w:tc>
        <w:tc>
          <w:tcPr>
            <w:tcW w:w="6237"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2</w:t>
            </w:r>
          </w:p>
        </w:tc>
        <w:tc>
          <w:tcPr>
            <w:tcW w:w="992"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3</w:t>
            </w:r>
          </w:p>
        </w:tc>
        <w:tc>
          <w:tcPr>
            <w:tcW w:w="993"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4</w:t>
            </w:r>
          </w:p>
        </w:tc>
        <w:tc>
          <w:tcPr>
            <w:tcW w:w="992"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5</w:t>
            </w:r>
          </w:p>
        </w:tc>
      </w:tr>
      <w:tr w:rsidR="007C78CA" w:rsidRPr="00240A38" w:rsidTr="000C179C">
        <w:tc>
          <w:tcPr>
            <w:tcW w:w="421"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1</w:t>
            </w:r>
          </w:p>
        </w:tc>
        <w:tc>
          <w:tcPr>
            <w:tcW w:w="6237" w:type="dxa"/>
            <w:shd w:val="clear" w:color="auto" w:fill="auto"/>
            <w:tcMar>
              <w:left w:w="28" w:type="dxa"/>
              <w:right w:w="28" w:type="dxa"/>
            </w:tcMar>
            <w:vAlign w:val="center"/>
          </w:tcPr>
          <w:p w:rsidR="007C78CA" w:rsidRPr="006858FD" w:rsidRDefault="007C78CA" w:rsidP="000C179C">
            <w:pPr>
              <w:rPr>
                <w:spacing w:val="2"/>
                <w:shd w:val="clear" w:color="auto" w:fill="FFFFFF"/>
              </w:rPr>
            </w:pPr>
            <w:r w:rsidRPr="006858FD">
              <w:rPr>
                <w:spacing w:val="2"/>
                <w:shd w:val="clear" w:color="auto" w:fill="FFFFFF"/>
              </w:rPr>
              <w:t>Прогнозная численность населения, тыс. чел.</w:t>
            </w:r>
          </w:p>
        </w:tc>
        <w:tc>
          <w:tcPr>
            <w:tcW w:w="992"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8,3</w:t>
            </w:r>
          </w:p>
        </w:tc>
        <w:tc>
          <w:tcPr>
            <w:tcW w:w="993"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8,7</w:t>
            </w:r>
          </w:p>
        </w:tc>
        <w:tc>
          <w:tcPr>
            <w:tcW w:w="992"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7,9</w:t>
            </w:r>
          </w:p>
        </w:tc>
      </w:tr>
      <w:tr w:rsidR="007C78CA" w:rsidRPr="00240A38" w:rsidTr="000C179C">
        <w:tc>
          <w:tcPr>
            <w:tcW w:w="421"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2</w:t>
            </w:r>
          </w:p>
        </w:tc>
        <w:tc>
          <w:tcPr>
            <w:tcW w:w="6237" w:type="dxa"/>
            <w:shd w:val="clear" w:color="auto" w:fill="auto"/>
            <w:tcMar>
              <w:left w:w="28" w:type="dxa"/>
              <w:right w:w="28" w:type="dxa"/>
            </w:tcMar>
            <w:vAlign w:val="center"/>
          </w:tcPr>
          <w:p w:rsidR="007C78CA" w:rsidRPr="006858FD" w:rsidRDefault="007C78CA" w:rsidP="000C179C">
            <w:pPr>
              <w:rPr>
                <w:spacing w:val="2"/>
                <w:shd w:val="clear" w:color="auto" w:fill="FFFFFF"/>
              </w:rPr>
            </w:pPr>
            <w:r w:rsidRPr="006858FD">
              <w:rPr>
                <w:spacing w:val="2"/>
                <w:shd w:val="clear" w:color="auto" w:fill="FFFFFF"/>
              </w:rPr>
              <w:t>Расчетные показатели минимального уровня обеспеченности объектами в области электроснабжения при укрупненном показателе электропотребления 950 кВт*ч/год на 1 человека, млн.кВт*ч/год</w:t>
            </w:r>
          </w:p>
        </w:tc>
        <w:tc>
          <w:tcPr>
            <w:tcW w:w="992"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7,9</w:t>
            </w:r>
          </w:p>
        </w:tc>
        <w:tc>
          <w:tcPr>
            <w:tcW w:w="993"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8,3</w:t>
            </w:r>
          </w:p>
        </w:tc>
        <w:tc>
          <w:tcPr>
            <w:tcW w:w="992"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7,5</w:t>
            </w:r>
          </w:p>
        </w:tc>
      </w:tr>
      <w:tr w:rsidR="007C78CA" w:rsidRPr="00240A38" w:rsidTr="000C179C">
        <w:tc>
          <w:tcPr>
            <w:tcW w:w="421"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3</w:t>
            </w:r>
          </w:p>
        </w:tc>
        <w:tc>
          <w:tcPr>
            <w:tcW w:w="6237" w:type="dxa"/>
            <w:shd w:val="clear" w:color="auto" w:fill="auto"/>
            <w:tcMar>
              <w:left w:w="28" w:type="dxa"/>
              <w:right w:w="28" w:type="dxa"/>
            </w:tcMar>
            <w:vAlign w:val="center"/>
          </w:tcPr>
          <w:p w:rsidR="007C78CA" w:rsidRPr="006858FD" w:rsidRDefault="007C78CA" w:rsidP="000C179C">
            <w:pPr>
              <w:rPr>
                <w:spacing w:val="2"/>
                <w:shd w:val="clear" w:color="auto" w:fill="FFFFFF"/>
              </w:rPr>
            </w:pPr>
            <w:r w:rsidRPr="006858FD">
              <w:rPr>
                <w:spacing w:val="2"/>
                <w:shd w:val="clear" w:color="auto" w:fill="FFFFFF"/>
              </w:rPr>
              <w:t xml:space="preserve">Расчетные показатели минимального уровня обеспеченности </w:t>
            </w:r>
            <w:r w:rsidRPr="006858FD">
              <w:rPr>
                <w:spacing w:val="2"/>
                <w:shd w:val="clear" w:color="auto" w:fill="FFFFFF"/>
              </w:rPr>
              <w:lastRenderedPageBreak/>
              <w:t>объектами в области газоснабжения при укрупненном показателе потребления газа 300 куб. м/год на 1 человека, тыс. куб. м/год</w:t>
            </w:r>
          </w:p>
        </w:tc>
        <w:tc>
          <w:tcPr>
            <w:tcW w:w="992"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lastRenderedPageBreak/>
              <w:t>2,3</w:t>
            </w:r>
          </w:p>
        </w:tc>
        <w:tc>
          <w:tcPr>
            <w:tcW w:w="993"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2,6</w:t>
            </w:r>
          </w:p>
        </w:tc>
        <w:tc>
          <w:tcPr>
            <w:tcW w:w="992" w:type="dxa"/>
            <w:shd w:val="clear" w:color="auto" w:fill="auto"/>
            <w:tcMar>
              <w:left w:w="28" w:type="dxa"/>
              <w:right w:w="28" w:type="dxa"/>
            </w:tcMar>
            <w:vAlign w:val="center"/>
          </w:tcPr>
          <w:p w:rsidR="007C78CA" w:rsidRPr="006858FD" w:rsidRDefault="007C78CA" w:rsidP="000C179C">
            <w:pPr>
              <w:jc w:val="center"/>
              <w:rPr>
                <w:spacing w:val="2"/>
                <w:shd w:val="clear" w:color="auto" w:fill="FFFFFF"/>
              </w:rPr>
            </w:pPr>
            <w:r w:rsidRPr="006858FD">
              <w:rPr>
                <w:spacing w:val="2"/>
                <w:shd w:val="clear" w:color="auto" w:fill="FFFFFF"/>
              </w:rPr>
              <w:t>2,4</w:t>
            </w:r>
          </w:p>
        </w:tc>
      </w:tr>
    </w:tbl>
    <w:p w:rsidR="007C78CA" w:rsidRPr="00400603" w:rsidRDefault="007C78CA" w:rsidP="007C78CA">
      <w:pPr>
        <w:ind w:firstLine="709"/>
      </w:pPr>
      <w:r w:rsidRPr="00400603">
        <w:lastRenderedPageBreak/>
        <w:t xml:space="preserve">Расчет </w:t>
      </w:r>
      <w:r w:rsidRPr="003F5D51">
        <w:t>минимально допустимого уровня обеспеченности объектами электро- и газоснабжения</w:t>
      </w:r>
      <w:r w:rsidRPr="00400603">
        <w:t xml:space="preserve"> для Камешкирского района производился в соответствии с Местными нормативами градостроительного проектирования Камешкирского район Пензенской области, утвержденных решением Собрания представителей Камешкирского района Пензенской области от 05.02.2020 №362-43/4 (таб. 2.2-6).</w:t>
      </w:r>
    </w:p>
    <w:p w:rsidR="007C78CA" w:rsidRPr="00101844" w:rsidRDefault="007C78CA" w:rsidP="007C78CA">
      <w:pPr>
        <w:ind w:firstLine="709"/>
      </w:pPr>
      <w:r w:rsidRPr="00101844">
        <w:t>Предлагаемые настоящим проектом планируемые объекты местного значения Камешкирского района (объекты электро- и газоснабжения поселений, автомобильные дороги местного значения вне границ населенных пунктов, объекты образования, физической культуры и массового спорта, обработки, утилизации, обезвреживания, размещения твердых коммунальных отходов и иных областях в связи с решением вопросов местного значения района) компенсируют разницу между количеством существующих объектов местного значения муниципального района и минимально допустимым уровнем обеспеченности различными видами объектов местного значения муниципального района или замещают аварийные, ветхие, физически и морально устаревшие объекты.</w:t>
      </w:r>
    </w:p>
    <w:p w:rsidR="007C78CA" w:rsidRPr="00101844" w:rsidRDefault="007C78CA" w:rsidP="007C78CA">
      <w:pPr>
        <w:ind w:firstLine="709"/>
      </w:pPr>
      <w:r w:rsidRPr="00101844">
        <w:t xml:space="preserve">В перечень планируемых объектов местного значения, предлагаемых настоящим проектом, вошли планируемые объекты, непосредственно предлагаемые настоящим проектом, а также предлагаемые Стратегией социально-экономического развития Камешкирского района Пензенской области </w:t>
      </w:r>
      <w:r>
        <w:t xml:space="preserve">на отдаленную перспективу </w:t>
      </w:r>
      <w:r w:rsidRPr="00101844">
        <w:t>до 2035 г., муниципальными программами района и нереализованные мероприятия действующей СТП Камешкирского района, не потерявшие своей актуальности.</w:t>
      </w:r>
    </w:p>
    <w:p w:rsidR="007C78CA" w:rsidRPr="00C90B31" w:rsidRDefault="007C78CA" w:rsidP="007C78CA">
      <w:pPr>
        <w:ind w:firstLine="709"/>
      </w:pPr>
      <w:r w:rsidRPr="00101844">
        <w:t xml:space="preserve">Объектное обоснование размещения планируемых объектов местного значения Камешкирского района приведено в Приложении </w:t>
      </w:r>
      <w:r>
        <w:t>№</w:t>
      </w:r>
      <w:r w:rsidRPr="00101844">
        <w:t>1 «Реестр планируемых для размещения на территории Камешкирского района объектов местного значения» в составе настоящего тома.</w:t>
      </w:r>
    </w:p>
    <w:p w:rsidR="007C78CA" w:rsidRPr="00C90B31" w:rsidRDefault="007C78CA" w:rsidP="007C78CA">
      <w:pPr>
        <w:ind w:firstLine="709"/>
      </w:pPr>
    </w:p>
    <w:p w:rsidR="007C78CA" w:rsidRPr="00C90B31" w:rsidRDefault="007C78CA" w:rsidP="007C78CA">
      <w:pPr>
        <w:ind w:firstLine="709"/>
      </w:pPr>
    </w:p>
    <w:p w:rsidR="007C78CA" w:rsidRPr="00C90B31" w:rsidRDefault="007C78CA" w:rsidP="007C78CA">
      <w:pPr>
        <w:pStyle w:val="1"/>
        <w:keepLines/>
        <w:pageBreakBefore/>
        <w:numPr>
          <w:ilvl w:val="0"/>
          <w:numId w:val="3"/>
        </w:numPr>
        <w:spacing w:after="0"/>
        <w:ind w:left="714" w:hanging="357"/>
        <w:jc w:val="center"/>
        <w:rPr>
          <w:rFonts w:ascii="Times New Roman" w:hAnsi="Times New Roman"/>
          <w:caps/>
          <w:color w:val="833C0B"/>
          <w:sz w:val="24"/>
          <w:szCs w:val="24"/>
        </w:rPr>
      </w:pPr>
      <w:bookmarkStart w:id="50" w:name="dst101639"/>
      <w:bookmarkStart w:id="51" w:name="_Toc63417072"/>
      <w:bookmarkEnd w:id="50"/>
      <w:r w:rsidRPr="00C90B31">
        <w:rPr>
          <w:rFonts w:ascii="Times New Roman" w:hAnsi="Times New Roman"/>
          <w:caps/>
          <w:color w:val="833C0B"/>
          <w:sz w:val="24"/>
          <w:szCs w:val="24"/>
        </w:rPr>
        <w:lastRenderedPageBreak/>
        <w:t>оценка возможного влияния планируемых для размещения объектов местного значения муниципального района на комплексное развитие территории</w:t>
      </w:r>
      <w:bookmarkEnd w:id="51"/>
    </w:p>
    <w:p w:rsidR="007C78CA" w:rsidRPr="00C90B31" w:rsidRDefault="007C78CA" w:rsidP="007C78CA">
      <w:pPr>
        <w:ind w:firstLine="709"/>
      </w:pPr>
    </w:p>
    <w:p w:rsidR="007C78CA" w:rsidRPr="000F0219" w:rsidRDefault="007C78CA" w:rsidP="007C78CA">
      <w:pPr>
        <w:ind w:firstLine="709"/>
      </w:pPr>
      <w:r w:rsidRPr="000F0219">
        <w:t>В результате анализ современного использования территории Камешкирского района, выявленных возможных направлений ее развития и прогнозируемых ограничений ее использования, на основании  прогноза численности населения Камешкирского района на расчетный срок и Стратегии социально-экономического развития Камешкирского района Пензенской области на долгосрочную перспективу на период до 2035 г., а так же с учетом расчета минимально допустимого количества объектов местного (районного) значения применительно ко всей территории района, результата анализа материалов действующей СТП Камешкирского района и утвержденных генеральных планов поселений был сформирован перечень и обоснованы варианты размещения объектов местного значения (Приложение 1).</w:t>
      </w:r>
    </w:p>
    <w:p w:rsidR="007C78CA" w:rsidRPr="000F0219" w:rsidRDefault="007C78CA" w:rsidP="007C78CA">
      <w:pPr>
        <w:ind w:firstLine="709"/>
      </w:pPr>
      <w:r w:rsidRPr="000F0219">
        <w:t>Оценка возможного влияния планируемых для размещения объектов местного значения на комплексное развитие территории района выполнена по видам планируемых для размещения объектов местного значения</w:t>
      </w:r>
      <w:r w:rsidRPr="000F0219">
        <w:rPr>
          <w:rStyle w:val="a7"/>
        </w:rPr>
        <w:footnoteReference w:id="130"/>
      </w:r>
      <w:r w:rsidRPr="000F0219">
        <w:t xml:space="preserve"> Камешкирского района (табл. 3-1). В перечень вошли все возможные виды объектов местного значения Камешкирского района, в том числе и те виды, которые не предусмотрены к размещению настоящим проектом.</w:t>
      </w:r>
    </w:p>
    <w:p w:rsidR="007C78CA" w:rsidRPr="000F0219" w:rsidRDefault="007C78CA" w:rsidP="007C78CA">
      <w:pPr>
        <w:ind w:firstLine="709"/>
      </w:pPr>
      <w:r w:rsidRPr="000F0219">
        <w:t>Виды объектов местного значения муниципального района, подлежащие отображению на схеме территориального планирования муниципального района:</w:t>
      </w:r>
      <w:r w:rsidRPr="000F0219">
        <w:rPr>
          <w:vertAlign w:val="superscript"/>
        </w:rPr>
        <w:footnoteReference w:id="131"/>
      </w:r>
    </w:p>
    <w:p w:rsidR="007C78CA" w:rsidRPr="000F0219" w:rsidRDefault="007C78CA" w:rsidP="007C78CA">
      <w:pPr>
        <w:ind w:firstLine="709"/>
      </w:pPr>
      <w:r w:rsidRPr="000F0219">
        <w:t>1) объекты электроснабжения и газоснабжения в границах муниципального района, предназначенные для решения вопросов местного значения на территории двух и более поселений, за исключением объектов регионального значения и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rsidR="007C78CA" w:rsidRPr="000F0219" w:rsidRDefault="007C78CA" w:rsidP="007C78CA">
      <w:pPr>
        <w:ind w:firstLine="709"/>
      </w:pPr>
      <w:r w:rsidRPr="000F0219">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rsidR="007C78CA" w:rsidRPr="000F0219" w:rsidRDefault="007C78CA" w:rsidP="007C78CA">
      <w:pPr>
        <w:ind w:firstLine="709"/>
      </w:pPr>
      <w:r w:rsidRPr="000F0219">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rsidR="007C78CA" w:rsidRPr="000F0219" w:rsidRDefault="007C78CA" w:rsidP="007C78CA">
      <w:pPr>
        <w:ind w:firstLine="709"/>
      </w:pPr>
      <w:r w:rsidRPr="000F0219">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7C78CA" w:rsidRPr="000F0219" w:rsidRDefault="007C78CA" w:rsidP="007C78CA">
      <w:pPr>
        <w:ind w:firstLine="709"/>
      </w:pPr>
      <w:r w:rsidRPr="000F0219">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rsidR="007C78CA" w:rsidRPr="000F0219" w:rsidRDefault="007C78CA" w:rsidP="007C78CA">
      <w:pPr>
        <w:ind w:firstLine="709"/>
      </w:pPr>
      <w:r w:rsidRPr="000F0219">
        <w:t>2) автомобильные дороги местного значения вне границ населенных пунктов в границах муниципального района;</w:t>
      </w:r>
    </w:p>
    <w:p w:rsidR="007C78CA" w:rsidRPr="000F0219" w:rsidRDefault="007C78CA" w:rsidP="007C78CA">
      <w:pPr>
        <w:ind w:firstLine="709"/>
      </w:pPr>
      <w:r w:rsidRPr="000F0219">
        <w:t>3) объекты образования, здравоохранения, культуры, досуга, физической культуры и спорта;</w:t>
      </w:r>
    </w:p>
    <w:p w:rsidR="007C78CA" w:rsidRPr="000F0219" w:rsidRDefault="007C78CA" w:rsidP="007C78CA">
      <w:pPr>
        <w:ind w:firstLine="709"/>
      </w:pPr>
      <w:r w:rsidRPr="000F0219">
        <w:t>4) места (площадки) накопления твердых коммунальных отходов, создание и содержание которых отнесено к полномочиям органов местного самоуправления муниципального района;</w:t>
      </w:r>
    </w:p>
    <w:p w:rsidR="007C78CA" w:rsidRPr="000F0219" w:rsidRDefault="007C78CA" w:rsidP="007C78CA">
      <w:pPr>
        <w:ind w:firstLine="709"/>
      </w:pPr>
      <w:r w:rsidRPr="000F0219">
        <w:t>5) объекты, обеспечивающие осуществление деятельности органов власти муниципального района;</w:t>
      </w:r>
    </w:p>
    <w:p w:rsidR="007C78CA" w:rsidRPr="000F0219" w:rsidRDefault="007C78CA" w:rsidP="007C78CA">
      <w:pPr>
        <w:ind w:firstLine="709"/>
      </w:pPr>
      <w:r w:rsidRPr="000F0219">
        <w:t>6) межпоселенческие места погребения.</w:t>
      </w:r>
    </w:p>
    <w:p w:rsidR="007C78CA" w:rsidRPr="000F0219" w:rsidRDefault="007C78CA" w:rsidP="007C78CA">
      <w:pPr>
        <w:spacing w:before="120" w:after="120"/>
        <w:ind w:firstLine="709"/>
        <w:jc w:val="center"/>
      </w:pPr>
      <w:r w:rsidRPr="000F0219">
        <w:t xml:space="preserve">Таблица 3-1. Оценка возможного влияния планируемых для размещения </w:t>
      </w:r>
      <w:r w:rsidRPr="000F0219">
        <w:br/>
        <w:t xml:space="preserve">объектов местного значения на комплексное развитие территории </w:t>
      </w:r>
      <w:r w:rsidRPr="000F0219">
        <w:br/>
        <w:t>Камешкирского района по видам</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1724"/>
        <w:gridCol w:w="2727"/>
        <w:gridCol w:w="1842"/>
        <w:gridCol w:w="2835"/>
      </w:tblGrid>
      <w:tr w:rsidR="007C78CA" w:rsidRPr="000F0219" w:rsidTr="000C179C">
        <w:tc>
          <w:tcPr>
            <w:tcW w:w="511" w:type="dxa"/>
            <w:shd w:val="clear" w:color="auto" w:fill="auto"/>
            <w:tcMar>
              <w:top w:w="28" w:type="dxa"/>
              <w:left w:w="57" w:type="dxa"/>
              <w:bottom w:w="28" w:type="dxa"/>
              <w:right w:w="57" w:type="dxa"/>
            </w:tcMar>
            <w:vAlign w:val="center"/>
          </w:tcPr>
          <w:p w:rsidR="007C78CA" w:rsidRPr="000F0219" w:rsidRDefault="007C78CA" w:rsidP="000C179C">
            <w:r>
              <w:t>№</w:t>
            </w:r>
          </w:p>
          <w:p w:rsidR="007C78CA" w:rsidRPr="000F0219" w:rsidRDefault="007C78CA" w:rsidP="000C179C">
            <w:r w:rsidRPr="000F0219">
              <w:t>п.п.</w:t>
            </w:r>
          </w:p>
        </w:tc>
        <w:tc>
          <w:tcPr>
            <w:tcW w:w="1724" w:type="dxa"/>
            <w:shd w:val="clear" w:color="auto" w:fill="auto"/>
            <w:tcMar>
              <w:top w:w="28" w:type="dxa"/>
              <w:left w:w="57" w:type="dxa"/>
              <w:bottom w:w="28" w:type="dxa"/>
              <w:right w:w="57" w:type="dxa"/>
            </w:tcMar>
            <w:vAlign w:val="center"/>
          </w:tcPr>
          <w:p w:rsidR="007C78CA" w:rsidRPr="000F0219" w:rsidRDefault="007C78CA" w:rsidP="000C179C">
            <w:r w:rsidRPr="000F0219">
              <w:t>Виды объектов местного значения муниципального района</w:t>
            </w:r>
          </w:p>
        </w:tc>
        <w:tc>
          <w:tcPr>
            <w:tcW w:w="2727" w:type="dxa"/>
            <w:shd w:val="clear" w:color="auto" w:fill="auto"/>
            <w:tcMar>
              <w:top w:w="28" w:type="dxa"/>
              <w:left w:w="57" w:type="dxa"/>
              <w:bottom w:w="28" w:type="dxa"/>
              <w:right w:w="57" w:type="dxa"/>
            </w:tcMar>
            <w:vAlign w:val="center"/>
          </w:tcPr>
          <w:p w:rsidR="007C78CA" w:rsidRPr="000F0219" w:rsidRDefault="007C78CA" w:rsidP="000C179C">
            <w:r w:rsidRPr="000F0219">
              <w:t>Наименование объектов</w:t>
            </w:r>
          </w:p>
        </w:tc>
        <w:tc>
          <w:tcPr>
            <w:tcW w:w="1842" w:type="dxa"/>
            <w:shd w:val="clear" w:color="auto" w:fill="auto"/>
            <w:tcMar>
              <w:top w:w="28" w:type="dxa"/>
              <w:left w:w="57" w:type="dxa"/>
              <w:bottom w:w="28" w:type="dxa"/>
              <w:right w:w="57" w:type="dxa"/>
            </w:tcMar>
          </w:tcPr>
          <w:p w:rsidR="007C78CA" w:rsidRPr="000F0219" w:rsidRDefault="007C78CA" w:rsidP="000C179C">
            <w:r w:rsidRPr="000F0219">
              <w:t>Номера позиций в перечне планируемых объектов местного значения</w:t>
            </w:r>
          </w:p>
        </w:tc>
        <w:tc>
          <w:tcPr>
            <w:tcW w:w="2835" w:type="dxa"/>
            <w:shd w:val="clear" w:color="auto" w:fill="auto"/>
            <w:tcMar>
              <w:top w:w="28" w:type="dxa"/>
              <w:left w:w="57" w:type="dxa"/>
              <w:bottom w:w="28" w:type="dxa"/>
              <w:right w:w="57" w:type="dxa"/>
            </w:tcMar>
            <w:vAlign w:val="center"/>
          </w:tcPr>
          <w:p w:rsidR="007C78CA" w:rsidRPr="000F0219" w:rsidRDefault="007C78CA" w:rsidP="000C179C">
            <w:r w:rsidRPr="000F0219">
              <w:t>Оценка возможного влияния на комплексное развитие территории</w:t>
            </w:r>
          </w:p>
        </w:tc>
      </w:tr>
      <w:tr w:rsidR="007C78CA" w:rsidRPr="000F0219" w:rsidTr="000C179C">
        <w:tc>
          <w:tcPr>
            <w:tcW w:w="511" w:type="dxa"/>
            <w:shd w:val="clear" w:color="auto" w:fill="auto"/>
            <w:tcMar>
              <w:top w:w="28" w:type="dxa"/>
              <w:left w:w="57" w:type="dxa"/>
              <w:bottom w:w="28" w:type="dxa"/>
              <w:right w:w="57" w:type="dxa"/>
            </w:tcMar>
            <w:vAlign w:val="center"/>
          </w:tcPr>
          <w:p w:rsidR="007C78CA" w:rsidRPr="000F0219" w:rsidRDefault="007C78CA" w:rsidP="000C179C">
            <w:r w:rsidRPr="000F0219">
              <w:t>1</w:t>
            </w:r>
          </w:p>
        </w:tc>
        <w:tc>
          <w:tcPr>
            <w:tcW w:w="1724" w:type="dxa"/>
            <w:shd w:val="clear" w:color="auto" w:fill="auto"/>
            <w:tcMar>
              <w:top w:w="28" w:type="dxa"/>
              <w:left w:w="57" w:type="dxa"/>
              <w:bottom w:w="28" w:type="dxa"/>
              <w:right w:w="57" w:type="dxa"/>
            </w:tcMar>
            <w:vAlign w:val="center"/>
          </w:tcPr>
          <w:p w:rsidR="007C78CA" w:rsidRPr="000F0219" w:rsidRDefault="007C78CA" w:rsidP="000C179C">
            <w:r w:rsidRPr="000F0219">
              <w:t>2</w:t>
            </w:r>
          </w:p>
        </w:tc>
        <w:tc>
          <w:tcPr>
            <w:tcW w:w="2727" w:type="dxa"/>
            <w:shd w:val="clear" w:color="auto" w:fill="auto"/>
            <w:tcMar>
              <w:top w:w="28" w:type="dxa"/>
              <w:left w:w="57" w:type="dxa"/>
              <w:bottom w:w="28" w:type="dxa"/>
              <w:right w:w="57" w:type="dxa"/>
            </w:tcMar>
            <w:vAlign w:val="center"/>
          </w:tcPr>
          <w:p w:rsidR="007C78CA" w:rsidRPr="000F0219" w:rsidRDefault="007C78CA" w:rsidP="000C179C">
            <w:r w:rsidRPr="000F0219">
              <w:t>3</w:t>
            </w:r>
          </w:p>
        </w:tc>
        <w:tc>
          <w:tcPr>
            <w:tcW w:w="1842" w:type="dxa"/>
            <w:shd w:val="clear" w:color="auto" w:fill="auto"/>
            <w:tcMar>
              <w:top w:w="28" w:type="dxa"/>
              <w:left w:w="57" w:type="dxa"/>
              <w:bottom w:w="28" w:type="dxa"/>
              <w:right w:w="57" w:type="dxa"/>
            </w:tcMar>
          </w:tcPr>
          <w:p w:rsidR="007C78CA" w:rsidRPr="000F0219" w:rsidRDefault="007C78CA" w:rsidP="000C179C">
            <w:r w:rsidRPr="000F0219">
              <w:t>4</w:t>
            </w:r>
          </w:p>
        </w:tc>
        <w:tc>
          <w:tcPr>
            <w:tcW w:w="2835" w:type="dxa"/>
            <w:shd w:val="clear" w:color="auto" w:fill="auto"/>
            <w:tcMar>
              <w:top w:w="28" w:type="dxa"/>
              <w:left w:w="57" w:type="dxa"/>
              <w:bottom w:w="28" w:type="dxa"/>
              <w:right w:w="57" w:type="dxa"/>
            </w:tcMar>
            <w:vAlign w:val="center"/>
          </w:tcPr>
          <w:p w:rsidR="007C78CA" w:rsidRPr="000F0219" w:rsidRDefault="007C78CA" w:rsidP="000C179C">
            <w:r w:rsidRPr="000F0219">
              <w:t>5</w:t>
            </w:r>
          </w:p>
        </w:tc>
      </w:tr>
      <w:tr w:rsidR="007C78CA" w:rsidRPr="000F0219" w:rsidTr="000C179C">
        <w:tc>
          <w:tcPr>
            <w:tcW w:w="511" w:type="dxa"/>
            <w:shd w:val="clear" w:color="auto" w:fill="auto"/>
            <w:tcMar>
              <w:top w:w="28" w:type="dxa"/>
              <w:left w:w="57" w:type="dxa"/>
              <w:bottom w:w="28" w:type="dxa"/>
              <w:right w:w="57" w:type="dxa"/>
            </w:tcMar>
          </w:tcPr>
          <w:p w:rsidR="007C78CA" w:rsidRPr="000F0219" w:rsidRDefault="007C78CA" w:rsidP="000C179C">
            <w:r w:rsidRPr="000F0219">
              <w:t>1</w:t>
            </w:r>
          </w:p>
        </w:tc>
        <w:tc>
          <w:tcPr>
            <w:tcW w:w="1724" w:type="dxa"/>
            <w:shd w:val="clear" w:color="auto" w:fill="auto"/>
            <w:tcMar>
              <w:top w:w="28" w:type="dxa"/>
              <w:left w:w="57" w:type="dxa"/>
              <w:bottom w:w="28" w:type="dxa"/>
              <w:right w:w="57" w:type="dxa"/>
            </w:tcMar>
          </w:tcPr>
          <w:p w:rsidR="007C78CA" w:rsidRPr="000F0219" w:rsidRDefault="007C78CA" w:rsidP="000C179C">
            <w:r w:rsidRPr="000F0219">
              <w:t xml:space="preserve">Объекты электроснабжения и газоснабжения в границах </w:t>
            </w:r>
            <w:r w:rsidRPr="000F0219">
              <w:lastRenderedPageBreak/>
              <w:t>муниципального района, предназначенные для решения вопросов местного значения на территории двух и более поселений</w:t>
            </w:r>
          </w:p>
        </w:tc>
        <w:tc>
          <w:tcPr>
            <w:tcW w:w="2727" w:type="dxa"/>
            <w:shd w:val="clear" w:color="auto" w:fill="auto"/>
            <w:tcMar>
              <w:top w:w="28" w:type="dxa"/>
              <w:left w:w="57" w:type="dxa"/>
              <w:bottom w:w="28" w:type="dxa"/>
              <w:right w:w="57" w:type="dxa"/>
            </w:tcMar>
          </w:tcPr>
          <w:p w:rsidR="007C78CA" w:rsidRPr="000F0219" w:rsidRDefault="007C78CA" w:rsidP="000C179C">
            <w:r w:rsidRPr="000F0219">
              <w:lastRenderedPageBreak/>
              <w:t xml:space="preserve">а) линии электропередачи (воздушные и кабельные), подстанции, проектный номинальный класс </w:t>
            </w:r>
            <w:r w:rsidRPr="000F0219">
              <w:lastRenderedPageBreak/>
              <w:t>напряжения которых находится в диапазоне от 6 (10) киловольт до 35 киловольт;</w:t>
            </w:r>
          </w:p>
          <w:p w:rsidR="007C78CA" w:rsidRPr="000F0219" w:rsidRDefault="007C78CA" w:rsidP="000C179C">
            <w:r w:rsidRPr="000F0219">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rsidR="007C78CA" w:rsidRPr="000F0219" w:rsidRDefault="007C78CA" w:rsidP="000C179C">
            <w:r w:rsidRPr="000F0219">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rsidR="007C78CA" w:rsidRPr="000F0219" w:rsidRDefault="007C78CA" w:rsidP="000C179C">
            <w:r w:rsidRPr="000F0219">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tc>
        <w:tc>
          <w:tcPr>
            <w:tcW w:w="1842" w:type="dxa"/>
            <w:shd w:val="clear" w:color="auto" w:fill="auto"/>
            <w:tcMar>
              <w:top w:w="28" w:type="dxa"/>
              <w:left w:w="57" w:type="dxa"/>
              <w:bottom w:w="28" w:type="dxa"/>
              <w:right w:w="57" w:type="dxa"/>
            </w:tcMar>
          </w:tcPr>
          <w:p w:rsidR="007C78CA" w:rsidRPr="00B06C0D" w:rsidRDefault="007C78CA" w:rsidP="000C179C">
            <w:r w:rsidRPr="00B06C0D">
              <w:lastRenderedPageBreak/>
              <w:t>Приложение 1. п.1.2</w:t>
            </w:r>
          </w:p>
        </w:tc>
        <w:tc>
          <w:tcPr>
            <w:tcW w:w="2835" w:type="dxa"/>
            <w:shd w:val="clear" w:color="auto" w:fill="auto"/>
            <w:tcMar>
              <w:top w:w="28" w:type="dxa"/>
              <w:left w:w="57" w:type="dxa"/>
              <w:bottom w:w="28" w:type="dxa"/>
              <w:right w:w="57" w:type="dxa"/>
            </w:tcMar>
          </w:tcPr>
          <w:p w:rsidR="007C78CA" w:rsidRPr="000F0219" w:rsidRDefault="007C78CA" w:rsidP="000C179C">
            <w:r w:rsidRPr="000F0219">
              <w:t xml:space="preserve">Надежное обеспечение поселений района, социальных, промышленных, коммунальных и иных </w:t>
            </w:r>
            <w:r w:rsidRPr="000F0219">
              <w:lastRenderedPageBreak/>
              <w:t>объектов района электроснабжением, газоснабжением. Создание условий для освоения новых территорий в целях гражданского, жилищного и промышленного строительства. Создание условий для развития малых и средних предприятий. Энергосбережение. Повышение инвестиционной привлекательности территории поселений и района в целом</w:t>
            </w:r>
          </w:p>
        </w:tc>
      </w:tr>
      <w:tr w:rsidR="007C78CA" w:rsidRPr="000F0219" w:rsidTr="000C179C">
        <w:tc>
          <w:tcPr>
            <w:tcW w:w="511" w:type="dxa"/>
            <w:vMerge w:val="restart"/>
            <w:shd w:val="clear" w:color="auto" w:fill="auto"/>
            <w:tcMar>
              <w:top w:w="28" w:type="dxa"/>
              <w:left w:w="57" w:type="dxa"/>
              <w:bottom w:w="28" w:type="dxa"/>
              <w:right w:w="57" w:type="dxa"/>
            </w:tcMar>
          </w:tcPr>
          <w:p w:rsidR="007C78CA" w:rsidRPr="000F0219" w:rsidRDefault="007C78CA" w:rsidP="000C179C">
            <w:r w:rsidRPr="000F0219">
              <w:lastRenderedPageBreak/>
              <w:t>2</w:t>
            </w:r>
          </w:p>
        </w:tc>
        <w:tc>
          <w:tcPr>
            <w:tcW w:w="1724" w:type="dxa"/>
            <w:vMerge w:val="restart"/>
            <w:shd w:val="clear" w:color="auto" w:fill="auto"/>
            <w:tcMar>
              <w:top w:w="28" w:type="dxa"/>
              <w:left w:w="57" w:type="dxa"/>
              <w:bottom w:w="28" w:type="dxa"/>
              <w:right w:w="57" w:type="dxa"/>
            </w:tcMar>
          </w:tcPr>
          <w:p w:rsidR="007C78CA" w:rsidRPr="000F0219" w:rsidRDefault="007C78CA" w:rsidP="000C179C">
            <w:r w:rsidRPr="000F0219">
              <w:t>Автомобильные дороги местного значения вне границ населенных пунктов в границах муниципального района</w:t>
            </w:r>
          </w:p>
        </w:tc>
        <w:tc>
          <w:tcPr>
            <w:tcW w:w="2727" w:type="dxa"/>
            <w:shd w:val="clear" w:color="auto" w:fill="auto"/>
            <w:tcMar>
              <w:top w:w="28" w:type="dxa"/>
              <w:left w:w="57" w:type="dxa"/>
              <w:bottom w:w="28" w:type="dxa"/>
              <w:right w:w="57" w:type="dxa"/>
            </w:tcMar>
          </w:tcPr>
          <w:p w:rsidR="007C78CA" w:rsidRPr="000F0219" w:rsidRDefault="007C78CA" w:rsidP="000C179C">
            <w:r w:rsidRPr="000F0219">
              <w:t>Автобусные станции (за исключение объектов регионального значения) и остановки, организация транспортного обслуживания населения между поселениями в границах муниципального района</w:t>
            </w:r>
          </w:p>
        </w:tc>
        <w:tc>
          <w:tcPr>
            <w:tcW w:w="1842" w:type="dxa"/>
            <w:shd w:val="clear" w:color="auto" w:fill="auto"/>
            <w:tcMar>
              <w:top w:w="28" w:type="dxa"/>
              <w:left w:w="57" w:type="dxa"/>
              <w:bottom w:w="28" w:type="dxa"/>
              <w:right w:w="57" w:type="dxa"/>
            </w:tcMar>
          </w:tcPr>
          <w:p w:rsidR="007C78CA" w:rsidRPr="00B06C0D" w:rsidRDefault="007C78CA" w:rsidP="000C179C">
            <w:r w:rsidRPr="00B06C0D">
              <w:t>не предусматривается</w:t>
            </w:r>
          </w:p>
        </w:tc>
        <w:tc>
          <w:tcPr>
            <w:tcW w:w="2835" w:type="dxa"/>
            <w:shd w:val="clear" w:color="auto" w:fill="auto"/>
            <w:tcMar>
              <w:top w:w="28" w:type="dxa"/>
              <w:left w:w="57" w:type="dxa"/>
              <w:bottom w:w="28" w:type="dxa"/>
              <w:right w:w="57" w:type="dxa"/>
            </w:tcMar>
          </w:tcPr>
          <w:p w:rsidR="007C78CA" w:rsidRPr="000F0219" w:rsidRDefault="007C78CA" w:rsidP="000C179C">
            <w:r w:rsidRPr="000F0219">
              <w:t>Повышение уровня</w:t>
            </w:r>
          </w:p>
          <w:p w:rsidR="007C78CA" w:rsidRPr="000F0219" w:rsidRDefault="007C78CA" w:rsidP="000C179C">
            <w:r w:rsidRPr="000F0219">
              <w:t>доступности поселений</w:t>
            </w:r>
          </w:p>
          <w:p w:rsidR="007C78CA" w:rsidRPr="000F0219" w:rsidRDefault="007C78CA" w:rsidP="000C179C">
            <w:r w:rsidRPr="000F0219">
              <w:t>района, улучшение качества</w:t>
            </w:r>
          </w:p>
          <w:p w:rsidR="007C78CA" w:rsidRPr="000F0219" w:rsidRDefault="007C78CA" w:rsidP="000C179C">
            <w:r w:rsidRPr="000F0219">
              <w:t>транспортного обслуживания населения . Повышение</w:t>
            </w:r>
          </w:p>
          <w:p w:rsidR="007C78CA" w:rsidRPr="000F0219" w:rsidRDefault="007C78CA" w:rsidP="000C179C">
            <w:r w:rsidRPr="000F0219">
              <w:t>инвестиционной привлекательности</w:t>
            </w:r>
          </w:p>
          <w:p w:rsidR="007C78CA" w:rsidRPr="000F0219" w:rsidRDefault="007C78CA" w:rsidP="000C179C">
            <w:r w:rsidRPr="000F0219">
              <w:t>территории поселений и</w:t>
            </w:r>
          </w:p>
          <w:p w:rsidR="007C78CA" w:rsidRPr="000F0219" w:rsidRDefault="007C78CA" w:rsidP="000C179C">
            <w:r w:rsidRPr="000F0219">
              <w:t>района в целом.</w:t>
            </w:r>
          </w:p>
        </w:tc>
      </w:tr>
      <w:tr w:rsidR="007C78CA" w:rsidRPr="000F0219" w:rsidTr="000C179C">
        <w:tc>
          <w:tcPr>
            <w:tcW w:w="511" w:type="dxa"/>
            <w:vMerge/>
            <w:shd w:val="clear" w:color="auto" w:fill="auto"/>
            <w:tcMar>
              <w:top w:w="28" w:type="dxa"/>
              <w:left w:w="57" w:type="dxa"/>
              <w:bottom w:w="28" w:type="dxa"/>
              <w:right w:w="57" w:type="dxa"/>
            </w:tcMar>
          </w:tcPr>
          <w:p w:rsidR="007C78CA" w:rsidRPr="000F0219" w:rsidRDefault="007C78CA" w:rsidP="000C179C"/>
        </w:tc>
        <w:tc>
          <w:tcPr>
            <w:tcW w:w="1724" w:type="dxa"/>
            <w:vMerge/>
            <w:shd w:val="clear" w:color="auto" w:fill="auto"/>
            <w:tcMar>
              <w:top w:w="28" w:type="dxa"/>
              <w:left w:w="57" w:type="dxa"/>
              <w:bottom w:w="28" w:type="dxa"/>
              <w:right w:w="57" w:type="dxa"/>
            </w:tcMar>
          </w:tcPr>
          <w:p w:rsidR="007C78CA" w:rsidRPr="000F0219" w:rsidRDefault="007C78CA" w:rsidP="000C179C"/>
        </w:tc>
        <w:tc>
          <w:tcPr>
            <w:tcW w:w="2727" w:type="dxa"/>
            <w:shd w:val="clear" w:color="auto" w:fill="auto"/>
            <w:tcMar>
              <w:top w:w="28" w:type="dxa"/>
              <w:left w:w="57" w:type="dxa"/>
              <w:bottom w:w="28" w:type="dxa"/>
              <w:right w:w="57" w:type="dxa"/>
            </w:tcMar>
          </w:tcPr>
          <w:p w:rsidR="007C78CA" w:rsidRPr="000F0219" w:rsidRDefault="007C78CA" w:rsidP="000C179C">
            <w:r w:rsidRPr="000F0219">
              <w:t>Автомобильные дороги общего пользования местного значения вне границ населенных пунктов в границах муниципального района, за исключением автомобильных дорог общего пользования федерального, регионального или межмуниципального значения и частных автомобильных дорог.</w:t>
            </w:r>
          </w:p>
        </w:tc>
        <w:tc>
          <w:tcPr>
            <w:tcW w:w="1842" w:type="dxa"/>
            <w:shd w:val="clear" w:color="auto" w:fill="auto"/>
            <w:tcMar>
              <w:top w:w="28" w:type="dxa"/>
              <w:left w:w="57" w:type="dxa"/>
              <w:bottom w:w="28" w:type="dxa"/>
              <w:right w:w="57" w:type="dxa"/>
            </w:tcMar>
          </w:tcPr>
          <w:p w:rsidR="007C78CA" w:rsidRPr="00B06C0D" w:rsidRDefault="007C78CA" w:rsidP="000C179C">
            <w:r w:rsidRPr="00B06C0D">
              <w:t>не предусматриваются</w:t>
            </w:r>
          </w:p>
        </w:tc>
        <w:tc>
          <w:tcPr>
            <w:tcW w:w="2835" w:type="dxa"/>
            <w:vMerge w:val="restart"/>
            <w:shd w:val="clear" w:color="auto" w:fill="auto"/>
            <w:tcMar>
              <w:top w:w="28" w:type="dxa"/>
              <w:left w:w="57" w:type="dxa"/>
              <w:bottom w:w="28" w:type="dxa"/>
              <w:right w:w="57" w:type="dxa"/>
            </w:tcMar>
            <w:vAlign w:val="center"/>
          </w:tcPr>
          <w:p w:rsidR="007C78CA" w:rsidRPr="000F0219" w:rsidRDefault="007C78CA" w:rsidP="000C179C">
            <w:r w:rsidRPr="000F0219">
              <w:t>Улучшение условий проживания населения района, повышение инвестиционной  привлекательности, снижение аварийности автотранспорта, сокращение объемов загрязнения окружающей среды, увеличение доступности объектов социальной инфраструктуры и мест приложения труда</w:t>
            </w:r>
          </w:p>
        </w:tc>
      </w:tr>
      <w:tr w:rsidR="007C78CA" w:rsidRPr="000F0219" w:rsidTr="000C179C">
        <w:tc>
          <w:tcPr>
            <w:tcW w:w="511" w:type="dxa"/>
            <w:vMerge/>
            <w:shd w:val="clear" w:color="auto" w:fill="auto"/>
            <w:tcMar>
              <w:top w:w="28" w:type="dxa"/>
              <w:left w:w="57" w:type="dxa"/>
              <w:bottom w:w="28" w:type="dxa"/>
              <w:right w:w="57" w:type="dxa"/>
            </w:tcMar>
          </w:tcPr>
          <w:p w:rsidR="007C78CA" w:rsidRPr="000F0219" w:rsidRDefault="007C78CA" w:rsidP="000C179C"/>
        </w:tc>
        <w:tc>
          <w:tcPr>
            <w:tcW w:w="1724" w:type="dxa"/>
            <w:vMerge/>
            <w:shd w:val="clear" w:color="auto" w:fill="auto"/>
            <w:tcMar>
              <w:top w:w="28" w:type="dxa"/>
              <w:left w:w="57" w:type="dxa"/>
              <w:bottom w:w="28" w:type="dxa"/>
              <w:right w:w="57" w:type="dxa"/>
            </w:tcMar>
          </w:tcPr>
          <w:p w:rsidR="007C78CA" w:rsidRPr="000F0219" w:rsidRDefault="007C78CA" w:rsidP="000C179C"/>
        </w:tc>
        <w:tc>
          <w:tcPr>
            <w:tcW w:w="2727" w:type="dxa"/>
            <w:shd w:val="clear" w:color="auto" w:fill="auto"/>
            <w:tcMar>
              <w:top w:w="28" w:type="dxa"/>
              <w:left w:w="57" w:type="dxa"/>
              <w:bottom w:w="28" w:type="dxa"/>
              <w:right w:w="57" w:type="dxa"/>
            </w:tcMar>
          </w:tcPr>
          <w:p w:rsidR="007C78CA" w:rsidRPr="000F0219" w:rsidRDefault="007C78CA" w:rsidP="000C179C">
            <w:r w:rsidRPr="000F0219">
              <w:t>Искусственные сооружения</w:t>
            </w:r>
          </w:p>
          <w:p w:rsidR="007C78CA" w:rsidRPr="000F0219" w:rsidRDefault="007C78CA" w:rsidP="000C179C">
            <w:r w:rsidRPr="000F0219">
              <w:t>(мосты) на автомобильных дорогах общего пользования местного значения вне границ населенных пунктов в границах муниципального района</w:t>
            </w:r>
          </w:p>
        </w:tc>
        <w:tc>
          <w:tcPr>
            <w:tcW w:w="1842" w:type="dxa"/>
            <w:shd w:val="clear" w:color="auto" w:fill="auto"/>
            <w:tcMar>
              <w:top w:w="28" w:type="dxa"/>
              <w:left w:w="57" w:type="dxa"/>
              <w:bottom w:w="28" w:type="dxa"/>
              <w:right w:w="57" w:type="dxa"/>
            </w:tcMar>
          </w:tcPr>
          <w:p w:rsidR="007C78CA" w:rsidRPr="00B06C0D" w:rsidRDefault="007C78CA" w:rsidP="000C179C">
            <w:r w:rsidRPr="00B06C0D">
              <w:t>не предусматриваются</w:t>
            </w:r>
          </w:p>
        </w:tc>
        <w:tc>
          <w:tcPr>
            <w:tcW w:w="2835" w:type="dxa"/>
            <w:vMerge/>
            <w:shd w:val="clear" w:color="auto" w:fill="auto"/>
            <w:tcMar>
              <w:top w:w="28" w:type="dxa"/>
              <w:left w:w="57" w:type="dxa"/>
              <w:bottom w:w="28" w:type="dxa"/>
              <w:right w:w="57" w:type="dxa"/>
            </w:tcMar>
          </w:tcPr>
          <w:p w:rsidR="007C78CA" w:rsidRPr="000F0219" w:rsidRDefault="007C78CA" w:rsidP="000C179C"/>
        </w:tc>
      </w:tr>
      <w:tr w:rsidR="007C78CA" w:rsidRPr="000F0219" w:rsidTr="000C179C">
        <w:tc>
          <w:tcPr>
            <w:tcW w:w="511" w:type="dxa"/>
            <w:shd w:val="clear" w:color="auto" w:fill="auto"/>
            <w:tcMar>
              <w:top w:w="28" w:type="dxa"/>
              <w:left w:w="57" w:type="dxa"/>
              <w:bottom w:w="28" w:type="dxa"/>
              <w:right w:w="57" w:type="dxa"/>
            </w:tcMar>
          </w:tcPr>
          <w:p w:rsidR="007C78CA" w:rsidRPr="000F0219" w:rsidRDefault="007C78CA" w:rsidP="000C179C">
            <w:r w:rsidRPr="000F0219">
              <w:t>3.1</w:t>
            </w:r>
          </w:p>
        </w:tc>
        <w:tc>
          <w:tcPr>
            <w:tcW w:w="1724" w:type="dxa"/>
            <w:shd w:val="clear" w:color="auto" w:fill="auto"/>
            <w:tcMar>
              <w:top w:w="28" w:type="dxa"/>
              <w:left w:w="57" w:type="dxa"/>
              <w:bottom w:w="28" w:type="dxa"/>
              <w:right w:w="57" w:type="dxa"/>
            </w:tcMar>
          </w:tcPr>
          <w:p w:rsidR="007C78CA" w:rsidRPr="000F0219" w:rsidRDefault="007C78CA" w:rsidP="000C179C">
            <w:r w:rsidRPr="000F0219">
              <w:t xml:space="preserve">Объекты </w:t>
            </w:r>
            <w:r w:rsidRPr="000F0219">
              <w:lastRenderedPageBreak/>
              <w:t xml:space="preserve">образования, </w:t>
            </w:r>
          </w:p>
        </w:tc>
        <w:tc>
          <w:tcPr>
            <w:tcW w:w="2727" w:type="dxa"/>
            <w:shd w:val="clear" w:color="auto" w:fill="auto"/>
            <w:tcMar>
              <w:top w:w="28" w:type="dxa"/>
              <w:left w:w="57" w:type="dxa"/>
              <w:bottom w:w="28" w:type="dxa"/>
              <w:right w:w="57" w:type="dxa"/>
            </w:tcMar>
          </w:tcPr>
          <w:p w:rsidR="007C78CA" w:rsidRPr="000F0219" w:rsidRDefault="007C78CA" w:rsidP="000C179C">
            <w:r w:rsidRPr="000F0219">
              <w:lastRenderedPageBreak/>
              <w:t xml:space="preserve">Муниципальные дошкольные </w:t>
            </w:r>
            <w:r w:rsidRPr="000F0219">
              <w:lastRenderedPageBreak/>
              <w:t>образовательные организации</w:t>
            </w:r>
          </w:p>
          <w:p w:rsidR="007C78CA" w:rsidRPr="000F0219" w:rsidRDefault="007C78CA" w:rsidP="000C179C">
            <w:r w:rsidRPr="000F0219">
              <w:t>муниципальные общеобразовательные организации</w:t>
            </w:r>
          </w:p>
          <w:p w:rsidR="007C78CA" w:rsidRPr="000F0219" w:rsidRDefault="007C78CA" w:rsidP="000C179C">
            <w:r w:rsidRPr="000F0219">
              <w:t>Муниципальные образовательные организации дополнительного образования детей</w:t>
            </w:r>
          </w:p>
          <w:p w:rsidR="007C78CA" w:rsidRPr="000F0219" w:rsidRDefault="007C78CA" w:rsidP="000C179C">
            <w:r w:rsidRPr="000F0219">
              <w:t>Муниципальные объекты для организации отдыха детей в каникулярное время</w:t>
            </w:r>
          </w:p>
        </w:tc>
        <w:tc>
          <w:tcPr>
            <w:tcW w:w="1842" w:type="dxa"/>
            <w:shd w:val="clear" w:color="auto" w:fill="auto"/>
            <w:tcMar>
              <w:top w:w="28" w:type="dxa"/>
              <w:left w:w="57" w:type="dxa"/>
              <w:bottom w:w="28" w:type="dxa"/>
              <w:right w:w="57" w:type="dxa"/>
            </w:tcMar>
          </w:tcPr>
          <w:p w:rsidR="007C78CA" w:rsidRPr="00B06C0D" w:rsidRDefault="007C78CA" w:rsidP="000C179C">
            <w:r w:rsidRPr="00B06C0D">
              <w:lastRenderedPageBreak/>
              <w:t>Приложение 1</w:t>
            </w:r>
          </w:p>
          <w:p w:rsidR="007C78CA" w:rsidRPr="00B06C0D" w:rsidRDefault="007C78CA" w:rsidP="000C179C">
            <w:r w:rsidRPr="00B06C0D">
              <w:lastRenderedPageBreak/>
              <w:t>п.1.4.</w:t>
            </w:r>
          </w:p>
        </w:tc>
        <w:tc>
          <w:tcPr>
            <w:tcW w:w="2835" w:type="dxa"/>
            <w:shd w:val="clear" w:color="auto" w:fill="auto"/>
            <w:tcMar>
              <w:top w:w="28" w:type="dxa"/>
              <w:left w:w="57" w:type="dxa"/>
              <w:bottom w:w="28" w:type="dxa"/>
              <w:right w:w="57" w:type="dxa"/>
            </w:tcMar>
          </w:tcPr>
          <w:p w:rsidR="007C78CA" w:rsidRPr="000F0219" w:rsidRDefault="007C78CA" w:rsidP="000C179C">
            <w:r w:rsidRPr="000F0219">
              <w:lastRenderedPageBreak/>
              <w:t xml:space="preserve">Повышение доступности и </w:t>
            </w:r>
            <w:r w:rsidRPr="000F0219">
              <w:lastRenderedPageBreak/>
              <w:t>качества услуг учреждений образования. Привлечение и закрепление на территории молодого населения.</w:t>
            </w:r>
          </w:p>
          <w:p w:rsidR="007C78CA" w:rsidRPr="000F0219" w:rsidRDefault="007C78CA" w:rsidP="000C179C">
            <w:r w:rsidRPr="000F0219">
              <w:t>Повышение инвестиционной привлекательности территории поселений и района в целом.</w:t>
            </w:r>
          </w:p>
        </w:tc>
      </w:tr>
      <w:tr w:rsidR="007C78CA" w:rsidRPr="000F0219" w:rsidTr="000C179C">
        <w:tc>
          <w:tcPr>
            <w:tcW w:w="511" w:type="dxa"/>
            <w:shd w:val="clear" w:color="auto" w:fill="auto"/>
            <w:tcMar>
              <w:top w:w="28" w:type="dxa"/>
              <w:left w:w="57" w:type="dxa"/>
              <w:bottom w:w="28" w:type="dxa"/>
              <w:right w:w="57" w:type="dxa"/>
            </w:tcMar>
          </w:tcPr>
          <w:p w:rsidR="007C78CA" w:rsidRPr="000F0219" w:rsidRDefault="007C78CA" w:rsidP="000C179C">
            <w:r w:rsidRPr="000F0219">
              <w:lastRenderedPageBreak/>
              <w:t>3.2</w:t>
            </w:r>
          </w:p>
        </w:tc>
        <w:tc>
          <w:tcPr>
            <w:tcW w:w="1724" w:type="dxa"/>
            <w:shd w:val="clear" w:color="auto" w:fill="auto"/>
            <w:tcMar>
              <w:top w:w="28" w:type="dxa"/>
              <w:left w:w="57" w:type="dxa"/>
              <w:bottom w:w="28" w:type="dxa"/>
              <w:right w:w="57" w:type="dxa"/>
            </w:tcMar>
          </w:tcPr>
          <w:p w:rsidR="007C78CA" w:rsidRPr="000F0219" w:rsidRDefault="007C78CA" w:rsidP="000C179C">
            <w:r w:rsidRPr="000F0219">
              <w:t>Объекты здравоохранения</w:t>
            </w:r>
          </w:p>
        </w:tc>
        <w:tc>
          <w:tcPr>
            <w:tcW w:w="2727" w:type="dxa"/>
            <w:shd w:val="clear" w:color="auto" w:fill="auto"/>
            <w:tcMar>
              <w:top w:w="28" w:type="dxa"/>
              <w:left w:w="57" w:type="dxa"/>
              <w:bottom w:w="28" w:type="dxa"/>
              <w:right w:w="57" w:type="dxa"/>
            </w:tcMar>
          </w:tcPr>
          <w:p w:rsidR="007C78CA" w:rsidRPr="000F0219" w:rsidRDefault="007C78CA" w:rsidP="000C179C">
            <w:r w:rsidRPr="000F0219">
              <w:t>Объекты, создающие условия для оказания медицинской помощи населению на территории муниципального района</w:t>
            </w:r>
          </w:p>
        </w:tc>
        <w:tc>
          <w:tcPr>
            <w:tcW w:w="1842" w:type="dxa"/>
            <w:shd w:val="clear" w:color="auto" w:fill="auto"/>
            <w:tcMar>
              <w:top w:w="28" w:type="dxa"/>
              <w:left w:w="57" w:type="dxa"/>
              <w:bottom w:w="28" w:type="dxa"/>
              <w:right w:w="57" w:type="dxa"/>
            </w:tcMar>
          </w:tcPr>
          <w:p w:rsidR="007C78CA" w:rsidRPr="00B06C0D" w:rsidRDefault="007C78CA" w:rsidP="000C179C">
            <w:r w:rsidRPr="00B06C0D">
              <w:t>не предусматриваются</w:t>
            </w:r>
          </w:p>
        </w:tc>
        <w:tc>
          <w:tcPr>
            <w:tcW w:w="2835" w:type="dxa"/>
            <w:shd w:val="clear" w:color="auto" w:fill="auto"/>
            <w:tcMar>
              <w:top w:w="28" w:type="dxa"/>
              <w:left w:w="57" w:type="dxa"/>
              <w:bottom w:w="28" w:type="dxa"/>
              <w:right w:w="57" w:type="dxa"/>
            </w:tcMar>
          </w:tcPr>
          <w:p w:rsidR="007C78CA" w:rsidRPr="000F0219" w:rsidRDefault="007C78CA" w:rsidP="000C179C"/>
        </w:tc>
      </w:tr>
      <w:tr w:rsidR="007C78CA" w:rsidRPr="000F0219" w:rsidTr="000C179C">
        <w:tc>
          <w:tcPr>
            <w:tcW w:w="511" w:type="dxa"/>
            <w:shd w:val="clear" w:color="auto" w:fill="auto"/>
            <w:tcMar>
              <w:top w:w="28" w:type="dxa"/>
              <w:left w:w="57" w:type="dxa"/>
              <w:bottom w:w="28" w:type="dxa"/>
              <w:right w:w="57" w:type="dxa"/>
            </w:tcMar>
          </w:tcPr>
          <w:p w:rsidR="007C78CA" w:rsidRPr="000F0219" w:rsidRDefault="007C78CA" w:rsidP="000C179C">
            <w:r w:rsidRPr="000F0219">
              <w:t>3.3</w:t>
            </w:r>
          </w:p>
        </w:tc>
        <w:tc>
          <w:tcPr>
            <w:tcW w:w="1724" w:type="dxa"/>
            <w:shd w:val="clear" w:color="auto" w:fill="auto"/>
            <w:tcMar>
              <w:top w:w="28" w:type="dxa"/>
              <w:left w:w="57" w:type="dxa"/>
              <w:bottom w:w="28" w:type="dxa"/>
              <w:right w:w="57" w:type="dxa"/>
            </w:tcMar>
          </w:tcPr>
          <w:p w:rsidR="007C78CA" w:rsidRPr="000F0219" w:rsidRDefault="007C78CA" w:rsidP="000C179C">
            <w:r w:rsidRPr="000F0219">
              <w:t>Объекты культуры, досуга</w:t>
            </w:r>
          </w:p>
        </w:tc>
        <w:tc>
          <w:tcPr>
            <w:tcW w:w="2727" w:type="dxa"/>
            <w:shd w:val="clear" w:color="auto" w:fill="auto"/>
            <w:tcMar>
              <w:top w:w="28" w:type="dxa"/>
              <w:left w:w="57" w:type="dxa"/>
              <w:bottom w:w="28" w:type="dxa"/>
              <w:right w:w="57" w:type="dxa"/>
            </w:tcMar>
          </w:tcPr>
          <w:p w:rsidR="007C78CA" w:rsidRPr="000F0219" w:rsidRDefault="007C78CA" w:rsidP="000C179C">
            <w:r w:rsidRPr="000F0219">
              <w:t xml:space="preserve">Районные и межпоселковые дома культуры </w:t>
            </w:r>
          </w:p>
          <w:p w:rsidR="007C78CA" w:rsidRPr="000F0219" w:rsidRDefault="007C78CA" w:rsidP="000C179C">
            <w:r w:rsidRPr="000F0219">
              <w:t>межпоселенческие библиотеки</w:t>
            </w:r>
          </w:p>
          <w:p w:rsidR="007C78CA" w:rsidRPr="000F0219" w:rsidRDefault="007C78CA" w:rsidP="000C179C">
            <w:r w:rsidRPr="000F0219">
              <w:t>Музеи, объекты для развития местного традиционного народного художественного творчества и промыслов муниципального района</w:t>
            </w:r>
          </w:p>
          <w:p w:rsidR="007C78CA" w:rsidRPr="000F0219" w:rsidRDefault="007C78CA" w:rsidP="000C179C">
            <w:r w:rsidRPr="000F0219">
              <w:t>Муниципальные</w:t>
            </w:r>
          </w:p>
          <w:p w:rsidR="007C78CA" w:rsidRPr="000F0219" w:rsidRDefault="007C78CA" w:rsidP="000C179C">
            <w:r w:rsidRPr="000F0219">
              <w:t>образовательные организации сферы культуры</w:t>
            </w:r>
          </w:p>
          <w:p w:rsidR="007C78CA" w:rsidRPr="000F0219" w:rsidRDefault="007C78CA" w:rsidP="000C179C">
            <w:r w:rsidRPr="000F0219">
              <w:t>Объекты культурного наследия местного (муниципального) значения</w:t>
            </w:r>
          </w:p>
        </w:tc>
        <w:tc>
          <w:tcPr>
            <w:tcW w:w="1842" w:type="dxa"/>
            <w:shd w:val="clear" w:color="auto" w:fill="auto"/>
            <w:tcMar>
              <w:top w:w="28" w:type="dxa"/>
              <w:left w:w="57" w:type="dxa"/>
              <w:bottom w:w="28" w:type="dxa"/>
              <w:right w:w="57" w:type="dxa"/>
            </w:tcMar>
          </w:tcPr>
          <w:p w:rsidR="007C78CA" w:rsidRPr="00B06C0D" w:rsidRDefault="007C78CA" w:rsidP="000C179C">
            <w:r w:rsidRPr="00B06C0D">
              <w:t>Приложение 1</w:t>
            </w:r>
          </w:p>
          <w:p w:rsidR="007C78CA" w:rsidRPr="00B06C0D" w:rsidRDefault="007C78CA" w:rsidP="000C179C">
            <w:r w:rsidRPr="00B06C0D">
              <w:t>п 1.6</w:t>
            </w:r>
          </w:p>
        </w:tc>
        <w:tc>
          <w:tcPr>
            <w:tcW w:w="2835" w:type="dxa"/>
            <w:shd w:val="clear" w:color="auto" w:fill="auto"/>
            <w:tcMar>
              <w:top w:w="28" w:type="dxa"/>
              <w:left w:w="57" w:type="dxa"/>
              <w:bottom w:w="28" w:type="dxa"/>
              <w:right w:w="57" w:type="dxa"/>
            </w:tcMar>
          </w:tcPr>
          <w:p w:rsidR="007C78CA" w:rsidRPr="000F0219" w:rsidRDefault="007C78CA" w:rsidP="000C179C">
            <w:r w:rsidRPr="000F0219">
              <w:t>Повышение доступности и качества услуг учреждений культуры. Привлечение и закрепление на территории молодого населения.</w:t>
            </w:r>
          </w:p>
          <w:p w:rsidR="007C78CA" w:rsidRPr="000F0219" w:rsidRDefault="007C78CA" w:rsidP="000C179C">
            <w:r w:rsidRPr="000F0219">
              <w:t>Повышение инвестиционной привлекательности</w:t>
            </w:r>
          </w:p>
          <w:p w:rsidR="007C78CA" w:rsidRPr="000F0219" w:rsidRDefault="007C78CA" w:rsidP="000C179C">
            <w:r w:rsidRPr="000F0219">
              <w:t>территории поселений и района в целом.</w:t>
            </w:r>
          </w:p>
        </w:tc>
      </w:tr>
      <w:tr w:rsidR="007C78CA" w:rsidRPr="000F0219" w:rsidTr="000C179C">
        <w:tc>
          <w:tcPr>
            <w:tcW w:w="511" w:type="dxa"/>
            <w:shd w:val="clear" w:color="auto" w:fill="auto"/>
            <w:tcMar>
              <w:top w:w="28" w:type="dxa"/>
              <w:left w:w="57" w:type="dxa"/>
              <w:bottom w:w="28" w:type="dxa"/>
              <w:right w:w="57" w:type="dxa"/>
            </w:tcMar>
          </w:tcPr>
          <w:p w:rsidR="007C78CA" w:rsidRPr="000F0219" w:rsidRDefault="007C78CA" w:rsidP="000C179C">
            <w:r w:rsidRPr="000F0219">
              <w:t>3.4</w:t>
            </w:r>
          </w:p>
        </w:tc>
        <w:tc>
          <w:tcPr>
            <w:tcW w:w="1724" w:type="dxa"/>
            <w:shd w:val="clear" w:color="auto" w:fill="auto"/>
            <w:tcMar>
              <w:top w:w="28" w:type="dxa"/>
              <w:left w:w="57" w:type="dxa"/>
              <w:bottom w:w="28" w:type="dxa"/>
              <w:right w:w="57" w:type="dxa"/>
            </w:tcMar>
          </w:tcPr>
          <w:p w:rsidR="007C78CA" w:rsidRPr="000F0219" w:rsidRDefault="007C78CA" w:rsidP="000C179C">
            <w:r w:rsidRPr="000F0219">
              <w:t>Объекты физической культуры и спорта</w:t>
            </w:r>
          </w:p>
        </w:tc>
        <w:tc>
          <w:tcPr>
            <w:tcW w:w="2727" w:type="dxa"/>
            <w:shd w:val="clear" w:color="auto" w:fill="auto"/>
            <w:tcMar>
              <w:top w:w="28" w:type="dxa"/>
              <w:left w:w="57" w:type="dxa"/>
              <w:bottom w:w="28" w:type="dxa"/>
              <w:right w:w="57" w:type="dxa"/>
            </w:tcMar>
          </w:tcPr>
          <w:p w:rsidR="007C78CA" w:rsidRPr="000F0219" w:rsidRDefault="007C78CA" w:rsidP="000C179C">
            <w:r w:rsidRPr="000F0219">
              <w:t>Здания и сооружения для организации и проведения официальных физкультурно-оздоровительных и спортивных мероприятий районного уровня</w:t>
            </w:r>
          </w:p>
          <w:p w:rsidR="007C78CA" w:rsidRPr="000F0219" w:rsidRDefault="007C78CA" w:rsidP="000C179C"/>
        </w:tc>
        <w:tc>
          <w:tcPr>
            <w:tcW w:w="1842" w:type="dxa"/>
            <w:shd w:val="clear" w:color="auto" w:fill="auto"/>
            <w:tcMar>
              <w:top w:w="28" w:type="dxa"/>
              <w:left w:w="57" w:type="dxa"/>
              <w:bottom w:w="28" w:type="dxa"/>
              <w:right w:w="57" w:type="dxa"/>
            </w:tcMar>
          </w:tcPr>
          <w:p w:rsidR="007C78CA" w:rsidRPr="00B06C0D" w:rsidRDefault="007C78CA" w:rsidP="000C179C">
            <w:r w:rsidRPr="00B06C0D">
              <w:t>Приложение 1</w:t>
            </w:r>
          </w:p>
          <w:p w:rsidR="007C78CA" w:rsidRPr="00B06C0D" w:rsidRDefault="007C78CA" w:rsidP="000C179C">
            <w:r w:rsidRPr="00B06C0D">
              <w:t>п 1.</w:t>
            </w:r>
            <w:r>
              <w:t>5</w:t>
            </w:r>
          </w:p>
        </w:tc>
        <w:tc>
          <w:tcPr>
            <w:tcW w:w="2835" w:type="dxa"/>
            <w:shd w:val="clear" w:color="auto" w:fill="auto"/>
            <w:tcMar>
              <w:top w:w="28" w:type="dxa"/>
              <w:left w:w="57" w:type="dxa"/>
              <w:bottom w:w="28" w:type="dxa"/>
              <w:right w:w="57" w:type="dxa"/>
            </w:tcMar>
          </w:tcPr>
          <w:p w:rsidR="007C78CA" w:rsidRPr="000F0219" w:rsidRDefault="007C78CA" w:rsidP="000C179C">
            <w:r w:rsidRPr="000F0219">
              <w:t>Повышение доступности и качества услуг учреждений физической культуры и массового спорта. Привлечение и закрепление на территории молодого населения. Сокращение заболеваемости населения. Повышение инвестиционной привлекательности территории поселений и района в целом.</w:t>
            </w:r>
          </w:p>
        </w:tc>
      </w:tr>
      <w:tr w:rsidR="007C78CA" w:rsidRPr="000F0219" w:rsidTr="000C179C">
        <w:tc>
          <w:tcPr>
            <w:tcW w:w="511" w:type="dxa"/>
            <w:shd w:val="clear" w:color="auto" w:fill="auto"/>
            <w:tcMar>
              <w:top w:w="28" w:type="dxa"/>
              <w:left w:w="57" w:type="dxa"/>
              <w:bottom w:w="28" w:type="dxa"/>
              <w:right w:w="57" w:type="dxa"/>
            </w:tcMar>
          </w:tcPr>
          <w:p w:rsidR="007C78CA" w:rsidRPr="000F0219" w:rsidRDefault="007C78CA" w:rsidP="000C179C">
            <w:r w:rsidRPr="000F0219">
              <w:t>4</w:t>
            </w:r>
          </w:p>
        </w:tc>
        <w:tc>
          <w:tcPr>
            <w:tcW w:w="1724" w:type="dxa"/>
            <w:shd w:val="clear" w:color="auto" w:fill="auto"/>
            <w:tcMar>
              <w:top w:w="28" w:type="dxa"/>
              <w:left w:w="57" w:type="dxa"/>
              <w:bottom w:w="28" w:type="dxa"/>
              <w:right w:w="57" w:type="dxa"/>
            </w:tcMar>
          </w:tcPr>
          <w:p w:rsidR="007C78CA" w:rsidRPr="000F0219" w:rsidRDefault="007C78CA" w:rsidP="000C179C">
            <w:r w:rsidRPr="000F0219">
              <w:t>Места (площадки) накопления твердых коммунальных отходов, создание и содержание которых отнесено к полномочиям органов местного самоуправления муниципального района</w:t>
            </w:r>
          </w:p>
        </w:tc>
        <w:tc>
          <w:tcPr>
            <w:tcW w:w="2727" w:type="dxa"/>
            <w:shd w:val="clear" w:color="auto" w:fill="auto"/>
            <w:tcMar>
              <w:top w:w="28" w:type="dxa"/>
              <w:left w:w="57" w:type="dxa"/>
              <w:bottom w:w="28" w:type="dxa"/>
              <w:right w:w="57" w:type="dxa"/>
            </w:tcMar>
          </w:tcPr>
          <w:p w:rsidR="007C78CA" w:rsidRPr="000F0219" w:rsidRDefault="007C78CA" w:rsidP="000C179C">
            <w:r w:rsidRPr="000F0219">
              <w:t>Объекты по обработке, утилизации, обезвреживанию, размещению твердых коммунальных отходов,</w:t>
            </w:r>
          </w:p>
          <w:p w:rsidR="007C78CA" w:rsidRPr="000F0219" w:rsidRDefault="007C78CA" w:rsidP="000C179C">
            <w:r w:rsidRPr="000F0219">
              <w:t>необходимые для обеспечения полномочий органов местного самоуправления муниципального района</w:t>
            </w:r>
          </w:p>
        </w:tc>
        <w:tc>
          <w:tcPr>
            <w:tcW w:w="1842" w:type="dxa"/>
            <w:shd w:val="clear" w:color="auto" w:fill="auto"/>
            <w:tcMar>
              <w:top w:w="28" w:type="dxa"/>
              <w:left w:w="57" w:type="dxa"/>
              <w:bottom w:w="28" w:type="dxa"/>
              <w:right w:w="57" w:type="dxa"/>
            </w:tcMar>
          </w:tcPr>
          <w:p w:rsidR="007C78CA" w:rsidRPr="00B06C0D" w:rsidRDefault="007C78CA" w:rsidP="000C179C">
            <w:r w:rsidRPr="00B06C0D">
              <w:t>Приложение 1</w:t>
            </w:r>
          </w:p>
          <w:p w:rsidR="007C78CA" w:rsidRPr="00B06C0D" w:rsidRDefault="007C78CA" w:rsidP="000C179C">
            <w:r w:rsidRPr="00B06C0D">
              <w:t>п 1.7</w:t>
            </w:r>
          </w:p>
        </w:tc>
        <w:tc>
          <w:tcPr>
            <w:tcW w:w="2835" w:type="dxa"/>
            <w:shd w:val="clear" w:color="auto" w:fill="auto"/>
            <w:tcMar>
              <w:top w:w="28" w:type="dxa"/>
              <w:left w:w="57" w:type="dxa"/>
              <w:bottom w:w="28" w:type="dxa"/>
              <w:right w:w="57" w:type="dxa"/>
            </w:tcMar>
          </w:tcPr>
          <w:p w:rsidR="007C78CA" w:rsidRPr="000F0219" w:rsidRDefault="007C78CA" w:rsidP="000C179C"/>
          <w:p w:rsidR="007C78CA" w:rsidRPr="000F0219" w:rsidRDefault="007C78CA" w:rsidP="000C179C">
            <w:r w:rsidRPr="000F0219">
              <w:t>Улучшение условий проживания населения района. Повышения уровня благоустройства. Повышение инвестиционной привлекательности</w:t>
            </w:r>
          </w:p>
          <w:p w:rsidR="007C78CA" w:rsidRPr="000F0219" w:rsidRDefault="007C78CA" w:rsidP="000C179C">
            <w:r w:rsidRPr="000F0219">
              <w:t>территории поселений и района в целом.</w:t>
            </w:r>
          </w:p>
          <w:p w:rsidR="007C78CA" w:rsidRPr="000F0219" w:rsidRDefault="007C78CA" w:rsidP="000C179C">
            <w:r w:rsidRPr="000F0219">
              <w:t>Препятствование загрязнению окружающей среды</w:t>
            </w:r>
          </w:p>
        </w:tc>
      </w:tr>
      <w:tr w:rsidR="007C78CA" w:rsidRPr="000F0219" w:rsidTr="000C179C">
        <w:tc>
          <w:tcPr>
            <w:tcW w:w="511" w:type="dxa"/>
            <w:shd w:val="clear" w:color="auto" w:fill="auto"/>
            <w:tcMar>
              <w:top w:w="28" w:type="dxa"/>
              <w:left w:w="57" w:type="dxa"/>
              <w:bottom w:w="28" w:type="dxa"/>
              <w:right w:w="57" w:type="dxa"/>
            </w:tcMar>
          </w:tcPr>
          <w:p w:rsidR="007C78CA" w:rsidRPr="000F0219" w:rsidRDefault="007C78CA" w:rsidP="000C179C">
            <w:r w:rsidRPr="000F0219">
              <w:t>5</w:t>
            </w:r>
          </w:p>
        </w:tc>
        <w:tc>
          <w:tcPr>
            <w:tcW w:w="1724" w:type="dxa"/>
            <w:vMerge w:val="restart"/>
            <w:shd w:val="clear" w:color="auto" w:fill="auto"/>
            <w:tcMar>
              <w:top w:w="28" w:type="dxa"/>
              <w:left w:w="57" w:type="dxa"/>
              <w:bottom w:w="28" w:type="dxa"/>
              <w:right w:w="57" w:type="dxa"/>
            </w:tcMar>
          </w:tcPr>
          <w:p w:rsidR="007C78CA" w:rsidRPr="000F0219" w:rsidRDefault="007C78CA" w:rsidP="000C179C">
            <w:r w:rsidRPr="000F0219">
              <w:t>Объекты, обеспечивающие осуществление деятельности органов власти муниципального района</w:t>
            </w:r>
          </w:p>
        </w:tc>
        <w:tc>
          <w:tcPr>
            <w:tcW w:w="2727" w:type="dxa"/>
            <w:shd w:val="clear" w:color="auto" w:fill="auto"/>
            <w:tcMar>
              <w:top w:w="28" w:type="dxa"/>
              <w:left w:w="57" w:type="dxa"/>
              <w:bottom w:w="28" w:type="dxa"/>
              <w:right w:w="57" w:type="dxa"/>
            </w:tcMar>
          </w:tcPr>
          <w:p w:rsidR="007C78CA" w:rsidRPr="000F0219" w:rsidRDefault="007C78CA" w:rsidP="000C179C">
            <w:r w:rsidRPr="000F0219">
              <w:t xml:space="preserve">Здания, строения и сооружения, необходимые для обеспечения осуществления полномочий органами местного самоуправления муниципального района. </w:t>
            </w:r>
            <w:r w:rsidRPr="000F0219">
              <w:lastRenderedPageBreak/>
              <w:t>Муниципальные архивы</w:t>
            </w:r>
          </w:p>
        </w:tc>
        <w:tc>
          <w:tcPr>
            <w:tcW w:w="1842" w:type="dxa"/>
            <w:shd w:val="clear" w:color="auto" w:fill="auto"/>
            <w:tcMar>
              <w:top w:w="28" w:type="dxa"/>
              <w:left w:w="57" w:type="dxa"/>
              <w:bottom w:w="28" w:type="dxa"/>
              <w:right w:w="57" w:type="dxa"/>
            </w:tcMar>
          </w:tcPr>
          <w:p w:rsidR="007C78CA" w:rsidRPr="00B06C0D" w:rsidRDefault="007C78CA" w:rsidP="000C179C">
            <w:r>
              <w:lastRenderedPageBreak/>
              <w:t>Не предусматриваются</w:t>
            </w:r>
          </w:p>
        </w:tc>
        <w:tc>
          <w:tcPr>
            <w:tcW w:w="2835" w:type="dxa"/>
            <w:shd w:val="clear" w:color="auto" w:fill="auto"/>
            <w:tcMar>
              <w:top w:w="28" w:type="dxa"/>
              <w:left w:w="57" w:type="dxa"/>
              <w:bottom w:w="28" w:type="dxa"/>
              <w:right w:w="57" w:type="dxa"/>
            </w:tcMar>
          </w:tcPr>
          <w:p w:rsidR="007C78CA" w:rsidRPr="000F0219" w:rsidRDefault="007C78CA" w:rsidP="000C179C">
            <w:r w:rsidRPr="000F0219">
              <w:t>Повышение доступности и качества муниципальных услуг</w:t>
            </w:r>
          </w:p>
        </w:tc>
      </w:tr>
      <w:tr w:rsidR="007C78CA" w:rsidRPr="000F0219" w:rsidTr="000C179C">
        <w:tblPrEx>
          <w:tblLook w:val="04A0" w:firstRow="1" w:lastRow="0" w:firstColumn="1" w:lastColumn="0" w:noHBand="0" w:noVBand="1"/>
        </w:tblPrEx>
        <w:tc>
          <w:tcPr>
            <w:tcW w:w="511" w:type="dxa"/>
            <w:shd w:val="clear" w:color="auto" w:fill="auto"/>
            <w:tcMar>
              <w:top w:w="28" w:type="dxa"/>
              <w:left w:w="57" w:type="dxa"/>
              <w:bottom w:w="28" w:type="dxa"/>
              <w:right w:w="57" w:type="dxa"/>
            </w:tcMar>
          </w:tcPr>
          <w:p w:rsidR="007C78CA" w:rsidRPr="000F0219" w:rsidRDefault="007C78CA" w:rsidP="000C179C"/>
        </w:tc>
        <w:tc>
          <w:tcPr>
            <w:tcW w:w="1724" w:type="dxa"/>
            <w:vMerge/>
            <w:shd w:val="clear" w:color="auto" w:fill="auto"/>
            <w:tcMar>
              <w:top w:w="28" w:type="dxa"/>
              <w:left w:w="57" w:type="dxa"/>
              <w:bottom w:w="28" w:type="dxa"/>
              <w:right w:w="57" w:type="dxa"/>
            </w:tcMar>
          </w:tcPr>
          <w:p w:rsidR="007C78CA" w:rsidRPr="000F0219" w:rsidRDefault="007C78CA" w:rsidP="000C179C"/>
        </w:tc>
        <w:tc>
          <w:tcPr>
            <w:tcW w:w="2727" w:type="dxa"/>
            <w:shd w:val="clear" w:color="auto" w:fill="auto"/>
            <w:tcMar>
              <w:top w:w="28" w:type="dxa"/>
              <w:left w:w="57" w:type="dxa"/>
              <w:bottom w:w="28" w:type="dxa"/>
              <w:right w:w="57" w:type="dxa"/>
            </w:tcMar>
          </w:tcPr>
          <w:p w:rsidR="007C78CA" w:rsidRPr="000F0219" w:rsidRDefault="007C78CA" w:rsidP="000C179C">
            <w:r w:rsidRPr="000F0219">
              <w:t>Объекты инженерной защиты и гидротехнические сооружения в границах муниципального района (за исключением объектов регионального значения и объектов местного значения городских и сельских поселений района)</w:t>
            </w:r>
          </w:p>
        </w:tc>
        <w:tc>
          <w:tcPr>
            <w:tcW w:w="1842" w:type="dxa"/>
            <w:shd w:val="clear" w:color="auto" w:fill="auto"/>
            <w:tcMar>
              <w:top w:w="28" w:type="dxa"/>
              <w:left w:w="57" w:type="dxa"/>
              <w:bottom w:w="28" w:type="dxa"/>
              <w:right w:w="57" w:type="dxa"/>
            </w:tcMar>
          </w:tcPr>
          <w:p w:rsidR="007C78CA" w:rsidRPr="00B06C0D" w:rsidRDefault="007C78CA" w:rsidP="000C179C">
            <w:r>
              <w:t>Не предусматриваются</w:t>
            </w:r>
          </w:p>
        </w:tc>
        <w:tc>
          <w:tcPr>
            <w:tcW w:w="2835" w:type="dxa"/>
            <w:shd w:val="clear" w:color="auto" w:fill="auto"/>
            <w:tcMar>
              <w:top w:w="28" w:type="dxa"/>
              <w:left w:w="57" w:type="dxa"/>
              <w:bottom w:w="28" w:type="dxa"/>
              <w:right w:w="57" w:type="dxa"/>
            </w:tcMar>
          </w:tcPr>
          <w:p w:rsidR="007C78CA" w:rsidRPr="000F0219" w:rsidRDefault="007C78CA" w:rsidP="000C179C"/>
          <w:p w:rsidR="007C78CA" w:rsidRPr="000F0219" w:rsidRDefault="007C78CA" w:rsidP="000C179C"/>
          <w:p w:rsidR="007C78CA" w:rsidRPr="000F0219" w:rsidRDefault="007C78CA" w:rsidP="000C179C"/>
          <w:p w:rsidR="007C78CA" w:rsidRPr="000F0219" w:rsidRDefault="007C78CA" w:rsidP="000C179C">
            <w:r w:rsidRPr="000F0219">
              <w:t>Предупреждение возможных ЧС природного и техногенного характера.</w:t>
            </w:r>
          </w:p>
        </w:tc>
      </w:tr>
      <w:tr w:rsidR="007C78CA" w:rsidRPr="000F0219" w:rsidTr="000C179C">
        <w:tblPrEx>
          <w:tblLook w:val="04A0" w:firstRow="1" w:lastRow="0" w:firstColumn="1" w:lastColumn="0" w:noHBand="0" w:noVBand="1"/>
        </w:tblPrEx>
        <w:tc>
          <w:tcPr>
            <w:tcW w:w="511" w:type="dxa"/>
            <w:vMerge w:val="restart"/>
            <w:shd w:val="clear" w:color="auto" w:fill="auto"/>
            <w:tcMar>
              <w:top w:w="28" w:type="dxa"/>
              <w:left w:w="57" w:type="dxa"/>
              <w:bottom w:w="28" w:type="dxa"/>
              <w:right w:w="57" w:type="dxa"/>
            </w:tcMar>
          </w:tcPr>
          <w:p w:rsidR="007C78CA" w:rsidRPr="000F0219" w:rsidRDefault="007C78CA" w:rsidP="000C179C"/>
        </w:tc>
        <w:tc>
          <w:tcPr>
            <w:tcW w:w="1724" w:type="dxa"/>
            <w:vMerge/>
            <w:shd w:val="clear" w:color="auto" w:fill="auto"/>
            <w:tcMar>
              <w:top w:w="28" w:type="dxa"/>
              <w:left w:w="57" w:type="dxa"/>
              <w:bottom w:w="28" w:type="dxa"/>
              <w:right w:w="57" w:type="dxa"/>
            </w:tcMar>
          </w:tcPr>
          <w:p w:rsidR="007C78CA" w:rsidRPr="000F0219" w:rsidRDefault="007C78CA" w:rsidP="000C179C"/>
        </w:tc>
        <w:tc>
          <w:tcPr>
            <w:tcW w:w="2727" w:type="dxa"/>
            <w:shd w:val="clear" w:color="auto" w:fill="auto"/>
            <w:tcMar>
              <w:top w:w="28" w:type="dxa"/>
              <w:left w:w="57" w:type="dxa"/>
              <w:bottom w:w="28" w:type="dxa"/>
              <w:right w:w="57" w:type="dxa"/>
            </w:tcMar>
          </w:tcPr>
          <w:p w:rsidR="007C78CA" w:rsidRPr="000F0219" w:rsidRDefault="007C78CA" w:rsidP="000C179C">
            <w:r w:rsidRPr="000F0219">
              <w:t>Промышленные,</w:t>
            </w:r>
          </w:p>
          <w:p w:rsidR="007C78CA" w:rsidRPr="000F0219" w:rsidRDefault="007C78CA" w:rsidP="000C179C">
            <w:r w:rsidRPr="000F0219">
              <w:t>агропромышленные предприятия или несколько предприятий,</w:t>
            </w:r>
          </w:p>
          <w:p w:rsidR="007C78CA" w:rsidRPr="000F0219" w:rsidRDefault="007C78CA" w:rsidP="000C179C">
            <w:r w:rsidRPr="000F0219">
              <w:t>деятельность которых осуществляется в рамках единого производственно-</w:t>
            </w:r>
          </w:p>
          <w:p w:rsidR="007C78CA" w:rsidRPr="000F0219" w:rsidRDefault="007C78CA" w:rsidP="000C179C">
            <w:r w:rsidRPr="000F0219">
              <w:t>технологического процесса, находящиеся в собственности муниципального района или решение о создании которых</w:t>
            </w:r>
          </w:p>
          <w:p w:rsidR="007C78CA" w:rsidRPr="000F0219" w:rsidRDefault="007C78CA" w:rsidP="000C179C">
            <w:r w:rsidRPr="000F0219">
              <w:t>принимает ОМС муниципального района</w:t>
            </w:r>
          </w:p>
        </w:tc>
        <w:tc>
          <w:tcPr>
            <w:tcW w:w="1842" w:type="dxa"/>
            <w:vMerge w:val="restart"/>
            <w:shd w:val="clear" w:color="auto" w:fill="auto"/>
            <w:tcMar>
              <w:top w:w="28" w:type="dxa"/>
              <w:left w:w="57" w:type="dxa"/>
              <w:bottom w:w="28" w:type="dxa"/>
              <w:right w:w="57" w:type="dxa"/>
            </w:tcMar>
          </w:tcPr>
          <w:p w:rsidR="007C78CA" w:rsidRPr="00B06C0D" w:rsidRDefault="007C78CA" w:rsidP="000C179C">
            <w:r w:rsidRPr="00B06C0D">
              <w:t>Приложение 1</w:t>
            </w:r>
          </w:p>
          <w:p w:rsidR="007C78CA" w:rsidRPr="00B06C0D" w:rsidRDefault="007C78CA" w:rsidP="000C179C">
            <w:r w:rsidRPr="00B06C0D">
              <w:t>п 1.8</w:t>
            </w:r>
          </w:p>
        </w:tc>
        <w:tc>
          <w:tcPr>
            <w:tcW w:w="2835" w:type="dxa"/>
            <w:vMerge w:val="restart"/>
            <w:shd w:val="clear" w:color="auto" w:fill="auto"/>
            <w:tcMar>
              <w:top w:w="28" w:type="dxa"/>
              <w:left w:w="57" w:type="dxa"/>
              <w:bottom w:w="28" w:type="dxa"/>
              <w:right w:w="57" w:type="dxa"/>
            </w:tcMar>
          </w:tcPr>
          <w:p w:rsidR="007C78CA" w:rsidRPr="000F0219" w:rsidRDefault="007C78CA" w:rsidP="000C179C"/>
          <w:p w:rsidR="007C78CA" w:rsidRPr="000F0219" w:rsidRDefault="007C78CA" w:rsidP="000C179C"/>
          <w:p w:rsidR="007C78CA" w:rsidRPr="000F0219" w:rsidRDefault="007C78CA" w:rsidP="000C179C"/>
          <w:p w:rsidR="007C78CA" w:rsidRPr="000F0219" w:rsidRDefault="007C78CA" w:rsidP="000C179C"/>
          <w:p w:rsidR="007C78CA" w:rsidRPr="000F0219" w:rsidRDefault="007C78CA" w:rsidP="000C179C"/>
          <w:p w:rsidR="007C78CA" w:rsidRPr="000F0219" w:rsidRDefault="007C78CA" w:rsidP="000C179C"/>
          <w:p w:rsidR="007C78CA" w:rsidRPr="000F0219" w:rsidRDefault="007C78CA" w:rsidP="000C179C"/>
          <w:p w:rsidR="007C78CA" w:rsidRPr="000F0219" w:rsidRDefault="007C78CA" w:rsidP="000C179C"/>
          <w:p w:rsidR="007C78CA" w:rsidRPr="000F0219" w:rsidRDefault="007C78CA" w:rsidP="000C179C">
            <w:r w:rsidRPr="000F0219">
              <w:t xml:space="preserve">Создание новых рабочих мест, повышения уровня жизни населения района. Увеличение налогов, поступающих в местный бюджет. Повышение жизненного уровня населения. </w:t>
            </w:r>
          </w:p>
          <w:p w:rsidR="007C78CA" w:rsidRPr="000F0219" w:rsidRDefault="007C78CA" w:rsidP="000C179C">
            <w:r w:rsidRPr="000F0219">
              <w:t>Повышение инвестиционной привлекательности</w:t>
            </w:r>
          </w:p>
          <w:p w:rsidR="007C78CA" w:rsidRPr="000F0219" w:rsidRDefault="007C78CA" w:rsidP="000C179C">
            <w:r w:rsidRPr="000F0219">
              <w:t>территории поселений и района в целом.</w:t>
            </w:r>
          </w:p>
        </w:tc>
      </w:tr>
      <w:tr w:rsidR="007C78CA" w:rsidRPr="000F0219" w:rsidTr="000C179C">
        <w:tblPrEx>
          <w:tblLook w:val="04A0" w:firstRow="1" w:lastRow="0" w:firstColumn="1" w:lastColumn="0" w:noHBand="0" w:noVBand="1"/>
        </w:tblPrEx>
        <w:tc>
          <w:tcPr>
            <w:tcW w:w="511" w:type="dxa"/>
            <w:vMerge/>
            <w:shd w:val="clear" w:color="auto" w:fill="auto"/>
            <w:tcMar>
              <w:top w:w="28" w:type="dxa"/>
              <w:left w:w="57" w:type="dxa"/>
              <w:bottom w:w="28" w:type="dxa"/>
              <w:right w:w="57" w:type="dxa"/>
            </w:tcMar>
          </w:tcPr>
          <w:p w:rsidR="007C78CA" w:rsidRPr="000F0219" w:rsidRDefault="007C78CA" w:rsidP="000C179C"/>
        </w:tc>
        <w:tc>
          <w:tcPr>
            <w:tcW w:w="1724" w:type="dxa"/>
            <w:vMerge/>
            <w:shd w:val="clear" w:color="auto" w:fill="auto"/>
            <w:tcMar>
              <w:top w:w="28" w:type="dxa"/>
              <w:left w:w="57" w:type="dxa"/>
              <w:bottom w:w="28" w:type="dxa"/>
              <w:right w:w="57" w:type="dxa"/>
            </w:tcMar>
          </w:tcPr>
          <w:p w:rsidR="007C78CA" w:rsidRPr="000F0219" w:rsidRDefault="007C78CA" w:rsidP="000C179C"/>
        </w:tc>
        <w:tc>
          <w:tcPr>
            <w:tcW w:w="2727" w:type="dxa"/>
            <w:shd w:val="clear" w:color="auto" w:fill="auto"/>
            <w:tcMar>
              <w:top w:w="28" w:type="dxa"/>
              <w:left w:w="57" w:type="dxa"/>
              <w:bottom w:w="28" w:type="dxa"/>
              <w:right w:w="57" w:type="dxa"/>
            </w:tcMar>
          </w:tcPr>
          <w:p w:rsidR="007C78CA" w:rsidRPr="000F0219" w:rsidRDefault="007C78CA" w:rsidP="000C179C">
            <w:r w:rsidRPr="000F0219">
              <w:t>Территории комплексного развития промышленно- производственного и</w:t>
            </w:r>
          </w:p>
          <w:p w:rsidR="007C78CA" w:rsidRPr="000F0219" w:rsidRDefault="007C78CA" w:rsidP="000C179C">
            <w:r w:rsidRPr="000F0219">
              <w:t>агропромышленного типа,</w:t>
            </w:r>
          </w:p>
          <w:p w:rsidR="007C78CA" w:rsidRPr="000F0219" w:rsidRDefault="007C78CA" w:rsidP="000C179C">
            <w:r w:rsidRPr="000F0219">
              <w:t>показатели определения которых устанавливаются нормативными правовыми актами ОМС муниципального района</w:t>
            </w:r>
          </w:p>
        </w:tc>
        <w:tc>
          <w:tcPr>
            <w:tcW w:w="1842" w:type="dxa"/>
            <w:vMerge/>
            <w:shd w:val="clear" w:color="auto" w:fill="auto"/>
            <w:tcMar>
              <w:top w:w="28" w:type="dxa"/>
              <w:left w:w="57" w:type="dxa"/>
              <w:bottom w:w="28" w:type="dxa"/>
              <w:right w:w="57" w:type="dxa"/>
            </w:tcMar>
          </w:tcPr>
          <w:p w:rsidR="007C78CA" w:rsidRPr="00B06C0D" w:rsidRDefault="007C78CA" w:rsidP="000C179C"/>
        </w:tc>
        <w:tc>
          <w:tcPr>
            <w:tcW w:w="2835" w:type="dxa"/>
            <w:vMerge/>
            <w:shd w:val="clear" w:color="auto" w:fill="auto"/>
            <w:tcMar>
              <w:top w:w="28" w:type="dxa"/>
              <w:left w:w="57" w:type="dxa"/>
              <w:bottom w:w="28" w:type="dxa"/>
              <w:right w:w="57" w:type="dxa"/>
            </w:tcMar>
          </w:tcPr>
          <w:p w:rsidR="007C78CA" w:rsidRPr="000F0219" w:rsidRDefault="007C78CA" w:rsidP="000C179C"/>
        </w:tc>
      </w:tr>
      <w:tr w:rsidR="007C78CA" w:rsidRPr="000F0219" w:rsidTr="000C179C">
        <w:tblPrEx>
          <w:tblLook w:val="04A0" w:firstRow="1" w:lastRow="0" w:firstColumn="1" w:lastColumn="0" w:noHBand="0" w:noVBand="1"/>
        </w:tblPrEx>
        <w:tc>
          <w:tcPr>
            <w:tcW w:w="511" w:type="dxa"/>
            <w:shd w:val="clear" w:color="auto" w:fill="auto"/>
            <w:tcMar>
              <w:top w:w="28" w:type="dxa"/>
              <w:left w:w="57" w:type="dxa"/>
              <w:bottom w:w="28" w:type="dxa"/>
              <w:right w:w="57" w:type="dxa"/>
            </w:tcMar>
          </w:tcPr>
          <w:p w:rsidR="007C78CA" w:rsidRPr="000F0219" w:rsidRDefault="007C78CA" w:rsidP="000C179C"/>
        </w:tc>
        <w:tc>
          <w:tcPr>
            <w:tcW w:w="1724" w:type="dxa"/>
            <w:vMerge/>
            <w:shd w:val="clear" w:color="auto" w:fill="auto"/>
            <w:tcMar>
              <w:top w:w="28" w:type="dxa"/>
              <w:left w:w="57" w:type="dxa"/>
              <w:bottom w:w="28" w:type="dxa"/>
              <w:right w:w="57" w:type="dxa"/>
            </w:tcMar>
          </w:tcPr>
          <w:p w:rsidR="007C78CA" w:rsidRPr="000F0219" w:rsidRDefault="007C78CA" w:rsidP="000C179C"/>
        </w:tc>
        <w:tc>
          <w:tcPr>
            <w:tcW w:w="2727" w:type="dxa"/>
            <w:shd w:val="clear" w:color="auto" w:fill="auto"/>
            <w:tcMar>
              <w:top w:w="28" w:type="dxa"/>
              <w:left w:w="57" w:type="dxa"/>
              <w:bottom w:w="28" w:type="dxa"/>
              <w:right w:w="57" w:type="dxa"/>
            </w:tcMar>
          </w:tcPr>
          <w:p w:rsidR="007C78CA" w:rsidRPr="000F0219" w:rsidRDefault="007C78CA" w:rsidP="000C179C">
            <w:r w:rsidRPr="000F0219">
              <w:t>Субъектов малого и среднего предпринимательства в области туристско-рекреационной деятельности</w:t>
            </w:r>
          </w:p>
        </w:tc>
        <w:tc>
          <w:tcPr>
            <w:tcW w:w="1842" w:type="dxa"/>
            <w:shd w:val="clear" w:color="auto" w:fill="auto"/>
            <w:tcMar>
              <w:top w:w="28" w:type="dxa"/>
              <w:left w:w="57" w:type="dxa"/>
              <w:bottom w:w="28" w:type="dxa"/>
              <w:right w:w="57" w:type="dxa"/>
            </w:tcMar>
          </w:tcPr>
          <w:p w:rsidR="007C78CA" w:rsidRPr="00B06C0D" w:rsidRDefault="007C78CA" w:rsidP="000C179C">
            <w:r w:rsidRPr="00B06C0D">
              <w:t>Приложение 1</w:t>
            </w:r>
          </w:p>
          <w:p w:rsidR="007C78CA" w:rsidRPr="00B06C0D" w:rsidRDefault="007C78CA" w:rsidP="000C179C">
            <w:r w:rsidRPr="00B06C0D">
              <w:t>п 1.9</w:t>
            </w:r>
          </w:p>
        </w:tc>
        <w:tc>
          <w:tcPr>
            <w:tcW w:w="2835" w:type="dxa"/>
            <w:vMerge/>
            <w:shd w:val="clear" w:color="auto" w:fill="auto"/>
            <w:tcMar>
              <w:top w:w="28" w:type="dxa"/>
              <w:left w:w="57" w:type="dxa"/>
              <w:bottom w:w="28" w:type="dxa"/>
              <w:right w:w="57" w:type="dxa"/>
            </w:tcMar>
          </w:tcPr>
          <w:p w:rsidR="007C78CA" w:rsidRPr="000F0219" w:rsidRDefault="007C78CA" w:rsidP="000C179C"/>
        </w:tc>
      </w:tr>
      <w:tr w:rsidR="007C78CA" w:rsidRPr="00C90B31" w:rsidTr="000C179C">
        <w:tblPrEx>
          <w:tblLook w:val="04A0" w:firstRow="1" w:lastRow="0" w:firstColumn="1" w:lastColumn="0" w:noHBand="0" w:noVBand="1"/>
        </w:tblPrEx>
        <w:tc>
          <w:tcPr>
            <w:tcW w:w="511" w:type="dxa"/>
            <w:shd w:val="clear" w:color="auto" w:fill="auto"/>
            <w:tcMar>
              <w:top w:w="28" w:type="dxa"/>
              <w:left w:w="57" w:type="dxa"/>
              <w:bottom w:w="28" w:type="dxa"/>
              <w:right w:w="57" w:type="dxa"/>
            </w:tcMar>
          </w:tcPr>
          <w:p w:rsidR="007C78CA" w:rsidRPr="000F0219" w:rsidRDefault="007C78CA" w:rsidP="000C179C">
            <w:r w:rsidRPr="000F0219">
              <w:t>6</w:t>
            </w:r>
          </w:p>
        </w:tc>
        <w:tc>
          <w:tcPr>
            <w:tcW w:w="1724" w:type="dxa"/>
            <w:shd w:val="clear" w:color="auto" w:fill="auto"/>
            <w:tcMar>
              <w:top w:w="28" w:type="dxa"/>
              <w:left w:w="57" w:type="dxa"/>
              <w:bottom w:w="28" w:type="dxa"/>
              <w:right w:w="57" w:type="dxa"/>
            </w:tcMar>
          </w:tcPr>
          <w:p w:rsidR="007C78CA" w:rsidRPr="000F0219" w:rsidRDefault="007C78CA" w:rsidP="000C179C">
            <w:r w:rsidRPr="000F0219">
              <w:t>Межпоселенческие места погребения</w:t>
            </w:r>
          </w:p>
        </w:tc>
        <w:tc>
          <w:tcPr>
            <w:tcW w:w="2727" w:type="dxa"/>
            <w:shd w:val="clear" w:color="auto" w:fill="auto"/>
            <w:tcMar>
              <w:top w:w="28" w:type="dxa"/>
              <w:left w:w="57" w:type="dxa"/>
              <w:bottom w:w="28" w:type="dxa"/>
              <w:right w:w="57" w:type="dxa"/>
            </w:tcMar>
          </w:tcPr>
          <w:p w:rsidR="007C78CA" w:rsidRPr="000F0219" w:rsidRDefault="007C78CA" w:rsidP="000C179C">
            <w:r w:rsidRPr="000F0219">
              <w:t>Межпоселковые кладбища</w:t>
            </w:r>
          </w:p>
        </w:tc>
        <w:tc>
          <w:tcPr>
            <w:tcW w:w="1842" w:type="dxa"/>
            <w:shd w:val="clear" w:color="auto" w:fill="auto"/>
            <w:tcMar>
              <w:top w:w="28" w:type="dxa"/>
              <w:left w:w="57" w:type="dxa"/>
              <w:bottom w:w="28" w:type="dxa"/>
              <w:right w:w="57" w:type="dxa"/>
            </w:tcMar>
          </w:tcPr>
          <w:p w:rsidR="007C78CA" w:rsidRPr="00B06C0D" w:rsidRDefault="007C78CA" w:rsidP="000C179C">
            <w:r w:rsidRPr="00B06C0D">
              <w:t>Не предусмотрено</w:t>
            </w:r>
          </w:p>
        </w:tc>
        <w:tc>
          <w:tcPr>
            <w:tcW w:w="2835" w:type="dxa"/>
            <w:shd w:val="clear" w:color="auto" w:fill="auto"/>
            <w:tcMar>
              <w:top w:w="28" w:type="dxa"/>
              <w:left w:w="57" w:type="dxa"/>
              <w:bottom w:w="28" w:type="dxa"/>
              <w:right w:w="57" w:type="dxa"/>
            </w:tcMar>
          </w:tcPr>
          <w:p w:rsidR="007C78CA" w:rsidRPr="00C90B31" w:rsidRDefault="007C78CA" w:rsidP="000C179C">
            <w:r w:rsidRPr="000F0219">
              <w:t>Повышение доступности и качества ритуальных муниципальных услуг</w:t>
            </w:r>
          </w:p>
        </w:tc>
      </w:tr>
    </w:tbl>
    <w:p w:rsidR="007C78CA" w:rsidRPr="00C90B31" w:rsidRDefault="007C78CA" w:rsidP="007C78CA">
      <w:pPr>
        <w:ind w:firstLine="709"/>
        <w:sectPr w:rsidR="007C78CA" w:rsidRPr="00C90B31" w:rsidSect="007C78CA">
          <w:headerReference w:type="default" r:id="rId29"/>
          <w:footerReference w:type="default" r:id="rId30"/>
          <w:pgSz w:w="11910" w:h="16840" w:code="9"/>
          <w:pgMar w:top="1134" w:right="570" w:bottom="1134" w:left="1701" w:header="743" w:footer="919" w:gutter="0"/>
          <w:paperSrc w:first="15" w:other="15"/>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C78CA" w:rsidRPr="00C90B31" w:rsidRDefault="007C78CA" w:rsidP="007C78CA">
      <w:pPr>
        <w:pStyle w:val="1"/>
        <w:keepLines/>
        <w:pageBreakBefore/>
        <w:numPr>
          <w:ilvl w:val="0"/>
          <w:numId w:val="3"/>
        </w:numPr>
        <w:spacing w:after="0"/>
        <w:ind w:left="714" w:hanging="357"/>
        <w:jc w:val="center"/>
        <w:rPr>
          <w:rFonts w:ascii="Times New Roman" w:hAnsi="Times New Roman"/>
          <w:caps/>
          <w:color w:val="833C0B"/>
          <w:sz w:val="24"/>
          <w:szCs w:val="24"/>
        </w:rPr>
      </w:pPr>
      <w:bookmarkStart w:id="52" w:name="dst2301"/>
      <w:bookmarkStart w:id="53" w:name="dst101642"/>
      <w:bookmarkStart w:id="54" w:name="_Toc63417073"/>
      <w:bookmarkEnd w:id="52"/>
      <w:bookmarkEnd w:id="53"/>
      <w:r w:rsidRPr="00C90B31">
        <w:rPr>
          <w:rFonts w:ascii="Times New Roman" w:hAnsi="Times New Roman"/>
          <w:caps/>
          <w:color w:val="833C0B"/>
          <w:sz w:val="24"/>
          <w:szCs w:val="24"/>
        </w:rPr>
        <w:lastRenderedPageBreak/>
        <w:t>сведения о видах, назначении и наименованиях планируемых для размещения на территориии Камешкирского района объектов федерального и регионального значения</w:t>
      </w:r>
      <w:bookmarkEnd w:id="54"/>
    </w:p>
    <w:p w:rsidR="007C78CA" w:rsidRPr="00C90B31" w:rsidRDefault="007C78CA" w:rsidP="007C78CA">
      <w:pPr>
        <w:pStyle w:val="a3"/>
      </w:pPr>
    </w:p>
    <w:p w:rsidR="007C78CA" w:rsidRPr="000F0219" w:rsidRDefault="007C78CA" w:rsidP="007C78CA">
      <w:pPr>
        <w:ind w:firstLine="709"/>
      </w:pPr>
      <w:r w:rsidRPr="000F0219">
        <w:t>Территория Камешкирского района исторически является сосредоточением интересов и полномочий различных уровней государственной и муниципальной власти.</w:t>
      </w:r>
    </w:p>
    <w:p w:rsidR="007C78CA" w:rsidRDefault="007C78CA" w:rsidP="007C78CA">
      <w:pPr>
        <w:ind w:firstLine="709"/>
      </w:pPr>
      <w:r w:rsidRPr="00E86818">
        <w:t>В период подготовки проекта СТП Камешкирского района рассмотрены документы территориального планирования федерального и регионального уровня, имеющие отношение к территории района.</w:t>
      </w:r>
    </w:p>
    <w:p w:rsidR="007C78CA" w:rsidRPr="00E86818" w:rsidRDefault="007C78CA" w:rsidP="007C78CA">
      <w:pPr>
        <w:ind w:firstLine="709"/>
      </w:pPr>
      <w:r>
        <w:t>Размещение объектов федерального и регионального значения на территории Камешкирского района Пензенской области не предусмотрено.</w:t>
      </w:r>
    </w:p>
    <w:p w:rsidR="007C78CA" w:rsidRDefault="007C78CA" w:rsidP="007C78CA"/>
    <w:p w:rsidR="007C78CA" w:rsidRPr="00C90B31" w:rsidRDefault="007C78CA" w:rsidP="007C78CA"/>
    <w:p w:rsidR="007C78CA" w:rsidRPr="00C90B31" w:rsidRDefault="007C78CA" w:rsidP="007C78CA">
      <w:pPr>
        <w:pStyle w:val="1"/>
        <w:keepLines/>
        <w:pageBreakBefore/>
        <w:numPr>
          <w:ilvl w:val="0"/>
          <w:numId w:val="3"/>
        </w:numPr>
        <w:spacing w:after="0"/>
        <w:ind w:left="714" w:hanging="357"/>
        <w:jc w:val="center"/>
        <w:rPr>
          <w:rFonts w:ascii="Times New Roman" w:hAnsi="Times New Roman"/>
          <w:caps/>
          <w:color w:val="833C0B"/>
          <w:sz w:val="24"/>
          <w:szCs w:val="24"/>
        </w:rPr>
      </w:pPr>
      <w:bookmarkStart w:id="55" w:name="_Toc63417074"/>
      <w:r w:rsidRPr="00C90B31">
        <w:rPr>
          <w:rFonts w:ascii="Times New Roman" w:hAnsi="Times New Roman"/>
          <w:caps/>
          <w:color w:val="833C0B"/>
          <w:sz w:val="24"/>
          <w:szCs w:val="24"/>
        </w:rPr>
        <w:lastRenderedPageBreak/>
        <w:t>перечень и характеристика основных факторов риска возникновения чрезвычайных ситуаций природного и техногенного характера</w:t>
      </w:r>
      <w:bookmarkEnd w:id="55"/>
      <w:r w:rsidRPr="00C90B31">
        <w:rPr>
          <w:rFonts w:ascii="Times New Roman" w:hAnsi="Times New Roman"/>
          <w:caps/>
          <w:color w:val="833C0B"/>
          <w:sz w:val="24"/>
          <w:szCs w:val="24"/>
        </w:rPr>
        <w:t xml:space="preserve"> </w:t>
      </w:r>
    </w:p>
    <w:p w:rsidR="007C78CA" w:rsidRPr="00C90B31" w:rsidRDefault="007C78CA" w:rsidP="007C78CA">
      <w:pPr>
        <w:pStyle w:val="2"/>
        <w:spacing w:before="360"/>
        <w:ind w:left="360"/>
        <w:jc w:val="center"/>
        <w:rPr>
          <w:caps/>
          <w:color w:val="833C0B"/>
          <w:sz w:val="24"/>
          <w:szCs w:val="24"/>
        </w:rPr>
      </w:pPr>
      <w:bookmarkStart w:id="56" w:name="_Toc63417075"/>
      <w:r w:rsidRPr="00C90B31">
        <w:rPr>
          <w:caps/>
          <w:color w:val="833C0B"/>
          <w:sz w:val="24"/>
          <w:szCs w:val="24"/>
        </w:rPr>
        <w:t>5.1. Факторы риска возникновения Природных чрезвычайных ситуаций</w:t>
      </w:r>
      <w:bookmarkEnd w:id="56"/>
    </w:p>
    <w:p w:rsidR="007C78CA" w:rsidRPr="000259D1" w:rsidRDefault="007C78CA" w:rsidP="007C78CA">
      <w:pPr>
        <w:ind w:firstLine="709"/>
      </w:pPr>
      <w:r w:rsidRPr="000259D1">
        <w:t>Природная чрезвычайная ситуация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7C78CA" w:rsidRPr="000259D1" w:rsidRDefault="007C78CA" w:rsidP="007C78CA">
      <w:pPr>
        <w:ind w:firstLine="709"/>
      </w:pPr>
      <w:r w:rsidRPr="000259D1">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поселения, а также интенсивностью метеорологических явлений. </w:t>
      </w:r>
    </w:p>
    <w:p w:rsidR="007C78CA" w:rsidRPr="000259D1" w:rsidRDefault="007C78CA" w:rsidP="007C78CA">
      <w:pPr>
        <w:pStyle w:val="3"/>
        <w:ind w:left="360"/>
        <w:rPr>
          <w:color w:val="C45911"/>
        </w:rPr>
      </w:pPr>
      <w:bookmarkStart w:id="57" w:name="_Toc63417076"/>
      <w:r w:rsidRPr="000259D1">
        <w:rPr>
          <w:color w:val="C45911"/>
        </w:rPr>
        <w:t>5.1.1.Опасные геологические процессы</w:t>
      </w:r>
      <w:bookmarkEnd w:id="57"/>
    </w:p>
    <w:p w:rsidR="007C78CA" w:rsidRPr="000259D1" w:rsidRDefault="007C78CA" w:rsidP="007C78CA">
      <w:pPr>
        <w:ind w:firstLine="709"/>
      </w:pPr>
      <w:r w:rsidRPr="000259D1">
        <w:t xml:space="preserve">Рисков возникновения ЧС возникновения геологических опасных явлений на территории района нет ввиду равнинного рельефа местности. Геологическими явлениями, опасное проявление которых может вызвать на территории Камешкирского района развитие чрезвычайной ситуации является эрозия почв, образование оврагов. Степень опасности овражной эрозии на территории поселения – умеренно опасные. </w:t>
      </w:r>
    </w:p>
    <w:p w:rsidR="007C78CA" w:rsidRPr="000259D1" w:rsidRDefault="007C78CA" w:rsidP="007C78CA">
      <w:pPr>
        <w:pStyle w:val="3"/>
        <w:ind w:left="360"/>
        <w:rPr>
          <w:color w:val="C45911"/>
        </w:rPr>
      </w:pPr>
      <w:bookmarkStart w:id="58" w:name="_Toc63417077"/>
      <w:r w:rsidRPr="000259D1">
        <w:rPr>
          <w:color w:val="C45911"/>
        </w:rPr>
        <w:t>5.1.2.Опасные метеорологические явления и процессы</w:t>
      </w:r>
      <w:bookmarkEnd w:id="58"/>
    </w:p>
    <w:p w:rsidR="007C78CA" w:rsidRPr="000259D1" w:rsidRDefault="007C78CA" w:rsidP="007C78CA">
      <w:pPr>
        <w:ind w:firstLine="709"/>
      </w:pPr>
      <w:r w:rsidRPr="000259D1">
        <w:t>На территории Камешкирского района наблюдаются многие явления, приведенные в перечне опасных метеорологических и агрометеорологических явлений.</w:t>
      </w:r>
    </w:p>
    <w:p w:rsidR="007C78CA" w:rsidRPr="000259D1" w:rsidRDefault="007C78CA" w:rsidP="007C78CA">
      <w:pPr>
        <w:ind w:firstLine="709"/>
      </w:pPr>
      <w:r w:rsidRPr="000259D1">
        <w:t>Из них наибольшую повторяемость имеют: ливневые дожди, град, ураган, смерчи, снежные заносы, гололёдные явления.</w:t>
      </w:r>
    </w:p>
    <w:p w:rsidR="007C78CA" w:rsidRPr="000259D1" w:rsidRDefault="007C78CA" w:rsidP="007C78CA">
      <w:pPr>
        <w:ind w:firstLine="709"/>
      </w:pPr>
      <w:r w:rsidRPr="000259D1">
        <w:t>Вследствие метеорологических экстремумов (налипание снега, обледенение, метель, ураганный ветер) имеется риск обрушения линий электропередачи, в результате которого без энергообеспечения оказываются населенные пункты, промышленные и сельскохозяйственные объекты.</w:t>
      </w:r>
    </w:p>
    <w:p w:rsidR="007C78CA" w:rsidRPr="000259D1" w:rsidRDefault="007C78CA" w:rsidP="007C78CA">
      <w:pPr>
        <w:pStyle w:val="3"/>
        <w:ind w:left="360"/>
        <w:rPr>
          <w:color w:val="C45911"/>
        </w:rPr>
      </w:pPr>
      <w:bookmarkStart w:id="59" w:name="_Toc63417078"/>
      <w:r w:rsidRPr="000259D1">
        <w:rPr>
          <w:color w:val="C45911"/>
        </w:rPr>
        <w:t>5.1.3.Природные пожары</w:t>
      </w:r>
      <w:bookmarkEnd w:id="59"/>
    </w:p>
    <w:p w:rsidR="007C78CA" w:rsidRPr="000259D1" w:rsidRDefault="007C78CA" w:rsidP="007C78CA">
      <w:pPr>
        <w:ind w:firstLine="709"/>
      </w:pPr>
      <w:r w:rsidRPr="000259D1">
        <w:t>Пожары - это неконтролируемый процесс горения, влекущий за собой гибель людей и уничтожение материальных ценностей. Основными видами пожаров как стихийных бедствий являются ландшафтные пожары - лесные (низовые, верховые, подземные) и степные (полевые).</w:t>
      </w:r>
    </w:p>
    <w:p w:rsidR="007C78CA" w:rsidRPr="000259D1" w:rsidRDefault="007C78CA" w:rsidP="007C78CA">
      <w:pPr>
        <w:ind w:firstLine="709"/>
      </w:pPr>
      <w:r w:rsidRPr="000259D1">
        <w:t>Лесные пожары</w:t>
      </w:r>
    </w:p>
    <w:p w:rsidR="007C78CA" w:rsidRDefault="007C78CA" w:rsidP="007C78CA">
      <w:pPr>
        <w:ind w:firstLine="709"/>
        <w:rPr>
          <w:highlight w:val="yellow"/>
        </w:rPr>
      </w:pPr>
      <w:r w:rsidRPr="000259D1">
        <w:t xml:space="preserve">Лесное хозяйство -  многолетний смешанный лес с преобладанием лиственных пород, торфяников нет. Наиболее вероятно возникновение низового пожара при возгорании сухой травы. </w:t>
      </w:r>
      <w:r>
        <w:t>Сведения о природной пожарной опасности приведены в таблице 5.1.3-1.</w:t>
      </w:r>
    </w:p>
    <w:p w:rsidR="007C78CA" w:rsidRDefault="007C78CA" w:rsidP="007C78CA">
      <w:pPr>
        <w:spacing w:before="120" w:after="120"/>
        <w:jc w:val="center"/>
        <w:rPr>
          <w:highlight w:val="yellow"/>
        </w:rPr>
      </w:pPr>
      <w:r>
        <w:t xml:space="preserve">Таблица 5.1.3-1. </w:t>
      </w:r>
      <w:r w:rsidRPr="00CB1B4D">
        <w:t>Сведения о природной пожарной опасности</w:t>
      </w:r>
      <w:r>
        <w:rPr>
          <w:rStyle w:val="a7"/>
        </w:rPr>
        <w:footnoteReference w:id="132"/>
      </w:r>
    </w:p>
    <w:tbl>
      <w:tblPr>
        <w:tblW w:w="9639" w:type="dxa"/>
        <w:tblInd w:w="-8" w:type="dxa"/>
        <w:tblCellMar>
          <w:left w:w="0" w:type="dxa"/>
          <w:right w:w="0" w:type="dxa"/>
        </w:tblCellMar>
        <w:tblLook w:val="04A0" w:firstRow="1" w:lastRow="0" w:firstColumn="1" w:lastColumn="0" w:noHBand="0" w:noVBand="1"/>
      </w:tblPr>
      <w:tblGrid>
        <w:gridCol w:w="403"/>
        <w:gridCol w:w="2268"/>
        <w:gridCol w:w="898"/>
        <w:gridCol w:w="798"/>
        <w:gridCol w:w="898"/>
        <w:gridCol w:w="898"/>
        <w:gridCol w:w="898"/>
        <w:gridCol w:w="698"/>
        <w:gridCol w:w="1880"/>
      </w:tblGrid>
      <w:tr w:rsidR="007C78CA" w:rsidRPr="00CB1B4D" w:rsidTr="000C179C">
        <w:tc>
          <w:tcPr>
            <w:tcW w:w="403" w:type="dxa"/>
            <w:vMerge w:val="restart"/>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Pr>
                <w:color w:val="2D2D2D"/>
              </w:rPr>
              <w:t xml:space="preserve">№ </w:t>
            </w:r>
            <w:r w:rsidRPr="00CB1B4D">
              <w:rPr>
                <w:color w:val="2D2D2D"/>
              </w:rPr>
              <w:t>п</w:t>
            </w:r>
            <w:r>
              <w:rPr>
                <w:color w:val="2D2D2D"/>
              </w:rPr>
              <w:t>.</w:t>
            </w:r>
            <w:r w:rsidRPr="00CB1B4D">
              <w:rPr>
                <w:color w:val="2D2D2D"/>
              </w:rPr>
              <w:t>п</w:t>
            </w:r>
            <w:r>
              <w:rPr>
                <w:color w:val="2D2D2D"/>
              </w:rPr>
              <w:t>.</w:t>
            </w:r>
          </w:p>
        </w:tc>
        <w:tc>
          <w:tcPr>
            <w:tcW w:w="2268" w:type="dxa"/>
            <w:vMerge w:val="restart"/>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Наименование лесничества</w:t>
            </w:r>
          </w:p>
        </w:tc>
        <w:tc>
          <w:tcPr>
            <w:tcW w:w="5088"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Площадь, га</w:t>
            </w:r>
          </w:p>
        </w:tc>
        <w:tc>
          <w:tcPr>
            <w:tcW w:w="1880" w:type="dxa"/>
            <w:vMerge w:val="restart"/>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Средний класс природной пожарной опасности</w:t>
            </w:r>
          </w:p>
        </w:tc>
      </w:tr>
      <w:tr w:rsidR="007C78CA" w:rsidRPr="00CB1B4D" w:rsidTr="000C179C">
        <w:tc>
          <w:tcPr>
            <w:tcW w:w="403" w:type="dxa"/>
            <w:vMerge/>
            <w:tcBorders>
              <w:left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rPr>
                <w:color w:val="2D2D2D"/>
              </w:rPr>
            </w:pPr>
          </w:p>
        </w:tc>
        <w:tc>
          <w:tcPr>
            <w:tcW w:w="2268" w:type="dxa"/>
            <w:vMerge/>
            <w:tcBorders>
              <w:left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pPr>
          </w:p>
        </w:tc>
        <w:tc>
          <w:tcPr>
            <w:tcW w:w="898" w:type="dxa"/>
            <w:tcBorders>
              <w:top w:val="single" w:sz="6" w:space="0" w:color="000000"/>
              <w:left w:val="single" w:sz="6" w:space="0" w:color="000000"/>
              <w:bottom w:val="nil"/>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Общая</w:t>
            </w:r>
          </w:p>
        </w:tc>
        <w:tc>
          <w:tcPr>
            <w:tcW w:w="4190"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по классам природной пожарной опасности</w:t>
            </w:r>
          </w:p>
        </w:tc>
        <w:tc>
          <w:tcPr>
            <w:tcW w:w="1880" w:type="dxa"/>
            <w:vMerge/>
            <w:tcBorders>
              <w:left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rPr>
                <w:color w:val="2D2D2D"/>
              </w:rPr>
            </w:pPr>
          </w:p>
        </w:tc>
      </w:tr>
      <w:tr w:rsidR="007C78CA" w:rsidRPr="00CB1B4D" w:rsidTr="000C179C">
        <w:tc>
          <w:tcPr>
            <w:tcW w:w="403" w:type="dxa"/>
            <w:vMerge/>
            <w:tcBorders>
              <w:left w:val="single" w:sz="6" w:space="0" w:color="000000"/>
              <w:bottom w:val="nil"/>
              <w:right w:val="single" w:sz="6" w:space="0" w:color="000000"/>
            </w:tcBorders>
            <w:tcMar>
              <w:top w:w="0" w:type="dxa"/>
              <w:left w:w="28" w:type="dxa"/>
              <w:bottom w:w="0" w:type="dxa"/>
              <w:right w:w="28" w:type="dxa"/>
            </w:tcMar>
            <w:vAlign w:val="center"/>
            <w:hideMark/>
          </w:tcPr>
          <w:p w:rsidR="007C78CA" w:rsidRPr="00CB1B4D" w:rsidRDefault="007C78CA" w:rsidP="000C179C">
            <w:pPr>
              <w:jc w:val="center"/>
            </w:pPr>
          </w:p>
        </w:tc>
        <w:tc>
          <w:tcPr>
            <w:tcW w:w="2268" w:type="dxa"/>
            <w:vMerge/>
            <w:tcBorders>
              <w:left w:val="single" w:sz="6" w:space="0" w:color="000000"/>
              <w:bottom w:val="nil"/>
              <w:right w:val="single" w:sz="6" w:space="0" w:color="000000"/>
            </w:tcBorders>
            <w:tcMar>
              <w:top w:w="0" w:type="dxa"/>
              <w:left w:w="28" w:type="dxa"/>
              <w:bottom w:w="0" w:type="dxa"/>
              <w:right w:w="28" w:type="dxa"/>
            </w:tcMar>
            <w:vAlign w:val="center"/>
            <w:hideMark/>
          </w:tcPr>
          <w:p w:rsidR="007C78CA" w:rsidRPr="00CB1B4D" w:rsidRDefault="007C78CA" w:rsidP="000C179C">
            <w:pPr>
              <w:jc w:val="center"/>
            </w:pPr>
          </w:p>
        </w:tc>
        <w:tc>
          <w:tcPr>
            <w:tcW w:w="898" w:type="dxa"/>
            <w:tcBorders>
              <w:top w:val="nil"/>
              <w:left w:val="single" w:sz="6" w:space="0" w:color="000000"/>
              <w:bottom w:val="nil"/>
              <w:right w:val="single" w:sz="6" w:space="0" w:color="000000"/>
            </w:tcBorders>
            <w:tcMar>
              <w:top w:w="0" w:type="dxa"/>
              <w:left w:w="28" w:type="dxa"/>
              <w:bottom w:w="0" w:type="dxa"/>
              <w:right w:w="28" w:type="dxa"/>
            </w:tcMar>
            <w:vAlign w:val="center"/>
            <w:hideMark/>
          </w:tcPr>
          <w:p w:rsidR="007C78CA" w:rsidRPr="00CB1B4D" w:rsidRDefault="007C78CA" w:rsidP="000C179C">
            <w:pPr>
              <w:jc w:val="center"/>
            </w:pP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I</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II</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III</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IV</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V</w:t>
            </w:r>
          </w:p>
        </w:tc>
        <w:tc>
          <w:tcPr>
            <w:tcW w:w="1880" w:type="dxa"/>
            <w:vMerge/>
            <w:tcBorders>
              <w:left w:val="single" w:sz="6" w:space="0" w:color="000000"/>
              <w:bottom w:val="nil"/>
              <w:right w:val="single" w:sz="6" w:space="0" w:color="000000"/>
            </w:tcBorders>
            <w:tcMar>
              <w:top w:w="0" w:type="dxa"/>
              <w:left w:w="28" w:type="dxa"/>
              <w:bottom w:w="0" w:type="dxa"/>
              <w:right w:w="28" w:type="dxa"/>
            </w:tcMar>
            <w:vAlign w:val="center"/>
            <w:hideMark/>
          </w:tcPr>
          <w:p w:rsidR="007C78CA" w:rsidRPr="00CB1B4D" w:rsidRDefault="007C78CA" w:rsidP="000C179C">
            <w:pPr>
              <w:jc w:val="center"/>
              <w:rPr>
                <w:color w:val="2D2D2D"/>
              </w:rPr>
            </w:pPr>
          </w:p>
        </w:tc>
      </w:tr>
      <w:tr w:rsidR="007C78CA" w:rsidRPr="00CB1B4D" w:rsidTr="000C179C">
        <w:tc>
          <w:tcPr>
            <w:tcW w:w="40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2</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3</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4</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5</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6</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7</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9</w:t>
            </w:r>
          </w:p>
        </w:tc>
      </w:tr>
      <w:tr w:rsidR="007C78CA" w:rsidRPr="00CB1B4D" w:rsidTr="000C179C">
        <w:tc>
          <w:tcPr>
            <w:tcW w:w="9639" w:type="dxa"/>
            <w:gridSpan w:val="9"/>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jc w:val="center"/>
              <w:textAlignment w:val="baseline"/>
              <w:rPr>
                <w:color w:val="2D2D2D"/>
              </w:rPr>
            </w:pPr>
            <w:r w:rsidRPr="00CB1B4D">
              <w:rPr>
                <w:color w:val="2D2D2D"/>
              </w:rPr>
              <w:t>Земли лесного фонда</w:t>
            </w:r>
          </w:p>
        </w:tc>
      </w:tr>
      <w:tr w:rsidR="007C78CA" w:rsidRPr="00CB1B4D" w:rsidTr="000C179C">
        <w:tc>
          <w:tcPr>
            <w:tcW w:w="40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jc w:val="center"/>
              <w:textAlignment w:val="baseline"/>
              <w:rPr>
                <w:color w:val="2D2D2D"/>
              </w:rPr>
            </w:pPr>
            <w:r>
              <w:rPr>
                <w:color w:val="2D2D2D"/>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textAlignment w:val="baseline"/>
              <w:rPr>
                <w:color w:val="2D2D2D"/>
              </w:rPr>
            </w:pPr>
            <w:r w:rsidRPr="00CB1B4D">
              <w:rPr>
                <w:color w:val="2D2D2D"/>
              </w:rPr>
              <w:t>Камешкирское</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jc w:val="center"/>
              <w:textAlignment w:val="baseline"/>
              <w:rPr>
                <w:color w:val="2D2D2D"/>
              </w:rPr>
            </w:pPr>
            <w:r w:rsidRPr="00CB1B4D">
              <w:rPr>
                <w:color w:val="2D2D2D"/>
              </w:rPr>
              <w:t>36588</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jc w:val="center"/>
              <w:textAlignment w:val="baseline"/>
              <w:rPr>
                <w:color w:val="2D2D2D"/>
              </w:rPr>
            </w:pPr>
            <w:r w:rsidRPr="00CB1B4D">
              <w:rPr>
                <w:color w:val="2D2D2D"/>
              </w:rPr>
              <w:t>122</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jc w:val="center"/>
              <w:textAlignment w:val="baseline"/>
              <w:rPr>
                <w:color w:val="2D2D2D"/>
              </w:rPr>
            </w:pPr>
            <w:r w:rsidRPr="00CB1B4D">
              <w:rPr>
                <w:color w:val="2D2D2D"/>
              </w:rPr>
              <w:t>478</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jc w:val="center"/>
              <w:textAlignment w:val="baseline"/>
              <w:rPr>
                <w:color w:val="2D2D2D"/>
              </w:rPr>
            </w:pPr>
            <w:r w:rsidRPr="00CB1B4D">
              <w:rPr>
                <w:color w:val="2D2D2D"/>
              </w:rPr>
              <w:t>8277</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jc w:val="center"/>
              <w:textAlignment w:val="baseline"/>
              <w:rPr>
                <w:color w:val="2D2D2D"/>
              </w:rPr>
            </w:pPr>
            <w:r w:rsidRPr="00CB1B4D">
              <w:rPr>
                <w:color w:val="2D2D2D"/>
              </w:rPr>
              <w:t>27711</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rPr>
                <w:color w:val="2D2D2D"/>
              </w:rPr>
            </w:pPr>
          </w:p>
        </w:tc>
        <w:tc>
          <w:tcPr>
            <w:tcW w:w="18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jc w:val="center"/>
              <w:textAlignment w:val="baseline"/>
              <w:rPr>
                <w:color w:val="2D2D2D"/>
              </w:rPr>
            </w:pPr>
            <w:r w:rsidRPr="00CB1B4D">
              <w:rPr>
                <w:color w:val="2D2D2D"/>
              </w:rPr>
              <w:t>III, 6</w:t>
            </w:r>
          </w:p>
        </w:tc>
      </w:tr>
      <w:tr w:rsidR="007C78CA" w:rsidRPr="00CB1B4D" w:rsidTr="000C179C">
        <w:tc>
          <w:tcPr>
            <w:tcW w:w="9639" w:type="dxa"/>
            <w:gridSpan w:val="9"/>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jc w:val="center"/>
              <w:textAlignment w:val="baseline"/>
              <w:rPr>
                <w:color w:val="2D2D2D"/>
              </w:rPr>
            </w:pPr>
            <w:r w:rsidRPr="00CB1B4D">
              <w:rPr>
                <w:color w:val="2D2D2D"/>
              </w:rPr>
              <w:t>Земли особо охраняемых природных территории</w:t>
            </w:r>
          </w:p>
        </w:tc>
      </w:tr>
      <w:tr w:rsidR="007C78CA" w:rsidRPr="00CB1B4D" w:rsidTr="000C179C">
        <w:tc>
          <w:tcPr>
            <w:tcW w:w="40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7C78CA" w:rsidRPr="00CB1B4D" w:rsidRDefault="007C78CA" w:rsidP="000C179C">
            <w:pPr>
              <w:jc w:val="center"/>
              <w:textAlignment w:val="baseline"/>
              <w:rPr>
                <w:color w:val="2D2D2D"/>
              </w:rPr>
            </w:pPr>
            <w:r w:rsidRPr="00CB1B4D">
              <w:rPr>
                <w:color w:val="2D2D2D"/>
              </w:rPr>
              <w:t>1</w:t>
            </w:r>
          </w:p>
        </w:tc>
        <w:tc>
          <w:tcPr>
            <w:tcW w:w="22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textAlignment w:val="baseline"/>
              <w:rPr>
                <w:color w:val="2D2D2D"/>
              </w:rPr>
            </w:pPr>
            <w:r w:rsidRPr="00CB1B4D">
              <w:rPr>
                <w:color w:val="2D2D2D"/>
              </w:rPr>
              <w:t xml:space="preserve">ФГУ </w:t>
            </w:r>
            <w:r>
              <w:rPr>
                <w:color w:val="2D2D2D"/>
              </w:rPr>
              <w:t>Г</w:t>
            </w:r>
            <w:r w:rsidRPr="00CB1B4D">
              <w:rPr>
                <w:color w:val="2D2D2D"/>
              </w:rPr>
              <w:t>осударственный природный заповедник "Приволжская лесостепь"</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8373</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58</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642</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3431</w:t>
            </w:r>
          </w:p>
        </w:tc>
        <w:tc>
          <w:tcPr>
            <w:tcW w:w="8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2520</w:t>
            </w:r>
          </w:p>
        </w:tc>
        <w:tc>
          <w:tcPr>
            <w:tcW w:w="6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1722</w:t>
            </w:r>
          </w:p>
        </w:tc>
        <w:tc>
          <w:tcPr>
            <w:tcW w:w="18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7C78CA" w:rsidRPr="00CB1B4D" w:rsidRDefault="007C78CA" w:rsidP="000C179C">
            <w:pPr>
              <w:jc w:val="center"/>
              <w:textAlignment w:val="baseline"/>
              <w:rPr>
                <w:color w:val="2D2D2D"/>
              </w:rPr>
            </w:pPr>
            <w:r w:rsidRPr="00CB1B4D">
              <w:rPr>
                <w:color w:val="2D2D2D"/>
              </w:rPr>
              <w:t>III, 6</w:t>
            </w:r>
          </w:p>
        </w:tc>
      </w:tr>
    </w:tbl>
    <w:p w:rsidR="007C78CA" w:rsidRPr="000259D1" w:rsidRDefault="007C78CA" w:rsidP="007C78CA">
      <w:pPr>
        <w:ind w:firstLine="709"/>
      </w:pPr>
      <w:r w:rsidRPr="000259D1">
        <w:t xml:space="preserve">Основными способами борьбы с лесными низовыми пожарами являются: захлестывание кромки огня, засыпка его землей, заливка водой (химикатами), создание заградительных и минерализованных полос, пуск встречного огня (отжиг). Отжиг чаще применяется при крупных пожарах и недостатке сил и средств для пожаротушения. Тушение лесного верхового пожара осуществляется путем создания заградительных полос, применяя отжиг и используя воду. При этом ширина заградительной полосы должна быть не менее высоты деревьев, а выжигаемой перед фронтом верхового пожара - не менее 150-200 м, перед флангами - не менее 50 м. </w:t>
      </w:r>
    </w:p>
    <w:p w:rsidR="007C78CA" w:rsidRPr="000259D1" w:rsidRDefault="007C78CA" w:rsidP="007C78CA">
      <w:pPr>
        <w:ind w:firstLine="709"/>
      </w:pPr>
      <w:r w:rsidRPr="000259D1">
        <w:t>Пожары в хлебных массивах и возгорание сухой травы</w:t>
      </w:r>
    </w:p>
    <w:p w:rsidR="007C78CA" w:rsidRPr="000259D1" w:rsidRDefault="007C78CA" w:rsidP="007C78CA">
      <w:pPr>
        <w:ind w:firstLine="709"/>
      </w:pPr>
      <w:r w:rsidRPr="000259D1">
        <w:t xml:space="preserve">Горючим материалом в природных пожаров являются: хлебные злаки, технические культуры, кустарники и камыш, сухая трава. Все эти материалы воспламеняются от малейшего источника зажигания, </w:t>
      </w:r>
      <w:r w:rsidRPr="000259D1">
        <w:lastRenderedPageBreak/>
        <w:t>особенно при сухой погоде. Пожары на хлебных массивах и массивах с сухой травой развиваются очень быстро, на скорость распространения пожара особенно влияет сила ветра. В засушливую погоду скорость распространения пламени по высоким хлебам и травам достигает 500-600 м/мин. При отсутствии ветра пожары распространяются со скоростью 10-15 м/мин.</w:t>
      </w:r>
    </w:p>
    <w:p w:rsidR="007C78CA" w:rsidRPr="000259D1" w:rsidRDefault="007C78CA" w:rsidP="007C78CA">
      <w:pPr>
        <w:ind w:firstLine="709"/>
      </w:pPr>
      <w:r w:rsidRPr="000259D1">
        <w:t>Пожары созревших хлебных массивов создают угрозу и скошенным хлебам, уложенным в валки и копны, сельскохозяйственной технике, они могут распространяться на различные постройки: тока, сушилки, кошары и т.п.</w:t>
      </w:r>
    </w:p>
    <w:p w:rsidR="007C78CA" w:rsidRPr="00C90B31" w:rsidRDefault="007C78CA" w:rsidP="007C78CA">
      <w:pPr>
        <w:ind w:firstLine="709"/>
      </w:pPr>
      <w:r w:rsidRPr="000259D1">
        <w:t>Полевые (травяные) пожары тушат теми же способами, что и лесные.</w:t>
      </w:r>
    </w:p>
    <w:p w:rsidR="007C78CA" w:rsidRPr="00C90B31" w:rsidRDefault="007C78CA" w:rsidP="007C78CA">
      <w:pPr>
        <w:pStyle w:val="3"/>
        <w:ind w:left="360"/>
        <w:rPr>
          <w:color w:val="C45911"/>
        </w:rPr>
      </w:pPr>
      <w:bookmarkStart w:id="60" w:name="_Toc63417079"/>
      <w:r w:rsidRPr="00C90B31">
        <w:rPr>
          <w:color w:val="C45911"/>
        </w:rPr>
        <w:t>5.1.4.Затопление (подтопление), вызванное различными гидрологическими явлениями и процессами</w:t>
      </w:r>
      <w:bookmarkEnd w:id="60"/>
    </w:p>
    <w:p w:rsidR="007C78CA" w:rsidRPr="000259D1" w:rsidRDefault="007C78CA" w:rsidP="007C78CA">
      <w:pPr>
        <w:ind w:firstLine="709"/>
      </w:pPr>
      <w:r w:rsidRPr="000259D1">
        <w:t>Затопление − образование свободной поверхности воды на участке территории в результате повышения уровня водотока, водоема или подземных вод. Подтопление − повышение уровня подземных вод и увлажнение грунтов зоны аэрации, приводящие к нарушению хозяйственной деятельности на данной территории, изменению физических и физико-химических свойств подземных вод, преобразованию почвогрунтов, видового состава, структуры и продуктивности растительного покрова, трансформации мест обитания животных.</w:t>
      </w:r>
    </w:p>
    <w:p w:rsidR="007C78CA" w:rsidRPr="000259D1" w:rsidRDefault="007C78CA" w:rsidP="007C78CA">
      <w:pPr>
        <w:ind w:firstLine="709"/>
      </w:pPr>
      <w:r w:rsidRPr="000259D1">
        <w:t>Зоны затопления, подтопления устанавливаются или изменяются решением Федерального агентства водных ресурсов (его территориальных органов)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установлении границ зон затопления, подтопления (далее - предложения) и сведений о границах этих зон, которые должны содержать графическое описание местоположения границ этих зон, перечень координат характерных границ таких зон в системе координат, установленной для ведения Единого государственного реестра недвижимости.</w:t>
      </w:r>
    </w:p>
    <w:p w:rsidR="007C78CA" w:rsidRPr="000259D1" w:rsidRDefault="007C78CA" w:rsidP="007C78CA">
      <w:pPr>
        <w:ind w:firstLine="709"/>
      </w:pPr>
      <w:r w:rsidRPr="000259D1">
        <w:t>Зоны затопления и подтопления  рассмотрены в разделе 2.1.8. Зоны с особыми условиями использования территории. Границы периодически затопляемых, подтопляемых территорий, расположенных на территории Камешкирского района отображены в графических материалах (Карта зон с особыми условиями использования территории и территории, подверженные риску возникновения чрезвычайных ситуаций природного и техногенного характера, л.4).</w:t>
      </w:r>
    </w:p>
    <w:p w:rsidR="007C78CA" w:rsidRPr="00C90B31" w:rsidRDefault="007C78CA" w:rsidP="007C78CA">
      <w:pPr>
        <w:pStyle w:val="3"/>
        <w:ind w:left="360"/>
        <w:rPr>
          <w:color w:val="C45911"/>
        </w:rPr>
      </w:pPr>
      <w:bookmarkStart w:id="61" w:name="_Toc63417080"/>
      <w:r w:rsidRPr="00C90B31">
        <w:rPr>
          <w:color w:val="C45911"/>
        </w:rPr>
        <w:t>5.1.5.</w:t>
      </w:r>
      <w:r>
        <w:rPr>
          <w:color w:val="C45911"/>
        </w:rPr>
        <w:t xml:space="preserve"> </w:t>
      </w:r>
      <w:r w:rsidRPr="00C90B31">
        <w:rPr>
          <w:color w:val="C45911"/>
        </w:rPr>
        <w:t>Факторы риска возникновения биолого-социальных чрезвычайных ситуаций</w:t>
      </w:r>
      <w:bookmarkEnd w:id="61"/>
    </w:p>
    <w:p w:rsidR="007C78CA" w:rsidRPr="000259D1" w:rsidRDefault="007C78CA" w:rsidP="007C78CA">
      <w:pPr>
        <w:ind w:firstLine="709"/>
      </w:pPr>
      <w:r w:rsidRPr="000259D1">
        <w:t>Основными источниками биолого-социальных чрезвычайных ситуаций могут быть биологически-опасные объекты (скотомогильники, полигоны ТБО), а также природные очаги инфекционных болезней.  Перечень объектов приведен в разделе 2.1.8 «Зоны с особыми условиями использования территории. Санитарно-защитные зоны» и 2.1.2. Анализ природно-ресурсного потенциала и экологической ситуации как основы социально-экономического и пространственного развития территории Камешкирского района.</w:t>
      </w:r>
    </w:p>
    <w:p w:rsidR="007C78CA" w:rsidRPr="000259D1" w:rsidRDefault="007C78CA" w:rsidP="007C78CA">
      <w:pPr>
        <w:ind w:firstLine="709"/>
      </w:pPr>
      <w:r w:rsidRPr="000259D1">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 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Санитарно-эпидемиологические правила СП 3.1.7.2627-10. </w:t>
      </w:r>
    </w:p>
    <w:p w:rsidR="007C78CA" w:rsidRPr="000259D1" w:rsidRDefault="007C78CA" w:rsidP="007C78CA">
      <w:pPr>
        <w:ind w:firstLine="709"/>
      </w:pPr>
      <w:r w:rsidRPr="000259D1">
        <w:t>Еще одним потенциальным источником биологического загрязнения являются скотомогильники (биотермические ямы). Скотомогильники и биотермические ямы, принадлежащие организациям, эксплуатируются за их счет. Ответственность за устройство, санитарное состояние и оборудование скотомогильника (биотермической ямы) в соответствии с Ветеринарно-санитарными правилами сбора, утилизации и уничтожения биологических отходов (с изменениями) возлагается на местную администрацию, руководителей организаций, в ведении которых находятся эти объекты. Контроль за выполнением требований Правил возлагается на органы государственного ветеринарного надзора.</w:t>
      </w:r>
    </w:p>
    <w:p w:rsidR="007C78CA" w:rsidRPr="000259D1" w:rsidRDefault="007C78CA" w:rsidP="007C78CA">
      <w:pPr>
        <w:ind w:firstLine="709"/>
      </w:pPr>
      <w:r w:rsidRPr="000259D1">
        <w:t>Биологические отходы перед сбросом в биотермическую яму для обеззараживания должны подвергаться ветеринарному осмотру. При этом сверяется соответствие каждого материала (по биркам) с сопроводительными документами. Ворота скотомогильника и крышки биотермических ям должны запираться на замки, ключи от которых должны храниться у специально назначенных лиц или ветеринарного специалиста хозяйства (отделения), на территории которого находится объект. В случае подтопления скотомогильника при строительстве гидросооружений или паводковыми водами, его территорию оканавливают траншеей глубиной не менее 2 м. Вынутую землю размещают на территории скотомогильника и вместе с могильными курганами разравнивают и прикатывают. Траншею и территорию скотомогильника бетонируют. Толщина слоя бетона над поверхностью земли должна быть не менее 0,4 м.</w:t>
      </w:r>
    </w:p>
    <w:p w:rsidR="007C78CA" w:rsidRPr="000259D1" w:rsidRDefault="007C78CA" w:rsidP="007C78CA">
      <w:pPr>
        <w:ind w:firstLine="709"/>
      </w:pPr>
      <w:r w:rsidRPr="000259D1">
        <w:t>Санитарно-эпидемиологическая обстановка по инфекционным заболеваниям на территории района оценивается как стабильная и благополучная, о чем свидетельствует отсутствие здесь в течении нескольких лет вспышки массовых инфекционных заболеваний, постоянно растет показатель уровня охвата населения профилактическими прививками.</w:t>
      </w:r>
    </w:p>
    <w:p w:rsidR="007C78CA" w:rsidRPr="000259D1" w:rsidRDefault="007C78CA" w:rsidP="007C78CA">
      <w:pPr>
        <w:ind w:firstLine="709"/>
      </w:pPr>
      <w:r w:rsidRPr="000259D1">
        <w:t>Проблемные ситуации, возникающие на территории района, связаны с нарушением по использованию полигона ТКО. К числу их относятся случайный разброс по территории полигона ТКО бытовых и производственных отходов, нарушающий нормируемые параметры санитарно-защитной зоны и это может стать источником биологического заражения.</w:t>
      </w:r>
    </w:p>
    <w:p w:rsidR="007C78CA" w:rsidRPr="00C90B31" w:rsidRDefault="007C78CA" w:rsidP="007C78CA">
      <w:pPr>
        <w:pStyle w:val="2"/>
        <w:spacing w:before="360"/>
        <w:ind w:left="360"/>
        <w:jc w:val="center"/>
        <w:rPr>
          <w:caps/>
          <w:color w:val="833C0B"/>
          <w:sz w:val="24"/>
          <w:szCs w:val="24"/>
        </w:rPr>
      </w:pPr>
      <w:bookmarkStart w:id="62" w:name="_Toc63417081"/>
      <w:r w:rsidRPr="00CE46E7">
        <w:rPr>
          <w:caps/>
          <w:color w:val="833C0B"/>
          <w:sz w:val="24"/>
          <w:szCs w:val="24"/>
        </w:rPr>
        <w:lastRenderedPageBreak/>
        <w:t>5.2.Факторы риска возникновения чрезвычайных ситуаций</w:t>
      </w:r>
      <w:r w:rsidRPr="00C90B31">
        <w:rPr>
          <w:caps/>
          <w:color w:val="833C0B"/>
          <w:sz w:val="24"/>
          <w:szCs w:val="24"/>
        </w:rPr>
        <w:t xml:space="preserve"> техногенного характера</w:t>
      </w:r>
      <w:bookmarkEnd w:id="62"/>
    </w:p>
    <w:p w:rsidR="007C78CA" w:rsidRPr="000259D1" w:rsidRDefault="007C78CA" w:rsidP="007C78CA">
      <w:pPr>
        <w:ind w:firstLine="709"/>
      </w:pPr>
      <w:r w:rsidRPr="000259D1">
        <w:t>Возможные чрезвычайные ситуации на территории Камешкирского района следующие:</w:t>
      </w:r>
    </w:p>
    <w:p w:rsidR="007C78CA" w:rsidRPr="000259D1" w:rsidRDefault="007C78CA" w:rsidP="007C78CA">
      <w:pPr>
        <w:pStyle w:val="a3"/>
        <w:numPr>
          <w:ilvl w:val="0"/>
          <w:numId w:val="6"/>
        </w:numPr>
        <w:jc w:val="both"/>
      </w:pPr>
      <w:r w:rsidRPr="000259D1">
        <w:t>Транспортные аварии, в том числе: аварии на пассажирских и товарных поездах; аварии на автодороге при перевозке горюче-смазочных материалов и химически опасных грузов;</w:t>
      </w:r>
    </w:p>
    <w:p w:rsidR="007C78CA" w:rsidRPr="000259D1" w:rsidRDefault="007C78CA" w:rsidP="007C78CA">
      <w:pPr>
        <w:pStyle w:val="a3"/>
        <w:numPr>
          <w:ilvl w:val="0"/>
          <w:numId w:val="6"/>
        </w:numPr>
        <w:jc w:val="both"/>
      </w:pPr>
      <w:r w:rsidRPr="000259D1">
        <w:t>Пожары, взрывы, угроза взрывов;</w:t>
      </w:r>
    </w:p>
    <w:p w:rsidR="007C78CA" w:rsidRPr="000259D1" w:rsidRDefault="007C78CA" w:rsidP="007C78CA">
      <w:pPr>
        <w:pStyle w:val="a3"/>
        <w:numPr>
          <w:ilvl w:val="0"/>
          <w:numId w:val="6"/>
        </w:numPr>
        <w:jc w:val="both"/>
      </w:pPr>
      <w:r w:rsidRPr="000259D1">
        <w:t>Аварии на электроэнергетических и коммунальных системах жизнеобеспечения.</w:t>
      </w:r>
    </w:p>
    <w:p w:rsidR="007C78CA" w:rsidRPr="000259D1" w:rsidRDefault="007C78CA" w:rsidP="007C78CA">
      <w:pPr>
        <w:pStyle w:val="a3"/>
        <w:numPr>
          <w:ilvl w:val="0"/>
          <w:numId w:val="6"/>
        </w:numPr>
        <w:jc w:val="both"/>
      </w:pPr>
      <w:r w:rsidRPr="000259D1">
        <w:t>Аварии с выбросом аварийно химически опасных веществ (АХОВ).</w:t>
      </w:r>
    </w:p>
    <w:p w:rsidR="007C78CA" w:rsidRDefault="007C78CA" w:rsidP="007C78CA">
      <w:pPr>
        <w:pStyle w:val="a3"/>
        <w:numPr>
          <w:ilvl w:val="0"/>
          <w:numId w:val="6"/>
        </w:numPr>
        <w:jc w:val="both"/>
      </w:pPr>
      <w:r w:rsidRPr="00CE46E7">
        <w:t>Аварии на гидротехнических сооружениях</w:t>
      </w:r>
      <w:r>
        <w:t>.</w:t>
      </w:r>
    </w:p>
    <w:p w:rsidR="007C78CA" w:rsidRPr="00C90B31" w:rsidRDefault="007C78CA" w:rsidP="007C78CA">
      <w:pPr>
        <w:pStyle w:val="3"/>
        <w:keepLines/>
        <w:numPr>
          <w:ilvl w:val="2"/>
          <w:numId w:val="6"/>
        </w:numPr>
        <w:spacing w:before="240"/>
        <w:jc w:val="both"/>
        <w:rPr>
          <w:color w:val="C45911"/>
        </w:rPr>
      </w:pPr>
      <w:bookmarkStart w:id="63" w:name="_Toc63417082"/>
      <w:r w:rsidRPr="00C90B31">
        <w:rPr>
          <w:color w:val="C45911"/>
        </w:rPr>
        <w:t>Аварии на транспорте</w:t>
      </w:r>
      <w:bookmarkEnd w:id="63"/>
    </w:p>
    <w:p w:rsidR="007C78CA" w:rsidRPr="000259D1" w:rsidRDefault="007C78CA" w:rsidP="007C78CA">
      <w:pPr>
        <w:ind w:firstLine="709"/>
      </w:pPr>
      <w:r w:rsidRPr="000259D1">
        <w:t xml:space="preserve">Основными причинами возникновения дорожно-транспортных происшествий в </w:t>
      </w:r>
      <w:r>
        <w:t>Камешкирском</w:t>
      </w:r>
      <w:r w:rsidRPr="000259D1">
        <w:t xml:space="preserve"> районе являются: нарушение правил дорожного движения; неровное покрытие с дефектами, отсутствие горизонтальной разметки и ограждений на опасных участках; недостаточное освещение дорог; качество покрытий – низкое сцепление, особенно зимой и др. факторы. Подобные аварии, произошедшие вне населенных пунктов, наносят экологический ущерб окружающей среде, но они гораздо опаснее в населенных пунктах, где помимо загрязнения местности опасности подвергаются жизнь и здоровье людей. При перевозке опасных грузов для обеспечения безопасности на автомобильных дорогах распоряжениям администраций определены маршруты перевозок опасных грузов автомобильным транспортом. Для обеспечения быстрого и безопасного движения и предупреждения чрезвычайных ситуаций на дорогах района необходим комплекс организационных, строительных и планировочных мероприятий. </w:t>
      </w:r>
    </w:p>
    <w:p w:rsidR="007C78CA" w:rsidRPr="00801C97" w:rsidRDefault="007C78CA" w:rsidP="007C78CA">
      <w:pPr>
        <w:ind w:firstLine="709"/>
      </w:pPr>
      <w:r w:rsidRPr="00801C97">
        <w:t xml:space="preserve"> Объекты трубопроводного транспорта, расположенные на территории Камешкирского района, рассмотрены в разделе 2.1.6 «Инженерно-транспортная инфраструктура Камешкирского района». Основными причинами аварий на трубопроводном транспорте являются нарушения технологического режима, правил монтажа и ремонта оборудования, брак при производстве строительно-монтажных работ, а также несовершенство конструкций и узлов, а также может быть подземная коррозия металла, внешнее механическое воздействие и коррозионное разрушение трубопроводов, нарушение мер безопасности при эксплуатации, выполнении ремонтных и строительных работ. </w:t>
      </w:r>
    </w:p>
    <w:p w:rsidR="007C78CA" w:rsidRPr="00C90B31" w:rsidRDefault="007C78CA" w:rsidP="007C78CA">
      <w:pPr>
        <w:pStyle w:val="3"/>
        <w:ind w:left="360"/>
        <w:rPr>
          <w:color w:val="C45911"/>
        </w:rPr>
      </w:pPr>
      <w:bookmarkStart w:id="64" w:name="_Toc63417083"/>
      <w:r w:rsidRPr="00801C97">
        <w:rPr>
          <w:color w:val="C45911"/>
        </w:rPr>
        <w:t>5.2.2. Пожары, взрывы, угроза взрывов</w:t>
      </w:r>
      <w:bookmarkEnd w:id="64"/>
    </w:p>
    <w:p w:rsidR="007C78CA" w:rsidRPr="009B5606" w:rsidRDefault="007C78CA" w:rsidP="007C78CA">
      <w:pPr>
        <w:autoSpaceDE w:val="0"/>
        <w:autoSpaceDN w:val="0"/>
        <w:ind w:firstLine="709"/>
      </w:pPr>
      <w:r w:rsidRPr="009B5606">
        <w:t xml:space="preserve">Ежегодно свыше 70% от общего количества пожаров на территории Пензенской области приходится на сельскую местность. Материальные потери от них составляют более 60% от общих показателей Пензенской области. Основными местами возникновения пожаров являются жилой сектор, объекты торговли, транспорт. </w:t>
      </w:r>
    </w:p>
    <w:p w:rsidR="007C78CA" w:rsidRPr="009B5606" w:rsidRDefault="007C78CA" w:rsidP="007C78CA">
      <w:pPr>
        <w:autoSpaceDE w:val="0"/>
        <w:autoSpaceDN w:val="0"/>
        <w:ind w:firstLine="709"/>
      </w:pPr>
      <w:r w:rsidRPr="009B5606">
        <w:t>К числу взрывопожароопасных объектов относятся предприятия и объекты производящие, хранящие или транспортирующие горючие и взрывоопасные вещества: предприятия химической, газовой, нефтеперерабатывающей, целлюлозно-бумажной, пищевой, лакокрасочной промышленности, все виды транспорта, перевозящего взрывопожароопасные вещества, топливозаправочные станции, газо - и нефте - и продуктопроводы.</w:t>
      </w:r>
    </w:p>
    <w:p w:rsidR="007C78CA" w:rsidRPr="00CE46E7" w:rsidRDefault="007C78CA" w:rsidP="007C78CA">
      <w:pPr>
        <w:pStyle w:val="a3"/>
        <w:ind w:left="0" w:firstLine="709"/>
      </w:pPr>
      <w:r>
        <w:t>К перечню потенциально опасных объектов, находящихся на территории Камешкирского района Пензенской области отнесен участок предварительной подготовки нефти (Пензенский участок) ОАО «Ульяновскнефть» (добыча и хранение нефти, 32 т), расположенный в районе с. Старое Шаткино. В зону объекта попадет 90 человек.</w:t>
      </w:r>
    </w:p>
    <w:p w:rsidR="007C78CA" w:rsidRPr="00801C97" w:rsidRDefault="007C78CA" w:rsidP="007C78CA">
      <w:pPr>
        <w:ind w:firstLine="709"/>
      </w:pPr>
      <w:r w:rsidRPr="00801C97">
        <w:t>К основным взрывопожароопасным объектам на территории Камешкирского района относятся:</w:t>
      </w:r>
      <w:r>
        <w:t xml:space="preserve"> </w:t>
      </w:r>
      <w:r w:rsidRPr="00801C97">
        <w:t>АЗС;</w:t>
      </w:r>
      <w:r>
        <w:t xml:space="preserve"> </w:t>
      </w:r>
      <w:r w:rsidRPr="00801C97">
        <w:t>газопровод-отвод «Павловка-Кузнецк-Р.Камешкир» магистрального газопровода «Челябинск-Петровск»;</w:t>
      </w:r>
      <w:r>
        <w:t xml:space="preserve"> </w:t>
      </w:r>
      <w:r w:rsidRPr="00801C97">
        <w:t>ГРС-47 Камешкир;</w:t>
      </w:r>
      <w:r>
        <w:t xml:space="preserve"> </w:t>
      </w:r>
      <w:r w:rsidRPr="00801C97">
        <w:t>газопроводы высокого, среднего и низкого давления, ГРП;</w:t>
      </w:r>
      <w:r>
        <w:t xml:space="preserve"> </w:t>
      </w:r>
      <w:r w:rsidRPr="00801C97">
        <w:t>котельные.</w:t>
      </w:r>
    </w:p>
    <w:p w:rsidR="007C78CA" w:rsidRPr="0070360A" w:rsidRDefault="007C78CA" w:rsidP="007C78CA">
      <w:pPr>
        <w:autoSpaceDE w:val="0"/>
        <w:autoSpaceDN w:val="0"/>
        <w:ind w:firstLine="709"/>
      </w:pPr>
      <w:r w:rsidRPr="0070360A">
        <w:t>Пожарная безопасность населения, проживающего в сельской местности, напрямую зависит от времени прибытия первых пожарных подразделений, а также от наличия на территории поселений собственных сил и средств для выполнения первичных мер по локализации пожаров в период до прибытия подразделений Государственной противопожарной службы. Нормативное время прибытия на пожар одного из видов ближайшего подразделения пожарной охраны равного для сельской местности - 20 минут. На всей территории Камешкирского района это условие выполняется.</w:t>
      </w:r>
    </w:p>
    <w:p w:rsidR="007C78CA" w:rsidRPr="0070360A" w:rsidRDefault="007C78CA" w:rsidP="007C78CA">
      <w:pPr>
        <w:autoSpaceDE w:val="0"/>
        <w:autoSpaceDN w:val="0"/>
        <w:ind w:firstLine="709"/>
      </w:pPr>
      <w:r w:rsidRPr="0070360A">
        <w:t>На сегодняшний день на территории Камешкирского района дислоциру</w:t>
      </w:r>
      <w:r>
        <w:t>е</w:t>
      </w:r>
      <w:r w:rsidRPr="0070360A">
        <w:t xml:space="preserve">тся </w:t>
      </w:r>
      <w:r w:rsidRPr="002543FE">
        <w:t>40</w:t>
      </w:r>
      <w:r>
        <w:t xml:space="preserve"> </w:t>
      </w:r>
      <w:r w:rsidRPr="002543FE">
        <w:t>ПСЧ ФПС ФГКУ «2 отряд ФПС по Пензенской области»</w:t>
      </w:r>
      <w:r>
        <w:t xml:space="preserve"> и </w:t>
      </w:r>
      <w:r w:rsidRPr="00217567">
        <w:t xml:space="preserve">МКУ «Служба спасения» </w:t>
      </w:r>
      <w:r>
        <w:t>с филиалами</w:t>
      </w:r>
      <w:r w:rsidRPr="002543FE">
        <w:t xml:space="preserve"> </w:t>
      </w:r>
      <w:r w:rsidRPr="0070360A">
        <w:t>(таблица 5.2.2-1).</w:t>
      </w:r>
    </w:p>
    <w:p w:rsidR="007C78CA" w:rsidRPr="000259D1" w:rsidRDefault="007C78CA" w:rsidP="007C78CA">
      <w:pPr>
        <w:autoSpaceDE w:val="0"/>
        <w:autoSpaceDN w:val="0"/>
        <w:spacing w:before="120" w:after="120"/>
        <w:ind w:firstLine="709"/>
        <w:jc w:val="center"/>
      </w:pPr>
      <w:r w:rsidRPr="000259D1">
        <w:t>Таблица 5.2.2. - 1. Перечень объектов пожарной охраны на территории Камешкирского района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38"/>
        <w:gridCol w:w="3402"/>
        <w:gridCol w:w="993"/>
        <w:gridCol w:w="1417"/>
        <w:gridCol w:w="1563"/>
      </w:tblGrid>
      <w:tr w:rsidR="007C78CA" w:rsidRPr="000259D1" w:rsidTr="000C179C">
        <w:tc>
          <w:tcPr>
            <w:tcW w:w="421" w:type="dxa"/>
            <w:shd w:val="clear" w:color="auto" w:fill="auto"/>
            <w:tcMar>
              <w:left w:w="28" w:type="dxa"/>
              <w:right w:w="28" w:type="dxa"/>
            </w:tcMar>
          </w:tcPr>
          <w:p w:rsidR="007C78CA" w:rsidRPr="006858FD" w:rsidRDefault="007C78CA" w:rsidP="000C179C">
            <w:pPr>
              <w:suppressAutoHyphens/>
              <w:autoSpaceDN w:val="0"/>
              <w:jc w:val="center"/>
              <w:textAlignment w:val="baseline"/>
              <w:rPr>
                <w:kern w:val="3"/>
              </w:rPr>
            </w:pPr>
            <w:r w:rsidRPr="006858FD">
              <w:rPr>
                <w:color w:val="000000"/>
                <w:kern w:val="3"/>
              </w:rPr>
              <w:t>№ п .п.</w:t>
            </w:r>
          </w:p>
        </w:tc>
        <w:tc>
          <w:tcPr>
            <w:tcW w:w="1838" w:type="dxa"/>
            <w:shd w:val="clear" w:color="auto" w:fill="auto"/>
            <w:tcMar>
              <w:left w:w="28" w:type="dxa"/>
              <w:right w:w="28" w:type="dxa"/>
            </w:tcMar>
          </w:tcPr>
          <w:p w:rsidR="007C78CA" w:rsidRPr="006858FD" w:rsidRDefault="007C78CA" w:rsidP="000C179C">
            <w:pPr>
              <w:suppressAutoHyphens/>
              <w:autoSpaceDN w:val="0"/>
              <w:jc w:val="center"/>
              <w:textAlignment w:val="baseline"/>
              <w:rPr>
                <w:color w:val="000000"/>
                <w:kern w:val="3"/>
              </w:rPr>
            </w:pPr>
            <w:r w:rsidRPr="006858FD">
              <w:rPr>
                <w:color w:val="000000"/>
                <w:kern w:val="3"/>
              </w:rPr>
              <w:t>Наименования предприятия и адрес</w:t>
            </w:r>
          </w:p>
        </w:tc>
        <w:tc>
          <w:tcPr>
            <w:tcW w:w="3402" w:type="dxa"/>
            <w:shd w:val="clear" w:color="auto" w:fill="auto"/>
            <w:tcMar>
              <w:left w:w="28" w:type="dxa"/>
              <w:right w:w="28" w:type="dxa"/>
            </w:tcMar>
          </w:tcPr>
          <w:p w:rsidR="007C78CA" w:rsidRPr="006858FD" w:rsidRDefault="007C78CA" w:rsidP="000C179C">
            <w:pPr>
              <w:suppressAutoHyphens/>
              <w:autoSpaceDN w:val="0"/>
              <w:jc w:val="center"/>
              <w:textAlignment w:val="baseline"/>
              <w:rPr>
                <w:rFonts w:eastAsia="Courier New"/>
                <w:color w:val="000000"/>
              </w:rPr>
            </w:pPr>
            <w:r w:rsidRPr="006858FD">
              <w:rPr>
                <w:rFonts w:eastAsia="Courier New"/>
                <w:color w:val="000000"/>
              </w:rPr>
              <w:t xml:space="preserve">Адрес </w:t>
            </w:r>
          </w:p>
        </w:tc>
        <w:tc>
          <w:tcPr>
            <w:tcW w:w="993" w:type="dxa"/>
            <w:shd w:val="clear" w:color="auto" w:fill="auto"/>
            <w:tcMar>
              <w:left w:w="28" w:type="dxa"/>
              <w:right w:w="28" w:type="dxa"/>
            </w:tcMar>
          </w:tcPr>
          <w:p w:rsidR="007C78CA" w:rsidRPr="006858FD" w:rsidRDefault="007C78CA" w:rsidP="000C179C">
            <w:pPr>
              <w:suppressAutoHyphens/>
              <w:autoSpaceDN w:val="0"/>
              <w:jc w:val="center"/>
              <w:textAlignment w:val="baseline"/>
              <w:rPr>
                <w:color w:val="000000"/>
                <w:kern w:val="3"/>
              </w:rPr>
            </w:pPr>
            <w:r w:rsidRPr="006858FD">
              <w:rPr>
                <w:color w:val="000000"/>
                <w:kern w:val="3"/>
              </w:rPr>
              <w:t>Кол-во пожарных машин</w:t>
            </w:r>
          </w:p>
        </w:tc>
        <w:tc>
          <w:tcPr>
            <w:tcW w:w="1417" w:type="dxa"/>
            <w:shd w:val="clear" w:color="auto" w:fill="auto"/>
            <w:tcMar>
              <w:left w:w="28" w:type="dxa"/>
              <w:right w:w="28" w:type="dxa"/>
            </w:tcMar>
          </w:tcPr>
          <w:p w:rsidR="007C78CA" w:rsidRPr="006858FD" w:rsidRDefault="007C78CA" w:rsidP="000C179C">
            <w:pPr>
              <w:suppressAutoHyphens/>
              <w:autoSpaceDN w:val="0"/>
              <w:jc w:val="center"/>
              <w:textAlignment w:val="baseline"/>
              <w:rPr>
                <w:kern w:val="3"/>
              </w:rPr>
            </w:pPr>
            <w:r w:rsidRPr="006858FD">
              <w:rPr>
                <w:color w:val="000000"/>
                <w:kern w:val="3"/>
              </w:rPr>
              <w:t>Кол-во работающих</w:t>
            </w:r>
          </w:p>
        </w:tc>
        <w:tc>
          <w:tcPr>
            <w:tcW w:w="1563" w:type="dxa"/>
            <w:shd w:val="clear" w:color="auto" w:fill="auto"/>
            <w:tcMar>
              <w:left w:w="28" w:type="dxa"/>
              <w:right w:w="28" w:type="dxa"/>
            </w:tcMar>
          </w:tcPr>
          <w:p w:rsidR="007C78CA" w:rsidRPr="006858FD" w:rsidRDefault="007C78CA" w:rsidP="000C179C">
            <w:pPr>
              <w:suppressAutoHyphens/>
              <w:autoSpaceDN w:val="0"/>
              <w:jc w:val="center"/>
              <w:textAlignment w:val="baseline"/>
              <w:rPr>
                <w:color w:val="000000"/>
                <w:kern w:val="3"/>
              </w:rPr>
            </w:pPr>
            <w:r w:rsidRPr="006858FD">
              <w:rPr>
                <w:color w:val="000000"/>
                <w:kern w:val="3"/>
              </w:rPr>
              <w:t>Примечание</w:t>
            </w:r>
          </w:p>
        </w:tc>
      </w:tr>
      <w:tr w:rsidR="007C78CA" w:rsidRPr="000259D1" w:rsidTr="000C179C">
        <w:tc>
          <w:tcPr>
            <w:tcW w:w="421" w:type="dxa"/>
            <w:shd w:val="clear" w:color="auto" w:fill="auto"/>
            <w:tcMar>
              <w:left w:w="28" w:type="dxa"/>
              <w:right w:w="28" w:type="dxa"/>
            </w:tcMar>
          </w:tcPr>
          <w:p w:rsidR="007C78CA" w:rsidRPr="006858FD" w:rsidRDefault="007C78CA" w:rsidP="000C179C">
            <w:pPr>
              <w:suppressAutoHyphens/>
              <w:autoSpaceDN w:val="0"/>
              <w:jc w:val="center"/>
              <w:textAlignment w:val="baseline"/>
              <w:rPr>
                <w:color w:val="000000"/>
                <w:kern w:val="3"/>
              </w:rPr>
            </w:pPr>
            <w:r w:rsidRPr="006858FD">
              <w:rPr>
                <w:color w:val="000000"/>
                <w:kern w:val="3"/>
              </w:rPr>
              <w:t>1</w:t>
            </w:r>
          </w:p>
        </w:tc>
        <w:tc>
          <w:tcPr>
            <w:tcW w:w="1838" w:type="dxa"/>
            <w:shd w:val="clear" w:color="auto" w:fill="auto"/>
            <w:tcMar>
              <w:left w:w="28" w:type="dxa"/>
              <w:right w:w="28" w:type="dxa"/>
            </w:tcMar>
          </w:tcPr>
          <w:p w:rsidR="007C78CA" w:rsidRPr="006858FD" w:rsidRDefault="007C78CA" w:rsidP="000C179C">
            <w:pPr>
              <w:suppressAutoHyphens/>
              <w:autoSpaceDN w:val="0"/>
              <w:jc w:val="center"/>
              <w:textAlignment w:val="baseline"/>
              <w:rPr>
                <w:color w:val="000000"/>
                <w:kern w:val="3"/>
              </w:rPr>
            </w:pPr>
            <w:r w:rsidRPr="006858FD">
              <w:rPr>
                <w:color w:val="000000"/>
                <w:kern w:val="3"/>
              </w:rPr>
              <w:t>2</w:t>
            </w:r>
          </w:p>
        </w:tc>
        <w:tc>
          <w:tcPr>
            <w:tcW w:w="3402" w:type="dxa"/>
            <w:shd w:val="clear" w:color="auto" w:fill="auto"/>
            <w:tcMar>
              <w:left w:w="28" w:type="dxa"/>
              <w:right w:w="28" w:type="dxa"/>
            </w:tcMar>
          </w:tcPr>
          <w:p w:rsidR="007C78CA" w:rsidRPr="006858FD" w:rsidRDefault="007C78CA" w:rsidP="000C179C">
            <w:pPr>
              <w:suppressAutoHyphens/>
              <w:autoSpaceDN w:val="0"/>
              <w:jc w:val="center"/>
              <w:textAlignment w:val="baseline"/>
              <w:rPr>
                <w:rFonts w:eastAsia="Courier New"/>
                <w:color w:val="000000"/>
              </w:rPr>
            </w:pPr>
            <w:r w:rsidRPr="006858FD">
              <w:rPr>
                <w:rFonts w:eastAsia="Courier New"/>
                <w:color w:val="000000"/>
              </w:rPr>
              <w:t>3</w:t>
            </w:r>
          </w:p>
        </w:tc>
        <w:tc>
          <w:tcPr>
            <w:tcW w:w="993" w:type="dxa"/>
            <w:shd w:val="clear" w:color="auto" w:fill="auto"/>
            <w:tcMar>
              <w:left w:w="28" w:type="dxa"/>
              <w:right w:w="28" w:type="dxa"/>
            </w:tcMar>
          </w:tcPr>
          <w:p w:rsidR="007C78CA" w:rsidRPr="006858FD" w:rsidRDefault="007C78CA" w:rsidP="000C179C">
            <w:pPr>
              <w:suppressAutoHyphens/>
              <w:autoSpaceDN w:val="0"/>
              <w:jc w:val="center"/>
              <w:textAlignment w:val="baseline"/>
              <w:rPr>
                <w:color w:val="000000"/>
                <w:kern w:val="3"/>
              </w:rPr>
            </w:pPr>
            <w:r w:rsidRPr="006858FD">
              <w:rPr>
                <w:color w:val="000000"/>
                <w:kern w:val="3"/>
              </w:rPr>
              <w:t>4</w:t>
            </w:r>
          </w:p>
        </w:tc>
        <w:tc>
          <w:tcPr>
            <w:tcW w:w="1417" w:type="dxa"/>
            <w:shd w:val="clear" w:color="auto" w:fill="auto"/>
            <w:tcMar>
              <w:left w:w="28" w:type="dxa"/>
              <w:right w:w="28" w:type="dxa"/>
            </w:tcMar>
          </w:tcPr>
          <w:p w:rsidR="007C78CA" w:rsidRPr="006858FD" w:rsidRDefault="007C78CA" w:rsidP="000C179C">
            <w:pPr>
              <w:suppressAutoHyphens/>
              <w:autoSpaceDN w:val="0"/>
              <w:jc w:val="center"/>
              <w:textAlignment w:val="baseline"/>
              <w:rPr>
                <w:color w:val="000000"/>
                <w:kern w:val="3"/>
              </w:rPr>
            </w:pPr>
            <w:r w:rsidRPr="006858FD">
              <w:rPr>
                <w:color w:val="000000"/>
                <w:kern w:val="3"/>
              </w:rPr>
              <w:t>5</w:t>
            </w:r>
          </w:p>
        </w:tc>
        <w:tc>
          <w:tcPr>
            <w:tcW w:w="1563" w:type="dxa"/>
            <w:shd w:val="clear" w:color="auto" w:fill="auto"/>
            <w:tcMar>
              <w:left w:w="28" w:type="dxa"/>
              <w:right w:w="28" w:type="dxa"/>
            </w:tcMar>
          </w:tcPr>
          <w:p w:rsidR="007C78CA" w:rsidRPr="006858FD" w:rsidRDefault="007C78CA" w:rsidP="000C179C">
            <w:pPr>
              <w:suppressAutoHyphens/>
              <w:autoSpaceDN w:val="0"/>
              <w:jc w:val="center"/>
              <w:textAlignment w:val="baseline"/>
              <w:rPr>
                <w:color w:val="000000"/>
                <w:kern w:val="3"/>
              </w:rPr>
            </w:pPr>
            <w:r w:rsidRPr="006858FD">
              <w:rPr>
                <w:color w:val="000000"/>
                <w:kern w:val="3"/>
              </w:rPr>
              <w:t>6</w:t>
            </w: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w:t>
            </w:r>
          </w:p>
        </w:tc>
        <w:tc>
          <w:tcPr>
            <w:tcW w:w="183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7C78CA" w:rsidRPr="006858FD" w:rsidRDefault="007C78CA" w:rsidP="000C179C">
            <w:r w:rsidRPr="006858FD">
              <w:t xml:space="preserve">40  ПСЧ ФПС </w:t>
            </w:r>
            <w:r w:rsidRPr="006858FD">
              <w:lastRenderedPageBreak/>
              <w:t>ФГКУ «2 отряд ФПС по Пензенской области»</w:t>
            </w:r>
          </w:p>
        </w:tc>
        <w:tc>
          <w:tcPr>
            <w:tcW w:w="340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rsidR="007C78CA" w:rsidRPr="006858FD" w:rsidRDefault="007C78CA" w:rsidP="000C179C">
            <w:r w:rsidRPr="006858FD">
              <w:lastRenderedPageBreak/>
              <w:t xml:space="preserve">Пензенская обл., с.Русский Камешкир, </w:t>
            </w:r>
            <w:r w:rsidRPr="006858FD">
              <w:lastRenderedPageBreak/>
              <w:t>ул.Маслозаводская, 2  тел.</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lastRenderedPageBreak/>
              <w:t>-</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15/12</w:t>
            </w:r>
          </w:p>
        </w:tc>
        <w:tc>
          <w:tcPr>
            <w:tcW w:w="1563" w:type="dxa"/>
            <w:shd w:val="clear" w:color="auto" w:fill="auto"/>
            <w:tcMar>
              <w:left w:w="28" w:type="dxa"/>
              <w:right w:w="28" w:type="dxa"/>
            </w:tcMar>
            <w:vAlign w:val="center"/>
          </w:tcPr>
          <w:p w:rsidR="007C78CA" w:rsidRPr="006858FD" w:rsidRDefault="007C78CA" w:rsidP="000C179C">
            <w:pPr>
              <w:suppressAutoHyphens/>
              <w:autoSpaceDN w:val="0"/>
              <w:textAlignment w:val="baseline"/>
              <w:rPr>
                <w:kern w:val="3"/>
              </w:rPr>
            </w:pPr>
            <w:r w:rsidRPr="006858FD">
              <w:rPr>
                <w:kern w:val="3"/>
              </w:rPr>
              <w:t xml:space="preserve">Связь -5 ед., АСИ </w:t>
            </w:r>
            <w:r w:rsidRPr="006858FD">
              <w:rPr>
                <w:kern w:val="3"/>
              </w:rPr>
              <w:lastRenderedPageBreak/>
              <w:t>– 1 ед., ПТВ – 12 ед.</w:t>
            </w: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lastRenderedPageBreak/>
              <w:t>2</w:t>
            </w:r>
          </w:p>
        </w:tc>
        <w:tc>
          <w:tcPr>
            <w:tcW w:w="1838" w:type="dxa"/>
            <w:shd w:val="clear" w:color="auto" w:fill="auto"/>
            <w:tcMar>
              <w:left w:w="28" w:type="dxa"/>
              <w:right w:w="28" w:type="dxa"/>
            </w:tcMar>
            <w:vAlign w:val="center"/>
          </w:tcPr>
          <w:p w:rsidR="007C78CA" w:rsidRPr="006858FD" w:rsidRDefault="007C78CA" w:rsidP="000C179C">
            <w:pPr>
              <w:suppressAutoHyphens/>
              <w:autoSpaceDN w:val="0"/>
              <w:textAlignment w:val="baseline"/>
              <w:rPr>
                <w:kern w:val="3"/>
              </w:rPr>
            </w:pPr>
            <w:r w:rsidRPr="006858FD">
              <w:rPr>
                <w:kern w:val="3"/>
              </w:rPr>
              <w:t>ЕДДС Камешкирского района</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с. Р. Камешкир, ул. Маслозаводская, 2</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7</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3</w:t>
            </w:r>
          </w:p>
        </w:tc>
        <w:tc>
          <w:tcPr>
            <w:tcW w:w="1838" w:type="dxa"/>
            <w:shd w:val="clear" w:color="auto" w:fill="auto"/>
            <w:tcMar>
              <w:left w:w="28" w:type="dxa"/>
              <w:right w:w="28" w:type="dxa"/>
            </w:tcMar>
            <w:vAlign w:val="center"/>
          </w:tcPr>
          <w:p w:rsidR="007C78CA" w:rsidRPr="006858FD" w:rsidRDefault="007C78CA" w:rsidP="000C179C">
            <w:pPr>
              <w:suppressAutoHyphens/>
              <w:autoSpaceDN w:val="0"/>
              <w:textAlignment w:val="baseline"/>
              <w:rPr>
                <w:kern w:val="3"/>
              </w:rPr>
            </w:pPr>
            <w:r w:rsidRPr="006858FD">
              <w:rPr>
                <w:kern w:val="3"/>
              </w:rPr>
              <w:t xml:space="preserve">МКУ «Служба спасения» </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с.Русский Камешкир, ул.Маслозаводская,2</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2</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5</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4</w:t>
            </w:r>
          </w:p>
        </w:tc>
        <w:tc>
          <w:tcPr>
            <w:tcW w:w="1838"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kern w:val="3"/>
              </w:rPr>
              <w:t>МКУ «Служба спасения»</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Камешкирский район, с.Пестровка</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2</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3</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5</w:t>
            </w:r>
          </w:p>
        </w:tc>
        <w:tc>
          <w:tcPr>
            <w:tcW w:w="1838"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kern w:val="3"/>
              </w:rPr>
              <w:t>МКУ «Служба спасения»</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Камешкирский район, с.Порзово</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2</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6</w:t>
            </w:r>
          </w:p>
        </w:tc>
        <w:tc>
          <w:tcPr>
            <w:tcW w:w="1838" w:type="dxa"/>
            <w:shd w:val="clear" w:color="auto" w:fill="auto"/>
            <w:tcMar>
              <w:left w:w="28" w:type="dxa"/>
              <w:right w:w="28" w:type="dxa"/>
            </w:tcMar>
            <w:vAlign w:val="center"/>
          </w:tcPr>
          <w:p w:rsidR="007C78CA" w:rsidRPr="006858FD" w:rsidRDefault="007C78CA" w:rsidP="000C179C">
            <w:pPr>
              <w:rPr>
                <w:rFonts w:eastAsia="Courier New"/>
                <w:color w:val="000000"/>
              </w:rPr>
            </w:pPr>
            <w:r w:rsidRPr="006858FD">
              <w:rPr>
                <w:kern w:val="3"/>
              </w:rPr>
              <w:t>МКУ «Служба спасения»</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 xml:space="preserve">Камешкирский район, с.Бегуч </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2</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 xml:space="preserve">  7</w:t>
            </w:r>
          </w:p>
        </w:tc>
        <w:tc>
          <w:tcPr>
            <w:tcW w:w="1838" w:type="dxa"/>
            <w:shd w:val="clear" w:color="auto" w:fill="auto"/>
            <w:tcMar>
              <w:left w:w="28" w:type="dxa"/>
              <w:right w:w="28" w:type="dxa"/>
            </w:tcMar>
            <w:vAlign w:val="center"/>
          </w:tcPr>
          <w:p w:rsidR="007C78CA" w:rsidRPr="006858FD" w:rsidRDefault="007C78CA" w:rsidP="000C179C">
            <w:pPr>
              <w:rPr>
                <w:kern w:val="3"/>
              </w:rPr>
            </w:pPr>
            <w:r w:rsidRPr="006858FD">
              <w:rPr>
                <w:kern w:val="3"/>
              </w:rPr>
              <w:t>МКУ «Служба спасения»</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 xml:space="preserve">Камешкирский район, с.Чумаево </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2</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8</w:t>
            </w:r>
          </w:p>
        </w:tc>
        <w:tc>
          <w:tcPr>
            <w:tcW w:w="1838" w:type="dxa"/>
            <w:shd w:val="clear" w:color="auto" w:fill="auto"/>
            <w:tcMar>
              <w:left w:w="28" w:type="dxa"/>
              <w:right w:w="28" w:type="dxa"/>
            </w:tcMar>
            <w:vAlign w:val="center"/>
          </w:tcPr>
          <w:p w:rsidR="007C78CA" w:rsidRPr="006858FD" w:rsidRDefault="007C78CA" w:rsidP="000C179C">
            <w:pPr>
              <w:rPr>
                <w:kern w:val="3"/>
              </w:rPr>
            </w:pPr>
            <w:r w:rsidRPr="006858FD">
              <w:rPr>
                <w:kern w:val="3"/>
              </w:rPr>
              <w:t>МКУ «Служба спасения»</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 xml:space="preserve">Камешкирский район, с.Кулясово </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2</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9</w:t>
            </w:r>
          </w:p>
        </w:tc>
        <w:tc>
          <w:tcPr>
            <w:tcW w:w="1838" w:type="dxa"/>
            <w:shd w:val="clear" w:color="auto" w:fill="auto"/>
            <w:tcMar>
              <w:left w:w="28" w:type="dxa"/>
              <w:right w:w="28" w:type="dxa"/>
            </w:tcMar>
            <w:vAlign w:val="center"/>
          </w:tcPr>
          <w:p w:rsidR="007C78CA" w:rsidRPr="006858FD" w:rsidRDefault="007C78CA" w:rsidP="000C179C">
            <w:pPr>
              <w:rPr>
                <w:kern w:val="3"/>
              </w:rPr>
            </w:pPr>
            <w:r w:rsidRPr="006858FD">
              <w:rPr>
                <w:kern w:val="3"/>
              </w:rPr>
              <w:t>МКУ «Служба спасения»</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Камешкирский район, с.Дубровки</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2</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10</w:t>
            </w:r>
          </w:p>
        </w:tc>
        <w:tc>
          <w:tcPr>
            <w:tcW w:w="1838" w:type="dxa"/>
            <w:shd w:val="clear" w:color="auto" w:fill="auto"/>
            <w:tcMar>
              <w:left w:w="28" w:type="dxa"/>
              <w:right w:w="28" w:type="dxa"/>
            </w:tcMar>
            <w:vAlign w:val="center"/>
          </w:tcPr>
          <w:p w:rsidR="007C78CA" w:rsidRPr="006858FD" w:rsidRDefault="007C78CA" w:rsidP="000C179C">
            <w:pPr>
              <w:rPr>
                <w:kern w:val="3"/>
              </w:rPr>
            </w:pPr>
            <w:r w:rsidRPr="006858FD">
              <w:rPr>
                <w:kern w:val="3"/>
              </w:rPr>
              <w:t>МКУ «Служба спасения»</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 xml:space="preserve">Камешкирский район, с.Большой Умыс </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2</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11</w:t>
            </w:r>
          </w:p>
        </w:tc>
        <w:tc>
          <w:tcPr>
            <w:tcW w:w="1838" w:type="dxa"/>
            <w:shd w:val="clear" w:color="auto" w:fill="auto"/>
            <w:tcMar>
              <w:left w:w="28" w:type="dxa"/>
              <w:right w:w="28" w:type="dxa"/>
            </w:tcMar>
            <w:vAlign w:val="center"/>
          </w:tcPr>
          <w:p w:rsidR="007C78CA" w:rsidRPr="006858FD" w:rsidRDefault="007C78CA" w:rsidP="000C179C">
            <w:pPr>
              <w:rPr>
                <w:kern w:val="3"/>
              </w:rPr>
            </w:pPr>
            <w:r w:rsidRPr="006858FD">
              <w:rPr>
                <w:kern w:val="3"/>
              </w:rPr>
              <w:t>МКУ «Служба спасения»</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Камешкирский район, с.Мордовский Камешкир</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2</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12</w:t>
            </w:r>
          </w:p>
        </w:tc>
        <w:tc>
          <w:tcPr>
            <w:tcW w:w="1838" w:type="dxa"/>
            <w:shd w:val="clear" w:color="auto" w:fill="auto"/>
            <w:tcMar>
              <w:left w:w="28" w:type="dxa"/>
              <w:right w:w="28" w:type="dxa"/>
            </w:tcMar>
            <w:vAlign w:val="center"/>
          </w:tcPr>
          <w:p w:rsidR="007C78CA" w:rsidRPr="006858FD" w:rsidRDefault="007C78CA" w:rsidP="000C179C">
            <w:pPr>
              <w:rPr>
                <w:kern w:val="3"/>
              </w:rPr>
            </w:pPr>
            <w:r w:rsidRPr="006858FD">
              <w:rPr>
                <w:kern w:val="3"/>
              </w:rPr>
              <w:t>МКУ «Служба спасения»</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Камешкирский район, с.Новое Шаткино</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2</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4</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r w:rsidR="007C78CA" w:rsidRPr="000259D1" w:rsidTr="000C179C">
        <w:tc>
          <w:tcPr>
            <w:tcW w:w="421"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13</w:t>
            </w:r>
          </w:p>
        </w:tc>
        <w:tc>
          <w:tcPr>
            <w:tcW w:w="1838" w:type="dxa"/>
            <w:shd w:val="clear" w:color="auto" w:fill="auto"/>
            <w:tcMar>
              <w:left w:w="28" w:type="dxa"/>
              <w:right w:w="28" w:type="dxa"/>
            </w:tcMar>
            <w:vAlign w:val="center"/>
          </w:tcPr>
          <w:p w:rsidR="007C78CA" w:rsidRPr="006858FD" w:rsidRDefault="007C78CA" w:rsidP="000C179C">
            <w:pPr>
              <w:rPr>
                <w:kern w:val="3"/>
              </w:rPr>
            </w:pPr>
            <w:r w:rsidRPr="006858FD">
              <w:rPr>
                <w:kern w:val="3"/>
              </w:rPr>
              <w:t>МКУ «Служба спасения»</w:t>
            </w:r>
          </w:p>
        </w:tc>
        <w:tc>
          <w:tcPr>
            <w:tcW w:w="3402" w:type="dxa"/>
            <w:shd w:val="clear" w:color="auto" w:fill="auto"/>
            <w:tcMar>
              <w:left w:w="28" w:type="dxa"/>
              <w:right w:w="28" w:type="dxa"/>
            </w:tcMar>
            <w:vAlign w:val="center"/>
          </w:tcPr>
          <w:p w:rsidR="007C78CA" w:rsidRPr="006858FD" w:rsidRDefault="007C78CA" w:rsidP="000C179C">
            <w:pPr>
              <w:rPr>
                <w:kern w:val="3"/>
              </w:rPr>
            </w:pPr>
            <w:r w:rsidRPr="006858FD">
              <w:rPr>
                <w:kern w:val="3"/>
              </w:rPr>
              <w:t>Камешкирский район, с.Старый Чирчим</w:t>
            </w:r>
          </w:p>
        </w:tc>
        <w:tc>
          <w:tcPr>
            <w:tcW w:w="99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1</w:t>
            </w:r>
          </w:p>
        </w:tc>
        <w:tc>
          <w:tcPr>
            <w:tcW w:w="1417"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r w:rsidRPr="006858FD">
              <w:rPr>
                <w:kern w:val="3"/>
              </w:rPr>
              <w:t>4</w:t>
            </w:r>
          </w:p>
        </w:tc>
        <w:tc>
          <w:tcPr>
            <w:tcW w:w="1563" w:type="dxa"/>
            <w:shd w:val="clear" w:color="auto" w:fill="auto"/>
            <w:tcMar>
              <w:left w:w="28" w:type="dxa"/>
              <w:right w:w="28" w:type="dxa"/>
            </w:tcMar>
            <w:vAlign w:val="center"/>
          </w:tcPr>
          <w:p w:rsidR="007C78CA" w:rsidRPr="006858FD" w:rsidRDefault="007C78CA" w:rsidP="000C179C">
            <w:pPr>
              <w:suppressAutoHyphens/>
              <w:autoSpaceDN w:val="0"/>
              <w:jc w:val="center"/>
              <w:textAlignment w:val="baseline"/>
              <w:rPr>
                <w:kern w:val="3"/>
              </w:rPr>
            </w:pPr>
          </w:p>
        </w:tc>
      </w:tr>
    </w:tbl>
    <w:p w:rsidR="007C78CA" w:rsidRDefault="007C78CA" w:rsidP="007C78CA">
      <w:pPr>
        <w:autoSpaceDE w:val="0"/>
        <w:autoSpaceDN w:val="0"/>
        <w:spacing w:before="120" w:after="120"/>
        <w:ind w:firstLine="709"/>
        <w:jc w:val="center"/>
        <w:rPr>
          <w:highlight w:val="yellow"/>
        </w:rPr>
      </w:pPr>
    </w:p>
    <w:p w:rsidR="007C78CA" w:rsidRPr="00C90B31" w:rsidRDefault="007C78CA" w:rsidP="007C78CA">
      <w:pPr>
        <w:pStyle w:val="3"/>
        <w:ind w:left="360"/>
        <w:rPr>
          <w:color w:val="C45911"/>
        </w:rPr>
      </w:pPr>
      <w:bookmarkStart w:id="65" w:name="_Toc63417084"/>
      <w:r w:rsidRPr="00C90B31">
        <w:rPr>
          <w:color w:val="C45911"/>
        </w:rPr>
        <w:t>5.2.3. Аварии на электроэнергетических и коммунальных системах жизнеобеспечения</w:t>
      </w:r>
      <w:bookmarkEnd w:id="65"/>
      <w:r w:rsidRPr="00C90B31">
        <w:rPr>
          <w:color w:val="C45911"/>
        </w:rPr>
        <w:t xml:space="preserve"> </w:t>
      </w:r>
    </w:p>
    <w:p w:rsidR="007C78CA" w:rsidRPr="00F3069D" w:rsidRDefault="007C78CA" w:rsidP="007C78CA">
      <w:pPr>
        <w:ind w:firstLine="709"/>
      </w:pPr>
      <w:r w:rsidRPr="00F3069D">
        <w:t>К данному типу аварий относятся аварии на автономных электростанциях с долговременным перерывом электроснабжения всех потребителей, аварии на электроэнергетических системах (сетях) с долговременным перерывом электроснабжения основных потребителей или обширных территорий, выход из строя транспортных электроконтактных сетей, аварии в канализационных системах с массовым выбросом загрязняющих веществ, аварии на тепловых сетях (система горячего водоснабжения) в холодное время, аварии в системах снабжения населения питьевой водой, аварии на коммунальных газопроводах</w:t>
      </w:r>
    </w:p>
    <w:p w:rsidR="007C78CA" w:rsidRPr="00F3069D" w:rsidRDefault="007C78CA" w:rsidP="007C78CA">
      <w:pPr>
        <w:ind w:firstLine="709"/>
      </w:pPr>
      <w:r w:rsidRPr="00F3069D">
        <w:t xml:space="preserve">На территории Камешкирского района расположено большое количество объектов коммунального хозяйства. Значительное количество объектов на сегодняшний день имеет от 45 до 80 процентов износа. Ведущими факторами аварийности в ЖКХ является износ и несвоевременный ремонт инженерных сетей и объектов инженерной инфраструктуры. </w:t>
      </w:r>
    </w:p>
    <w:p w:rsidR="007C78CA" w:rsidRPr="00C90B31" w:rsidRDefault="007C78CA" w:rsidP="007C78CA">
      <w:pPr>
        <w:ind w:firstLine="709"/>
      </w:pPr>
      <w:r w:rsidRPr="00801C97">
        <w:t>На территории Камешкирского района функционирует Муниципальное казённое учреждение «Единая дежурная диспетчерская служба Камешкирского района Пензенской области»</w:t>
      </w:r>
      <w:r>
        <w:t>.</w:t>
      </w:r>
      <w:r w:rsidRPr="00801C97">
        <w:t xml:space="preserve"> </w:t>
      </w:r>
    </w:p>
    <w:p w:rsidR="007C78CA" w:rsidRPr="00C90B31" w:rsidRDefault="007C78CA" w:rsidP="007C78CA">
      <w:pPr>
        <w:ind w:firstLine="709"/>
      </w:pPr>
    </w:p>
    <w:p w:rsidR="007C78CA" w:rsidRPr="00C90B31" w:rsidRDefault="007C78CA" w:rsidP="007C78CA">
      <w:pPr>
        <w:ind w:firstLine="709"/>
      </w:pPr>
    </w:p>
    <w:p w:rsidR="007C78CA" w:rsidRPr="00C90B31" w:rsidRDefault="007C78CA" w:rsidP="007C78CA">
      <w:pPr>
        <w:pStyle w:val="3"/>
        <w:ind w:left="360"/>
        <w:rPr>
          <w:color w:val="C45911"/>
        </w:rPr>
      </w:pPr>
      <w:bookmarkStart w:id="66" w:name="_Toc63417085"/>
      <w:r w:rsidRPr="00C90B31">
        <w:rPr>
          <w:color w:val="C45911"/>
        </w:rPr>
        <w:t>5.2.4.Аварии на гидротехнических сооружениях</w:t>
      </w:r>
      <w:bookmarkEnd w:id="66"/>
    </w:p>
    <w:p w:rsidR="007C78CA" w:rsidRDefault="007C78CA" w:rsidP="007C78CA">
      <w:pPr>
        <w:ind w:firstLine="709"/>
        <w:rPr>
          <w:iCs/>
        </w:rPr>
      </w:pPr>
    </w:p>
    <w:p w:rsidR="007C78CA" w:rsidRPr="002204CF" w:rsidRDefault="007C78CA" w:rsidP="007C78CA">
      <w:pPr>
        <w:ind w:firstLine="709"/>
        <w:rPr>
          <w:iCs/>
        </w:rPr>
      </w:pPr>
      <w:r w:rsidRPr="002204CF">
        <w:rPr>
          <w:iCs/>
        </w:rPr>
        <w:t xml:space="preserve">Гидротехнические сооружения - это искусственно созданные человеком сооружения, которые связанные с водной акваторией. </w:t>
      </w:r>
    </w:p>
    <w:p w:rsidR="007C78CA" w:rsidRPr="002204CF" w:rsidRDefault="007C78CA" w:rsidP="007C78CA">
      <w:pPr>
        <w:ind w:firstLine="709"/>
        <w:rPr>
          <w:iCs/>
        </w:rPr>
      </w:pPr>
      <w:r w:rsidRPr="002204CF">
        <w:rPr>
          <w:iCs/>
        </w:rPr>
        <w:t>Причин</w:t>
      </w:r>
      <w:r>
        <w:rPr>
          <w:iCs/>
        </w:rPr>
        <w:t>ами</w:t>
      </w:r>
      <w:r w:rsidRPr="002204CF">
        <w:rPr>
          <w:iCs/>
        </w:rPr>
        <w:t xml:space="preserve"> аварий на гидротехнических сооружениях</w:t>
      </w:r>
      <w:r>
        <w:rPr>
          <w:iCs/>
        </w:rPr>
        <w:t xml:space="preserve"> могут стать: </w:t>
      </w:r>
      <w:r w:rsidRPr="002204CF">
        <w:rPr>
          <w:iCs/>
        </w:rPr>
        <w:t>повышенн</w:t>
      </w:r>
      <w:r>
        <w:rPr>
          <w:iCs/>
        </w:rPr>
        <w:t>ый</w:t>
      </w:r>
      <w:r w:rsidRPr="002204CF">
        <w:rPr>
          <w:iCs/>
        </w:rPr>
        <w:t xml:space="preserve"> срока</w:t>
      </w:r>
      <w:r>
        <w:rPr>
          <w:iCs/>
        </w:rPr>
        <w:t xml:space="preserve"> </w:t>
      </w:r>
      <w:r w:rsidRPr="002204CF">
        <w:rPr>
          <w:iCs/>
        </w:rPr>
        <w:t>эксплуатации объекта,</w:t>
      </w:r>
      <w:r>
        <w:rPr>
          <w:iCs/>
        </w:rPr>
        <w:t xml:space="preserve"> </w:t>
      </w:r>
      <w:r w:rsidRPr="002204CF">
        <w:rPr>
          <w:iCs/>
        </w:rPr>
        <w:t>дефект</w:t>
      </w:r>
      <w:r>
        <w:rPr>
          <w:iCs/>
        </w:rPr>
        <w:t>ы</w:t>
      </w:r>
      <w:r w:rsidRPr="002204CF">
        <w:rPr>
          <w:iCs/>
        </w:rPr>
        <w:t xml:space="preserve"> конструкции,</w:t>
      </w:r>
      <w:r>
        <w:rPr>
          <w:iCs/>
        </w:rPr>
        <w:t xml:space="preserve"> </w:t>
      </w:r>
      <w:r w:rsidRPr="002204CF">
        <w:rPr>
          <w:iCs/>
        </w:rPr>
        <w:t>неправильн</w:t>
      </w:r>
      <w:r>
        <w:rPr>
          <w:iCs/>
        </w:rPr>
        <w:t>ая</w:t>
      </w:r>
      <w:r w:rsidRPr="002204CF">
        <w:rPr>
          <w:iCs/>
        </w:rPr>
        <w:t xml:space="preserve"> ежедневн</w:t>
      </w:r>
      <w:r>
        <w:rPr>
          <w:iCs/>
        </w:rPr>
        <w:t>ая</w:t>
      </w:r>
      <w:r w:rsidRPr="002204CF">
        <w:rPr>
          <w:iCs/>
        </w:rPr>
        <w:t xml:space="preserve"> работ</w:t>
      </w:r>
      <w:r>
        <w:rPr>
          <w:iCs/>
        </w:rPr>
        <w:t>а</w:t>
      </w:r>
      <w:r w:rsidRPr="002204CF">
        <w:rPr>
          <w:iCs/>
        </w:rPr>
        <w:t xml:space="preserve"> сооружения</w:t>
      </w:r>
      <w:r>
        <w:rPr>
          <w:iCs/>
        </w:rPr>
        <w:t xml:space="preserve">, </w:t>
      </w:r>
      <w:r w:rsidRPr="002204CF">
        <w:rPr>
          <w:iCs/>
        </w:rPr>
        <w:t>форс-мажорны</w:t>
      </w:r>
      <w:r>
        <w:rPr>
          <w:iCs/>
        </w:rPr>
        <w:t>е</w:t>
      </w:r>
      <w:r w:rsidRPr="002204CF">
        <w:rPr>
          <w:iCs/>
        </w:rPr>
        <w:t xml:space="preserve"> обстоятельств</w:t>
      </w:r>
      <w:r>
        <w:rPr>
          <w:iCs/>
        </w:rPr>
        <w:t>а.</w:t>
      </w:r>
    </w:p>
    <w:p w:rsidR="007C78CA" w:rsidRDefault="007C78CA" w:rsidP="007C78CA">
      <w:pPr>
        <w:ind w:firstLine="709"/>
        <w:rPr>
          <w:iCs/>
        </w:rPr>
      </w:pPr>
      <w:r w:rsidRPr="002204CF">
        <w:rPr>
          <w:iCs/>
        </w:rPr>
        <w:t>Последствия аварий на гидротехнических сооружениях - массовое затопление больших территорий</w:t>
      </w:r>
      <w:r>
        <w:rPr>
          <w:iCs/>
        </w:rPr>
        <w:t xml:space="preserve"> с возможной гибелью населения и разрушениями.</w:t>
      </w:r>
    </w:p>
    <w:p w:rsidR="007C78CA" w:rsidRPr="00C90B31" w:rsidRDefault="007C78CA" w:rsidP="007C78CA">
      <w:pPr>
        <w:ind w:firstLine="709"/>
      </w:pPr>
      <w:r w:rsidRPr="00801C97">
        <w:rPr>
          <w:iCs/>
        </w:rPr>
        <w:t>На территории Камешкирского района имеются объекты, подверженных риску возникновения гидродинамических аварий.</w:t>
      </w:r>
      <w:r>
        <w:rPr>
          <w:iCs/>
        </w:rPr>
        <w:t xml:space="preserve"> </w:t>
      </w:r>
      <w:r w:rsidRPr="002204CF">
        <w:t>На территории района зон возможного катастрофического затопления вследствие аварии на ГТС нет.</w:t>
      </w:r>
    </w:p>
    <w:p w:rsidR="007C78CA" w:rsidRPr="00C90B31" w:rsidRDefault="007C78CA" w:rsidP="007C78CA"/>
    <w:bookmarkStart w:id="67" w:name="_Toc63417086"/>
    <w:p w:rsidR="007C78CA" w:rsidRPr="00C90B31" w:rsidRDefault="007C78CA" w:rsidP="007C78CA">
      <w:pPr>
        <w:pStyle w:val="2"/>
        <w:spacing w:before="360" w:after="240"/>
        <w:ind w:left="357"/>
        <w:jc w:val="center"/>
        <w:rPr>
          <w:caps/>
          <w:color w:val="833C0B"/>
          <w:sz w:val="24"/>
          <w:szCs w:val="24"/>
        </w:rPr>
      </w:pPr>
      <w:r>
        <w:rPr>
          <w:noProof/>
        </w:rPr>
        <w:lastRenderedPageBreak/>
        <mc:AlternateContent>
          <mc:Choice Requires="wps">
            <w:drawing>
              <wp:anchor distT="0" distB="0" distL="114298" distR="114298" simplePos="0" relativeHeight="251672576" behindDoc="0" locked="0" layoutInCell="1" allowOverlap="1" wp14:anchorId="2AFE00ED" wp14:editId="6D7650BF">
                <wp:simplePos x="0" y="0"/>
                <wp:positionH relativeFrom="column">
                  <wp:posOffset>7675244</wp:posOffset>
                </wp:positionH>
                <wp:positionV relativeFrom="paragraph">
                  <wp:posOffset>879475</wp:posOffset>
                </wp:positionV>
                <wp:extent cx="0" cy="114300"/>
                <wp:effectExtent l="0" t="0" r="19050" b="190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4.35pt,69.25pt" to="604.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"/>
            </w:pict>
          </mc:Fallback>
        </mc:AlternateContent>
      </w:r>
      <w:r w:rsidRPr="00C90B31">
        <w:rPr>
          <w:caps/>
          <w:color w:val="833C0B"/>
          <w:sz w:val="24"/>
          <w:szCs w:val="24"/>
        </w:rPr>
        <w:t>5.3. Мероприятия по защите территории от опасных природных и техногенных процессов и чрезвычайных ситуаций</w:t>
      </w:r>
      <w:bookmarkEnd w:id="67"/>
    </w:p>
    <w:p w:rsidR="007C78CA" w:rsidRPr="00F3069D" w:rsidRDefault="007C78CA" w:rsidP="007C78CA">
      <w:pPr>
        <w:ind w:firstLine="709"/>
      </w:pPr>
      <w:r w:rsidRPr="00F3069D">
        <w:t xml:space="preserve">В основе мер по предупреждению чрезвычайных ситуаций (снижению риска их возникновения) и уменьшению возможных потерь и ущерба от них (уменьшению масштабов чрезвычайных ситуаций) лежат конкретные мероприятия научного, инженерно-технического и технологического характера, осуществляемые по видам природных и техногенных опасностей и угроз. </w:t>
      </w:r>
    </w:p>
    <w:p w:rsidR="007C78CA" w:rsidRPr="00F3069D" w:rsidRDefault="007C78CA" w:rsidP="007C78CA">
      <w:pPr>
        <w:pStyle w:val="3"/>
        <w:ind w:left="360"/>
        <w:rPr>
          <w:color w:val="C45911"/>
        </w:rPr>
      </w:pPr>
      <w:bookmarkStart w:id="68" w:name="_Toc63417087"/>
      <w:r w:rsidRPr="00F3069D">
        <w:rPr>
          <w:color w:val="C45911"/>
        </w:rPr>
        <w:t>5.3.1.Мероприятия организационного характера</w:t>
      </w:r>
      <w:bookmarkEnd w:id="68"/>
    </w:p>
    <w:p w:rsidR="007C78CA" w:rsidRPr="00F3069D" w:rsidRDefault="007C78CA" w:rsidP="007C78CA">
      <w:pPr>
        <w:ind w:firstLine="709"/>
      </w:pPr>
      <w:r w:rsidRPr="00F3069D">
        <w:t xml:space="preserve">В соответствии с Федеральным законом «О защите населения и территорий от ЧС природного и техногенного характера» от 21.12.1994 </w:t>
      </w:r>
      <w:r>
        <w:t>№</w:t>
      </w:r>
      <w:r w:rsidRPr="00F3069D">
        <w:t xml:space="preserve"> 68-ФЗ (с изменениями) и Положением «О единой государственной системе предупреждения и ликвидации чрезвычайных ситуаций», утвержденным постановлением Правительства РФ от30.12.2003 </w:t>
      </w:r>
      <w:r>
        <w:t>№</w:t>
      </w:r>
      <w:r w:rsidRPr="00F3069D">
        <w:t xml:space="preserve"> 794 (с изменениями), в целях решение вопросов по защите населения и территорий от чрезвычайных ситуаций, в том числе по обеспечению безопасности людей на водных объектах на муниципальном уровне должна быть создана комиссия по предупреждению и ликвидации чрезвычайных ситуаций и обеспечению пожарной безопасности муниципального образования, а на объектовом уровне - комиссия по предупреждению и ликвидации чрезвычайных ситуаций и обеспечению пожарной безопасности организации.</w:t>
      </w:r>
    </w:p>
    <w:p w:rsidR="007C78CA" w:rsidRPr="00F3069D" w:rsidRDefault="007C78CA" w:rsidP="007C78CA">
      <w:pPr>
        <w:ind w:firstLine="709"/>
      </w:pPr>
      <w:r w:rsidRPr="00F3069D">
        <w:t>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 координация деятельности органов управления и сил единой системы; обеспечение согласованности действий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результате чрезвычайных ситуаций;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законом; рассмотрение вопросов об организации оповещения и информирования населения о чрезвычайных ситуациях.</w:t>
      </w:r>
    </w:p>
    <w:p w:rsidR="007C78CA" w:rsidRPr="00F3069D" w:rsidRDefault="007C78CA" w:rsidP="007C78CA">
      <w:pPr>
        <w:ind w:firstLine="709"/>
      </w:pPr>
      <w:r w:rsidRPr="00F3069D">
        <w:t>Действующим органом управления единой системы на муниципальном уровне являются создаваемые при органах местного самоуправления органы, специально уполномоченные на решение задач в области защиты населения и территорий от чрезвычайных ситуаций. Органами повседневного управления единой системы на муниципальном уровне являются создаваемые в установленном порядке единые дежурно-диспетчерские службы муниципальных образований, а также дежурно-диспетчерские службы и другие организации (подразделения), создаваемые органами местного самоуправления. Для оперативного реагирования на чрезвычайные ситуации и проведения работ по их ликвидации на муниципальном уровне должны быть сформированы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3 суток.</w:t>
      </w:r>
    </w:p>
    <w:p w:rsidR="007C78CA" w:rsidRPr="00F3069D" w:rsidRDefault="007C78CA" w:rsidP="007C78CA">
      <w:pPr>
        <w:ind w:firstLine="709"/>
      </w:pPr>
      <w:r w:rsidRPr="00F3069D">
        <w:t>В соответствии с федеральными Законами от 21.12.1994 № 68-ФЗ «О защите населения и территорий от чрезвычайных ситуаций природного и техногенного характера», от 12.02.1998 № 28-ФЗ «О гражданской обороне», от 21.12.1994 № 69-ФЗ «О пожарной безопасности» и других нормативных правовых актов создание и поддержание в постоянной готовности к применению систем информирования и оповещения населения является важнейшей задачей органов местного самоуправления и организаций.</w:t>
      </w:r>
    </w:p>
    <w:p w:rsidR="007C78CA" w:rsidRPr="00F3069D" w:rsidRDefault="007C78CA" w:rsidP="007C78CA">
      <w:pPr>
        <w:ind w:firstLine="709"/>
      </w:pPr>
      <w:r w:rsidRPr="00F3069D">
        <w:t xml:space="preserve">Для повышения у населения уровня подготовленности, сознательности и убеждённости в необходимости и важности правильных действий в условиях возникновения или угрозе возникновения ЧС, необходимо постоянное его информирование в области гражданской обороны, обучение населения области способам защиты от опасностей, возникающих при ведении военных действий или вследствие этих действий, обеспечение постоянной готовности созданных сил и средств гражданской обороны к проведению аварийно-спасательных и других неотложных работ. </w:t>
      </w:r>
    </w:p>
    <w:p w:rsidR="007C78CA" w:rsidRPr="00F3069D" w:rsidRDefault="007C78CA" w:rsidP="007C78CA">
      <w:pPr>
        <w:pStyle w:val="3"/>
        <w:ind w:left="360"/>
        <w:rPr>
          <w:color w:val="C45911"/>
        </w:rPr>
      </w:pPr>
      <w:bookmarkStart w:id="69" w:name="_Toc63417088"/>
      <w:r w:rsidRPr="00F3069D">
        <w:rPr>
          <w:color w:val="C45911"/>
        </w:rPr>
        <w:t>5.3.2.Мероприятия по обеспечению пожарной безопасности</w:t>
      </w:r>
      <w:bookmarkEnd w:id="69"/>
      <w:r w:rsidRPr="00F3069D">
        <w:rPr>
          <w:color w:val="C45911"/>
        </w:rPr>
        <w:t xml:space="preserve"> </w:t>
      </w:r>
    </w:p>
    <w:p w:rsidR="007C78CA" w:rsidRPr="00F3069D" w:rsidRDefault="007C78CA" w:rsidP="007C78CA">
      <w:pPr>
        <w:ind w:firstLine="709"/>
      </w:pPr>
      <w:r w:rsidRPr="00F3069D">
        <w:t xml:space="preserve">Для выполнения Федерального закона от 22.07.2008 </w:t>
      </w:r>
      <w:r>
        <w:t>№</w:t>
      </w:r>
      <w:r w:rsidRPr="00F3069D">
        <w:t xml:space="preserve"> 123-ФЗ «Технический регламент о требованиях пожарной безопасности» ст.76</w:t>
      </w:r>
      <w:r w:rsidRPr="00F3069D">
        <w:rPr>
          <w:rStyle w:val="a7"/>
        </w:rPr>
        <w:footnoteReference w:id="133"/>
      </w:r>
      <w:r w:rsidRPr="00F3069D">
        <w:t xml:space="preserve"> и обеспечения времени прибытия к месту вызова подразделений пожарной охраны необходимо поддерживать дороги, обеспечивающие проезд спецтехники к месту пожара,  в надлежащем состоянии. Для улучшения показателей оперативного реагирования в целях сокращения времени тушения пожаров необходимо развивать материально-техническую базу районной противопожарной службы.</w:t>
      </w:r>
    </w:p>
    <w:p w:rsidR="007C78CA" w:rsidRPr="00F3069D" w:rsidRDefault="007C78CA" w:rsidP="007C78CA">
      <w:pPr>
        <w:ind w:firstLine="709"/>
      </w:pPr>
      <w:r w:rsidRPr="00F3069D">
        <w:lastRenderedPageBreak/>
        <w:t xml:space="preserve">Для обеспечения равных условий по защите жизни, здоровья и имущества граждан, проживающих в сельской местности, по сравнению с остальным населением Камешкирского района Пензенской области, необходимо поэтапное формирование и развитие подразделений добровольной пожарной охраны, создание и поддержание в рабочем состоянии автоматической пожарной сигнализации, систем оповещения людей о пожаре, аварийного освещения. </w:t>
      </w:r>
    </w:p>
    <w:p w:rsidR="007C78CA" w:rsidRPr="00F3069D" w:rsidRDefault="007C78CA" w:rsidP="007C78CA">
      <w:pPr>
        <w:ind w:firstLine="709"/>
      </w:pPr>
      <w:r w:rsidRPr="00F3069D">
        <w:t>На объектах должна предусматриваться система пожарной безопасности, направленная на предотвращение воздействия на людей опасных факторов пожара, в том числе их вторичных проявлений.</w:t>
      </w:r>
    </w:p>
    <w:p w:rsidR="007C78CA" w:rsidRPr="00F3069D" w:rsidRDefault="007C78CA" w:rsidP="007C78CA">
      <w:pPr>
        <w:ind w:firstLine="709"/>
      </w:pPr>
      <w:r w:rsidRPr="00F3069D">
        <w:t>В населенных пунктах должны предусматриваться противопожарный водопровод (возможно объединение с хозяйственно-питьевым водопроводом). Вода для тушения пожара должна храниться в противопожарных резервуарах, каждый поселковый водопровод должен иметь их не менее двух. На водопроводной сети в смотровых колодцах должны устанавливаться противопожарные гидранты с радиусом действия 100 м.</w:t>
      </w:r>
    </w:p>
    <w:p w:rsidR="007C78CA" w:rsidRPr="00F3069D" w:rsidRDefault="007C78CA" w:rsidP="007C78CA">
      <w:pPr>
        <w:ind w:firstLine="709"/>
      </w:pPr>
      <w:r w:rsidRPr="00F3069D">
        <w:t>В населенных пунктах, не имеющих централизованной системы водоснабжения, должно быть предусмотрено строительство местных противопожарных водоемов. 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7C78CA" w:rsidRPr="00F3069D" w:rsidRDefault="007C78CA" w:rsidP="007C78CA">
      <w:pPr>
        <w:ind w:firstLine="709"/>
      </w:pPr>
      <w:r w:rsidRPr="00F3069D">
        <w:t>Подробные проектные решения необходимо принять при разработке Генеральных планов сельских поселений</w:t>
      </w:r>
      <w:r>
        <w:t>.</w:t>
      </w:r>
      <w:r w:rsidRPr="00F3069D">
        <w:t xml:space="preserve"> </w:t>
      </w:r>
    </w:p>
    <w:p w:rsidR="007C78CA" w:rsidRPr="00F3069D" w:rsidRDefault="007C78CA" w:rsidP="007C78CA">
      <w:pPr>
        <w:ind w:firstLine="709"/>
      </w:pPr>
      <w:r w:rsidRPr="00F3069D">
        <w:t>Охрана лесов от пожаров включает в себя выполнение мер пожарной безопасности в лесах и тушение пожаров в лесах. Меры пожарной безопасности в лесах включают в себя:</w:t>
      </w:r>
    </w:p>
    <w:p w:rsidR="007C78CA" w:rsidRPr="00F3069D" w:rsidRDefault="007C78CA" w:rsidP="007C78CA">
      <w:pPr>
        <w:ind w:firstLine="709"/>
      </w:pPr>
      <w:r w:rsidRPr="00F3069D">
        <w:t>1) предупреждение лесных пожаров;</w:t>
      </w:r>
    </w:p>
    <w:p w:rsidR="007C78CA" w:rsidRPr="00F3069D" w:rsidRDefault="007C78CA" w:rsidP="007C78CA">
      <w:pPr>
        <w:ind w:firstLine="709"/>
      </w:pPr>
      <w:r w:rsidRPr="00F3069D">
        <w:t>2) мониторинг пожарной опасности в лесах и лесных пожаров;</w:t>
      </w:r>
    </w:p>
    <w:p w:rsidR="007C78CA" w:rsidRPr="00F3069D" w:rsidRDefault="007C78CA" w:rsidP="007C78CA">
      <w:pPr>
        <w:ind w:firstLine="709"/>
      </w:pPr>
      <w:r w:rsidRPr="00F3069D">
        <w:t>3) разработку и утверждение планов тушения лесных пожаров;</w:t>
      </w:r>
    </w:p>
    <w:p w:rsidR="007C78CA" w:rsidRPr="00F3069D" w:rsidRDefault="007C78CA" w:rsidP="007C78CA">
      <w:pPr>
        <w:ind w:firstLine="709"/>
      </w:pPr>
      <w:r w:rsidRPr="00F3069D">
        <w:t>4) иные меры пожарной безопасности в лесах.</w:t>
      </w:r>
    </w:p>
    <w:p w:rsidR="007C78CA" w:rsidRPr="00F3069D" w:rsidRDefault="007C78CA" w:rsidP="007C78CA">
      <w:pPr>
        <w:ind w:firstLine="709"/>
      </w:pPr>
      <w:r w:rsidRPr="00F3069D">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7C78CA" w:rsidRPr="00CE46E7" w:rsidRDefault="007C78CA" w:rsidP="007C78CA">
      <w:pPr>
        <w:ind w:firstLine="709"/>
        <w:rPr>
          <w:highlight w:val="yellow"/>
        </w:rPr>
      </w:pPr>
      <w:r w:rsidRPr="00975CFA">
        <w:t xml:space="preserve">Охрана лесов от пожаров является одним из основных направлений ведения лесного хозяйства и обеспечивается наземными силами, средствами пожаротушения и проведением космического мониторинга. Работы по тушению лесных пожаров на землях лесного фонда Пензенской области выполняет ГБУ ПО </w:t>
      </w:r>
      <w:r>
        <w:t>«</w:t>
      </w:r>
      <w:r w:rsidRPr="00975CFA">
        <w:t>Лесопожарный центр</w:t>
      </w:r>
      <w:r>
        <w:t>»</w:t>
      </w:r>
      <w:r w:rsidRPr="00975CFA">
        <w:t xml:space="preserve">, имеющий структурные подразделения в каждом </w:t>
      </w:r>
      <w:r w:rsidRPr="004D5F10">
        <w:t>лесничестве (ГКУ ПО «Камешкирское лесничество», 1 тип, Пензенская обл., Камешкирский р-н, с. Русский Камешкир, ул. Автодорожная, 11).</w:t>
      </w:r>
      <w:r w:rsidRPr="004D5F10">
        <w:rPr>
          <w:rStyle w:val="a7"/>
        </w:rPr>
        <w:footnoteReference w:id="134"/>
      </w:r>
    </w:p>
    <w:p w:rsidR="007C78CA" w:rsidRPr="00F3069D" w:rsidRDefault="007C78CA" w:rsidP="007C78CA">
      <w:pPr>
        <w:ind w:firstLine="709"/>
      </w:pPr>
      <w:r w:rsidRPr="00F3069D">
        <w:t xml:space="preserve">Наземные силы и средства обнаружения и тушения пожаров представлены сетью пожарно-наблюдательных вышек, наблюдательных пунктов на господствующих высотах и пожарно-химических станций со специализированной лесопожарной техникой и оборудованием (пожарные автоцистерны, лесопожарные агрегаты, пожарные вездеходы и машины, тракторы, бульдозеры, высоконапорные мотопомпы, огнетушители, ручные инструменты и т.д.). </w:t>
      </w:r>
    </w:p>
    <w:p w:rsidR="007C78CA" w:rsidRPr="00F3069D" w:rsidRDefault="007C78CA" w:rsidP="007C78CA">
      <w:pPr>
        <w:ind w:firstLine="709"/>
      </w:pPr>
      <w:r w:rsidRPr="00F3069D">
        <w:t>Основы организации и тушение пожаров хлебных массивов должны закладываться в районном плане обеспечения пожарной безопасности в период уборки урожая. Для обеспечения безопасности и создания возможности борьбы с пожарами хлебные массивы необходимо разделять на участки площадью до 50 га прокосами шириной 10-12 м, по прокосу делают пропашку шириной 5-6 м. В период уборки необходимо усиливать дежурство на полях.</w:t>
      </w:r>
    </w:p>
    <w:p w:rsidR="007C78CA" w:rsidRPr="00F3069D" w:rsidRDefault="007C78CA" w:rsidP="007C78CA">
      <w:pPr>
        <w:ind w:firstLine="709"/>
      </w:pPr>
      <w:r w:rsidRPr="00F3069D">
        <w:t>Для обеспечения безопасности населенных пунктов от пожаров сухой травы необходимо проводить пропашку по границе населенных пунктов.</w:t>
      </w:r>
    </w:p>
    <w:p w:rsidR="007C78CA" w:rsidRPr="00F3069D" w:rsidRDefault="007C78CA" w:rsidP="007C78CA">
      <w:pPr>
        <w:pStyle w:val="3"/>
        <w:ind w:left="360"/>
        <w:rPr>
          <w:color w:val="C45911"/>
        </w:rPr>
      </w:pPr>
      <w:bookmarkStart w:id="70" w:name="_Toc63417089"/>
      <w:r w:rsidRPr="00F3069D">
        <w:rPr>
          <w:color w:val="C45911"/>
        </w:rPr>
        <w:t>5.3.3. Мероприятия по предотвращению ЧС на транспорте</w:t>
      </w:r>
      <w:bookmarkEnd w:id="70"/>
      <w:r w:rsidRPr="00F3069D">
        <w:rPr>
          <w:color w:val="C45911"/>
        </w:rPr>
        <w:t xml:space="preserve"> </w:t>
      </w:r>
    </w:p>
    <w:p w:rsidR="007C78CA" w:rsidRPr="00F3069D" w:rsidRDefault="007C78CA" w:rsidP="007C78CA">
      <w:pPr>
        <w:ind w:firstLine="709"/>
      </w:pPr>
      <w:r w:rsidRPr="00F3069D">
        <w:t xml:space="preserve">Для обеспечения быстрого и безопасного движения и предупреждения чрезвычайных ситуаций на дорогах района необходим комплекс организационных, строительных, планировочных мероприятий: </w:t>
      </w:r>
    </w:p>
    <w:p w:rsidR="007C78CA" w:rsidRPr="00F3069D" w:rsidRDefault="007C78CA" w:rsidP="007C78CA">
      <w:pPr>
        <w:ind w:firstLine="709"/>
      </w:pPr>
      <w:r w:rsidRPr="00F3069D">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7C78CA" w:rsidRPr="00F3069D" w:rsidRDefault="007C78CA" w:rsidP="007C78CA">
      <w:pPr>
        <w:ind w:firstLine="709"/>
      </w:pPr>
      <w:r w:rsidRPr="00F3069D">
        <w:t>- устройство ограждений, разметка, установка дорожных знаков, улучшение освещения на автодорогах;</w:t>
      </w:r>
    </w:p>
    <w:p w:rsidR="007C78CA" w:rsidRPr="00F3069D" w:rsidRDefault="007C78CA" w:rsidP="007C78CA">
      <w:pPr>
        <w:ind w:firstLine="709"/>
      </w:pPr>
      <w:r w:rsidRPr="00F3069D">
        <w:t>- работа служб ГИБДД на дорогах за соблюдением скорости движения, особенно участках, пересекающих овраги;</w:t>
      </w:r>
    </w:p>
    <w:p w:rsidR="007C78CA" w:rsidRPr="00F3069D" w:rsidRDefault="007C78CA" w:rsidP="007C78CA">
      <w:pPr>
        <w:ind w:firstLine="709"/>
      </w:pPr>
      <w:r w:rsidRPr="00F3069D">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7C78CA" w:rsidRPr="00F3069D" w:rsidRDefault="007C78CA" w:rsidP="007C78CA">
      <w:pPr>
        <w:ind w:firstLine="709"/>
      </w:pPr>
      <w:r w:rsidRPr="00F3069D">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7C78CA" w:rsidRPr="00F3069D" w:rsidRDefault="007C78CA" w:rsidP="007C78CA">
      <w:pPr>
        <w:ind w:firstLine="709"/>
      </w:pPr>
      <w:r w:rsidRPr="00F3069D">
        <w:t>- регулярная проверка состояния постоянных автомобильных мостов через реки и овраги;</w:t>
      </w:r>
    </w:p>
    <w:p w:rsidR="007C78CA" w:rsidRPr="00F3069D" w:rsidRDefault="007C78CA" w:rsidP="007C78CA">
      <w:pPr>
        <w:ind w:firstLine="709"/>
      </w:pPr>
      <w:r w:rsidRPr="00F3069D">
        <w:t>- очистка дорог в зимнее время от снежных валов, сужающих проезжую часть и ограничивающих видимость.</w:t>
      </w:r>
    </w:p>
    <w:p w:rsidR="007C78CA" w:rsidRPr="00F3069D" w:rsidRDefault="007C78CA" w:rsidP="007C78CA">
      <w:pPr>
        <w:pStyle w:val="3"/>
        <w:ind w:left="360"/>
        <w:rPr>
          <w:color w:val="C45911"/>
        </w:rPr>
      </w:pPr>
      <w:bookmarkStart w:id="71" w:name="_Toc63417090"/>
      <w:r w:rsidRPr="00F3069D">
        <w:rPr>
          <w:color w:val="C45911"/>
        </w:rPr>
        <w:lastRenderedPageBreak/>
        <w:t>5.3.4. Мероприятия по предотвращению ЧС на взрывопожароопасных объектах</w:t>
      </w:r>
      <w:bookmarkEnd w:id="71"/>
    </w:p>
    <w:p w:rsidR="007C78CA" w:rsidRPr="00F3069D" w:rsidRDefault="007C78CA" w:rsidP="007C78CA">
      <w:pPr>
        <w:ind w:firstLine="709"/>
      </w:pPr>
      <w:r w:rsidRPr="00F3069D">
        <w:t>Для предотвращения ЧС на взрывопожарных объектах проектом определены общие организационные мероприятия:</w:t>
      </w:r>
    </w:p>
    <w:p w:rsidR="007C78CA" w:rsidRPr="00F3069D" w:rsidRDefault="007C78CA" w:rsidP="007C78CA">
      <w:pPr>
        <w:ind w:firstLine="709"/>
      </w:pPr>
      <w:r w:rsidRPr="00F3069D">
        <w:t>- совершенствование службы оповещения работников взрывопожароопасных объектов и населения о создавшейся ЧС и необходимых действиях работников и населения.</w:t>
      </w:r>
    </w:p>
    <w:p w:rsidR="007C78CA" w:rsidRPr="00F3069D" w:rsidRDefault="007C78CA" w:rsidP="007C78CA">
      <w:pPr>
        <w:ind w:firstLine="709"/>
      </w:pPr>
      <w:r w:rsidRPr="00F3069D">
        <w:t>- точное выполнение плана графика предупредительных ремонтов и профилактических работ, соблюдение их объемов и правил проведения;</w:t>
      </w:r>
    </w:p>
    <w:p w:rsidR="007C78CA" w:rsidRPr="00F3069D" w:rsidRDefault="007C78CA" w:rsidP="007C78CA">
      <w:pPr>
        <w:ind w:firstLine="709"/>
      </w:pPr>
      <w:r w:rsidRPr="00F3069D">
        <w:t>- содержание в полной готовности поддонов и обваловок емкостей, содержащих ЛВЖ.</w:t>
      </w:r>
    </w:p>
    <w:p w:rsidR="007C78CA" w:rsidRPr="00F3069D" w:rsidRDefault="007C78CA" w:rsidP="007C78CA">
      <w:pPr>
        <w:ind w:firstLine="709"/>
      </w:pPr>
      <w:r w:rsidRPr="00F3069D">
        <w:t>- регулярная проверка соблюдения действующих норм и правил по объектам безопасности;</w:t>
      </w:r>
    </w:p>
    <w:p w:rsidR="007C78CA" w:rsidRPr="00F3069D" w:rsidRDefault="007C78CA" w:rsidP="007C78CA">
      <w:pPr>
        <w:ind w:firstLine="709"/>
      </w:pPr>
      <w:r w:rsidRPr="00F3069D">
        <w:t>- регулярное проведение тренировок по отработке действий всего персонала объектов предприятия в случае ЧС.</w:t>
      </w:r>
    </w:p>
    <w:p w:rsidR="007C78CA" w:rsidRPr="00F3069D" w:rsidRDefault="007C78CA" w:rsidP="007C78CA">
      <w:pPr>
        <w:ind w:firstLine="709"/>
      </w:pPr>
      <w:r w:rsidRPr="00F3069D">
        <w:t>Для обеспечения безопасности объектов трубопроводного транспорта необходимо учитывать различные факторы риска, обусловленные не только его техническим состоянием, но и следующими факторами:</w:t>
      </w:r>
    </w:p>
    <w:p w:rsidR="007C78CA" w:rsidRPr="00F3069D" w:rsidRDefault="007C78CA" w:rsidP="007C78CA">
      <w:pPr>
        <w:ind w:firstLine="709"/>
      </w:pPr>
      <w:r w:rsidRPr="00F3069D">
        <w:t>- прохождением трубопровода вблизи населенных пунктов и через природные объекты, чувствительные к экологическому загрязнению;</w:t>
      </w:r>
    </w:p>
    <w:p w:rsidR="007C78CA" w:rsidRPr="00F3069D" w:rsidRDefault="007C78CA" w:rsidP="007C78CA">
      <w:pPr>
        <w:ind w:firstLine="709"/>
      </w:pPr>
      <w:r w:rsidRPr="00F3069D">
        <w:t xml:space="preserve">- внешними антропогенными факторами (несанкционированные врезки в трубопровод, терроризм); </w:t>
      </w:r>
    </w:p>
    <w:p w:rsidR="007C78CA" w:rsidRPr="00F3069D" w:rsidRDefault="007C78CA" w:rsidP="007C78CA">
      <w:pPr>
        <w:ind w:firstLine="709"/>
      </w:pPr>
      <w:r w:rsidRPr="00F3069D">
        <w:t>- природными факторами (оползни).</w:t>
      </w:r>
    </w:p>
    <w:p w:rsidR="007C78CA" w:rsidRPr="00F3069D" w:rsidRDefault="007C78CA" w:rsidP="007C78CA">
      <w:pPr>
        <w:ind w:firstLine="709"/>
      </w:pPr>
      <w:r w:rsidRPr="00F3069D">
        <w:t>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 размеры которых и порядок производства в этих зонах сельскохозяйственных и других работ регламентируются Правилами охраны магистральных трубопроводов.</w:t>
      </w:r>
    </w:p>
    <w:p w:rsidR="007C78CA" w:rsidRPr="00C90B31" w:rsidRDefault="007C78CA" w:rsidP="007C78CA">
      <w:pPr>
        <w:ind w:firstLine="709"/>
      </w:pPr>
      <w:r w:rsidRPr="00F3069D">
        <w:t>Для обеспечения безопасных условий водопользования населения на объектах и сооружениях, подверженных авариям, в том числе нефте- и продуктопроводах, накопителях сточных вод, канализационных коллекторах, и т.п. должны разрабатываться и осуществляться противоаварийные мероприятия, которые согласовываются органами и учреждениями государственной санитарно-эпидемиологической службы Российской Федерации и утверждаются в установленном порядке</w:t>
      </w:r>
      <w:r w:rsidRPr="00F3069D">
        <w:rPr>
          <w:rStyle w:val="a7"/>
        </w:rPr>
        <w:footnoteReference w:id="135"/>
      </w:r>
      <w:r w:rsidRPr="00F3069D">
        <w:t>.</w:t>
      </w:r>
    </w:p>
    <w:p w:rsidR="007C78CA" w:rsidRPr="00C90B31" w:rsidRDefault="007C78CA" w:rsidP="007C78CA">
      <w:pPr>
        <w:pStyle w:val="3"/>
        <w:ind w:left="360"/>
        <w:rPr>
          <w:rFonts w:ascii="Arial" w:hAnsi="Arial" w:cs="Arial"/>
          <w:bCs w:val="0"/>
        </w:rPr>
      </w:pPr>
      <w:bookmarkStart w:id="72" w:name="_Toc63417091"/>
      <w:r w:rsidRPr="00C90B31">
        <w:rPr>
          <w:color w:val="C45911"/>
        </w:rPr>
        <w:t>5.3.5. Мероприятия по предотвращению ЧС, вызванных различными гидрологическими явлениями и процессами</w:t>
      </w:r>
      <w:bookmarkEnd w:id="72"/>
    </w:p>
    <w:p w:rsidR="007C78CA" w:rsidRPr="004D5F10" w:rsidRDefault="007C78CA" w:rsidP="007C78CA">
      <w:pPr>
        <w:pStyle w:val="TableParagraph"/>
        <w:ind w:right="-1" w:firstLine="736"/>
        <w:rPr>
          <w:rFonts w:ascii="Times New Roman" w:eastAsia="Times New Roman" w:hAnsi="Times New Roman" w:cs="Times New Roman"/>
          <w:sz w:val="24"/>
          <w:szCs w:val="24"/>
        </w:rPr>
      </w:pPr>
      <w:r w:rsidRPr="004D5F10">
        <w:rPr>
          <w:rFonts w:ascii="Times New Roman" w:hAnsi="Times New Roman"/>
          <w:sz w:val="24"/>
          <w:szCs w:val="24"/>
        </w:rPr>
        <w:t>Основными</w:t>
      </w:r>
      <w:r w:rsidRPr="004D5F10">
        <w:rPr>
          <w:rFonts w:ascii="Times New Roman" w:hAnsi="Times New Roman"/>
          <w:spacing w:val="29"/>
          <w:sz w:val="24"/>
          <w:szCs w:val="24"/>
        </w:rPr>
        <w:t xml:space="preserve"> </w:t>
      </w:r>
      <w:r w:rsidRPr="004D5F10">
        <w:rPr>
          <w:rFonts w:ascii="Times New Roman" w:hAnsi="Times New Roman"/>
          <w:sz w:val="24"/>
          <w:szCs w:val="24"/>
        </w:rPr>
        <w:t>защитными</w:t>
      </w:r>
      <w:r w:rsidRPr="004D5F10">
        <w:rPr>
          <w:rFonts w:ascii="Times New Roman" w:hAnsi="Times New Roman"/>
          <w:spacing w:val="29"/>
          <w:sz w:val="24"/>
          <w:szCs w:val="24"/>
        </w:rPr>
        <w:t xml:space="preserve"> </w:t>
      </w:r>
      <w:r w:rsidRPr="004D5F10">
        <w:rPr>
          <w:rFonts w:ascii="Times New Roman" w:hAnsi="Times New Roman"/>
          <w:sz w:val="24"/>
          <w:szCs w:val="24"/>
        </w:rPr>
        <w:t>инженерными</w:t>
      </w:r>
      <w:r w:rsidRPr="004D5F10">
        <w:rPr>
          <w:rFonts w:ascii="Times New Roman" w:hAnsi="Times New Roman"/>
          <w:spacing w:val="29"/>
          <w:sz w:val="24"/>
          <w:szCs w:val="24"/>
        </w:rPr>
        <w:t xml:space="preserve"> </w:t>
      </w:r>
      <w:r w:rsidRPr="004D5F10">
        <w:rPr>
          <w:rFonts w:ascii="Times New Roman" w:hAnsi="Times New Roman"/>
          <w:sz w:val="24"/>
          <w:szCs w:val="24"/>
        </w:rPr>
        <w:t>мероприятиями</w:t>
      </w:r>
      <w:r w:rsidRPr="004D5F10">
        <w:rPr>
          <w:rFonts w:ascii="Times New Roman" w:hAnsi="Times New Roman"/>
          <w:spacing w:val="26"/>
          <w:sz w:val="24"/>
          <w:szCs w:val="24"/>
        </w:rPr>
        <w:t xml:space="preserve"> </w:t>
      </w:r>
      <w:r w:rsidRPr="004D5F10">
        <w:rPr>
          <w:rFonts w:ascii="Times New Roman" w:hAnsi="Times New Roman"/>
          <w:sz w:val="24"/>
          <w:szCs w:val="24"/>
        </w:rPr>
        <w:t>от</w:t>
      </w:r>
      <w:r w:rsidRPr="004D5F10">
        <w:rPr>
          <w:rFonts w:ascii="Times New Roman" w:hAnsi="Times New Roman"/>
          <w:spacing w:val="27"/>
          <w:sz w:val="24"/>
          <w:szCs w:val="24"/>
        </w:rPr>
        <w:t xml:space="preserve"> </w:t>
      </w:r>
      <w:r w:rsidRPr="004D5F10">
        <w:rPr>
          <w:rFonts w:ascii="Times New Roman" w:hAnsi="Times New Roman"/>
          <w:sz w:val="24"/>
          <w:szCs w:val="24"/>
        </w:rPr>
        <w:t>затопления</w:t>
      </w:r>
      <w:r w:rsidRPr="004D5F10">
        <w:rPr>
          <w:rFonts w:ascii="Times New Roman" w:hAnsi="Times New Roman"/>
          <w:spacing w:val="27"/>
          <w:sz w:val="24"/>
          <w:szCs w:val="24"/>
        </w:rPr>
        <w:t xml:space="preserve"> </w:t>
      </w:r>
      <w:r w:rsidRPr="004D5F10">
        <w:rPr>
          <w:rFonts w:ascii="Times New Roman" w:hAnsi="Times New Roman"/>
          <w:spacing w:val="-1"/>
          <w:sz w:val="24"/>
          <w:szCs w:val="24"/>
        </w:rPr>
        <w:t>населенных</w:t>
      </w:r>
      <w:r w:rsidRPr="004D5F10">
        <w:rPr>
          <w:rFonts w:ascii="Times New Roman" w:hAnsi="Times New Roman"/>
          <w:spacing w:val="28"/>
          <w:sz w:val="24"/>
          <w:szCs w:val="24"/>
        </w:rPr>
        <w:t xml:space="preserve"> </w:t>
      </w:r>
      <w:r w:rsidRPr="004D5F10">
        <w:rPr>
          <w:rFonts w:ascii="Times New Roman" w:hAnsi="Times New Roman"/>
          <w:spacing w:val="-1"/>
          <w:sz w:val="24"/>
          <w:szCs w:val="24"/>
        </w:rPr>
        <w:t>пунктов,</w:t>
      </w:r>
      <w:r w:rsidRPr="004D5F10">
        <w:rPr>
          <w:rFonts w:ascii="Times New Roman" w:hAnsi="Times New Roman"/>
          <w:spacing w:val="9"/>
          <w:sz w:val="24"/>
          <w:szCs w:val="24"/>
        </w:rPr>
        <w:t xml:space="preserve"> </w:t>
      </w:r>
      <w:r w:rsidRPr="004D5F10">
        <w:rPr>
          <w:rFonts w:ascii="Times New Roman" w:hAnsi="Times New Roman"/>
          <w:sz w:val="24"/>
          <w:szCs w:val="24"/>
        </w:rPr>
        <w:t>расположенных</w:t>
      </w:r>
      <w:r w:rsidRPr="004D5F10">
        <w:rPr>
          <w:rFonts w:ascii="Times New Roman" w:hAnsi="Times New Roman"/>
          <w:spacing w:val="11"/>
          <w:sz w:val="24"/>
          <w:szCs w:val="24"/>
        </w:rPr>
        <w:t xml:space="preserve"> </w:t>
      </w:r>
      <w:r w:rsidRPr="004D5F10">
        <w:rPr>
          <w:rFonts w:ascii="Times New Roman" w:hAnsi="Times New Roman"/>
          <w:sz w:val="24"/>
          <w:szCs w:val="24"/>
        </w:rPr>
        <w:t>на</w:t>
      </w:r>
      <w:r w:rsidRPr="004D5F10">
        <w:rPr>
          <w:rFonts w:ascii="Times New Roman" w:hAnsi="Times New Roman"/>
          <w:spacing w:val="7"/>
          <w:sz w:val="24"/>
          <w:szCs w:val="24"/>
        </w:rPr>
        <w:t xml:space="preserve"> </w:t>
      </w:r>
      <w:r w:rsidRPr="004D5F10">
        <w:rPr>
          <w:rFonts w:ascii="Times New Roman" w:hAnsi="Times New Roman"/>
          <w:sz w:val="24"/>
          <w:szCs w:val="24"/>
        </w:rPr>
        <w:t>пологих</w:t>
      </w:r>
      <w:r w:rsidRPr="004D5F10">
        <w:rPr>
          <w:rFonts w:ascii="Times New Roman" w:hAnsi="Times New Roman"/>
          <w:spacing w:val="12"/>
          <w:sz w:val="24"/>
          <w:szCs w:val="24"/>
        </w:rPr>
        <w:t xml:space="preserve"> </w:t>
      </w:r>
      <w:r w:rsidRPr="004D5F10">
        <w:rPr>
          <w:rFonts w:ascii="Times New Roman" w:hAnsi="Times New Roman"/>
          <w:sz w:val="24"/>
          <w:szCs w:val="24"/>
        </w:rPr>
        <w:t>склонах</w:t>
      </w:r>
      <w:r w:rsidRPr="004D5F10">
        <w:rPr>
          <w:rFonts w:ascii="Times New Roman" w:hAnsi="Times New Roman"/>
          <w:spacing w:val="10"/>
          <w:sz w:val="24"/>
          <w:szCs w:val="24"/>
        </w:rPr>
        <w:t xml:space="preserve"> </w:t>
      </w:r>
      <w:r w:rsidRPr="004D5F10">
        <w:rPr>
          <w:rFonts w:ascii="Times New Roman" w:hAnsi="Times New Roman"/>
          <w:sz w:val="24"/>
          <w:szCs w:val="24"/>
        </w:rPr>
        <w:t>в</w:t>
      </w:r>
      <w:r w:rsidRPr="004D5F10">
        <w:rPr>
          <w:rFonts w:ascii="Times New Roman" w:hAnsi="Times New Roman"/>
          <w:spacing w:val="9"/>
          <w:sz w:val="24"/>
          <w:szCs w:val="24"/>
        </w:rPr>
        <w:t xml:space="preserve"> </w:t>
      </w:r>
      <w:r w:rsidRPr="004D5F10">
        <w:rPr>
          <w:rFonts w:ascii="Times New Roman" w:hAnsi="Times New Roman"/>
          <w:sz w:val="24"/>
          <w:szCs w:val="24"/>
        </w:rPr>
        <w:t>вблизи</w:t>
      </w:r>
      <w:r w:rsidRPr="004D5F10">
        <w:rPr>
          <w:rFonts w:ascii="Times New Roman" w:hAnsi="Times New Roman"/>
          <w:spacing w:val="10"/>
          <w:sz w:val="24"/>
          <w:szCs w:val="24"/>
        </w:rPr>
        <w:t xml:space="preserve"> </w:t>
      </w:r>
      <w:r w:rsidRPr="004D5F10">
        <w:rPr>
          <w:rFonts w:ascii="Times New Roman" w:hAnsi="Times New Roman"/>
          <w:spacing w:val="-1"/>
          <w:sz w:val="24"/>
          <w:szCs w:val="24"/>
        </w:rPr>
        <w:t>р.</w:t>
      </w:r>
      <w:r w:rsidRPr="004D5F10">
        <w:rPr>
          <w:rFonts w:ascii="Times New Roman" w:hAnsi="Times New Roman"/>
          <w:spacing w:val="10"/>
          <w:sz w:val="24"/>
          <w:szCs w:val="24"/>
        </w:rPr>
        <w:t xml:space="preserve"> </w:t>
      </w:r>
      <w:r>
        <w:rPr>
          <w:rFonts w:ascii="Times New Roman" w:hAnsi="Times New Roman"/>
          <w:sz w:val="24"/>
          <w:szCs w:val="24"/>
        </w:rPr>
        <w:t>Кадада</w:t>
      </w:r>
      <w:r w:rsidRPr="004D5F10">
        <w:rPr>
          <w:rFonts w:ascii="Times New Roman" w:hAnsi="Times New Roman"/>
          <w:sz w:val="24"/>
          <w:szCs w:val="24"/>
        </w:rPr>
        <w:t xml:space="preserve">, р. </w:t>
      </w:r>
      <w:r>
        <w:rPr>
          <w:rFonts w:ascii="Times New Roman" w:hAnsi="Times New Roman"/>
          <w:sz w:val="24"/>
          <w:szCs w:val="24"/>
        </w:rPr>
        <w:t>Камешкир</w:t>
      </w:r>
      <w:r w:rsidRPr="004D5F10">
        <w:rPr>
          <w:rFonts w:ascii="Times New Roman" w:hAnsi="Times New Roman"/>
          <w:sz w:val="24"/>
          <w:szCs w:val="24"/>
        </w:rPr>
        <w:t xml:space="preserve"> и</w:t>
      </w:r>
      <w:r w:rsidRPr="004D5F10">
        <w:rPr>
          <w:rFonts w:ascii="Times New Roman" w:hAnsi="Times New Roman"/>
          <w:spacing w:val="9"/>
          <w:sz w:val="24"/>
          <w:szCs w:val="24"/>
        </w:rPr>
        <w:t xml:space="preserve"> </w:t>
      </w:r>
      <w:r w:rsidRPr="004D5F10">
        <w:rPr>
          <w:rFonts w:ascii="Times New Roman" w:eastAsia="Times New Roman" w:hAnsi="Times New Roman"/>
          <w:sz w:val="24"/>
          <w:szCs w:val="24"/>
        </w:rPr>
        <w:t>р</w:t>
      </w:r>
      <w:r>
        <w:rPr>
          <w:rFonts w:ascii="Times New Roman" w:eastAsia="Times New Roman" w:hAnsi="Times New Roman"/>
          <w:sz w:val="24"/>
          <w:szCs w:val="24"/>
        </w:rPr>
        <w:t>.</w:t>
      </w:r>
      <w:r w:rsidRPr="004D5F10">
        <w:rPr>
          <w:rFonts w:ascii="Times New Roman" w:eastAsia="Times New Roman" w:hAnsi="Times New Roman"/>
          <w:sz w:val="24"/>
          <w:szCs w:val="24"/>
        </w:rPr>
        <w:t xml:space="preserve"> К</w:t>
      </w:r>
      <w:r>
        <w:rPr>
          <w:rFonts w:ascii="Times New Roman" w:eastAsia="Times New Roman" w:hAnsi="Times New Roman"/>
          <w:sz w:val="24"/>
          <w:szCs w:val="24"/>
        </w:rPr>
        <w:t>расноярка</w:t>
      </w:r>
      <w:r w:rsidRPr="004D5F10">
        <w:rPr>
          <w:rFonts w:ascii="Times New Roman" w:hAnsi="Times New Roman"/>
          <w:sz w:val="24"/>
          <w:szCs w:val="24"/>
        </w:rPr>
        <w:t xml:space="preserve"> являются:</w:t>
      </w:r>
      <w:r w:rsidRPr="004D5F10">
        <w:rPr>
          <w:rFonts w:ascii="Times New Roman" w:hAnsi="Times New Roman"/>
          <w:spacing w:val="10"/>
          <w:sz w:val="24"/>
          <w:szCs w:val="24"/>
        </w:rPr>
        <w:t xml:space="preserve"> </w:t>
      </w:r>
      <w:r w:rsidRPr="004D5F10">
        <w:rPr>
          <w:rFonts w:ascii="Times New Roman" w:hAnsi="Times New Roman"/>
          <w:sz w:val="24"/>
          <w:szCs w:val="24"/>
        </w:rPr>
        <w:t>подсыпка</w:t>
      </w:r>
      <w:r w:rsidRPr="004D5F10">
        <w:rPr>
          <w:rFonts w:ascii="Times New Roman" w:hAnsi="Times New Roman"/>
          <w:spacing w:val="10"/>
          <w:sz w:val="24"/>
          <w:szCs w:val="24"/>
        </w:rPr>
        <w:t xml:space="preserve"> </w:t>
      </w:r>
      <w:r w:rsidRPr="004D5F10">
        <w:rPr>
          <w:rFonts w:ascii="Times New Roman" w:hAnsi="Times New Roman"/>
          <w:sz w:val="24"/>
          <w:szCs w:val="24"/>
        </w:rPr>
        <w:t>территорий,</w:t>
      </w:r>
      <w:r w:rsidRPr="004D5F10">
        <w:rPr>
          <w:rFonts w:ascii="Times New Roman" w:hAnsi="Times New Roman"/>
          <w:spacing w:val="26"/>
          <w:sz w:val="24"/>
          <w:szCs w:val="24"/>
        </w:rPr>
        <w:t xml:space="preserve"> </w:t>
      </w:r>
      <w:r w:rsidRPr="004D5F10">
        <w:rPr>
          <w:rFonts w:ascii="Times New Roman" w:hAnsi="Times New Roman"/>
          <w:sz w:val="24"/>
          <w:szCs w:val="24"/>
        </w:rPr>
        <w:t>строительство</w:t>
      </w:r>
      <w:r w:rsidRPr="004D5F10">
        <w:rPr>
          <w:rFonts w:ascii="Times New Roman" w:hAnsi="Times New Roman"/>
          <w:spacing w:val="10"/>
          <w:sz w:val="24"/>
          <w:szCs w:val="24"/>
        </w:rPr>
        <w:t xml:space="preserve"> </w:t>
      </w:r>
      <w:r w:rsidRPr="004D5F10">
        <w:rPr>
          <w:rFonts w:ascii="Times New Roman" w:hAnsi="Times New Roman"/>
          <w:sz w:val="24"/>
          <w:szCs w:val="24"/>
        </w:rPr>
        <w:t>защитных</w:t>
      </w:r>
      <w:r w:rsidRPr="004D5F10">
        <w:rPr>
          <w:rFonts w:ascii="Times New Roman" w:hAnsi="Times New Roman"/>
          <w:spacing w:val="12"/>
          <w:sz w:val="24"/>
          <w:szCs w:val="24"/>
        </w:rPr>
        <w:t xml:space="preserve"> </w:t>
      </w:r>
      <w:r w:rsidRPr="004D5F10">
        <w:rPr>
          <w:rFonts w:ascii="Times New Roman" w:hAnsi="Times New Roman"/>
          <w:spacing w:val="-1"/>
          <w:sz w:val="24"/>
          <w:szCs w:val="24"/>
        </w:rPr>
        <w:t>дамб</w:t>
      </w:r>
      <w:r w:rsidRPr="004D5F10">
        <w:rPr>
          <w:rFonts w:ascii="Times New Roman" w:hAnsi="Times New Roman"/>
          <w:spacing w:val="9"/>
          <w:sz w:val="24"/>
          <w:szCs w:val="24"/>
        </w:rPr>
        <w:t xml:space="preserve"> </w:t>
      </w:r>
      <w:r w:rsidRPr="004D5F10">
        <w:rPr>
          <w:rFonts w:ascii="Times New Roman" w:hAnsi="Times New Roman"/>
          <w:sz w:val="24"/>
          <w:szCs w:val="24"/>
        </w:rPr>
        <w:t>в</w:t>
      </w:r>
      <w:r w:rsidRPr="004D5F10">
        <w:rPr>
          <w:rFonts w:ascii="Times New Roman" w:hAnsi="Times New Roman"/>
          <w:spacing w:val="9"/>
          <w:sz w:val="24"/>
          <w:szCs w:val="24"/>
        </w:rPr>
        <w:t xml:space="preserve"> </w:t>
      </w:r>
      <w:r w:rsidRPr="004D5F10">
        <w:rPr>
          <w:rFonts w:ascii="Times New Roman" w:hAnsi="Times New Roman"/>
          <w:sz w:val="24"/>
          <w:szCs w:val="24"/>
        </w:rPr>
        <w:t>сочетании</w:t>
      </w:r>
      <w:r w:rsidRPr="004D5F10">
        <w:rPr>
          <w:rFonts w:ascii="Times New Roman" w:hAnsi="Times New Roman"/>
          <w:spacing w:val="12"/>
          <w:sz w:val="24"/>
          <w:szCs w:val="24"/>
        </w:rPr>
        <w:t xml:space="preserve"> </w:t>
      </w:r>
      <w:r w:rsidRPr="004D5F10">
        <w:rPr>
          <w:rFonts w:ascii="Times New Roman" w:hAnsi="Times New Roman"/>
          <w:sz w:val="24"/>
          <w:szCs w:val="24"/>
        </w:rPr>
        <w:t>с</w:t>
      </w:r>
      <w:r w:rsidRPr="004D5F10">
        <w:rPr>
          <w:rFonts w:ascii="Times New Roman" w:hAnsi="Times New Roman"/>
          <w:spacing w:val="8"/>
          <w:sz w:val="24"/>
          <w:szCs w:val="24"/>
        </w:rPr>
        <w:t xml:space="preserve"> </w:t>
      </w:r>
      <w:r w:rsidRPr="004D5F10">
        <w:rPr>
          <w:rFonts w:ascii="Times New Roman" w:hAnsi="Times New Roman"/>
          <w:sz w:val="24"/>
          <w:szCs w:val="24"/>
        </w:rPr>
        <w:t>дренажом,</w:t>
      </w:r>
      <w:r w:rsidRPr="004D5F10">
        <w:rPr>
          <w:rFonts w:ascii="Times New Roman" w:hAnsi="Times New Roman"/>
          <w:spacing w:val="10"/>
          <w:sz w:val="24"/>
          <w:szCs w:val="24"/>
        </w:rPr>
        <w:t xml:space="preserve"> </w:t>
      </w:r>
      <w:r w:rsidRPr="004D5F10">
        <w:rPr>
          <w:rFonts w:ascii="Times New Roman" w:hAnsi="Times New Roman"/>
          <w:spacing w:val="-1"/>
          <w:sz w:val="24"/>
          <w:szCs w:val="24"/>
        </w:rPr>
        <w:t>берегоукрепительные</w:t>
      </w:r>
      <w:r w:rsidRPr="004D5F10">
        <w:rPr>
          <w:rFonts w:ascii="Times New Roman" w:hAnsi="Times New Roman"/>
          <w:spacing w:val="10"/>
          <w:sz w:val="24"/>
          <w:szCs w:val="24"/>
        </w:rPr>
        <w:t xml:space="preserve"> </w:t>
      </w:r>
      <w:r w:rsidRPr="004D5F10">
        <w:rPr>
          <w:rFonts w:ascii="Times New Roman" w:hAnsi="Times New Roman"/>
          <w:sz w:val="24"/>
          <w:szCs w:val="24"/>
        </w:rPr>
        <w:t>работы,</w:t>
      </w:r>
      <w:r w:rsidRPr="004D5F10">
        <w:rPr>
          <w:rFonts w:ascii="Times New Roman" w:hAnsi="Times New Roman"/>
          <w:spacing w:val="48"/>
          <w:sz w:val="24"/>
          <w:szCs w:val="24"/>
        </w:rPr>
        <w:t xml:space="preserve"> </w:t>
      </w:r>
      <w:r w:rsidRPr="004D5F10">
        <w:rPr>
          <w:rFonts w:ascii="Times New Roman" w:hAnsi="Times New Roman"/>
          <w:sz w:val="24"/>
          <w:szCs w:val="24"/>
        </w:rPr>
        <w:t>противооползневые мероприятия и т.д. Выбор</w:t>
      </w:r>
      <w:r w:rsidRPr="004D5F10">
        <w:rPr>
          <w:rFonts w:ascii="Times New Roman" w:hAnsi="Times New Roman"/>
          <w:spacing w:val="29"/>
          <w:sz w:val="24"/>
          <w:szCs w:val="24"/>
        </w:rPr>
        <w:t xml:space="preserve"> </w:t>
      </w:r>
      <w:r w:rsidRPr="004D5F10">
        <w:rPr>
          <w:rFonts w:ascii="Times New Roman" w:hAnsi="Times New Roman"/>
          <w:sz w:val="24"/>
          <w:szCs w:val="24"/>
        </w:rPr>
        <w:t>способа</w:t>
      </w:r>
      <w:r w:rsidRPr="004D5F10">
        <w:rPr>
          <w:rFonts w:ascii="Times New Roman" w:hAnsi="Times New Roman"/>
          <w:spacing w:val="29"/>
          <w:sz w:val="24"/>
          <w:szCs w:val="24"/>
        </w:rPr>
        <w:t xml:space="preserve"> </w:t>
      </w:r>
      <w:r w:rsidRPr="004D5F10">
        <w:rPr>
          <w:rFonts w:ascii="Times New Roman" w:hAnsi="Times New Roman"/>
          <w:sz w:val="24"/>
          <w:szCs w:val="24"/>
        </w:rPr>
        <w:t>защиты</w:t>
      </w:r>
      <w:r w:rsidRPr="004D5F10">
        <w:rPr>
          <w:rFonts w:ascii="Times New Roman" w:hAnsi="Times New Roman"/>
          <w:spacing w:val="30"/>
          <w:sz w:val="24"/>
          <w:szCs w:val="24"/>
        </w:rPr>
        <w:t xml:space="preserve"> </w:t>
      </w:r>
      <w:r w:rsidRPr="004D5F10">
        <w:rPr>
          <w:rFonts w:ascii="Times New Roman" w:hAnsi="Times New Roman"/>
          <w:sz w:val="24"/>
          <w:szCs w:val="24"/>
        </w:rPr>
        <w:t>населенных</w:t>
      </w:r>
      <w:r w:rsidRPr="004D5F10">
        <w:rPr>
          <w:rFonts w:ascii="Times New Roman" w:hAnsi="Times New Roman"/>
          <w:spacing w:val="33"/>
          <w:sz w:val="24"/>
          <w:szCs w:val="24"/>
        </w:rPr>
        <w:t xml:space="preserve"> </w:t>
      </w:r>
      <w:r w:rsidRPr="004D5F10">
        <w:rPr>
          <w:rFonts w:ascii="Times New Roman" w:hAnsi="Times New Roman"/>
          <w:spacing w:val="-1"/>
          <w:sz w:val="24"/>
          <w:szCs w:val="24"/>
        </w:rPr>
        <w:t>пунктов</w:t>
      </w:r>
      <w:r w:rsidRPr="004D5F10">
        <w:rPr>
          <w:rFonts w:ascii="Times New Roman" w:hAnsi="Times New Roman"/>
          <w:spacing w:val="30"/>
          <w:sz w:val="24"/>
          <w:szCs w:val="24"/>
        </w:rPr>
        <w:t xml:space="preserve"> </w:t>
      </w:r>
      <w:r w:rsidRPr="004D5F10">
        <w:rPr>
          <w:rFonts w:ascii="Times New Roman" w:hAnsi="Times New Roman"/>
          <w:sz w:val="24"/>
          <w:szCs w:val="24"/>
        </w:rPr>
        <w:t>от</w:t>
      </w:r>
      <w:r w:rsidRPr="004D5F10">
        <w:rPr>
          <w:rFonts w:ascii="Times New Roman" w:hAnsi="Times New Roman"/>
          <w:spacing w:val="31"/>
          <w:sz w:val="24"/>
          <w:szCs w:val="24"/>
        </w:rPr>
        <w:t xml:space="preserve"> </w:t>
      </w:r>
      <w:r w:rsidRPr="004D5F10">
        <w:rPr>
          <w:rFonts w:ascii="Times New Roman" w:hAnsi="Times New Roman"/>
          <w:sz w:val="24"/>
          <w:szCs w:val="24"/>
        </w:rPr>
        <w:t>затопления</w:t>
      </w:r>
      <w:r w:rsidRPr="004D5F10">
        <w:rPr>
          <w:rFonts w:ascii="Times New Roman" w:hAnsi="Times New Roman"/>
          <w:spacing w:val="30"/>
          <w:sz w:val="24"/>
          <w:szCs w:val="24"/>
        </w:rPr>
        <w:t xml:space="preserve"> </w:t>
      </w:r>
      <w:r w:rsidRPr="004D5F10">
        <w:rPr>
          <w:rFonts w:ascii="Times New Roman" w:hAnsi="Times New Roman"/>
          <w:spacing w:val="-1"/>
          <w:sz w:val="24"/>
          <w:szCs w:val="24"/>
        </w:rPr>
        <w:t>определяются</w:t>
      </w:r>
      <w:r w:rsidRPr="004D5F10">
        <w:rPr>
          <w:rFonts w:ascii="Times New Roman" w:hAnsi="Times New Roman"/>
          <w:spacing w:val="31"/>
          <w:sz w:val="24"/>
          <w:szCs w:val="24"/>
        </w:rPr>
        <w:t xml:space="preserve"> </w:t>
      </w:r>
      <w:r w:rsidRPr="004D5F10">
        <w:rPr>
          <w:rFonts w:ascii="Times New Roman" w:hAnsi="Times New Roman"/>
          <w:sz w:val="24"/>
          <w:szCs w:val="24"/>
        </w:rPr>
        <w:t>технико-</w:t>
      </w:r>
      <w:r w:rsidRPr="004D5F10">
        <w:rPr>
          <w:rFonts w:ascii="Times New Roman" w:hAnsi="Times New Roman"/>
          <w:spacing w:val="-1"/>
          <w:sz w:val="24"/>
        </w:rPr>
        <w:t>экономическими</w:t>
      </w:r>
      <w:r w:rsidRPr="004D5F10">
        <w:rPr>
          <w:rFonts w:ascii="Times New Roman" w:hAnsi="Times New Roman"/>
          <w:spacing w:val="2"/>
          <w:sz w:val="24"/>
        </w:rPr>
        <w:t xml:space="preserve"> </w:t>
      </w:r>
      <w:r w:rsidRPr="004D5F10">
        <w:rPr>
          <w:rFonts w:ascii="Times New Roman" w:hAnsi="Times New Roman"/>
          <w:spacing w:val="-1"/>
          <w:sz w:val="24"/>
        </w:rPr>
        <w:t>расчетами</w:t>
      </w:r>
      <w:r w:rsidRPr="004D5F10">
        <w:rPr>
          <w:rFonts w:ascii="Times New Roman" w:hAnsi="Times New Roman"/>
          <w:sz w:val="24"/>
        </w:rPr>
        <w:t xml:space="preserve"> и составляются рабочие проекты </w:t>
      </w:r>
      <w:r w:rsidRPr="004D5F10">
        <w:rPr>
          <w:rFonts w:ascii="Times New Roman" w:hAnsi="Times New Roman"/>
          <w:spacing w:val="1"/>
          <w:sz w:val="24"/>
        </w:rPr>
        <w:t>на</w:t>
      </w:r>
      <w:r w:rsidRPr="004D5F10">
        <w:rPr>
          <w:rFonts w:ascii="Times New Roman" w:hAnsi="Times New Roman"/>
          <w:sz w:val="24"/>
        </w:rPr>
        <w:t xml:space="preserve"> их </w:t>
      </w:r>
      <w:r w:rsidRPr="004D5F10">
        <w:rPr>
          <w:rFonts w:ascii="Times New Roman" w:hAnsi="Times New Roman"/>
          <w:spacing w:val="-1"/>
          <w:sz w:val="24"/>
        </w:rPr>
        <w:t>строительство.</w:t>
      </w:r>
    </w:p>
    <w:p w:rsidR="007C78CA" w:rsidRPr="004D5F10" w:rsidRDefault="007C78CA" w:rsidP="007C78CA">
      <w:pPr>
        <w:ind w:firstLine="709"/>
        <w:rPr>
          <w:bCs/>
        </w:rPr>
      </w:pPr>
    </w:p>
    <w:p w:rsidR="007C78CA" w:rsidRPr="00C90B31" w:rsidRDefault="007C78CA" w:rsidP="007C78CA">
      <w:pPr>
        <w:ind w:firstLine="709"/>
      </w:pPr>
      <w:r w:rsidRPr="00F3069D">
        <w:t xml:space="preserve">Создаваемая в </w:t>
      </w:r>
      <w:r>
        <w:t>Камешкирском</w:t>
      </w:r>
      <w:r w:rsidRPr="00F3069D">
        <w:t xml:space="preserve"> районе система защиты населения и территорий от ЧС различного характера обладает значительным потенциалом. Эффективное его использование в сфере защиты населения и территорий от ЧС, обеспечения пожарной безопасности и безопасности людей на водных объектах на фоне продолжающегося устойчивого роста опасных природных явлений и прогнозируемого дальнейшего увеличения техногенных ЧС позволит минимизировать социальный, экономический и экологический ущерб, наносимый населению, экономике и природной среде.</w:t>
      </w:r>
    </w:p>
    <w:p w:rsidR="007C78CA" w:rsidRPr="00C90B31" w:rsidRDefault="007C78CA" w:rsidP="007C78CA">
      <w:pPr>
        <w:spacing w:before="100" w:after="100"/>
        <w:jc w:val="center"/>
        <w:rPr>
          <w:rFonts w:ascii="Arial" w:hAnsi="Arial" w:cs="Arial"/>
          <w:bCs/>
        </w:rPr>
      </w:pPr>
    </w:p>
    <w:p w:rsidR="007C78CA" w:rsidRPr="00C90B31" w:rsidRDefault="007C78CA" w:rsidP="007C78CA">
      <w:pPr>
        <w:spacing w:before="100" w:after="100"/>
        <w:jc w:val="center"/>
        <w:rPr>
          <w:rFonts w:ascii="Arial" w:hAnsi="Arial" w:cs="Arial"/>
          <w:bCs/>
        </w:rPr>
      </w:pPr>
    </w:p>
    <w:p w:rsidR="007C78CA" w:rsidRPr="00C90B31" w:rsidRDefault="007C78CA" w:rsidP="007C78CA">
      <w:pPr>
        <w:spacing w:before="100" w:after="100"/>
        <w:jc w:val="center"/>
        <w:rPr>
          <w:rFonts w:ascii="Arial" w:hAnsi="Arial" w:cs="Arial"/>
          <w:bCs/>
        </w:rPr>
      </w:pPr>
    </w:p>
    <w:p w:rsidR="007C78CA" w:rsidRPr="00C90B31" w:rsidRDefault="007C78CA" w:rsidP="007C78CA">
      <w:pPr>
        <w:spacing w:before="100" w:after="100"/>
        <w:jc w:val="center"/>
        <w:rPr>
          <w:rFonts w:ascii="Arial" w:hAnsi="Arial" w:cs="Arial"/>
          <w:bCs/>
        </w:rPr>
      </w:pPr>
    </w:p>
    <w:p w:rsidR="007C78CA" w:rsidRPr="00C90B31" w:rsidRDefault="007C78CA" w:rsidP="007C78CA">
      <w:pPr>
        <w:spacing w:before="100" w:after="100"/>
        <w:jc w:val="center"/>
        <w:rPr>
          <w:rFonts w:ascii="Arial" w:hAnsi="Arial" w:cs="Arial"/>
          <w:bCs/>
        </w:rPr>
      </w:pPr>
    </w:p>
    <w:p w:rsidR="007C78CA" w:rsidRPr="00C90B31" w:rsidRDefault="007C78CA" w:rsidP="007C78CA">
      <w:pPr>
        <w:spacing w:before="100" w:after="100"/>
        <w:jc w:val="center"/>
        <w:rPr>
          <w:rFonts w:ascii="Arial" w:hAnsi="Arial" w:cs="Arial"/>
          <w:bCs/>
        </w:rPr>
      </w:pPr>
    </w:p>
    <w:p w:rsidR="007C78CA" w:rsidRPr="00C90B31" w:rsidRDefault="007C78CA" w:rsidP="007C78CA">
      <w:pPr>
        <w:spacing w:before="100" w:after="100"/>
        <w:jc w:val="center"/>
        <w:rPr>
          <w:rFonts w:ascii="Arial" w:hAnsi="Arial" w:cs="Arial"/>
          <w:bCs/>
        </w:rPr>
      </w:pPr>
    </w:p>
    <w:p w:rsidR="007C78CA" w:rsidRPr="00C90B31" w:rsidRDefault="007C78CA" w:rsidP="007C78CA">
      <w:pPr>
        <w:pageBreakBefore/>
        <w:spacing w:before="100" w:after="100"/>
        <w:jc w:val="center"/>
        <w:rPr>
          <w:rFonts w:ascii="Arial" w:hAnsi="Arial" w:cs="Arial"/>
          <w:bCs/>
        </w:rPr>
        <w:sectPr w:rsidR="007C78CA" w:rsidRPr="00C90B31" w:rsidSect="007C78CA">
          <w:pgSz w:w="11906" w:h="16838"/>
          <w:pgMar w:top="1134" w:right="567" w:bottom="1134" w:left="1701" w:header="708" w:footer="708" w:gutter="0"/>
          <w:paperSrc w:first="7" w:other="7"/>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C78CA" w:rsidRPr="00C90B31" w:rsidRDefault="007C78CA" w:rsidP="007C78CA">
      <w:pPr>
        <w:pStyle w:val="1"/>
        <w:pageBreakBefore/>
        <w:spacing w:before="120" w:after="240"/>
        <w:jc w:val="center"/>
        <w:rPr>
          <w:rFonts w:ascii="Times New Roman" w:hAnsi="Times New Roman"/>
          <w:caps/>
          <w:color w:val="833C0B"/>
          <w:sz w:val="24"/>
          <w:szCs w:val="24"/>
        </w:rPr>
      </w:pPr>
      <w:bookmarkStart w:id="73" w:name="_bookmark38"/>
      <w:bookmarkStart w:id="74" w:name="_Toc63417092"/>
      <w:bookmarkEnd w:id="73"/>
      <w:r w:rsidRPr="00C90B31">
        <w:rPr>
          <w:rFonts w:ascii="Times New Roman" w:hAnsi="Times New Roman"/>
          <w:caps/>
          <w:color w:val="833C0B"/>
          <w:sz w:val="24"/>
          <w:szCs w:val="24"/>
        </w:rPr>
        <w:lastRenderedPageBreak/>
        <w:t>Приложение №1. реестр Планируемых для размещения на территории Камешкирского района объектов местного значения</w:t>
      </w:r>
      <w:bookmarkEnd w:id="74"/>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748"/>
        <w:gridCol w:w="2334"/>
        <w:gridCol w:w="2410"/>
        <w:gridCol w:w="2302"/>
        <w:gridCol w:w="1559"/>
        <w:gridCol w:w="1738"/>
        <w:gridCol w:w="1806"/>
      </w:tblGrid>
      <w:tr w:rsidR="007C78CA" w:rsidRPr="00CE46E7" w:rsidTr="000C179C">
        <w:trPr>
          <w:trHeight w:val="870"/>
          <w:tblHeader/>
        </w:trPr>
        <w:tc>
          <w:tcPr>
            <w:tcW w:w="704"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 п.п.</w:t>
            </w:r>
          </w:p>
        </w:tc>
        <w:tc>
          <w:tcPr>
            <w:tcW w:w="1748"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Назначение объекта</w:t>
            </w:r>
          </w:p>
        </w:tc>
        <w:tc>
          <w:tcPr>
            <w:tcW w:w="2334"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p>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Наименование объекта</w:t>
            </w:r>
          </w:p>
        </w:tc>
        <w:tc>
          <w:tcPr>
            <w:tcW w:w="2410"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Основные характеристики объекта</w:t>
            </w:r>
          </w:p>
        </w:tc>
        <w:tc>
          <w:tcPr>
            <w:tcW w:w="2302"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Местоположение объекта</w:t>
            </w:r>
          </w:p>
        </w:tc>
        <w:tc>
          <w:tcPr>
            <w:tcW w:w="1559"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Планируемый срок реализации</w:t>
            </w:r>
          </w:p>
        </w:tc>
        <w:tc>
          <w:tcPr>
            <w:tcW w:w="1738"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Основание для включения в</w:t>
            </w:r>
          </w:p>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перечень</w:t>
            </w:r>
          </w:p>
        </w:tc>
        <w:tc>
          <w:tcPr>
            <w:tcW w:w="1806" w:type="dxa"/>
            <w:shd w:val="clear" w:color="auto" w:fill="auto"/>
            <w:tcMar>
              <w:left w:w="57" w:type="dxa"/>
              <w:right w:w="28" w:type="dxa"/>
            </w:tcMar>
            <w:vAlign w:val="center"/>
          </w:tcPr>
          <w:p w:rsidR="007C78CA" w:rsidRPr="00C849B5" w:rsidRDefault="007C78CA" w:rsidP="000C179C">
            <w:pPr>
              <w:pStyle w:val="TableParagraph"/>
              <w:jc w:val="center"/>
              <w:rPr>
                <w:rFonts w:ascii="Times New Roman" w:hAnsi="Times New Roman" w:cs="Times New Roman"/>
                <w:sz w:val="20"/>
                <w:szCs w:val="20"/>
              </w:rPr>
            </w:pPr>
            <w:r w:rsidRPr="00C849B5">
              <w:rPr>
                <w:rFonts w:ascii="Times New Roman" w:hAnsi="Times New Roman" w:cs="Times New Roman"/>
                <w:sz w:val="20"/>
                <w:szCs w:val="20"/>
              </w:rPr>
              <w:t>Характеристики ЗОУИТ</w:t>
            </w:r>
          </w:p>
        </w:tc>
      </w:tr>
      <w:tr w:rsidR="007C78CA" w:rsidRPr="00CE46E7" w:rsidTr="000C179C">
        <w:trPr>
          <w:trHeight w:val="246"/>
          <w:tblHeader/>
        </w:trPr>
        <w:tc>
          <w:tcPr>
            <w:tcW w:w="704"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1</w:t>
            </w:r>
          </w:p>
        </w:tc>
        <w:tc>
          <w:tcPr>
            <w:tcW w:w="1748"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2</w:t>
            </w:r>
          </w:p>
        </w:tc>
        <w:tc>
          <w:tcPr>
            <w:tcW w:w="2334"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3</w:t>
            </w:r>
          </w:p>
        </w:tc>
        <w:tc>
          <w:tcPr>
            <w:tcW w:w="2410"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4</w:t>
            </w:r>
          </w:p>
        </w:tc>
        <w:tc>
          <w:tcPr>
            <w:tcW w:w="2302"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5</w:t>
            </w:r>
          </w:p>
        </w:tc>
        <w:tc>
          <w:tcPr>
            <w:tcW w:w="1559"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6</w:t>
            </w:r>
          </w:p>
        </w:tc>
        <w:tc>
          <w:tcPr>
            <w:tcW w:w="1738"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7</w:t>
            </w:r>
          </w:p>
        </w:tc>
        <w:tc>
          <w:tcPr>
            <w:tcW w:w="1806" w:type="dxa"/>
            <w:shd w:val="clear" w:color="auto" w:fill="auto"/>
            <w:tcMar>
              <w:left w:w="57" w:type="dxa"/>
              <w:right w:w="28" w:type="dxa"/>
            </w:tcMar>
            <w:vAlign w:val="center"/>
          </w:tcPr>
          <w:p w:rsidR="007C78CA" w:rsidRPr="00C849B5" w:rsidRDefault="007C78CA" w:rsidP="000C179C">
            <w:pPr>
              <w:pStyle w:val="TableParagraph"/>
              <w:jc w:val="center"/>
              <w:rPr>
                <w:rFonts w:ascii="Times New Roman" w:hAnsi="Times New Roman" w:cs="Times New Roman"/>
                <w:sz w:val="20"/>
                <w:szCs w:val="20"/>
              </w:rPr>
            </w:pPr>
            <w:r w:rsidRPr="00C849B5">
              <w:rPr>
                <w:rFonts w:ascii="Times New Roman" w:hAnsi="Times New Roman" w:cs="Times New Roman"/>
                <w:sz w:val="20"/>
                <w:szCs w:val="20"/>
              </w:rPr>
              <w:t>8</w:t>
            </w:r>
          </w:p>
        </w:tc>
      </w:tr>
      <w:tr w:rsidR="007C78CA" w:rsidRPr="00CE46E7" w:rsidTr="000C179C">
        <w:trPr>
          <w:trHeight w:val="246"/>
        </w:trPr>
        <w:tc>
          <w:tcPr>
            <w:tcW w:w="14601" w:type="dxa"/>
            <w:gridSpan w:val="8"/>
            <w:shd w:val="clear" w:color="auto" w:fill="auto"/>
            <w:tcMar>
              <w:left w:w="57" w:type="dxa"/>
              <w:right w:w="28" w:type="dxa"/>
            </w:tcMar>
            <w:vAlign w:val="center"/>
          </w:tcPr>
          <w:p w:rsidR="007C78CA" w:rsidRPr="00C849B5" w:rsidRDefault="007C78CA" w:rsidP="000C179C">
            <w:pPr>
              <w:pStyle w:val="TableParagraph"/>
              <w:jc w:val="center"/>
              <w:rPr>
                <w:rFonts w:ascii="Times New Roman" w:hAnsi="Times New Roman" w:cs="Times New Roman"/>
                <w:sz w:val="20"/>
                <w:szCs w:val="20"/>
              </w:rPr>
            </w:pPr>
            <w:r w:rsidRPr="00C849B5">
              <w:rPr>
                <w:rFonts w:ascii="Times New Roman" w:hAnsi="Times New Roman" w:cs="Times New Roman"/>
                <w:sz w:val="20"/>
                <w:szCs w:val="20"/>
              </w:rPr>
              <w:t>1.1.Планируемые для размещения на территории Камешкирского района объекты местного значения в сфере</w:t>
            </w:r>
            <w:r w:rsidRPr="00C849B5">
              <w:rPr>
                <w:rFonts w:ascii="Times New Roman" w:hAnsi="Times New Roman" w:cs="Times New Roman"/>
                <w:spacing w:val="-21"/>
                <w:sz w:val="20"/>
                <w:szCs w:val="20"/>
              </w:rPr>
              <w:t xml:space="preserve"> </w:t>
            </w:r>
            <w:r w:rsidRPr="00C849B5">
              <w:rPr>
                <w:rFonts w:ascii="Times New Roman" w:hAnsi="Times New Roman" w:cs="Times New Roman"/>
                <w:sz w:val="20"/>
                <w:szCs w:val="20"/>
              </w:rPr>
              <w:t>электроснабжения</w:t>
            </w:r>
          </w:p>
        </w:tc>
      </w:tr>
      <w:tr w:rsidR="007C78CA" w:rsidRPr="00CE46E7" w:rsidTr="000C179C">
        <w:trPr>
          <w:trHeight w:val="377"/>
        </w:trPr>
        <w:tc>
          <w:tcPr>
            <w:tcW w:w="704"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p>
        </w:tc>
        <w:tc>
          <w:tcPr>
            <w:tcW w:w="1748"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2334"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2410"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2302"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1559"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1738" w:type="dxa"/>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w:t>
            </w:r>
          </w:p>
        </w:tc>
        <w:tc>
          <w:tcPr>
            <w:tcW w:w="1806" w:type="dxa"/>
            <w:shd w:val="clear" w:color="auto" w:fill="auto"/>
            <w:tcMar>
              <w:left w:w="57" w:type="dxa"/>
              <w:right w:w="28" w:type="dxa"/>
            </w:tcMar>
            <w:vAlign w:val="center"/>
          </w:tcPr>
          <w:p w:rsidR="007C78CA" w:rsidRPr="00C849B5" w:rsidRDefault="007C78CA" w:rsidP="000C179C">
            <w:pPr>
              <w:pStyle w:val="TableParagraph"/>
              <w:jc w:val="center"/>
              <w:rPr>
                <w:rFonts w:ascii="Times New Roman" w:hAnsi="Times New Roman" w:cs="Times New Roman"/>
                <w:sz w:val="20"/>
                <w:szCs w:val="20"/>
              </w:rPr>
            </w:pPr>
            <w:r w:rsidRPr="00C849B5">
              <w:rPr>
                <w:rFonts w:ascii="Times New Roman" w:hAnsi="Times New Roman" w:cs="Times New Roman"/>
                <w:sz w:val="20"/>
                <w:szCs w:val="20"/>
              </w:rPr>
              <w:t>-</w:t>
            </w:r>
          </w:p>
        </w:tc>
      </w:tr>
      <w:tr w:rsidR="007C78CA" w:rsidRPr="00CE46E7" w:rsidTr="000C179C">
        <w:trPr>
          <w:trHeight w:val="70"/>
        </w:trPr>
        <w:tc>
          <w:tcPr>
            <w:tcW w:w="14601" w:type="dxa"/>
            <w:gridSpan w:val="8"/>
            <w:shd w:val="clear" w:color="auto" w:fill="auto"/>
            <w:tcMar>
              <w:left w:w="57" w:type="dxa"/>
              <w:right w:w="28" w:type="dxa"/>
            </w:tcMar>
            <w:vAlign w:val="center"/>
          </w:tcPr>
          <w:p w:rsidR="007C78CA" w:rsidRPr="003F5D51" w:rsidRDefault="007C78CA" w:rsidP="000C179C">
            <w:pPr>
              <w:pStyle w:val="TableParagraph"/>
              <w:jc w:val="center"/>
              <w:rPr>
                <w:rFonts w:ascii="Times New Roman" w:hAnsi="Times New Roman" w:cs="Times New Roman"/>
                <w:sz w:val="20"/>
                <w:szCs w:val="20"/>
              </w:rPr>
            </w:pPr>
            <w:r w:rsidRPr="003F5D51">
              <w:rPr>
                <w:rFonts w:ascii="Times New Roman" w:hAnsi="Times New Roman" w:cs="Times New Roman"/>
                <w:sz w:val="20"/>
                <w:szCs w:val="20"/>
              </w:rPr>
              <w:t>1.2. Планируемые для размещения на территории Камешкирского района объекты местного значения в сфере газоснабжения</w:t>
            </w:r>
          </w:p>
        </w:tc>
      </w:tr>
      <w:tr w:rsidR="007C78CA" w:rsidRPr="00CE46E7" w:rsidTr="000C179C">
        <w:trPr>
          <w:trHeight w:val="278"/>
        </w:trPr>
        <w:tc>
          <w:tcPr>
            <w:tcW w:w="14601" w:type="dxa"/>
            <w:gridSpan w:val="8"/>
            <w:shd w:val="clear" w:color="auto" w:fill="auto"/>
            <w:tcMar>
              <w:left w:w="57" w:type="dxa"/>
              <w:right w:w="28" w:type="dxa"/>
            </w:tcMar>
            <w:vAlign w:val="center"/>
          </w:tcPr>
          <w:p w:rsidR="007C78CA" w:rsidRPr="00CE46E7" w:rsidRDefault="007C78CA" w:rsidP="000C179C">
            <w:pPr>
              <w:pStyle w:val="TableParagraph"/>
              <w:jc w:val="center"/>
              <w:rPr>
                <w:rFonts w:ascii="Times New Roman" w:hAnsi="Times New Roman" w:cs="Times New Roman"/>
                <w:sz w:val="20"/>
                <w:szCs w:val="20"/>
                <w:highlight w:val="yellow"/>
              </w:rPr>
            </w:pPr>
            <w:r w:rsidRPr="00CE1E5B">
              <w:rPr>
                <w:rFonts w:ascii="Times New Roman" w:hAnsi="Times New Roman" w:cs="Times New Roman"/>
                <w:sz w:val="20"/>
                <w:szCs w:val="20"/>
              </w:rPr>
              <w:t>1.3. Планируемые для размещения на территории Камешкирского района автомобильных дорог местного значения вне границ населенных пунктов и объектов транспортного обслуживания населения</w:t>
            </w:r>
          </w:p>
        </w:tc>
      </w:tr>
      <w:tr w:rsidR="007C78CA" w:rsidRPr="00CE46E7" w:rsidTr="000C179C">
        <w:trPr>
          <w:trHeight w:val="267"/>
        </w:trPr>
        <w:tc>
          <w:tcPr>
            <w:tcW w:w="704"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p>
        </w:tc>
        <w:tc>
          <w:tcPr>
            <w:tcW w:w="1748"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2334"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2410"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2302"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1559"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1738"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c>
          <w:tcPr>
            <w:tcW w:w="1806"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w:t>
            </w:r>
          </w:p>
        </w:tc>
      </w:tr>
      <w:tr w:rsidR="007C78CA" w:rsidRPr="00CE1E5B" w:rsidTr="000C179C">
        <w:trPr>
          <w:trHeight w:val="267"/>
        </w:trPr>
        <w:tc>
          <w:tcPr>
            <w:tcW w:w="14601" w:type="dxa"/>
            <w:gridSpan w:val="8"/>
            <w:shd w:val="clear" w:color="auto" w:fill="auto"/>
            <w:tcMar>
              <w:left w:w="57" w:type="dxa"/>
              <w:right w:w="28" w:type="dxa"/>
            </w:tcMar>
            <w:vAlign w:val="center"/>
          </w:tcPr>
          <w:p w:rsidR="007C78CA" w:rsidRPr="00CE1E5B" w:rsidRDefault="007C78CA" w:rsidP="000C179C">
            <w:pPr>
              <w:pStyle w:val="TableParagraph"/>
              <w:ind w:left="360"/>
              <w:jc w:val="center"/>
              <w:rPr>
                <w:rFonts w:ascii="Times New Roman" w:hAnsi="Times New Roman" w:cs="Times New Roman"/>
                <w:sz w:val="20"/>
                <w:szCs w:val="20"/>
              </w:rPr>
            </w:pPr>
            <w:r w:rsidRPr="00CE1E5B">
              <w:rPr>
                <w:rFonts w:ascii="Times New Roman" w:hAnsi="Times New Roman" w:cs="Times New Roman"/>
                <w:sz w:val="20"/>
                <w:szCs w:val="20"/>
              </w:rPr>
              <w:t>1.4.Планируемые для размещения на территории Камешкирского района объекты местного значения в сфере образования</w:t>
            </w:r>
          </w:p>
        </w:tc>
      </w:tr>
      <w:tr w:rsidR="007C78CA" w:rsidRPr="00CE1E5B" w:rsidTr="000C179C">
        <w:trPr>
          <w:trHeight w:val="267"/>
        </w:trPr>
        <w:tc>
          <w:tcPr>
            <w:tcW w:w="704"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1.4.1</w:t>
            </w:r>
          </w:p>
        </w:tc>
        <w:tc>
          <w:tcPr>
            <w:tcW w:w="1748" w:type="dxa"/>
            <w:vMerge w:val="restart"/>
            <w:shd w:val="clear" w:color="auto" w:fill="auto"/>
            <w:tcMar>
              <w:left w:w="57" w:type="dxa"/>
              <w:right w:w="28" w:type="dxa"/>
            </w:tcMar>
            <w:vAlign w:val="center"/>
          </w:tcPr>
          <w:p w:rsidR="007C78CA" w:rsidRPr="00CE1E5B" w:rsidRDefault="007C78CA" w:rsidP="000C179C">
            <w:r w:rsidRPr="00CE1E5B">
              <w:t>Дошкольные образовательные организации</w:t>
            </w:r>
          </w:p>
        </w:tc>
        <w:tc>
          <w:tcPr>
            <w:tcW w:w="2334" w:type="dxa"/>
            <w:shd w:val="clear" w:color="auto" w:fill="auto"/>
            <w:tcMar>
              <w:left w:w="57" w:type="dxa"/>
              <w:right w:w="28" w:type="dxa"/>
            </w:tcMar>
            <w:vAlign w:val="center"/>
          </w:tcPr>
          <w:p w:rsidR="007C78CA" w:rsidRPr="00CE1E5B" w:rsidRDefault="007C78CA" w:rsidP="000C179C">
            <w:r w:rsidRPr="005E4AE6">
              <w:t>Филиал МБОУ СОШ с.Русский Камешкир в с. Кулясово</w:t>
            </w:r>
            <w:r w:rsidRPr="005E4AE6">
              <w:tab/>
            </w:r>
            <w:r w:rsidRPr="00AA07F4">
              <w:tab/>
            </w:r>
          </w:p>
          <w:p w:rsidR="007C78CA" w:rsidRPr="00CE1E5B" w:rsidRDefault="007C78CA" w:rsidP="000C179C"/>
        </w:tc>
        <w:tc>
          <w:tcPr>
            <w:tcW w:w="2410" w:type="dxa"/>
            <w:shd w:val="clear" w:color="auto" w:fill="auto"/>
            <w:tcMar>
              <w:left w:w="57" w:type="dxa"/>
              <w:right w:w="28" w:type="dxa"/>
            </w:tcMar>
          </w:tcPr>
          <w:p w:rsidR="007C78CA" w:rsidRPr="00CE1E5B" w:rsidRDefault="007C78CA" w:rsidP="000C179C">
            <w:r w:rsidRPr="00AA07F4">
              <w:t>Реконструкция, для открытия дошкольных групп на базе общеобразовательной школы</w:t>
            </w:r>
          </w:p>
        </w:tc>
        <w:tc>
          <w:tcPr>
            <w:tcW w:w="2302" w:type="dxa"/>
            <w:shd w:val="clear" w:color="auto" w:fill="auto"/>
            <w:tcMar>
              <w:left w:w="57" w:type="dxa"/>
              <w:right w:w="28" w:type="dxa"/>
            </w:tcMar>
            <w:vAlign w:val="center"/>
          </w:tcPr>
          <w:p w:rsidR="007C78CA" w:rsidRPr="00CE1E5B" w:rsidRDefault="007C78CA" w:rsidP="000C179C">
            <w:r w:rsidRPr="00CE1E5B">
              <w:t xml:space="preserve">Пензенская область, Камешкирский район, </w:t>
            </w:r>
            <w:r>
              <w:t xml:space="preserve">Лапшовский с/с, </w:t>
            </w:r>
            <w:r w:rsidRPr="00AA07F4">
              <w:t>с.Кулясово,</w:t>
            </w:r>
            <w:r>
              <w:t xml:space="preserve"> </w:t>
            </w:r>
            <w:r w:rsidRPr="00AA07F4">
              <w:t>ул.Молодёжная,25</w:t>
            </w:r>
          </w:p>
        </w:tc>
        <w:tc>
          <w:tcPr>
            <w:tcW w:w="1559" w:type="dxa"/>
            <w:shd w:val="clear" w:color="auto" w:fill="auto"/>
            <w:tcMar>
              <w:left w:w="57" w:type="dxa"/>
              <w:right w:w="28" w:type="dxa"/>
            </w:tcMar>
            <w:vAlign w:val="center"/>
          </w:tcPr>
          <w:p w:rsidR="007C78CA" w:rsidRPr="00CE1E5B" w:rsidRDefault="007C78CA" w:rsidP="000C179C">
            <w:r w:rsidRPr="00CE1E5B">
              <w:t>202</w:t>
            </w:r>
            <w:r>
              <w:t>5</w:t>
            </w:r>
            <w:r w:rsidRPr="00CE1E5B">
              <w:t>-20</w:t>
            </w:r>
            <w:r>
              <w:t>30</w:t>
            </w:r>
            <w:r w:rsidRPr="00CE1E5B">
              <w:t xml:space="preserve"> гг.</w:t>
            </w:r>
          </w:p>
        </w:tc>
        <w:tc>
          <w:tcPr>
            <w:tcW w:w="1738" w:type="dxa"/>
            <w:vMerge w:val="restart"/>
            <w:shd w:val="clear" w:color="auto" w:fill="auto"/>
            <w:tcMar>
              <w:left w:w="57" w:type="dxa"/>
              <w:right w:w="28" w:type="dxa"/>
            </w:tcMar>
            <w:vAlign w:val="center"/>
          </w:tcPr>
          <w:p w:rsidR="007C78CA" w:rsidRPr="00CE1E5B" w:rsidRDefault="007C78CA" w:rsidP="000C179C">
            <w:r w:rsidRPr="00CE1E5B">
              <w:t>Несоответствие нормативным требованиям минимально допустимого уровня доступности объектов в области образования</w:t>
            </w:r>
          </w:p>
        </w:tc>
        <w:tc>
          <w:tcPr>
            <w:tcW w:w="1806" w:type="dxa"/>
            <w:shd w:val="clear" w:color="auto" w:fill="auto"/>
            <w:tcMar>
              <w:left w:w="57" w:type="dxa"/>
              <w:right w:w="28" w:type="dxa"/>
            </w:tcMar>
            <w:vAlign w:val="center"/>
          </w:tcPr>
          <w:p w:rsidR="007C78CA" w:rsidRPr="00CE1E5B" w:rsidRDefault="007C78CA" w:rsidP="000C179C">
            <w:r w:rsidRPr="00CE1E5B">
              <w:t>Установление ЗОУИТ не</w:t>
            </w:r>
          </w:p>
          <w:p w:rsidR="007C78CA" w:rsidRPr="00CE1E5B" w:rsidRDefault="007C78CA" w:rsidP="000C179C">
            <w:r w:rsidRPr="00CE1E5B">
              <w:t>требуется</w:t>
            </w:r>
          </w:p>
        </w:tc>
      </w:tr>
      <w:tr w:rsidR="007C78CA" w:rsidRPr="00CE1E5B" w:rsidTr="000C179C">
        <w:trPr>
          <w:trHeight w:val="267"/>
        </w:trPr>
        <w:tc>
          <w:tcPr>
            <w:tcW w:w="704"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1.4.2</w:t>
            </w:r>
          </w:p>
        </w:tc>
        <w:tc>
          <w:tcPr>
            <w:tcW w:w="1748" w:type="dxa"/>
            <w:vMerge/>
            <w:shd w:val="clear" w:color="auto" w:fill="auto"/>
            <w:tcMar>
              <w:left w:w="57" w:type="dxa"/>
              <w:right w:w="28" w:type="dxa"/>
            </w:tcMar>
            <w:vAlign w:val="center"/>
          </w:tcPr>
          <w:p w:rsidR="007C78CA" w:rsidRPr="00CE1E5B" w:rsidRDefault="007C78CA" w:rsidP="000C179C"/>
        </w:tc>
        <w:tc>
          <w:tcPr>
            <w:tcW w:w="2334" w:type="dxa"/>
            <w:shd w:val="clear" w:color="auto" w:fill="auto"/>
            <w:tcMar>
              <w:left w:w="57" w:type="dxa"/>
              <w:right w:w="28" w:type="dxa"/>
            </w:tcMar>
            <w:vAlign w:val="center"/>
          </w:tcPr>
          <w:p w:rsidR="007C78CA" w:rsidRPr="00CE1E5B" w:rsidRDefault="007C78CA" w:rsidP="000C179C">
            <w:r w:rsidRPr="005E4AE6">
              <w:t>Филиал МБОУ СОШ с.Русский Камешкир в с. Лапшово</w:t>
            </w:r>
            <w:r w:rsidRPr="005E4AE6">
              <w:tab/>
            </w:r>
            <w:r w:rsidRPr="00AA07F4">
              <w:tab/>
            </w:r>
          </w:p>
          <w:p w:rsidR="007C78CA" w:rsidRPr="00CE1E5B" w:rsidRDefault="007C78CA" w:rsidP="000C179C"/>
        </w:tc>
        <w:tc>
          <w:tcPr>
            <w:tcW w:w="2410" w:type="dxa"/>
            <w:shd w:val="clear" w:color="auto" w:fill="auto"/>
            <w:tcMar>
              <w:left w:w="57" w:type="dxa"/>
              <w:right w:w="28" w:type="dxa"/>
            </w:tcMar>
          </w:tcPr>
          <w:p w:rsidR="007C78CA" w:rsidRPr="00CE1E5B" w:rsidRDefault="007C78CA" w:rsidP="000C179C">
            <w:r w:rsidRPr="00CE1E5B">
              <w:t>Реконструкция, для открытия дошкольных групп на базе общеобразовательной школы</w:t>
            </w:r>
          </w:p>
        </w:tc>
        <w:tc>
          <w:tcPr>
            <w:tcW w:w="2302" w:type="dxa"/>
            <w:shd w:val="clear" w:color="auto" w:fill="auto"/>
            <w:tcMar>
              <w:left w:w="57" w:type="dxa"/>
              <w:right w:w="28" w:type="dxa"/>
            </w:tcMar>
            <w:vAlign w:val="center"/>
          </w:tcPr>
          <w:p w:rsidR="007C78CA" w:rsidRPr="00AA07F4" w:rsidRDefault="007C78CA" w:rsidP="000C179C">
            <w:r w:rsidRPr="00CE1E5B">
              <w:t xml:space="preserve">Пензенская область, Камешкирский район, </w:t>
            </w:r>
            <w:r>
              <w:t xml:space="preserve">Лапшовский с/с, </w:t>
            </w:r>
            <w:r w:rsidRPr="00AA07F4">
              <w:t>с.Лапшово,</w:t>
            </w:r>
          </w:p>
          <w:p w:rsidR="007C78CA" w:rsidRPr="00CE1E5B" w:rsidRDefault="007C78CA" w:rsidP="000C179C">
            <w:r w:rsidRPr="00AA07F4">
              <w:t>ул.Центральная,3</w:t>
            </w:r>
          </w:p>
        </w:tc>
        <w:tc>
          <w:tcPr>
            <w:tcW w:w="1559" w:type="dxa"/>
            <w:shd w:val="clear" w:color="auto" w:fill="auto"/>
            <w:tcMar>
              <w:left w:w="57" w:type="dxa"/>
              <w:right w:w="28" w:type="dxa"/>
            </w:tcMar>
            <w:vAlign w:val="center"/>
          </w:tcPr>
          <w:p w:rsidR="007C78CA" w:rsidRPr="00CE1E5B" w:rsidRDefault="007C78CA" w:rsidP="000C179C">
            <w:r w:rsidRPr="00CE1E5B">
              <w:t>202</w:t>
            </w:r>
            <w:r>
              <w:t>5</w:t>
            </w:r>
            <w:r w:rsidRPr="00CE1E5B">
              <w:t>-20</w:t>
            </w:r>
            <w:r>
              <w:t>30</w:t>
            </w:r>
            <w:r w:rsidRPr="00CE1E5B">
              <w:t xml:space="preserve"> гг.</w:t>
            </w:r>
          </w:p>
        </w:tc>
        <w:tc>
          <w:tcPr>
            <w:tcW w:w="1738" w:type="dxa"/>
            <w:vMerge/>
            <w:shd w:val="clear" w:color="auto" w:fill="auto"/>
            <w:tcMar>
              <w:left w:w="57" w:type="dxa"/>
              <w:right w:w="28" w:type="dxa"/>
            </w:tcMar>
            <w:vAlign w:val="center"/>
          </w:tcPr>
          <w:p w:rsidR="007C78CA" w:rsidRPr="00CE1E5B" w:rsidRDefault="007C78CA" w:rsidP="000C179C"/>
        </w:tc>
        <w:tc>
          <w:tcPr>
            <w:tcW w:w="1806" w:type="dxa"/>
            <w:shd w:val="clear" w:color="auto" w:fill="auto"/>
            <w:tcMar>
              <w:left w:w="57" w:type="dxa"/>
              <w:right w:w="28" w:type="dxa"/>
            </w:tcMar>
            <w:vAlign w:val="center"/>
          </w:tcPr>
          <w:p w:rsidR="007C78CA" w:rsidRPr="00CE1E5B" w:rsidRDefault="007C78CA" w:rsidP="000C179C">
            <w:r w:rsidRPr="00CE1E5B">
              <w:t>Установление ЗОУИТ не</w:t>
            </w:r>
          </w:p>
          <w:p w:rsidR="007C78CA" w:rsidRPr="00CE1E5B" w:rsidRDefault="007C78CA" w:rsidP="000C179C">
            <w:r w:rsidRPr="00CE1E5B">
              <w:t>требуется</w:t>
            </w:r>
          </w:p>
        </w:tc>
      </w:tr>
      <w:tr w:rsidR="007C78CA" w:rsidRPr="00CE1E5B" w:rsidTr="000C179C">
        <w:trPr>
          <w:trHeight w:val="267"/>
        </w:trPr>
        <w:tc>
          <w:tcPr>
            <w:tcW w:w="704"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1.4.3</w:t>
            </w:r>
          </w:p>
        </w:tc>
        <w:tc>
          <w:tcPr>
            <w:tcW w:w="1748" w:type="dxa"/>
            <w:vMerge/>
            <w:shd w:val="clear" w:color="auto" w:fill="auto"/>
            <w:tcMar>
              <w:left w:w="57" w:type="dxa"/>
              <w:right w:w="28" w:type="dxa"/>
            </w:tcMar>
            <w:vAlign w:val="center"/>
          </w:tcPr>
          <w:p w:rsidR="007C78CA" w:rsidRPr="00CE1E5B" w:rsidRDefault="007C78CA" w:rsidP="000C179C"/>
        </w:tc>
        <w:tc>
          <w:tcPr>
            <w:tcW w:w="2334" w:type="dxa"/>
            <w:shd w:val="clear" w:color="auto" w:fill="auto"/>
            <w:tcMar>
              <w:left w:w="57" w:type="dxa"/>
              <w:right w:w="28" w:type="dxa"/>
            </w:tcMar>
            <w:vAlign w:val="center"/>
          </w:tcPr>
          <w:p w:rsidR="007C78CA" w:rsidRPr="00CE1E5B" w:rsidRDefault="007C78CA" w:rsidP="000C179C">
            <w:r w:rsidRPr="00AA07F4">
              <w:t>МБОУ СОШ с.Старый Чирчим</w:t>
            </w:r>
            <w:r w:rsidRPr="00AA07F4">
              <w:tab/>
            </w:r>
          </w:p>
          <w:p w:rsidR="007C78CA" w:rsidRPr="00CE1E5B" w:rsidRDefault="007C78CA" w:rsidP="000C179C"/>
        </w:tc>
        <w:tc>
          <w:tcPr>
            <w:tcW w:w="2410" w:type="dxa"/>
            <w:shd w:val="clear" w:color="auto" w:fill="auto"/>
            <w:tcMar>
              <w:left w:w="57" w:type="dxa"/>
              <w:right w:w="28" w:type="dxa"/>
            </w:tcMar>
            <w:vAlign w:val="center"/>
          </w:tcPr>
          <w:p w:rsidR="007C78CA" w:rsidRPr="00CE1E5B" w:rsidRDefault="007C78CA" w:rsidP="000C179C">
            <w:r w:rsidRPr="00CE1E5B">
              <w:t>Реконструкция, для открытия дошкольных групп на базе общеобразовательной школы</w:t>
            </w:r>
          </w:p>
        </w:tc>
        <w:tc>
          <w:tcPr>
            <w:tcW w:w="2302" w:type="dxa"/>
            <w:shd w:val="clear" w:color="auto" w:fill="auto"/>
            <w:tcMar>
              <w:left w:w="57" w:type="dxa"/>
              <w:right w:w="28" w:type="dxa"/>
            </w:tcMar>
            <w:vAlign w:val="center"/>
          </w:tcPr>
          <w:p w:rsidR="007C78CA" w:rsidRPr="00AA07F4" w:rsidRDefault="007C78CA" w:rsidP="000C179C">
            <w:r w:rsidRPr="00CE1E5B">
              <w:t xml:space="preserve">Пензенская область, Камешкирский район, </w:t>
            </w:r>
            <w:r>
              <w:t xml:space="preserve">Новошаткинский с/с </w:t>
            </w:r>
            <w:r w:rsidRPr="00AA07F4">
              <w:t>с.Старый Чирчим,</w:t>
            </w:r>
          </w:p>
          <w:p w:rsidR="007C78CA" w:rsidRPr="00CE1E5B" w:rsidRDefault="007C78CA" w:rsidP="000C179C">
            <w:r w:rsidRPr="00AA07F4">
              <w:t>ул.Лесная,2а</w:t>
            </w:r>
          </w:p>
        </w:tc>
        <w:tc>
          <w:tcPr>
            <w:tcW w:w="1559" w:type="dxa"/>
            <w:shd w:val="clear" w:color="auto" w:fill="auto"/>
            <w:tcMar>
              <w:left w:w="57" w:type="dxa"/>
              <w:right w:w="28" w:type="dxa"/>
            </w:tcMar>
            <w:vAlign w:val="center"/>
          </w:tcPr>
          <w:p w:rsidR="007C78CA" w:rsidRPr="00CE1E5B" w:rsidRDefault="007C78CA" w:rsidP="000C179C">
            <w:r w:rsidRPr="00CE1E5B">
              <w:t>202</w:t>
            </w:r>
            <w:r>
              <w:t>5</w:t>
            </w:r>
            <w:r w:rsidRPr="00CE1E5B">
              <w:t>-20</w:t>
            </w:r>
            <w:r>
              <w:t>30</w:t>
            </w:r>
            <w:r w:rsidRPr="00CE1E5B">
              <w:t xml:space="preserve"> гг.</w:t>
            </w:r>
          </w:p>
        </w:tc>
        <w:tc>
          <w:tcPr>
            <w:tcW w:w="1738" w:type="dxa"/>
            <w:vMerge/>
            <w:shd w:val="clear" w:color="auto" w:fill="auto"/>
            <w:tcMar>
              <w:left w:w="57" w:type="dxa"/>
              <w:right w:w="28" w:type="dxa"/>
            </w:tcMar>
            <w:vAlign w:val="center"/>
          </w:tcPr>
          <w:p w:rsidR="007C78CA" w:rsidRPr="00CE1E5B" w:rsidRDefault="007C78CA" w:rsidP="000C179C"/>
        </w:tc>
        <w:tc>
          <w:tcPr>
            <w:tcW w:w="1806" w:type="dxa"/>
            <w:shd w:val="clear" w:color="auto" w:fill="auto"/>
            <w:tcMar>
              <w:left w:w="57" w:type="dxa"/>
              <w:right w:w="28" w:type="dxa"/>
            </w:tcMar>
            <w:vAlign w:val="center"/>
          </w:tcPr>
          <w:p w:rsidR="007C78CA" w:rsidRPr="00CE1E5B" w:rsidRDefault="007C78CA" w:rsidP="000C179C">
            <w:r w:rsidRPr="00CE1E5B">
              <w:t>Установление ЗОУИТ не</w:t>
            </w:r>
          </w:p>
          <w:p w:rsidR="007C78CA" w:rsidRPr="00CE1E5B" w:rsidRDefault="007C78CA" w:rsidP="000C179C">
            <w:r w:rsidRPr="00CE1E5B">
              <w:t>требуется</w:t>
            </w:r>
          </w:p>
        </w:tc>
      </w:tr>
      <w:tr w:rsidR="007C78CA" w:rsidRPr="00CE1E5B" w:rsidTr="000C179C">
        <w:trPr>
          <w:trHeight w:val="267"/>
        </w:trPr>
        <w:tc>
          <w:tcPr>
            <w:tcW w:w="704"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t>1.4.4.</w:t>
            </w:r>
          </w:p>
        </w:tc>
        <w:tc>
          <w:tcPr>
            <w:tcW w:w="1748" w:type="dxa"/>
            <w:vMerge/>
            <w:shd w:val="clear" w:color="auto" w:fill="auto"/>
            <w:tcMar>
              <w:left w:w="57" w:type="dxa"/>
              <w:right w:w="28" w:type="dxa"/>
            </w:tcMar>
            <w:vAlign w:val="center"/>
          </w:tcPr>
          <w:p w:rsidR="007C78CA" w:rsidRPr="00CE1E5B" w:rsidRDefault="007C78CA" w:rsidP="000C179C"/>
        </w:tc>
        <w:tc>
          <w:tcPr>
            <w:tcW w:w="2334" w:type="dxa"/>
            <w:shd w:val="clear" w:color="auto" w:fill="auto"/>
            <w:tcMar>
              <w:left w:w="57" w:type="dxa"/>
              <w:right w:w="28" w:type="dxa"/>
            </w:tcMar>
            <w:vAlign w:val="center"/>
          </w:tcPr>
          <w:p w:rsidR="007C78CA" w:rsidRPr="00CE1E5B" w:rsidRDefault="007C78CA" w:rsidP="000C179C">
            <w:r w:rsidRPr="005E4AE6">
              <w:t xml:space="preserve">Филиал МБОУ СОШ с.Старый Чирчим в с. Чумаево </w:t>
            </w:r>
          </w:p>
        </w:tc>
        <w:tc>
          <w:tcPr>
            <w:tcW w:w="2410" w:type="dxa"/>
            <w:shd w:val="clear" w:color="auto" w:fill="auto"/>
            <w:tcMar>
              <w:left w:w="57" w:type="dxa"/>
              <w:right w:w="28" w:type="dxa"/>
            </w:tcMar>
            <w:vAlign w:val="center"/>
          </w:tcPr>
          <w:p w:rsidR="007C78CA" w:rsidRPr="00CE1E5B" w:rsidRDefault="007C78CA" w:rsidP="000C179C">
            <w:r w:rsidRPr="00CE1E5B">
              <w:t>Реконструкция, для открытия дошкольных групп на базе общеобразовательной школы</w:t>
            </w:r>
          </w:p>
        </w:tc>
        <w:tc>
          <w:tcPr>
            <w:tcW w:w="2302" w:type="dxa"/>
            <w:shd w:val="clear" w:color="auto" w:fill="auto"/>
            <w:tcMar>
              <w:left w:w="57" w:type="dxa"/>
              <w:right w:w="28" w:type="dxa"/>
            </w:tcMar>
            <w:vAlign w:val="center"/>
          </w:tcPr>
          <w:p w:rsidR="007C78CA" w:rsidRPr="00CE1E5B" w:rsidRDefault="007C78CA" w:rsidP="000C179C">
            <w:r w:rsidRPr="00CE1E5B">
              <w:t xml:space="preserve">Пензенская область, Камешкирский район, </w:t>
            </w:r>
            <w:r>
              <w:t xml:space="preserve">Чумаевский с/с, с. Чумаево, </w:t>
            </w:r>
            <w:r w:rsidRPr="00AA07F4">
              <w:t>ул.Школьная,2</w:t>
            </w:r>
          </w:p>
        </w:tc>
        <w:tc>
          <w:tcPr>
            <w:tcW w:w="1559" w:type="dxa"/>
            <w:shd w:val="clear" w:color="auto" w:fill="auto"/>
            <w:tcMar>
              <w:left w:w="57" w:type="dxa"/>
              <w:right w:w="28" w:type="dxa"/>
            </w:tcMar>
            <w:vAlign w:val="center"/>
          </w:tcPr>
          <w:p w:rsidR="007C78CA" w:rsidRPr="00CE1E5B" w:rsidRDefault="007C78CA" w:rsidP="000C179C">
            <w:pPr>
              <w:jc w:val="center"/>
            </w:pPr>
            <w:r w:rsidRPr="00CE1E5B">
              <w:t>202</w:t>
            </w:r>
            <w:r>
              <w:t>5</w:t>
            </w:r>
            <w:r w:rsidRPr="00CE1E5B">
              <w:t>-20</w:t>
            </w:r>
            <w:r>
              <w:t>30</w:t>
            </w:r>
            <w:r w:rsidRPr="00CE1E5B">
              <w:t xml:space="preserve"> гг.</w:t>
            </w:r>
          </w:p>
        </w:tc>
        <w:tc>
          <w:tcPr>
            <w:tcW w:w="1738" w:type="dxa"/>
            <w:vMerge/>
            <w:shd w:val="clear" w:color="auto" w:fill="auto"/>
            <w:tcMar>
              <w:left w:w="57" w:type="dxa"/>
              <w:right w:w="28" w:type="dxa"/>
            </w:tcMar>
            <w:vAlign w:val="center"/>
          </w:tcPr>
          <w:p w:rsidR="007C78CA" w:rsidRPr="00CE1E5B" w:rsidRDefault="007C78CA" w:rsidP="000C179C"/>
        </w:tc>
        <w:tc>
          <w:tcPr>
            <w:tcW w:w="1806" w:type="dxa"/>
            <w:shd w:val="clear" w:color="auto" w:fill="auto"/>
            <w:tcMar>
              <w:left w:w="57" w:type="dxa"/>
              <w:right w:w="28" w:type="dxa"/>
            </w:tcMar>
            <w:vAlign w:val="center"/>
          </w:tcPr>
          <w:p w:rsidR="007C78CA" w:rsidRPr="00CE1E5B" w:rsidRDefault="007C78CA" w:rsidP="000C179C">
            <w:r w:rsidRPr="00CE1E5B">
              <w:t>Установление ЗОУИТ не</w:t>
            </w:r>
          </w:p>
          <w:p w:rsidR="007C78CA" w:rsidRPr="00CE1E5B" w:rsidRDefault="007C78CA" w:rsidP="000C179C">
            <w:r w:rsidRPr="00CE1E5B">
              <w:t>требуется</w:t>
            </w:r>
          </w:p>
        </w:tc>
      </w:tr>
      <w:tr w:rsidR="007C78CA" w:rsidRPr="00CE1E5B" w:rsidTr="000C179C">
        <w:trPr>
          <w:trHeight w:val="267"/>
        </w:trPr>
        <w:tc>
          <w:tcPr>
            <w:tcW w:w="704"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Pr>
                <w:rFonts w:ascii="Times New Roman" w:hAnsi="Times New Roman" w:cs="Times New Roman"/>
                <w:sz w:val="20"/>
                <w:szCs w:val="20"/>
              </w:rPr>
              <w:t>1.4.5</w:t>
            </w:r>
          </w:p>
        </w:tc>
        <w:tc>
          <w:tcPr>
            <w:tcW w:w="1748" w:type="dxa"/>
            <w:vMerge/>
            <w:shd w:val="clear" w:color="auto" w:fill="auto"/>
            <w:tcMar>
              <w:left w:w="57" w:type="dxa"/>
              <w:right w:w="28" w:type="dxa"/>
            </w:tcMar>
            <w:vAlign w:val="center"/>
          </w:tcPr>
          <w:p w:rsidR="007C78CA" w:rsidRPr="00CE1E5B" w:rsidRDefault="007C78CA" w:rsidP="000C179C"/>
        </w:tc>
        <w:tc>
          <w:tcPr>
            <w:tcW w:w="2334" w:type="dxa"/>
            <w:shd w:val="clear" w:color="auto" w:fill="auto"/>
            <w:tcMar>
              <w:left w:w="57" w:type="dxa"/>
              <w:right w:w="28" w:type="dxa"/>
            </w:tcMar>
            <w:vAlign w:val="center"/>
          </w:tcPr>
          <w:p w:rsidR="007C78CA" w:rsidRPr="00AA07F4" w:rsidRDefault="007C78CA" w:rsidP="000C179C">
            <w:r w:rsidRPr="00AA07F4">
              <w:t>МБОУ ООШ с.Пестровка</w:t>
            </w:r>
            <w:r w:rsidRPr="00AA07F4">
              <w:tab/>
            </w:r>
          </w:p>
          <w:p w:rsidR="007C78CA" w:rsidRPr="00AA07F4" w:rsidRDefault="007C78CA" w:rsidP="000C179C"/>
        </w:tc>
        <w:tc>
          <w:tcPr>
            <w:tcW w:w="2410" w:type="dxa"/>
            <w:shd w:val="clear" w:color="auto" w:fill="auto"/>
            <w:tcMar>
              <w:left w:w="57" w:type="dxa"/>
              <w:right w:w="28" w:type="dxa"/>
            </w:tcMar>
            <w:vAlign w:val="center"/>
          </w:tcPr>
          <w:p w:rsidR="007C78CA" w:rsidRPr="00CE1E5B" w:rsidRDefault="007C78CA" w:rsidP="000C179C">
            <w:r w:rsidRPr="00AA07F4">
              <w:lastRenderedPageBreak/>
              <w:t xml:space="preserve">Реконструкция, для открытия дошкольных </w:t>
            </w:r>
            <w:r w:rsidRPr="00AA07F4">
              <w:lastRenderedPageBreak/>
              <w:t>групп на базе общеобразовательной школы</w:t>
            </w:r>
          </w:p>
        </w:tc>
        <w:tc>
          <w:tcPr>
            <w:tcW w:w="2302" w:type="dxa"/>
            <w:shd w:val="clear" w:color="auto" w:fill="auto"/>
            <w:tcMar>
              <w:left w:w="57" w:type="dxa"/>
              <w:right w:w="28" w:type="dxa"/>
            </w:tcMar>
            <w:vAlign w:val="center"/>
          </w:tcPr>
          <w:p w:rsidR="007C78CA" w:rsidRPr="00AA07F4" w:rsidRDefault="007C78CA" w:rsidP="000C179C">
            <w:r w:rsidRPr="00AA07F4">
              <w:lastRenderedPageBreak/>
              <w:t xml:space="preserve">Пензенская область, Камешкирский район </w:t>
            </w:r>
            <w:r>
              <w:lastRenderedPageBreak/>
              <w:t>Пестровский с/с, с.</w:t>
            </w:r>
            <w:r w:rsidRPr="00AA07F4">
              <w:t>Пёстровка,</w:t>
            </w:r>
          </w:p>
          <w:p w:rsidR="007C78CA" w:rsidRPr="00CE1E5B" w:rsidRDefault="007C78CA" w:rsidP="000C179C">
            <w:r w:rsidRPr="00AA07F4">
              <w:t>ул.Центральная,43-а</w:t>
            </w:r>
          </w:p>
        </w:tc>
        <w:tc>
          <w:tcPr>
            <w:tcW w:w="1559" w:type="dxa"/>
            <w:shd w:val="clear" w:color="auto" w:fill="auto"/>
            <w:tcMar>
              <w:left w:w="57" w:type="dxa"/>
              <w:right w:w="28" w:type="dxa"/>
            </w:tcMar>
            <w:vAlign w:val="center"/>
          </w:tcPr>
          <w:p w:rsidR="007C78CA" w:rsidRPr="00CE1E5B" w:rsidRDefault="007C78CA" w:rsidP="000C179C">
            <w:pPr>
              <w:jc w:val="center"/>
            </w:pPr>
            <w:r w:rsidRPr="00AA07F4">
              <w:lastRenderedPageBreak/>
              <w:t>202</w:t>
            </w:r>
            <w:r>
              <w:t>5</w:t>
            </w:r>
            <w:r w:rsidRPr="00AA07F4">
              <w:t>-2030 гг.</w:t>
            </w:r>
          </w:p>
        </w:tc>
        <w:tc>
          <w:tcPr>
            <w:tcW w:w="1738" w:type="dxa"/>
            <w:vMerge/>
            <w:shd w:val="clear" w:color="auto" w:fill="auto"/>
            <w:tcMar>
              <w:left w:w="57" w:type="dxa"/>
              <w:right w:w="28" w:type="dxa"/>
            </w:tcMar>
            <w:vAlign w:val="center"/>
          </w:tcPr>
          <w:p w:rsidR="007C78CA" w:rsidRPr="00CE1E5B" w:rsidRDefault="007C78CA" w:rsidP="000C179C"/>
        </w:tc>
        <w:tc>
          <w:tcPr>
            <w:tcW w:w="1806" w:type="dxa"/>
            <w:shd w:val="clear" w:color="auto" w:fill="auto"/>
            <w:tcMar>
              <w:left w:w="57" w:type="dxa"/>
              <w:right w:w="28" w:type="dxa"/>
            </w:tcMar>
            <w:vAlign w:val="center"/>
          </w:tcPr>
          <w:p w:rsidR="007C78CA" w:rsidRPr="00AA07F4" w:rsidRDefault="007C78CA" w:rsidP="000C179C">
            <w:r w:rsidRPr="00AA07F4">
              <w:t>Установление ЗОУИТ не</w:t>
            </w:r>
          </w:p>
          <w:p w:rsidR="007C78CA" w:rsidRPr="00CE1E5B" w:rsidRDefault="007C78CA" w:rsidP="000C179C">
            <w:r w:rsidRPr="00AA07F4">
              <w:lastRenderedPageBreak/>
              <w:t>требуется</w:t>
            </w:r>
          </w:p>
        </w:tc>
      </w:tr>
      <w:tr w:rsidR="007C78CA" w:rsidRPr="00CE1E5B" w:rsidTr="000C179C">
        <w:trPr>
          <w:trHeight w:val="267"/>
        </w:trPr>
        <w:tc>
          <w:tcPr>
            <w:tcW w:w="704" w:type="dxa"/>
            <w:shd w:val="clear" w:color="auto" w:fill="auto"/>
            <w:tcMar>
              <w:left w:w="57" w:type="dxa"/>
              <w:right w:w="28" w:type="dxa"/>
            </w:tcMar>
            <w:vAlign w:val="center"/>
          </w:tcPr>
          <w:p w:rsidR="007C78CA" w:rsidRPr="00CE1E5B" w:rsidRDefault="007C78CA" w:rsidP="000C179C">
            <w:pPr>
              <w:pStyle w:val="TableParagraph"/>
              <w:jc w:val="center"/>
              <w:rPr>
                <w:rFonts w:ascii="Times New Roman" w:hAnsi="Times New Roman" w:cs="Times New Roman"/>
                <w:sz w:val="20"/>
                <w:szCs w:val="20"/>
              </w:rPr>
            </w:pPr>
            <w:r w:rsidRPr="00CE1E5B">
              <w:rPr>
                <w:rFonts w:ascii="Times New Roman" w:hAnsi="Times New Roman" w:cs="Times New Roman"/>
                <w:sz w:val="20"/>
                <w:szCs w:val="20"/>
              </w:rPr>
              <w:lastRenderedPageBreak/>
              <w:t>1.4.</w:t>
            </w:r>
            <w:r>
              <w:rPr>
                <w:rFonts w:ascii="Times New Roman" w:hAnsi="Times New Roman" w:cs="Times New Roman"/>
                <w:sz w:val="20"/>
                <w:szCs w:val="20"/>
              </w:rPr>
              <w:t>6</w:t>
            </w:r>
          </w:p>
        </w:tc>
        <w:tc>
          <w:tcPr>
            <w:tcW w:w="1748" w:type="dxa"/>
            <w:shd w:val="clear" w:color="auto" w:fill="auto"/>
            <w:tcMar>
              <w:left w:w="57" w:type="dxa"/>
              <w:right w:w="28" w:type="dxa"/>
            </w:tcMar>
            <w:vAlign w:val="center"/>
          </w:tcPr>
          <w:p w:rsidR="007C78CA" w:rsidRPr="00CE1E5B" w:rsidRDefault="007C78CA" w:rsidP="000C179C">
            <w:r w:rsidRPr="00CE1E5B">
              <w:t>Учреждения дополнительного образование</w:t>
            </w:r>
          </w:p>
        </w:tc>
        <w:tc>
          <w:tcPr>
            <w:tcW w:w="2334" w:type="dxa"/>
            <w:shd w:val="clear" w:color="auto" w:fill="auto"/>
            <w:tcMar>
              <w:left w:w="57" w:type="dxa"/>
              <w:right w:w="28" w:type="dxa"/>
            </w:tcMar>
            <w:vAlign w:val="center"/>
          </w:tcPr>
          <w:p w:rsidR="007C78CA" w:rsidRPr="00CE1E5B" w:rsidRDefault="007C78CA" w:rsidP="000C179C">
            <w:r w:rsidRPr="00CE1E5B">
              <w:t>МБОУ ДОД «Детская школа искусств Камешкирского района»</w:t>
            </w:r>
          </w:p>
        </w:tc>
        <w:tc>
          <w:tcPr>
            <w:tcW w:w="2410" w:type="dxa"/>
            <w:shd w:val="clear" w:color="auto" w:fill="auto"/>
            <w:tcMar>
              <w:left w:w="57" w:type="dxa"/>
              <w:right w:w="28" w:type="dxa"/>
            </w:tcMar>
            <w:vAlign w:val="center"/>
          </w:tcPr>
          <w:p w:rsidR="007C78CA" w:rsidRPr="00CE1E5B" w:rsidRDefault="007C78CA" w:rsidP="000C179C">
            <w:r w:rsidRPr="00CE1E5B">
              <w:t>Реконструкция и модернизация</w:t>
            </w:r>
          </w:p>
        </w:tc>
        <w:tc>
          <w:tcPr>
            <w:tcW w:w="2302" w:type="dxa"/>
            <w:shd w:val="clear" w:color="auto" w:fill="auto"/>
            <w:tcMar>
              <w:left w:w="57" w:type="dxa"/>
              <w:right w:w="28" w:type="dxa"/>
            </w:tcMar>
            <w:vAlign w:val="center"/>
          </w:tcPr>
          <w:p w:rsidR="007C78CA" w:rsidRPr="00CE1E5B" w:rsidRDefault="007C78CA" w:rsidP="000C179C">
            <w:r w:rsidRPr="00CE1E5B">
              <w:t>Пензенская область, Камешкирский район, с. Р.  Камешкир, ул. Советская, 15</w:t>
            </w:r>
          </w:p>
        </w:tc>
        <w:tc>
          <w:tcPr>
            <w:tcW w:w="1559" w:type="dxa"/>
            <w:shd w:val="clear" w:color="auto" w:fill="auto"/>
            <w:tcMar>
              <w:left w:w="57" w:type="dxa"/>
              <w:right w:w="28" w:type="dxa"/>
            </w:tcMar>
            <w:vAlign w:val="center"/>
          </w:tcPr>
          <w:p w:rsidR="007C78CA" w:rsidRPr="00CE1E5B" w:rsidRDefault="007C78CA" w:rsidP="000C179C">
            <w:pPr>
              <w:jc w:val="center"/>
            </w:pPr>
            <w:r w:rsidRPr="00CE1E5B">
              <w:t>202</w:t>
            </w:r>
            <w:r>
              <w:t>5</w:t>
            </w:r>
            <w:r w:rsidRPr="00CE1E5B">
              <w:t>-2030</w:t>
            </w:r>
            <w:r>
              <w:t xml:space="preserve"> гг.</w:t>
            </w:r>
          </w:p>
        </w:tc>
        <w:tc>
          <w:tcPr>
            <w:tcW w:w="1738" w:type="dxa"/>
            <w:shd w:val="clear" w:color="auto" w:fill="auto"/>
            <w:tcMar>
              <w:left w:w="57" w:type="dxa"/>
              <w:right w:w="28" w:type="dxa"/>
            </w:tcMar>
            <w:vAlign w:val="center"/>
          </w:tcPr>
          <w:p w:rsidR="007C78CA" w:rsidRPr="00CE1E5B" w:rsidRDefault="007C78CA" w:rsidP="000C179C">
            <w:r w:rsidRPr="00CE1E5B">
              <w:t>Технический и моральный износ здания</w:t>
            </w:r>
          </w:p>
        </w:tc>
        <w:tc>
          <w:tcPr>
            <w:tcW w:w="1806" w:type="dxa"/>
            <w:shd w:val="clear" w:color="auto" w:fill="auto"/>
            <w:tcMar>
              <w:left w:w="57" w:type="dxa"/>
              <w:right w:w="28" w:type="dxa"/>
            </w:tcMar>
            <w:vAlign w:val="center"/>
          </w:tcPr>
          <w:p w:rsidR="007C78CA" w:rsidRPr="00CE1E5B" w:rsidRDefault="007C78CA" w:rsidP="000C179C">
            <w:r w:rsidRPr="00CE1E5B">
              <w:t>Установление ЗОУИТ не</w:t>
            </w:r>
          </w:p>
          <w:p w:rsidR="007C78CA" w:rsidRPr="00CE1E5B" w:rsidRDefault="007C78CA" w:rsidP="000C179C">
            <w:r w:rsidRPr="00CE1E5B">
              <w:t>требуется</w:t>
            </w:r>
          </w:p>
        </w:tc>
      </w:tr>
      <w:tr w:rsidR="007C78CA" w:rsidRPr="00CE1E5B" w:rsidTr="000C179C">
        <w:trPr>
          <w:trHeight w:val="267"/>
        </w:trPr>
        <w:tc>
          <w:tcPr>
            <w:tcW w:w="14601" w:type="dxa"/>
            <w:gridSpan w:val="8"/>
            <w:shd w:val="clear" w:color="auto" w:fill="auto"/>
            <w:tcMar>
              <w:left w:w="57" w:type="dxa"/>
              <w:right w:w="28" w:type="dxa"/>
            </w:tcMar>
            <w:vAlign w:val="center"/>
          </w:tcPr>
          <w:p w:rsidR="007C78CA" w:rsidRPr="00CE1E5B" w:rsidRDefault="007C78CA" w:rsidP="000C179C">
            <w:pPr>
              <w:ind w:left="360"/>
            </w:pPr>
            <w:r w:rsidRPr="00CE1E5B">
              <w:t>1.5.Планируемые для размещения на территории Камешкирского района объекты местного значения в сфере физической культуры и массового спорта</w:t>
            </w:r>
          </w:p>
        </w:tc>
      </w:tr>
      <w:tr w:rsidR="007C78CA" w:rsidRPr="00CE46E7" w:rsidTr="000C179C">
        <w:trPr>
          <w:trHeight w:val="267"/>
        </w:trPr>
        <w:tc>
          <w:tcPr>
            <w:tcW w:w="14601" w:type="dxa"/>
            <w:gridSpan w:val="8"/>
            <w:shd w:val="clear" w:color="auto" w:fill="auto"/>
            <w:tcMar>
              <w:left w:w="57" w:type="dxa"/>
              <w:right w:w="28" w:type="dxa"/>
            </w:tcMar>
            <w:vAlign w:val="center"/>
          </w:tcPr>
          <w:p w:rsidR="007C78CA" w:rsidRPr="00DC36A8" w:rsidRDefault="007C78CA" w:rsidP="000C179C">
            <w:pPr>
              <w:ind w:left="360"/>
              <w:jc w:val="center"/>
            </w:pPr>
            <w:r w:rsidRPr="00DC36A8">
              <w:t>1.6.Планируемые для размещения на территории Камешкирского района объекты местного значения в сфере культуры</w:t>
            </w:r>
          </w:p>
        </w:tc>
      </w:tr>
      <w:tr w:rsidR="007C78CA" w:rsidRPr="00CE46E7" w:rsidTr="000C179C">
        <w:trPr>
          <w:trHeight w:val="1190"/>
        </w:trPr>
        <w:tc>
          <w:tcPr>
            <w:tcW w:w="704" w:type="dxa"/>
            <w:shd w:val="clear" w:color="auto" w:fill="auto"/>
            <w:tcMar>
              <w:left w:w="57" w:type="dxa"/>
              <w:right w:w="28" w:type="dxa"/>
            </w:tcMar>
            <w:vAlign w:val="center"/>
          </w:tcPr>
          <w:p w:rsidR="007C78CA" w:rsidRPr="003C72FA" w:rsidRDefault="007C78CA" w:rsidP="000C179C">
            <w:pPr>
              <w:pStyle w:val="TableParagraph"/>
              <w:jc w:val="center"/>
              <w:rPr>
                <w:rFonts w:ascii="Times New Roman" w:hAnsi="Times New Roman" w:cs="Times New Roman"/>
                <w:sz w:val="20"/>
                <w:szCs w:val="20"/>
              </w:rPr>
            </w:pPr>
            <w:r w:rsidRPr="003C72FA">
              <w:rPr>
                <w:rFonts w:ascii="Times New Roman" w:hAnsi="Times New Roman" w:cs="Times New Roman"/>
                <w:sz w:val="20"/>
                <w:szCs w:val="20"/>
              </w:rPr>
              <w:t>1.6.1</w:t>
            </w:r>
          </w:p>
        </w:tc>
        <w:tc>
          <w:tcPr>
            <w:tcW w:w="1748" w:type="dxa"/>
            <w:shd w:val="clear" w:color="auto" w:fill="auto"/>
            <w:tcMar>
              <w:left w:w="57" w:type="dxa"/>
              <w:right w:w="28" w:type="dxa"/>
            </w:tcMar>
            <w:vAlign w:val="center"/>
          </w:tcPr>
          <w:p w:rsidR="007C78CA" w:rsidRPr="003C72FA" w:rsidRDefault="007C78CA" w:rsidP="000C179C">
            <w:r w:rsidRPr="003C72FA">
              <w:t>Учреждения культуры клубного типа</w:t>
            </w:r>
          </w:p>
        </w:tc>
        <w:tc>
          <w:tcPr>
            <w:tcW w:w="2334" w:type="dxa"/>
            <w:shd w:val="clear" w:color="auto" w:fill="auto"/>
            <w:tcMar>
              <w:left w:w="57" w:type="dxa"/>
              <w:right w:w="28" w:type="dxa"/>
            </w:tcMar>
            <w:vAlign w:val="center"/>
          </w:tcPr>
          <w:p w:rsidR="007C78CA" w:rsidRPr="003C72FA" w:rsidRDefault="007C78CA" w:rsidP="000C179C">
            <w:r w:rsidRPr="003C72FA">
              <w:t>МБУК «МЦРДК Камешкирского района Пензенской области»</w:t>
            </w:r>
          </w:p>
        </w:tc>
        <w:tc>
          <w:tcPr>
            <w:tcW w:w="2410" w:type="dxa"/>
            <w:shd w:val="clear" w:color="auto" w:fill="auto"/>
            <w:tcMar>
              <w:left w:w="57" w:type="dxa"/>
              <w:right w:w="28" w:type="dxa"/>
            </w:tcMar>
            <w:vAlign w:val="center"/>
          </w:tcPr>
          <w:p w:rsidR="007C78CA" w:rsidRPr="003C72FA" w:rsidRDefault="007C78CA" w:rsidP="000C179C">
            <w:r w:rsidRPr="003C72FA">
              <w:t>Реконструкция и модернизация здания МЦРДК</w:t>
            </w:r>
          </w:p>
        </w:tc>
        <w:tc>
          <w:tcPr>
            <w:tcW w:w="2302" w:type="dxa"/>
            <w:shd w:val="clear" w:color="auto" w:fill="auto"/>
            <w:tcMar>
              <w:left w:w="57" w:type="dxa"/>
              <w:right w:w="28" w:type="dxa"/>
            </w:tcMar>
            <w:vAlign w:val="center"/>
          </w:tcPr>
          <w:p w:rsidR="007C78CA" w:rsidRPr="003C72FA" w:rsidRDefault="007C78CA" w:rsidP="000C179C">
            <w:r>
              <w:t>Пензенская область, Камешкирский район, с.</w:t>
            </w:r>
            <w:r w:rsidRPr="003C72FA">
              <w:t>Р</w:t>
            </w:r>
            <w:r>
              <w:t>.</w:t>
            </w:r>
            <w:r w:rsidRPr="003C72FA">
              <w:t>Камешкир,</w:t>
            </w:r>
            <w:r>
              <w:t xml:space="preserve"> </w:t>
            </w:r>
            <w:r w:rsidRPr="003C72FA">
              <w:t>ул.Кирова, д.2</w:t>
            </w:r>
          </w:p>
        </w:tc>
        <w:tc>
          <w:tcPr>
            <w:tcW w:w="1559" w:type="dxa"/>
            <w:shd w:val="clear" w:color="auto" w:fill="auto"/>
            <w:tcMar>
              <w:left w:w="57" w:type="dxa"/>
              <w:right w:w="28" w:type="dxa"/>
            </w:tcMar>
            <w:vAlign w:val="center"/>
          </w:tcPr>
          <w:p w:rsidR="007C78CA" w:rsidRPr="003C72FA" w:rsidRDefault="007C78CA" w:rsidP="000C179C">
            <w:pPr>
              <w:jc w:val="center"/>
            </w:pPr>
            <w:r w:rsidRPr="003C72FA">
              <w:t>2025-2040 гг.</w:t>
            </w:r>
          </w:p>
        </w:tc>
        <w:tc>
          <w:tcPr>
            <w:tcW w:w="1738" w:type="dxa"/>
            <w:shd w:val="clear" w:color="auto" w:fill="auto"/>
            <w:tcMar>
              <w:left w:w="57" w:type="dxa"/>
              <w:right w:w="28" w:type="dxa"/>
            </w:tcMar>
            <w:vAlign w:val="center"/>
          </w:tcPr>
          <w:p w:rsidR="007C78CA" w:rsidRPr="003C72FA" w:rsidRDefault="007C78CA" w:rsidP="000C179C"/>
        </w:tc>
        <w:tc>
          <w:tcPr>
            <w:tcW w:w="1806" w:type="dxa"/>
            <w:shd w:val="clear" w:color="auto" w:fill="auto"/>
            <w:tcMar>
              <w:left w:w="57" w:type="dxa"/>
              <w:right w:w="28" w:type="dxa"/>
            </w:tcMar>
            <w:vAlign w:val="center"/>
          </w:tcPr>
          <w:p w:rsidR="007C78CA" w:rsidRPr="003C72FA" w:rsidRDefault="007C78CA" w:rsidP="000C179C">
            <w:r w:rsidRPr="003C72FA">
              <w:t>Установление ЗОУИТ не</w:t>
            </w:r>
          </w:p>
          <w:p w:rsidR="007C78CA" w:rsidRPr="003C72FA" w:rsidRDefault="007C78CA" w:rsidP="000C179C">
            <w:r w:rsidRPr="003C72FA">
              <w:t>требуется</w:t>
            </w:r>
          </w:p>
        </w:tc>
      </w:tr>
      <w:tr w:rsidR="007C78CA" w:rsidRPr="00CE46E7" w:rsidTr="000C179C">
        <w:trPr>
          <w:trHeight w:val="267"/>
        </w:trPr>
        <w:tc>
          <w:tcPr>
            <w:tcW w:w="14601" w:type="dxa"/>
            <w:gridSpan w:val="8"/>
            <w:shd w:val="clear" w:color="auto" w:fill="auto"/>
            <w:tcMar>
              <w:left w:w="57" w:type="dxa"/>
              <w:right w:w="28" w:type="dxa"/>
            </w:tcMar>
            <w:vAlign w:val="center"/>
          </w:tcPr>
          <w:p w:rsidR="007C78CA" w:rsidRPr="003C72FA" w:rsidRDefault="007C78CA" w:rsidP="000C179C">
            <w:pPr>
              <w:ind w:left="360"/>
            </w:pPr>
            <w:r w:rsidRPr="003C72FA">
              <w:t>1.7. Планируемые для размещения на территории Камешкирского района объекты местного значения в сфере обращения с отходами</w:t>
            </w:r>
          </w:p>
        </w:tc>
      </w:tr>
      <w:tr w:rsidR="007C78CA" w:rsidRPr="003C72FA" w:rsidTr="000C179C">
        <w:trPr>
          <w:trHeight w:val="267"/>
        </w:trPr>
        <w:tc>
          <w:tcPr>
            <w:tcW w:w="704" w:type="dxa"/>
            <w:shd w:val="clear" w:color="auto" w:fill="auto"/>
            <w:tcMar>
              <w:left w:w="57" w:type="dxa"/>
              <w:right w:w="28" w:type="dxa"/>
            </w:tcMar>
            <w:vAlign w:val="center"/>
          </w:tcPr>
          <w:p w:rsidR="007C78CA" w:rsidRPr="003C72FA" w:rsidRDefault="007C78CA" w:rsidP="000C179C">
            <w:pPr>
              <w:pStyle w:val="TableParagraph"/>
              <w:jc w:val="center"/>
              <w:rPr>
                <w:rFonts w:ascii="Times New Roman" w:hAnsi="Times New Roman" w:cs="Times New Roman"/>
                <w:sz w:val="20"/>
                <w:szCs w:val="20"/>
              </w:rPr>
            </w:pPr>
          </w:p>
        </w:tc>
        <w:tc>
          <w:tcPr>
            <w:tcW w:w="1748" w:type="dxa"/>
            <w:shd w:val="clear" w:color="auto" w:fill="auto"/>
            <w:tcMar>
              <w:left w:w="57" w:type="dxa"/>
              <w:right w:w="28" w:type="dxa"/>
            </w:tcMar>
            <w:vAlign w:val="center"/>
          </w:tcPr>
          <w:p w:rsidR="007C78CA" w:rsidRPr="003C72FA" w:rsidRDefault="007C78CA" w:rsidP="000C179C">
            <w:r>
              <w:t>-</w:t>
            </w:r>
          </w:p>
        </w:tc>
        <w:tc>
          <w:tcPr>
            <w:tcW w:w="2334" w:type="dxa"/>
            <w:shd w:val="clear" w:color="auto" w:fill="auto"/>
            <w:tcMar>
              <w:left w:w="57" w:type="dxa"/>
              <w:right w:w="28" w:type="dxa"/>
            </w:tcMar>
            <w:vAlign w:val="center"/>
          </w:tcPr>
          <w:p w:rsidR="007C78CA" w:rsidRPr="003C72FA" w:rsidRDefault="007C78CA" w:rsidP="000C179C">
            <w:r>
              <w:t>-</w:t>
            </w:r>
          </w:p>
        </w:tc>
        <w:tc>
          <w:tcPr>
            <w:tcW w:w="2410" w:type="dxa"/>
            <w:shd w:val="clear" w:color="auto" w:fill="auto"/>
            <w:tcMar>
              <w:left w:w="57" w:type="dxa"/>
              <w:right w:w="28" w:type="dxa"/>
            </w:tcMar>
            <w:vAlign w:val="center"/>
          </w:tcPr>
          <w:p w:rsidR="007C78CA" w:rsidRPr="003C72FA" w:rsidRDefault="007C78CA" w:rsidP="000C179C">
            <w:r>
              <w:t>-</w:t>
            </w:r>
          </w:p>
        </w:tc>
        <w:tc>
          <w:tcPr>
            <w:tcW w:w="2302" w:type="dxa"/>
            <w:shd w:val="clear" w:color="auto" w:fill="auto"/>
            <w:tcMar>
              <w:left w:w="57" w:type="dxa"/>
              <w:right w:w="28" w:type="dxa"/>
            </w:tcMar>
            <w:vAlign w:val="center"/>
          </w:tcPr>
          <w:p w:rsidR="007C78CA" w:rsidRPr="00D44699" w:rsidRDefault="007C78CA" w:rsidP="000C179C">
            <w:r>
              <w:t>-</w:t>
            </w:r>
          </w:p>
        </w:tc>
        <w:tc>
          <w:tcPr>
            <w:tcW w:w="1559" w:type="dxa"/>
            <w:shd w:val="clear" w:color="auto" w:fill="auto"/>
            <w:tcMar>
              <w:left w:w="57" w:type="dxa"/>
              <w:right w:w="28" w:type="dxa"/>
            </w:tcMar>
            <w:vAlign w:val="center"/>
          </w:tcPr>
          <w:p w:rsidR="007C78CA" w:rsidRPr="003C72FA" w:rsidRDefault="007C78CA" w:rsidP="000C179C">
            <w:pPr>
              <w:jc w:val="center"/>
            </w:pPr>
            <w:r>
              <w:t>-</w:t>
            </w:r>
          </w:p>
        </w:tc>
        <w:tc>
          <w:tcPr>
            <w:tcW w:w="1738" w:type="dxa"/>
            <w:shd w:val="clear" w:color="auto" w:fill="auto"/>
            <w:tcMar>
              <w:left w:w="57" w:type="dxa"/>
              <w:right w:w="28" w:type="dxa"/>
            </w:tcMar>
            <w:vAlign w:val="center"/>
          </w:tcPr>
          <w:p w:rsidR="007C78CA" w:rsidRPr="003C72FA" w:rsidRDefault="007C78CA" w:rsidP="000C179C">
            <w:r>
              <w:t>-</w:t>
            </w:r>
          </w:p>
        </w:tc>
        <w:tc>
          <w:tcPr>
            <w:tcW w:w="1806" w:type="dxa"/>
            <w:shd w:val="clear" w:color="auto" w:fill="auto"/>
            <w:tcMar>
              <w:left w:w="57" w:type="dxa"/>
              <w:right w:w="28" w:type="dxa"/>
            </w:tcMar>
            <w:vAlign w:val="center"/>
          </w:tcPr>
          <w:p w:rsidR="007C78CA" w:rsidRPr="003C72FA" w:rsidRDefault="007C78CA" w:rsidP="000C179C">
            <w:r>
              <w:t>-</w:t>
            </w:r>
          </w:p>
        </w:tc>
      </w:tr>
      <w:tr w:rsidR="007C78CA" w:rsidRPr="00CE46E7" w:rsidTr="000C179C">
        <w:trPr>
          <w:trHeight w:val="267"/>
        </w:trPr>
        <w:tc>
          <w:tcPr>
            <w:tcW w:w="14601" w:type="dxa"/>
            <w:gridSpan w:val="8"/>
            <w:shd w:val="clear" w:color="auto" w:fill="auto"/>
            <w:tcMar>
              <w:left w:w="57" w:type="dxa"/>
              <w:right w:w="28" w:type="dxa"/>
            </w:tcMar>
            <w:vAlign w:val="center"/>
          </w:tcPr>
          <w:p w:rsidR="007C78CA" w:rsidRPr="003C72FA" w:rsidRDefault="007C78CA" w:rsidP="000C179C">
            <w:r w:rsidRPr="003C72FA">
              <w:t>1.8.Планируемые для размещения на территории Камешкирского района объекты местного значения в сфере промышленности и агропромышленного комплекса</w:t>
            </w:r>
          </w:p>
        </w:tc>
      </w:tr>
      <w:tr w:rsidR="007C78CA" w:rsidRPr="00CE46E7" w:rsidTr="000C179C">
        <w:trPr>
          <w:trHeight w:val="2244"/>
        </w:trPr>
        <w:tc>
          <w:tcPr>
            <w:tcW w:w="704" w:type="dxa"/>
            <w:shd w:val="clear" w:color="auto" w:fill="auto"/>
            <w:tcMar>
              <w:left w:w="57" w:type="dxa"/>
              <w:right w:w="28" w:type="dxa"/>
            </w:tcMar>
            <w:vAlign w:val="center"/>
          </w:tcPr>
          <w:p w:rsidR="007C78CA" w:rsidRPr="00D35480" w:rsidRDefault="007C78CA" w:rsidP="000C179C">
            <w:pPr>
              <w:pStyle w:val="TableParagraph"/>
              <w:jc w:val="center"/>
              <w:rPr>
                <w:rFonts w:ascii="Times New Roman" w:hAnsi="Times New Roman" w:cs="Times New Roman"/>
                <w:sz w:val="20"/>
                <w:szCs w:val="20"/>
              </w:rPr>
            </w:pPr>
            <w:r w:rsidRPr="00D35480">
              <w:rPr>
                <w:rFonts w:ascii="Times New Roman" w:hAnsi="Times New Roman" w:cs="Times New Roman"/>
                <w:sz w:val="20"/>
                <w:szCs w:val="20"/>
              </w:rPr>
              <w:t>1.8.1</w:t>
            </w:r>
          </w:p>
        </w:tc>
        <w:tc>
          <w:tcPr>
            <w:tcW w:w="1748" w:type="dxa"/>
            <w:vMerge w:val="restart"/>
            <w:shd w:val="clear" w:color="auto" w:fill="auto"/>
            <w:tcMar>
              <w:left w:w="57" w:type="dxa"/>
              <w:right w:w="28" w:type="dxa"/>
            </w:tcMar>
          </w:tcPr>
          <w:p w:rsidR="007C78CA" w:rsidRPr="00D35480" w:rsidRDefault="007C78CA" w:rsidP="000C179C">
            <w:pPr>
              <w:pStyle w:val="TableParagraph"/>
              <w:rPr>
                <w:rFonts w:ascii="Times New Roman" w:hAnsi="Times New Roman" w:cs="Times New Roman"/>
                <w:sz w:val="20"/>
                <w:szCs w:val="20"/>
              </w:rPr>
            </w:pPr>
          </w:p>
          <w:p w:rsidR="007C78CA" w:rsidRPr="00D35480" w:rsidRDefault="007C78CA" w:rsidP="000C179C">
            <w:pPr>
              <w:pStyle w:val="TableParagraph"/>
              <w:rPr>
                <w:rFonts w:ascii="Times New Roman" w:hAnsi="Times New Roman" w:cs="Times New Roman"/>
                <w:sz w:val="20"/>
                <w:szCs w:val="20"/>
              </w:rPr>
            </w:pPr>
          </w:p>
          <w:p w:rsidR="007C78CA" w:rsidRPr="00D35480" w:rsidRDefault="007C78CA" w:rsidP="000C179C">
            <w:pPr>
              <w:pStyle w:val="TableParagraph"/>
              <w:jc w:val="center"/>
              <w:rPr>
                <w:rFonts w:ascii="Times New Roman" w:hAnsi="Times New Roman" w:cs="Times New Roman"/>
                <w:sz w:val="20"/>
                <w:szCs w:val="20"/>
              </w:rPr>
            </w:pPr>
            <w:r w:rsidRPr="00D35480">
              <w:rPr>
                <w:rFonts w:ascii="Times New Roman" w:hAnsi="Times New Roman" w:cs="Times New Roman"/>
                <w:sz w:val="20"/>
                <w:szCs w:val="20"/>
              </w:rPr>
              <w:t>Объекты промышленности и</w:t>
            </w:r>
          </w:p>
          <w:p w:rsidR="007C78CA" w:rsidRPr="00D35480" w:rsidRDefault="007C78CA" w:rsidP="000C179C">
            <w:pPr>
              <w:pStyle w:val="TableParagraph"/>
              <w:jc w:val="center"/>
              <w:rPr>
                <w:rFonts w:ascii="Times New Roman" w:hAnsi="Times New Roman" w:cs="Times New Roman"/>
                <w:sz w:val="20"/>
                <w:szCs w:val="20"/>
              </w:rPr>
            </w:pPr>
            <w:r w:rsidRPr="00D35480">
              <w:rPr>
                <w:rFonts w:ascii="Times New Roman" w:hAnsi="Times New Roman" w:cs="Times New Roman"/>
                <w:sz w:val="20"/>
                <w:szCs w:val="20"/>
              </w:rPr>
              <w:t>агропромышленного комплекса</w:t>
            </w:r>
          </w:p>
        </w:tc>
        <w:tc>
          <w:tcPr>
            <w:tcW w:w="2334" w:type="dxa"/>
            <w:shd w:val="clear" w:color="auto" w:fill="auto"/>
            <w:tcMar>
              <w:left w:w="57" w:type="dxa"/>
              <w:right w:w="28" w:type="dxa"/>
            </w:tcMar>
            <w:vAlign w:val="center"/>
          </w:tcPr>
          <w:p w:rsidR="007C78CA" w:rsidRPr="00D35480" w:rsidRDefault="007C78CA" w:rsidP="000C179C">
            <w:pPr>
              <w:pStyle w:val="TableParagraph"/>
              <w:jc w:val="left"/>
              <w:rPr>
                <w:rFonts w:ascii="Times New Roman" w:hAnsi="Times New Roman" w:cs="Times New Roman"/>
                <w:sz w:val="20"/>
                <w:szCs w:val="20"/>
              </w:rPr>
            </w:pPr>
            <w:r w:rsidRPr="00D35480">
              <w:rPr>
                <w:rFonts w:ascii="Times New Roman" w:hAnsi="Times New Roman" w:cs="Times New Roman"/>
                <w:sz w:val="20"/>
                <w:szCs w:val="20"/>
              </w:rPr>
              <w:t>Выращивание, переработка лекарственных растений и производство высокотехнологичной продукции</w:t>
            </w:r>
          </w:p>
        </w:tc>
        <w:tc>
          <w:tcPr>
            <w:tcW w:w="2410" w:type="dxa"/>
            <w:shd w:val="clear" w:color="auto" w:fill="auto"/>
            <w:tcMar>
              <w:left w:w="57" w:type="dxa"/>
              <w:right w:w="28" w:type="dxa"/>
            </w:tcMar>
            <w:vAlign w:val="center"/>
          </w:tcPr>
          <w:p w:rsidR="007C78CA" w:rsidRPr="00D35480" w:rsidRDefault="007C78CA" w:rsidP="000C179C">
            <w:pPr>
              <w:pStyle w:val="TableParagraph"/>
              <w:jc w:val="left"/>
              <w:rPr>
                <w:rFonts w:ascii="Times New Roman" w:hAnsi="Times New Roman" w:cs="Times New Roman"/>
                <w:sz w:val="20"/>
                <w:szCs w:val="20"/>
              </w:rPr>
            </w:pPr>
            <w:r w:rsidRPr="00D35480">
              <w:rPr>
                <w:rFonts w:ascii="Times New Roman" w:hAnsi="Times New Roman" w:cs="Times New Roman"/>
                <w:sz w:val="20"/>
                <w:szCs w:val="20"/>
              </w:rPr>
              <w:t>ООО Кулясово и Мамадыш</w:t>
            </w:r>
          </w:p>
        </w:tc>
        <w:tc>
          <w:tcPr>
            <w:tcW w:w="2302" w:type="dxa"/>
            <w:shd w:val="clear" w:color="auto" w:fill="auto"/>
            <w:tcMar>
              <w:left w:w="57" w:type="dxa"/>
              <w:right w:w="28" w:type="dxa"/>
            </w:tcMar>
            <w:vAlign w:val="center"/>
          </w:tcPr>
          <w:p w:rsidR="007C78CA" w:rsidRPr="00D35480" w:rsidRDefault="007C78CA" w:rsidP="000C179C">
            <w:pPr>
              <w:pStyle w:val="TableParagraph"/>
              <w:jc w:val="left"/>
              <w:rPr>
                <w:rFonts w:ascii="Times New Roman" w:hAnsi="Times New Roman" w:cs="Times New Roman"/>
                <w:sz w:val="20"/>
                <w:szCs w:val="20"/>
              </w:rPr>
            </w:pPr>
            <w:r w:rsidRPr="00D35480">
              <w:rPr>
                <w:rFonts w:ascii="Times New Roman" w:hAnsi="Times New Roman" w:cs="Times New Roman"/>
                <w:sz w:val="20"/>
                <w:szCs w:val="20"/>
              </w:rPr>
              <w:t>Ка</w:t>
            </w:r>
            <w:r>
              <w:rPr>
                <w:rFonts w:ascii="Times New Roman" w:hAnsi="Times New Roman" w:cs="Times New Roman"/>
                <w:sz w:val="20"/>
                <w:szCs w:val="20"/>
              </w:rPr>
              <w:t>м</w:t>
            </w:r>
            <w:r w:rsidRPr="00D35480">
              <w:rPr>
                <w:rFonts w:ascii="Times New Roman" w:hAnsi="Times New Roman" w:cs="Times New Roman"/>
                <w:sz w:val="20"/>
                <w:szCs w:val="20"/>
              </w:rPr>
              <w:t>ешкирский район, Лапшовский с/с, с.</w:t>
            </w:r>
          </w:p>
          <w:p w:rsidR="007C78CA" w:rsidRPr="00D35480" w:rsidRDefault="007C78CA" w:rsidP="000C179C">
            <w:pPr>
              <w:pStyle w:val="TableParagraph"/>
              <w:jc w:val="left"/>
              <w:rPr>
                <w:rFonts w:ascii="Times New Roman" w:hAnsi="Times New Roman" w:cs="Times New Roman"/>
                <w:sz w:val="20"/>
                <w:szCs w:val="20"/>
              </w:rPr>
            </w:pPr>
            <w:r w:rsidRPr="00D35480">
              <w:rPr>
                <w:rFonts w:ascii="Times New Roman" w:hAnsi="Times New Roman" w:cs="Times New Roman"/>
                <w:sz w:val="20"/>
                <w:szCs w:val="20"/>
              </w:rPr>
              <w:t>Кулясово</w:t>
            </w:r>
          </w:p>
        </w:tc>
        <w:tc>
          <w:tcPr>
            <w:tcW w:w="1559" w:type="dxa"/>
            <w:shd w:val="clear" w:color="auto" w:fill="auto"/>
            <w:tcMar>
              <w:left w:w="57" w:type="dxa"/>
              <w:right w:w="28" w:type="dxa"/>
            </w:tcMar>
            <w:vAlign w:val="center"/>
          </w:tcPr>
          <w:p w:rsidR="007C78CA" w:rsidRPr="00D35480" w:rsidRDefault="007C78CA" w:rsidP="000C179C">
            <w:pPr>
              <w:jc w:val="center"/>
            </w:pPr>
            <w:r w:rsidRPr="00D35480">
              <w:t>2017-2020</w:t>
            </w:r>
            <w:r>
              <w:t xml:space="preserve"> гг.</w:t>
            </w:r>
          </w:p>
        </w:tc>
        <w:tc>
          <w:tcPr>
            <w:tcW w:w="1738" w:type="dxa"/>
            <w:vMerge w:val="restart"/>
            <w:shd w:val="clear" w:color="auto" w:fill="auto"/>
            <w:tcMar>
              <w:left w:w="57" w:type="dxa"/>
              <w:right w:w="28" w:type="dxa"/>
            </w:tcMar>
            <w:vAlign w:val="center"/>
          </w:tcPr>
          <w:p w:rsidR="007C78CA" w:rsidRPr="00D35480" w:rsidRDefault="007C78CA" w:rsidP="000C179C">
            <w:r w:rsidRPr="00D35480">
              <w:t>Реестр инвестиционных проектов Камешкирского района Пензенской области на 15.06.2020 г.</w:t>
            </w:r>
          </w:p>
        </w:tc>
        <w:tc>
          <w:tcPr>
            <w:tcW w:w="1806" w:type="dxa"/>
            <w:shd w:val="clear" w:color="auto" w:fill="auto"/>
            <w:tcMar>
              <w:left w:w="57" w:type="dxa"/>
              <w:right w:w="28" w:type="dxa"/>
            </w:tcMar>
            <w:vAlign w:val="center"/>
          </w:tcPr>
          <w:p w:rsidR="007C78CA" w:rsidRPr="00D35480" w:rsidRDefault="007C78CA" w:rsidP="000C179C">
            <w:r w:rsidRPr="007B7727">
              <w:t xml:space="preserve">класс V - санитарно-защитная зона 50 м </w:t>
            </w:r>
            <w:r w:rsidRPr="00D35480">
              <w:t xml:space="preserve">класс </w:t>
            </w:r>
            <w:r w:rsidRPr="00D35480">
              <w:rPr>
                <w:lang w:val="en-US"/>
              </w:rPr>
              <w:t>I</w:t>
            </w:r>
            <w:r w:rsidRPr="00D35480">
              <w:t>V - сани</w:t>
            </w:r>
            <w:r>
              <w:t>тарно-защитная зона 100 м</w:t>
            </w:r>
          </w:p>
        </w:tc>
      </w:tr>
      <w:tr w:rsidR="007C78CA" w:rsidRPr="007B7727" w:rsidTr="000C179C">
        <w:trPr>
          <w:trHeight w:val="267"/>
        </w:trPr>
        <w:tc>
          <w:tcPr>
            <w:tcW w:w="704" w:type="dxa"/>
            <w:shd w:val="clear" w:color="auto" w:fill="auto"/>
            <w:tcMar>
              <w:left w:w="57" w:type="dxa"/>
              <w:right w:w="28" w:type="dxa"/>
            </w:tcMar>
            <w:vAlign w:val="center"/>
          </w:tcPr>
          <w:p w:rsidR="007C78CA" w:rsidRPr="000340ED" w:rsidRDefault="007C78CA" w:rsidP="000C179C">
            <w:pPr>
              <w:pStyle w:val="TableParagraph"/>
              <w:jc w:val="center"/>
              <w:rPr>
                <w:rFonts w:ascii="Times New Roman" w:hAnsi="Times New Roman" w:cs="Times New Roman"/>
                <w:sz w:val="20"/>
                <w:szCs w:val="20"/>
              </w:rPr>
            </w:pPr>
            <w:r w:rsidRPr="000340ED">
              <w:rPr>
                <w:rFonts w:ascii="Times New Roman" w:hAnsi="Times New Roman" w:cs="Times New Roman"/>
                <w:sz w:val="20"/>
                <w:szCs w:val="20"/>
              </w:rPr>
              <w:t>1.8.2</w:t>
            </w:r>
          </w:p>
        </w:tc>
        <w:tc>
          <w:tcPr>
            <w:tcW w:w="1748" w:type="dxa"/>
            <w:vMerge/>
            <w:shd w:val="clear" w:color="auto" w:fill="auto"/>
            <w:tcMar>
              <w:left w:w="57" w:type="dxa"/>
              <w:right w:w="28" w:type="dxa"/>
            </w:tcMar>
          </w:tcPr>
          <w:p w:rsidR="007C78CA" w:rsidRPr="00CE46E7" w:rsidRDefault="007C78CA" w:rsidP="000C179C">
            <w:pPr>
              <w:rPr>
                <w:highlight w:val="yellow"/>
              </w:rPr>
            </w:pPr>
          </w:p>
        </w:tc>
        <w:tc>
          <w:tcPr>
            <w:tcW w:w="2334" w:type="dxa"/>
            <w:shd w:val="clear" w:color="auto" w:fill="auto"/>
            <w:tcMar>
              <w:left w:w="57" w:type="dxa"/>
              <w:right w:w="28" w:type="dxa"/>
            </w:tcMar>
            <w:vAlign w:val="center"/>
          </w:tcPr>
          <w:p w:rsidR="007C78CA" w:rsidRPr="00CE46E7" w:rsidRDefault="007C78CA" w:rsidP="000C179C">
            <w:pPr>
              <w:pStyle w:val="TableParagraph"/>
              <w:jc w:val="left"/>
              <w:rPr>
                <w:rFonts w:ascii="Times New Roman" w:hAnsi="Times New Roman" w:cs="Times New Roman"/>
                <w:sz w:val="20"/>
                <w:szCs w:val="20"/>
                <w:highlight w:val="yellow"/>
              </w:rPr>
            </w:pPr>
            <w:r w:rsidRPr="007B7727">
              <w:rPr>
                <w:rFonts w:ascii="Times New Roman" w:hAnsi="Times New Roman" w:cs="Times New Roman"/>
                <w:sz w:val="20"/>
                <w:szCs w:val="20"/>
              </w:rPr>
              <w:t>Создание кроликофермы</w:t>
            </w:r>
          </w:p>
        </w:tc>
        <w:tc>
          <w:tcPr>
            <w:tcW w:w="2410" w:type="dxa"/>
            <w:shd w:val="clear" w:color="auto" w:fill="auto"/>
            <w:tcMar>
              <w:left w:w="57" w:type="dxa"/>
              <w:right w:w="28" w:type="dxa"/>
            </w:tcMar>
            <w:vAlign w:val="center"/>
          </w:tcPr>
          <w:p w:rsidR="007C78CA" w:rsidRPr="00CE46E7" w:rsidRDefault="007C78CA" w:rsidP="000C179C">
            <w:pPr>
              <w:pStyle w:val="TableParagraph"/>
              <w:jc w:val="left"/>
              <w:rPr>
                <w:rFonts w:ascii="Times New Roman" w:hAnsi="Times New Roman" w:cs="Times New Roman"/>
                <w:sz w:val="20"/>
                <w:szCs w:val="20"/>
                <w:highlight w:val="yellow"/>
              </w:rPr>
            </w:pPr>
            <w:r>
              <w:rPr>
                <w:rFonts w:ascii="Times New Roman" w:hAnsi="Times New Roman" w:cs="Times New Roman"/>
                <w:sz w:val="20"/>
                <w:szCs w:val="20"/>
              </w:rPr>
              <w:t xml:space="preserve">Строительство (реконструкция) помещения для разведения кроликов, </w:t>
            </w:r>
            <w:r w:rsidRPr="007B7727">
              <w:rPr>
                <w:rFonts w:ascii="Times New Roman" w:hAnsi="Times New Roman" w:cs="Times New Roman"/>
                <w:sz w:val="20"/>
                <w:szCs w:val="20"/>
              </w:rPr>
              <w:t>КФХ Патиев А.А.</w:t>
            </w:r>
          </w:p>
        </w:tc>
        <w:tc>
          <w:tcPr>
            <w:tcW w:w="2302" w:type="dxa"/>
            <w:shd w:val="clear" w:color="auto" w:fill="auto"/>
            <w:tcMar>
              <w:left w:w="57" w:type="dxa"/>
              <w:right w:w="28" w:type="dxa"/>
            </w:tcMar>
            <w:vAlign w:val="center"/>
          </w:tcPr>
          <w:p w:rsidR="007C78CA" w:rsidRPr="007B7727" w:rsidRDefault="007C78CA" w:rsidP="000C179C">
            <w:pPr>
              <w:pStyle w:val="TableParagraph"/>
              <w:jc w:val="left"/>
              <w:rPr>
                <w:rFonts w:ascii="Times New Roman" w:hAnsi="Times New Roman" w:cs="Times New Roman"/>
                <w:sz w:val="20"/>
                <w:szCs w:val="20"/>
              </w:rPr>
            </w:pPr>
            <w:r w:rsidRPr="007B7727">
              <w:rPr>
                <w:rFonts w:ascii="Times New Roman" w:hAnsi="Times New Roman" w:cs="Times New Roman"/>
                <w:sz w:val="20"/>
                <w:szCs w:val="20"/>
              </w:rPr>
              <w:t>Камешкирский район, с. Р</w:t>
            </w:r>
            <w:r>
              <w:rPr>
                <w:rFonts w:ascii="Times New Roman" w:hAnsi="Times New Roman" w:cs="Times New Roman"/>
                <w:sz w:val="20"/>
                <w:szCs w:val="20"/>
              </w:rPr>
              <w:t>.</w:t>
            </w:r>
            <w:r w:rsidRPr="007B7727">
              <w:rPr>
                <w:rFonts w:ascii="Times New Roman" w:hAnsi="Times New Roman" w:cs="Times New Roman"/>
                <w:sz w:val="20"/>
                <w:szCs w:val="20"/>
              </w:rPr>
              <w:t xml:space="preserve"> Камешкир</w:t>
            </w:r>
          </w:p>
        </w:tc>
        <w:tc>
          <w:tcPr>
            <w:tcW w:w="1559" w:type="dxa"/>
            <w:shd w:val="clear" w:color="auto" w:fill="auto"/>
            <w:tcMar>
              <w:left w:w="57" w:type="dxa"/>
              <w:right w:w="28" w:type="dxa"/>
            </w:tcMar>
            <w:vAlign w:val="center"/>
          </w:tcPr>
          <w:p w:rsidR="007C78CA" w:rsidRPr="007B7727" w:rsidRDefault="007C78CA" w:rsidP="000C179C">
            <w:pPr>
              <w:jc w:val="center"/>
            </w:pPr>
            <w:r w:rsidRPr="007B7727">
              <w:t>2019-2024</w:t>
            </w:r>
            <w:r>
              <w:t xml:space="preserve"> гг.</w:t>
            </w:r>
          </w:p>
        </w:tc>
        <w:tc>
          <w:tcPr>
            <w:tcW w:w="1738" w:type="dxa"/>
            <w:vMerge/>
            <w:shd w:val="clear" w:color="auto" w:fill="auto"/>
            <w:tcMar>
              <w:left w:w="57" w:type="dxa"/>
              <w:right w:w="28" w:type="dxa"/>
            </w:tcMar>
            <w:vAlign w:val="center"/>
          </w:tcPr>
          <w:p w:rsidR="007C78CA" w:rsidRPr="00CE46E7" w:rsidRDefault="007C78CA" w:rsidP="000C179C">
            <w:pPr>
              <w:rPr>
                <w:highlight w:val="yellow"/>
              </w:rPr>
            </w:pPr>
          </w:p>
        </w:tc>
        <w:tc>
          <w:tcPr>
            <w:tcW w:w="1806" w:type="dxa"/>
            <w:shd w:val="clear" w:color="auto" w:fill="auto"/>
            <w:tcMar>
              <w:left w:w="57" w:type="dxa"/>
              <w:right w:w="28" w:type="dxa"/>
            </w:tcMar>
            <w:vAlign w:val="center"/>
          </w:tcPr>
          <w:p w:rsidR="007C78CA" w:rsidRPr="007B7727" w:rsidRDefault="007C78CA" w:rsidP="000C179C">
            <w:pPr>
              <w:pStyle w:val="TableParagraph"/>
              <w:jc w:val="left"/>
              <w:rPr>
                <w:rFonts w:ascii="Times New Roman" w:hAnsi="Times New Roman" w:cs="Times New Roman"/>
                <w:sz w:val="20"/>
                <w:szCs w:val="20"/>
              </w:rPr>
            </w:pPr>
            <w:r w:rsidRPr="007B7727">
              <w:rPr>
                <w:rFonts w:ascii="Times New Roman" w:hAnsi="Times New Roman" w:cs="Times New Roman"/>
                <w:sz w:val="20"/>
                <w:szCs w:val="20"/>
              </w:rPr>
              <w:t>Класс III - санитарно-защитная зона 300</w:t>
            </w:r>
            <w:r>
              <w:rPr>
                <w:rFonts w:ascii="Times New Roman" w:hAnsi="Times New Roman" w:cs="Times New Roman"/>
                <w:sz w:val="20"/>
                <w:szCs w:val="20"/>
              </w:rPr>
              <w:t>м</w:t>
            </w:r>
          </w:p>
        </w:tc>
      </w:tr>
      <w:tr w:rsidR="007C78CA" w:rsidRPr="00CE46E7" w:rsidTr="000C179C">
        <w:trPr>
          <w:trHeight w:val="267"/>
        </w:trPr>
        <w:tc>
          <w:tcPr>
            <w:tcW w:w="704" w:type="dxa"/>
            <w:shd w:val="clear" w:color="auto" w:fill="auto"/>
            <w:tcMar>
              <w:left w:w="57" w:type="dxa"/>
              <w:right w:w="28" w:type="dxa"/>
            </w:tcMar>
            <w:vAlign w:val="center"/>
          </w:tcPr>
          <w:p w:rsidR="007C78CA" w:rsidRPr="000340ED" w:rsidRDefault="007C78CA" w:rsidP="000C179C">
            <w:pPr>
              <w:pStyle w:val="TableParagraph"/>
              <w:jc w:val="center"/>
              <w:rPr>
                <w:rFonts w:ascii="Times New Roman" w:hAnsi="Times New Roman" w:cs="Times New Roman"/>
                <w:sz w:val="20"/>
                <w:szCs w:val="20"/>
              </w:rPr>
            </w:pPr>
            <w:r w:rsidRPr="000340ED">
              <w:rPr>
                <w:rFonts w:ascii="Times New Roman" w:hAnsi="Times New Roman" w:cs="Times New Roman"/>
                <w:sz w:val="20"/>
                <w:szCs w:val="20"/>
              </w:rPr>
              <w:t>1.8.3</w:t>
            </w:r>
          </w:p>
        </w:tc>
        <w:tc>
          <w:tcPr>
            <w:tcW w:w="1748" w:type="dxa"/>
            <w:vMerge/>
            <w:shd w:val="clear" w:color="auto" w:fill="auto"/>
            <w:tcMar>
              <w:left w:w="57" w:type="dxa"/>
              <w:right w:w="28" w:type="dxa"/>
            </w:tcMar>
          </w:tcPr>
          <w:p w:rsidR="007C78CA" w:rsidRPr="00CE46E7" w:rsidRDefault="007C78CA" w:rsidP="000C179C">
            <w:pPr>
              <w:rPr>
                <w:highlight w:val="yellow"/>
              </w:rPr>
            </w:pPr>
          </w:p>
        </w:tc>
        <w:tc>
          <w:tcPr>
            <w:tcW w:w="2334" w:type="dxa"/>
            <w:shd w:val="clear" w:color="auto" w:fill="auto"/>
            <w:tcMar>
              <w:left w:w="57" w:type="dxa"/>
              <w:right w:w="28" w:type="dxa"/>
            </w:tcMar>
            <w:vAlign w:val="center"/>
          </w:tcPr>
          <w:p w:rsidR="007C78CA" w:rsidRPr="00CE46E7" w:rsidRDefault="007C78CA" w:rsidP="000C179C">
            <w:pPr>
              <w:rPr>
                <w:highlight w:val="yellow"/>
              </w:rPr>
            </w:pPr>
            <w:r w:rsidRPr="00F9196B">
              <w:t xml:space="preserve">Выращивание зерновых и </w:t>
            </w:r>
            <w:r w:rsidRPr="00F9196B">
              <w:lastRenderedPageBreak/>
              <w:t>зернобобовых культур</w:t>
            </w:r>
          </w:p>
        </w:tc>
        <w:tc>
          <w:tcPr>
            <w:tcW w:w="2410" w:type="dxa"/>
            <w:shd w:val="clear" w:color="auto" w:fill="auto"/>
            <w:tcMar>
              <w:left w:w="57" w:type="dxa"/>
              <w:right w:w="28" w:type="dxa"/>
            </w:tcMar>
            <w:vAlign w:val="center"/>
          </w:tcPr>
          <w:p w:rsidR="007C78CA" w:rsidRPr="00F9196B" w:rsidRDefault="007C78CA" w:rsidP="000C179C">
            <w:pPr>
              <w:pStyle w:val="TableParagraph"/>
              <w:jc w:val="left"/>
              <w:rPr>
                <w:rFonts w:ascii="Times New Roman" w:hAnsi="Times New Roman" w:cs="Times New Roman"/>
                <w:sz w:val="20"/>
                <w:szCs w:val="20"/>
              </w:rPr>
            </w:pPr>
            <w:r>
              <w:rPr>
                <w:rFonts w:ascii="Times New Roman" w:hAnsi="Times New Roman" w:cs="Times New Roman"/>
                <w:sz w:val="20"/>
                <w:szCs w:val="20"/>
              </w:rPr>
              <w:lastRenderedPageBreak/>
              <w:t xml:space="preserve">Выращивание и </w:t>
            </w:r>
            <w:r>
              <w:rPr>
                <w:rFonts w:ascii="Times New Roman" w:hAnsi="Times New Roman" w:cs="Times New Roman"/>
                <w:sz w:val="20"/>
                <w:szCs w:val="20"/>
              </w:rPr>
              <w:lastRenderedPageBreak/>
              <w:t xml:space="preserve">переработка зерновых и зернобобовых культур </w:t>
            </w:r>
            <w:r w:rsidRPr="00F9196B">
              <w:rPr>
                <w:rFonts w:ascii="Times New Roman" w:hAnsi="Times New Roman" w:cs="Times New Roman"/>
                <w:sz w:val="20"/>
                <w:szCs w:val="20"/>
              </w:rPr>
              <w:t>ООО</w:t>
            </w:r>
          </w:p>
          <w:p w:rsidR="007C78CA" w:rsidRPr="00CE46E7" w:rsidRDefault="007C78CA" w:rsidP="000C179C">
            <w:pPr>
              <w:pStyle w:val="TableParagraph"/>
              <w:jc w:val="left"/>
              <w:rPr>
                <w:rFonts w:ascii="Times New Roman" w:hAnsi="Times New Roman" w:cs="Times New Roman"/>
                <w:sz w:val="20"/>
                <w:szCs w:val="20"/>
                <w:highlight w:val="yellow"/>
              </w:rPr>
            </w:pPr>
            <w:r w:rsidRPr="00F9196B">
              <w:rPr>
                <w:rFonts w:ascii="Times New Roman" w:hAnsi="Times New Roman" w:cs="Times New Roman"/>
                <w:sz w:val="20"/>
                <w:szCs w:val="20"/>
              </w:rPr>
              <w:t>Камешкирский комбикормовый завод</w:t>
            </w:r>
          </w:p>
        </w:tc>
        <w:tc>
          <w:tcPr>
            <w:tcW w:w="2302" w:type="dxa"/>
            <w:shd w:val="clear" w:color="auto" w:fill="auto"/>
            <w:tcMar>
              <w:left w:w="57" w:type="dxa"/>
              <w:right w:w="28" w:type="dxa"/>
            </w:tcMar>
            <w:vAlign w:val="center"/>
          </w:tcPr>
          <w:p w:rsidR="007C78CA" w:rsidRPr="00CE46E7" w:rsidRDefault="007C78CA" w:rsidP="000C179C">
            <w:pPr>
              <w:pStyle w:val="TableParagraph"/>
              <w:jc w:val="left"/>
              <w:rPr>
                <w:rFonts w:ascii="Times New Roman" w:hAnsi="Times New Roman" w:cs="Times New Roman"/>
                <w:sz w:val="20"/>
                <w:szCs w:val="20"/>
                <w:highlight w:val="yellow"/>
              </w:rPr>
            </w:pPr>
            <w:r w:rsidRPr="00F9196B">
              <w:rPr>
                <w:rFonts w:ascii="Times New Roman" w:hAnsi="Times New Roman" w:cs="Times New Roman"/>
                <w:sz w:val="20"/>
                <w:szCs w:val="20"/>
              </w:rPr>
              <w:lastRenderedPageBreak/>
              <w:t xml:space="preserve">Камешкирский район, с. </w:t>
            </w:r>
            <w:r w:rsidRPr="00F9196B">
              <w:rPr>
                <w:rFonts w:ascii="Times New Roman" w:hAnsi="Times New Roman" w:cs="Times New Roman"/>
                <w:sz w:val="20"/>
                <w:szCs w:val="20"/>
              </w:rPr>
              <w:lastRenderedPageBreak/>
              <w:t>Р. Камешкир</w:t>
            </w:r>
          </w:p>
        </w:tc>
        <w:tc>
          <w:tcPr>
            <w:tcW w:w="1559" w:type="dxa"/>
            <w:shd w:val="clear" w:color="auto" w:fill="auto"/>
            <w:tcMar>
              <w:left w:w="57" w:type="dxa"/>
              <w:right w:w="28" w:type="dxa"/>
            </w:tcMar>
            <w:vAlign w:val="center"/>
          </w:tcPr>
          <w:p w:rsidR="007C78CA" w:rsidRPr="00CE46E7" w:rsidRDefault="007C78CA" w:rsidP="000C179C">
            <w:pPr>
              <w:jc w:val="center"/>
              <w:rPr>
                <w:highlight w:val="yellow"/>
              </w:rPr>
            </w:pPr>
            <w:r w:rsidRPr="00F9196B">
              <w:lastRenderedPageBreak/>
              <w:t>2018-2020 гг.</w:t>
            </w:r>
          </w:p>
        </w:tc>
        <w:tc>
          <w:tcPr>
            <w:tcW w:w="1738" w:type="dxa"/>
            <w:vMerge/>
            <w:shd w:val="clear" w:color="auto" w:fill="auto"/>
            <w:tcMar>
              <w:left w:w="57" w:type="dxa"/>
              <w:right w:w="28" w:type="dxa"/>
            </w:tcMar>
            <w:vAlign w:val="center"/>
          </w:tcPr>
          <w:p w:rsidR="007C78CA" w:rsidRPr="00CE46E7" w:rsidRDefault="007C78CA" w:rsidP="000C179C">
            <w:pPr>
              <w:rPr>
                <w:highlight w:val="yellow"/>
              </w:rPr>
            </w:pPr>
          </w:p>
        </w:tc>
        <w:tc>
          <w:tcPr>
            <w:tcW w:w="1806" w:type="dxa"/>
            <w:shd w:val="clear" w:color="auto" w:fill="auto"/>
            <w:tcMar>
              <w:left w:w="57" w:type="dxa"/>
              <w:right w:w="28" w:type="dxa"/>
            </w:tcMar>
            <w:vAlign w:val="center"/>
          </w:tcPr>
          <w:p w:rsidR="007C78CA" w:rsidRPr="00CE46E7" w:rsidRDefault="007C78CA" w:rsidP="000C179C">
            <w:pPr>
              <w:pStyle w:val="TableParagraph"/>
              <w:jc w:val="left"/>
              <w:rPr>
                <w:rFonts w:ascii="Times New Roman" w:hAnsi="Times New Roman" w:cs="Times New Roman"/>
                <w:sz w:val="20"/>
                <w:szCs w:val="20"/>
                <w:highlight w:val="yellow"/>
              </w:rPr>
            </w:pPr>
            <w:r w:rsidRPr="00B571CA">
              <w:rPr>
                <w:rFonts w:ascii="Times New Roman" w:hAnsi="Times New Roman" w:cs="Times New Roman"/>
                <w:sz w:val="20"/>
                <w:szCs w:val="20"/>
              </w:rPr>
              <w:t xml:space="preserve">класс V - </w:t>
            </w:r>
            <w:r w:rsidRPr="00B571CA">
              <w:rPr>
                <w:rFonts w:ascii="Times New Roman" w:hAnsi="Times New Roman" w:cs="Times New Roman"/>
                <w:sz w:val="20"/>
                <w:szCs w:val="20"/>
              </w:rPr>
              <w:lastRenderedPageBreak/>
              <w:t>санитарно-защитная зона 50 м</w:t>
            </w:r>
          </w:p>
        </w:tc>
      </w:tr>
      <w:tr w:rsidR="007C78CA" w:rsidRPr="00CE46E7" w:rsidTr="000C179C">
        <w:trPr>
          <w:trHeight w:val="267"/>
        </w:trPr>
        <w:tc>
          <w:tcPr>
            <w:tcW w:w="704" w:type="dxa"/>
            <w:shd w:val="clear" w:color="auto" w:fill="auto"/>
            <w:tcMar>
              <w:left w:w="57" w:type="dxa"/>
              <w:right w:w="28" w:type="dxa"/>
            </w:tcMar>
            <w:vAlign w:val="center"/>
          </w:tcPr>
          <w:p w:rsidR="007C78CA" w:rsidRPr="000340ED" w:rsidRDefault="007C78CA" w:rsidP="000C179C">
            <w:pPr>
              <w:pStyle w:val="TableParagraph"/>
              <w:jc w:val="center"/>
              <w:rPr>
                <w:rFonts w:ascii="Times New Roman" w:hAnsi="Times New Roman" w:cs="Times New Roman"/>
                <w:sz w:val="20"/>
                <w:szCs w:val="20"/>
              </w:rPr>
            </w:pPr>
            <w:r w:rsidRPr="000340ED">
              <w:rPr>
                <w:rFonts w:ascii="Times New Roman" w:hAnsi="Times New Roman" w:cs="Times New Roman"/>
                <w:sz w:val="20"/>
                <w:szCs w:val="20"/>
              </w:rPr>
              <w:lastRenderedPageBreak/>
              <w:t>1.8.4</w:t>
            </w:r>
          </w:p>
        </w:tc>
        <w:tc>
          <w:tcPr>
            <w:tcW w:w="1748" w:type="dxa"/>
            <w:vMerge/>
            <w:shd w:val="clear" w:color="auto" w:fill="auto"/>
            <w:tcMar>
              <w:left w:w="57" w:type="dxa"/>
              <w:right w:w="28" w:type="dxa"/>
            </w:tcMar>
          </w:tcPr>
          <w:p w:rsidR="007C78CA" w:rsidRPr="00CE46E7" w:rsidRDefault="007C78CA" w:rsidP="000C179C">
            <w:pPr>
              <w:rPr>
                <w:highlight w:val="yellow"/>
              </w:rPr>
            </w:pPr>
          </w:p>
        </w:tc>
        <w:tc>
          <w:tcPr>
            <w:tcW w:w="2334" w:type="dxa"/>
            <w:shd w:val="clear" w:color="auto" w:fill="auto"/>
            <w:tcMar>
              <w:left w:w="57" w:type="dxa"/>
              <w:right w:w="28" w:type="dxa"/>
            </w:tcMar>
            <w:vAlign w:val="center"/>
          </w:tcPr>
          <w:p w:rsidR="007C78CA" w:rsidRPr="00CE46E7" w:rsidRDefault="007C78CA" w:rsidP="000C179C">
            <w:pPr>
              <w:pStyle w:val="TableParagraph"/>
              <w:jc w:val="left"/>
              <w:rPr>
                <w:rFonts w:ascii="Times New Roman" w:hAnsi="Times New Roman" w:cs="Times New Roman"/>
                <w:sz w:val="20"/>
                <w:szCs w:val="20"/>
                <w:highlight w:val="yellow"/>
              </w:rPr>
            </w:pPr>
            <w:r w:rsidRPr="00B571CA">
              <w:rPr>
                <w:rFonts w:ascii="Times New Roman" w:hAnsi="Times New Roman" w:cs="Times New Roman"/>
                <w:sz w:val="20"/>
                <w:szCs w:val="20"/>
              </w:rPr>
              <w:t>Производство товарной рыбы</w:t>
            </w:r>
          </w:p>
        </w:tc>
        <w:tc>
          <w:tcPr>
            <w:tcW w:w="2410" w:type="dxa"/>
            <w:shd w:val="clear" w:color="auto" w:fill="auto"/>
            <w:tcMar>
              <w:left w:w="57" w:type="dxa"/>
              <w:right w:w="28" w:type="dxa"/>
            </w:tcMar>
            <w:vAlign w:val="center"/>
          </w:tcPr>
          <w:p w:rsidR="007C78CA" w:rsidRPr="00CE46E7" w:rsidRDefault="007C78CA" w:rsidP="000C179C">
            <w:pPr>
              <w:pStyle w:val="TableParagraph"/>
              <w:jc w:val="left"/>
              <w:rPr>
                <w:rFonts w:ascii="Times New Roman" w:hAnsi="Times New Roman" w:cs="Times New Roman"/>
                <w:sz w:val="20"/>
                <w:szCs w:val="20"/>
                <w:highlight w:val="yellow"/>
              </w:rPr>
            </w:pPr>
            <w:r w:rsidRPr="00B571CA">
              <w:rPr>
                <w:rFonts w:ascii="Times New Roman" w:hAnsi="Times New Roman" w:cs="Times New Roman"/>
                <w:sz w:val="20"/>
                <w:szCs w:val="20"/>
              </w:rPr>
              <w:t>ИП Тюньков В.И.</w:t>
            </w:r>
          </w:p>
        </w:tc>
        <w:tc>
          <w:tcPr>
            <w:tcW w:w="2302" w:type="dxa"/>
            <w:shd w:val="clear" w:color="auto" w:fill="auto"/>
            <w:tcMar>
              <w:left w:w="57" w:type="dxa"/>
              <w:right w:w="28" w:type="dxa"/>
            </w:tcMar>
            <w:vAlign w:val="center"/>
          </w:tcPr>
          <w:p w:rsidR="007C78CA" w:rsidRPr="00CE46E7" w:rsidRDefault="007C78CA" w:rsidP="000C179C">
            <w:pPr>
              <w:pStyle w:val="TableParagraph"/>
              <w:jc w:val="left"/>
              <w:rPr>
                <w:rFonts w:ascii="Times New Roman" w:hAnsi="Times New Roman" w:cs="Times New Roman"/>
                <w:sz w:val="20"/>
                <w:szCs w:val="20"/>
                <w:highlight w:val="yellow"/>
              </w:rPr>
            </w:pPr>
            <w:r w:rsidRPr="00B571CA">
              <w:rPr>
                <w:rFonts w:ascii="Times New Roman" w:hAnsi="Times New Roman" w:cs="Times New Roman"/>
                <w:sz w:val="20"/>
                <w:szCs w:val="20"/>
              </w:rPr>
              <w:t>Камешкирский район, Пестровский с/с, с. Пестровка</w:t>
            </w:r>
          </w:p>
        </w:tc>
        <w:tc>
          <w:tcPr>
            <w:tcW w:w="1559" w:type="dxa"/>
            <w:shd w:val="clear" w:color="auto" w:fill="auto"/>
            <w:tcMar>
              <w:left w:w="57" w:type="dxa"/>
              <w:right w:w="28" w:type="dxa"/>
            </w:tcMar>
            <w:vAlign w:val="center"/>
          </w:tcPr>
          <w:p w:rsidR="007C78CA" w:rsidRPr="00B571CA" w:rsidRDefault="007C78CA" w:rsidP="000C179C">
            <w:pPr>
              <w:jc w:val="center"/>
            </w:pPr>
            <w:r w:rsidRPr="00B571CA">
              <w:t>2018-2022 гг.</w:t>
            </w:r>
          </w:p>
        </w:tc>
        <w:tc>
          <w:tcPr>
            <w:tcW w:w="1738" w:type="dxa"/>
            <w:vMerge/>
            <w:shd w:val="clear" w:color="auto" w:fill="auto"/>
            <w:tcMar>
              <w:left w:w="57" w:type="dxa"/>
              <w:right w:w="28" w:type="dxa"/>
            </w:tcMar>
            <w:vAlign w:val="center"/>
          </w:tcPr>
          <w:p w:rsidR="007C78CA" w:rsidRPr="00CE46E7" w:rsidRDefault="007C78CA" w:rsidP="000C179C">
            <w:pPr>
              <w:rPr>
                <w:highlight w:val="yellow"/>
              </w:rPr>
            </w:pPr>
          </w:p>
        </w:tc>
        <w:tc>
          <w:tcPr>
            <w:tcW w:w="1806" w:type="dxa"/>
            <w:shd w:val="clear" w:color="auto" w:fill="auto"/>
            <w:tcMar>
              <w:left w:w="57" w:type="dxa"/>
              <w:right w:w="28" w:type="dxa"/>
            </w:tcMar>
            <w:vAlign w:val="center"/>
          </w:tcPr>
          <w:p w:rsidR="007C78CA" w:rsidRPr="00CE46E7" w:rsidRDefault="007C78CA" w:rsidP="000C179C">
            <w:pPr>
              <w:pStyle w:val="TableParagraph"/>
              <w:jc w:val="left"/>
              <w:rPr>
                <w:rFonts w:ascii="Times New Roman" w:hAnsi="Times New Roman" w:cs="Times New Roman"/>
                <w:sz w:val="20"/>
                <w:szCs w:val="20"/>
                <w:highlight w:val="yellow"/>
              </w:rPr>
            </w:pPr>
            <w:r w:rsidRPr="00B571CA">
              <w:rPr>
                <w:rFonts w:ascii="Times New Roman" w:hAnsi="Times New Roman" w:cs="Times New Roman"/>
                <w:sz w:val="20"/>
                <w:szCs w:val="20"/>
              </w:rPr>
              <w:t>Водоохранная зона водных объектов</w:t>
            </w:r>
          </w:p>
        </w:tc>
      </w:tr>
      <w:tr w:rsidR="007C78CA" w:rsidRPr="00CE46E7" w:rsidTr="000C179C">
        <w:trPr>
          <w:trHeight w:val="267"/>
        </w:trPr>
        <w:tc>
          <w:tcPr>
            <w:tcW w:w="704" w:type="dxa"/>
            <w:shd w:val="clear" w:color="auto" w:fill="auto"/>
            <w:tcMar>
              <w:left w:w="57" w:type="dxa"/>
              <w:right w:w="28" w:type="dxa"/>
            </w:tcMar>
            <w:vAlign w:val="center"/>
          </w:tcPr>
          <w:p w:rsidR="007C78CA" w:rsidRPr="000340ED" w:rsidRDefault="007C78CA" w:rsidP="000C179C">
            <w:pPr>
              <w:pStyle w:val="TableParagraph"/>
              <w:jc w:val="center"/>
              <w:rPr>
                <w:rFonts w:ascii="Times New Roman" w:hAnsi="Times New Roman" w:cs="Times New Roman"/>
                <w:sz w:val="20"/>
                <w:szCs w:val="20"/>
              </w:rPr>
            </w:pPr>
            <w:r w:rsidRPr="000340ED">
              <w:rPr>
                <w:rFonts w:ascii="Times New Roman" w:hAnsi="Times New Roman" w:cs="Times New Roman"/>
                <w:sz w:val="20"/>
                <w:szCs w:val="20"/>
              </w:rPr>
              <w:t>1.8.5</w:t>
            </w:r>
          </w:p>
        </w:tc>
        <w:tc>
          <w:tcPr>
            <w:tcW w:w="1748" w:type="dxa"/>
            <w:vMerge/>
            <w:shd w:val="clear" w:color="auto" w:fill="auto"/>
            <w:tcMar>
              <w:left w:w="57" w:type="dxa"/>
              <w:right w:w="28" w:type="dxa"/>
            </w:tcMar>
          </w:tcPr>
          <w:p w:rsidR="007C78CA" w:rsidRPr="000340ED" w:rsidRDefault="007C78CA" w:rsidP="000C179C"/>
        </w:tc>
        <w:tc>
          <w:tcPr>
            <w:tcW w:w="2334"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Животноводческий комплекс</w:t>
            </w:r>
          </w:p>
        </w:tc>
        <w:tc>
          <w:tcPr>
            <w:tcW w:w="2410"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60789B">
              <w:rPr>
                <w:rFonts w:ascii="Times New Roman" w:hAnsi="Times New Roman" w:cs="Times New Roman"/>
                <w:sz w:val="20"/>
                <w:szCs w:val="20"/>
              </w:rPr>
              <w:t xml:space="preserve">Строительство (реконструкция) </w:t>
            </w:r>
            <w:r>
              <w:rPr>
                <w:rFonts w:ascii="Times New Roman" w:hAnsi="Times New Roman" w:cs="Times New Roman"/>
                <w:sz w:val="20"/>
                <w:szCs w:val="20"/>
              </w:rPr>
              <w:t>ф</w:t>
            </w:r>
            <w:r w:rsidRPr="000340ED">
              <w:rPr>
                <w:rFonts w:ascii="Times New Roman" w:hAnsi="Times New Roman" w:cs="Times New Roman"/>
                <w:sz w:val="20"/>
                <w:szCs w:val="20"/>
              </w:rPr>
              <w:t>ерм</w:t>
            </w:r>
            <w:r>
              <w:rPr>
                <w:rFonts w:ascii="Times New Roman" w:hAnsi="Times New Roman" w:cs="Times New Roman"/>
                <w:sz w:val="20"/>
                <w:szCs w:val="20"/>
              </w:rPr>
              <w:t>ы</w:t>
            </w:r>
            <w:r w:rsidRPr="000340ED">
              <w:rPr>
                <w:rFonts w:ascii="Times New Roman" w:hAnsi="Times New Roman" w:cs="Times New Roman"/>
                <w:sz w:val="20"/>
                <w:szCs w:val="20"/>
              </w:rPr>
              <w:t xml:space="preserve"> до 100 голов, площадь 3,7 га</w:t>
            </w:r>
          </w:p>
        </w:tc>
        <w:tc>
          <w:tcPr>
            <w:tcW w:w="2302"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Лапшовский с/с, с. Алексеевка</w:t>
            </w:r>
          </w:p>
        </w:tc>
        <w:tc>
          <w:tcPr>
            <w:tcW w:w="1559" w:type="dxa"/>
            <w:shd w:val="clear" w:color="auto" w:fill="auto"/>
            <w:tcMar>
              <w:left w:w="57" w:type="dxa"/>
              <w:right w:w="28" w:type="dxa"/>
            </w:tcMar>
            <w:vAlign w:val="center"/>
          </w:tcPr>
          <w:p w:rsidR="007C78CA" w:rsidRPr="000340ED" w:rsidRDefault="007C78CA" w:rsidP="000C179C">
            <w:pPr>
              <w:jc w:val="center"/>
            </w:pPr>
            <w:r w:rsidRPr="000340ED">
              <w:t>2022-2030 гг.</w:t>
            </w:r>
          </w:p>
        </w:tc>
        <w:tc>
          <w:tcPr>
            <w:tcW w:w="1738" w:type="dxa"/>
            <w:vMerge w:val="restart"/>
            <w:shd w:val="clear" w:color="auto" w:fill="auto"/>
            <w:tcMar>
              <w:left w:w="57" w:type="dxa"/>
              <w:right w:w="28" w:type="dxa"/>
            </w:tcMar>
            <w:vAlign w:val="center"/>
          </w:tcPr>
          <w:p w:rsidR="007C78CA" w:rsidRPr="000340ED" w:rsidRDefault="007C78CA" w:rsidP="000C179C">
            <w:r w:rsidRPr="000340ED">
              <w:t>Генплан Лапшовского  сельского поселения</w:t>
            </w:r>
          </w:p>
        </w:tc>
        <w:tc>
          <w:tcPr>
            <w:tcW w:w="1806"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класс IV - санитарно-защитная зона 100 м</w:t>
            </w:r>
          </w:p>
        </w:tc>
      </w:tr>
      <w:tr w:rsidR="007C78CA" w:rsidRPr="00CE46E7" w:rsidTr="000C179C">
        <w:trPr>
          <w:trHeight w:val="267"/>
        </w:trPr>
        <w:tc>
          <w:tcPr>
            <w:tcW w:w="704" w:type="dxa"/>
            <w:shd w:val="clear" w:color="auto" w:fill="auto"/>
            <w:tcMar>
              <w:left w:w="57" w:type="dxa"/>
              <w:right w:w="28" w:type="dxa"/>
            </w:tcMar>
            <w:vAlign w:val="center"/>
          </w:tcPr>
          <w:p w:rsidR="007C78CA" w:rsidRPr="000340ED" w:rsidRDefault="007C78CA" w:rsidP="000C179C">
            <w:pPr>
              <w:pStyle w:val="TableParagraph"/>
              <w:jc w:val="center"/>
              <w:rPr>
                <w:rFonts w:ascii="Times New Roman" w:hAnsi="Times New Roman" w:cs="Times New Roman"/>
                <w:sz w:val="20"/>
                <w:szCs w:val="20"/>
              </w:rPr>
            </w:pPr>
            <w:r>
              <w:rPr>
                <w:rFonts w:ascii="Times New Roman" w:hAnsi="Times New Roman" w:cs="Times New Roman"/>
                <w:sz w:val="20"/>
                <w:szCs w:val="20"/>
              </w:rPr>
              <w:t>1.8.6</w:t>
            </w:r>
          </w:p>
        </w:tc>
        <w:tc>
          <w:tcPr>
            <w:tcW w:w="1748" w:type="dxa"/>
            <w:vMerge/>
            <w:shd w:val="clear" w:color="auto" w:fill="auto"/>
            <w:tcMar>
              <w:left w:w="57" w:type="dxa"/>
              <w:right w:w="28" w:type="dxa"/>
            </w:tcMar>
          </w:tcPr>
          <w:p w:rsidR="007C78CA" w:rsidRPr="000340ED" w:rsidRDefault="007C78CA" w:rsidP="000C179C"/>
        </w:tc>
        <w:tc>
          <w:tcPr>
            <w:tcW w:w="2334" w:type="dxa"/>
            <w:shd w:val="clear" w:color="auto" w:fill="auto"/>
            <w:tcMar>
              <w:left w:w="57" w:type="dxa"/>
              <w:right w:w="28" w:type="dxa"/>
            </w:tcMar>
            <w:vAlign w:val="center"/>
          </w:tcPr>
          <w:p w:rsidR="007C78CA" w:rsidRPr="000340ED" w:rsidRDefault="007C78CA" w:rsidP="000C179C">
            <w:r w:rsidRPr="000340ED">
              <w:t xml:space="preserve">С/х предприятие </w:t>
            </w:r>
          </w:p>
        </w:tc>
        <w:tc>
          <w:tcPr>
            <w:tcW w:w="2410"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60789B">
              <w:rPr>
                <w:rFonts w:ascii="Times New Roman" w:hAnsi="Times New Roman" w:cs="Times New Roman"/>
                <w:sz w:val="20"/>
                <w:szCs w:val="20"/>
              </w:rPr>
              <w:t xml:space="preserve">Строительство (реконструкция) производственного помещения </w:t>
            </w:r>
            <w:r w:rsidRPr="000340ED">
              <w:rPr>
                <w:rFonts w:ascii="Times New Roman" w:hAnsi="Times New Roman" w:cs="Times New Roman"/>
                <w:sz w:val="20"/>
                <w:szCs w:val="20"/>
              </w:rPr>
              <w:t>не выше V класса опасности, площадь 4,2 га</w:t>
            </w:r>
          </w:p>
        </w:tc>
        <w:tc>
          <w:tcPr>
            <w:tcW w:w="2302"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Лапшовский с/с, с. Лапшово (территория бывшего ОАО «Пензаводмелиорация»)</w:t>
            </w:r>
          </w:p>
        </w:tc>
        <w:tc>
          <w:tcPr>
            <w:tcW w:w="1559" w:type="dxa"/>
            <w:shd w:val="clear" w:color="auto" w:fill="auto"/>
            <w:tcMar>
              <w:left w:w="57" w:type="dxa"/>
              <w:right w:w="28" w:type="dxa"/>
            </w:tcMar>
            <w:vAlign w:val="center"/>
          </w:tcPr>
          <w:p w:rsidR="007C78CA" w:rsidRPr="000340ED" w:rsidRDefault="007C78CA" w:rsidP="000C179C">
            <w:pPr>
              <w:jc w:val="center"/>
            </w:pPr>
            <w:r w:rsidRPr="000340ED">
              <w:t>2022-2030 гг.</w:t>
            </w:r>
          </w:p>
        </w:tc>
        <w:tc>
          <w:tcPr>
            <w:tcW w:w="1738" w:type="dxa"/>
            <w:vMerge/>
            <w:shd w:val="clear" w:color="auto" w:fill="auto"/>
            <w:tcMar>
              <w:left w:w="57" w:type="dxa"/>
              <w:right w:w="28" w:type="dxa"/>
            </w:tcMar>
            <w:vAlign w:val="center"/>
          </w:tcPr>
          <w:p w:rsidR="007C78CA" w:rsidRPr="000340ED" w:rsidRDefault="007C78CA" w:rsidP="000C179C">
            <w:pPr>
              <w:jc w:val="center"/>
            </w:pPr>
          </w:p>
        </w:tc>
        <w:tc>
          <w:tcPr>
            <w:tcW w:w="1806"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класс V - санитарно-защитная зона 50 м</w:t>
            </w:r>
          </w:p>
        </w:tc>
      </w:tr>
      <w:tr w:rsidR="007C78CA" w:rsidRPr="00CE46E7" w:rsidTr="000C179C">
        <w:trPr>
          <w:trHeight w:val="267"/>
        </w:trPr>
        <w:tc>
          <w:tcPr>
            <w:tcW w:w="704" w:type="dxa"/>
            <w:shd w:val="clear" w:color="auto" w:fill="auto"/>
            <w:tcMar>
              <w:left w:w="57" w:type="dxa"/>
              <w:right w:w="28" w:type="dxa"/>
            </w:tcMar>
            <w:vAlign w:val="center"/>
          </w:tcPr>
          <w:p w:rsidR="007C78CA" w:rsidRPr="000340ED" w:rsidRDefault="007C78CA" w:rsidP="000C179C">
            <w:pPr>
              <w:pStyle w:val="TableParagraph"/>
              <w:jc w:val="center"/>
              <w:rPr>
                <w:rFonts w:ascii="Times New Roman" w:hAnsi="Times New Roman" w:cs="Times New Roman"/>
                <w:sz w:val="20"/>
                <w:szCs w:val="20"/>
              </w:rPr>
            </w:pPr>
            <w:r>
              <w:rPr>
                <w:rFonts w:ascii="Times New Roman" w:hAnsi="Times New Roman" w:cs="Times New Roman"/>
                <w:sz w:val="20"/>
                <w:szCs w:val="20"/>
              </w:rPr>
              <w:t>1.8.7</w:t>
            </w:r>
          </w:p>
        </w:tc>
        <w:tc>
          <w:tcPr>
            <w:tcW w:w="1748" w:type="dxa"/>
            <w:vMerge/>
            <w:shd w:val="clear" w:color="auto" w:fill="auto"/>
            <w:tcMar>
              <w:left w:w="57" w:type="dxa"/>
              <w:right w:w="28" w:type="dxa"/>
            </w:tcMar>
          </w:tcPr>
          <w:p w:rsidR="007C78CA" w:rsidRPr="000340ED" w:rsidRDefault="007C78CA" w:rsidP="000C179C"/>
        </w:tc>
        <w:tc>
          <w:tcPr>
            <w:tcW w:w="2334" w:type="dxa"/>
            <w:shd w:val="clear" w:color="auto" w:fill="auto"/>
            <w:tcMar>
              <w:left w:w="57" w:type="dxa"/>
              <w:right w:w="28" w:type="dxa"/>
            </w:tcMar>
            <w:vAlign w:val="center"/>
          </w:tcPr>
          <w:p w:rsidR="007C78CA" w:rsidRPr="000340ED" w:rsidRDefault="007C78CA" w:rsidP="000C179C">
            <w:r w:rsidRPr="000340ED">
              <w:t xml:space="preserve">С/х предприятие </w:t>
            </w:r>
          </w:p>
        </w:tc>
        <w:tc>
          <w:tcPr>
            <w:tcW w:w="2410"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60789B">
              <w:rPr>
                <w:rFonts w:ascii="Times New Roman" w:hAnsi="Times New Roman" w:cs="Times New Roman"/>
                <w:sz w:val="20"/>
                <w:szCs w:val="20"/>
              </w:rPr>
              <w:t xml:space="preserve">Строительство (реконструкция) производственного помещения </w:t>
            </w:r>
            <w:r w:rsidRPr="000340ED">
              <w:rPr>
                <w:rFonts w:ascii="Times New Roman" w:hAnsi="Times New Roman" w:cs="Times New Roman"/>
                <w:sz w:val="20"/>
                <w:szCs w:val="20"/>
              </w:rPr>
              <w:t>не выше IV класса опасности, площадь 4,6 га</w:t>
            </w:r>
          </w:p>
        </w:tc>
        <w:tc>
          <w:tcPr>
            <w:tcW w:w="2302"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Лапшовский с/с с. Дубровки</w:t>
            </w:r>
          </w:p>
        </w:tc>
        <w:tc>
          <w:tcPr>
            <w:tcW w:w="1559" w:type="dxa"/>
            <w:shd w:val="clear" w:color="auto" w:fill="auto"/>
            <w:tcMar>
              <w:left w:w="57" w:type="dxa"/>
              <w:right w:w="28" w:type="dxa"/>
            </w:tcMar>
            <w:vAlign w:val="center"/>
          </w:tcPr>
          <w:p w:rsidR="007C78CA" w:rsidRPr="000340ED" w:rsidRDefault="007C78CA" w:rsidP="000C179C">
            <w:pPr>
              <w:jc w:val="center"/>
            </w:pPr>
            <w:r w:rsidRPr="000340ED">
              <w:t>2022-2030 гг.</w:t>
            </w:r>
          </w:p>
        </w:tc>
        <w:tc>
          <w:tcPr>
            <w:tcW w:w="1738" w:type="dxa"/>
            <w:vMerge/>
            <w:shd w:val="clear" w:color="auto" w:fill="auto"/>
            <w:tcMar>
              <w:left w:w="57" w:type="dxa"/>
              <w:right w:w="28" w:type="dxa"/>
            </w:tcMar>
          </w:tcPr>
          <w:p w:rsidR="007C78CA" w:rsidRPr="000340ED" w:rsidRDefault="007C78CA" w:rsidP="000C179C"/>
        </w:tc>
        <w:tc>
          <w:tcPr>
            <w:tcW w:w="1806"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Класс IV - санитарно-защитная зона 100 м.</w:t>
            </w:r>
          </w:p>
        </w:tc>
      </w:tr>
      <w:tr w:rsidR="007C78CA" w:rsidRPr="00CE46E7" w:rsidTr="000C179C">
        <w:trPr>
          <w:trHeight w:val="267"/>
        </w:trPr>
        <w:tc>
          <w:tcPr>
            <w:tcW w:w="704" w:type="dxa"/>
            <w:shd w:val="clear" w:color="auto" w:fill="auto"/>
            <w:tcMar>
              <w:left w:w="57" w:type="dxa"/>
              <w:right w:w="28" w:type="dxa"/>
            </w:tcMar>
            <w:vAlign w:val="center"/>
          </w:tcPr>
          <w:p w:rsidR="007C78CA" w:rsidRPr="000340ED" w:rsidRDefault="007C78CA" w:rsidP="000C179C">
            <w:pPr>
              <w:pStyle w:val="TableParagraph"/>
              <w:jc w:val="center"/>
              <w:rPr>
                <w:rFonts w:ascii="Times New Roman" w:hAnsi="Times New Roman" w:cs="Times New Roman"/>
                <w:sz w:val="20"/>
                <w:szCs w:val="20"/>
              </w:rPr>
            </w:pPr>
            <w:r>
              <w:rPr>
                <w:rFonts w:ascii="Times New Roman" w:hAnsi="Times New Roman" w:cs="Times New Roman"/>
                <w:sz w:val="20"/>
                <w:szCs w:val="20"/>
              </w:rPr>
              <w:t>1.8.8</w:t>
            </w:r>
          </w:p>
        </w:tc>
        <w:tc>
          <w:tcPr>
            <w:tcW w:w="1748" w:type="dxa"/>
            <w:vMerge/>
            <w:shd w:val="clear" w:color="auto" w:fill="auto"/>
            <w:tcMar>
              <w:left w:w="57" w:type="dxa"/>
              <w:right w:w="28" w:type="dxa"/>
            </w:tcMar>
          </w:tcPr>
          <w:p w:rsidR="007C78CA" w:rsidRPr="000340ED" w:rsidRDefault="007C78CA" w:rsidP="000C179C"/>
        </w:tc>
        <w:tc>
          <w:tcPr>
            <w:tcW w:w="2334" w:type="dxa"/>
            <w:tcMar>
              <w:left w:w="57" w:type="dxa"/>
              <w:right w:w="28" w:type="dxa"/>
            </w:tcMar>
            <w:vAlign w:val="center"/>
          </w:tcPr>
          <w:p w:rsidR="007C78CA" w:rsidRPr="000340ED" w:rsidRDefault="007C78CA" w:rsidP="000C179C">
            <w:r w:rsidRPr="000340ED">
              <w:t>Строительство кирпичного завода</w:t>
            </w:r>
          </w:p>
        </w:tc>
        <w:tc>
          <w:tcPr>
            <w:tcW w:w="2410"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60789B">
              <w:rPr>
                <w:rFonts w:ascii="Times New Roman" w:hAnsi="Times New Roman" w:cs="Times New Roman"/>
                <w:sz w:val="20"/>
                <w:szCs w:val="20"/>
              </w:rPr>
              <w:t xml:space="preserve">Строительство (реконструкция) </w:t>
            </w:r>
            <w:r>
              <w:rPr>
                <w:rFonts w:ascii="Times New Roman" w:hAnsi="Times New Roman" w:cs="Times New Roman"/>
                <w:sz w:val="20"/>
                <w:szCs w:val="20"/>
              </w:rPr>
              <w:t>завода по  п</w:t>
            </w:r>
            <w:r w:rsidRPr="000340ED">
              <w:rPr>
                <w:rFonts w:ascii="Times New Roman" w:hAnsi="Times New Roman" w:cs="Times New Roman"/>
                <w:sz w:val="20"/>
                <w:szCs w:val="20"/>
              </w:rPr>
              <w:t>роизводств</w:t>
            </w:r>
            <w:r>
              <w:rPr>
                <w:rFonts w:ascii="Times New Roman" w:hAnsi="Times New Roman" w:cs="Times New Roman"/>
                <w:sz w:val="20"/>
                <w:szCs w:val="20"/>
              </w:rPr>
              <w:t>у</w:t>
            </w:r>
            <w:r w:rsidRPr="000340ED">
              <w:rPr>
                <w:rFonts w:ascii="Times New Roman" w:hAnsi="Times New Roman" w:cs="Times New Roman"/>
                <w:sz w:val="20"/>
                <w:szCs w:val="20"/>
              </w:rPr>
              <w:t xml:space="preserve"> кирпича</w:t>
            </w:r>
          </w:p>
        </w:tc>
        <w:tc>
          <w:tcPr>
            <w:tcW w:w="2302"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с. Р. Камешкир</w:t>
            </w:r>
          </w:p>
        </w:tc>
        <w:tc>
          <w:tcPr>
            <w:tcW w:w="1559" w:type="dxa"/>
            <w:shd w:val="clear" w:color="auto" w:fill="auto"/>
            <w:tcMar>
              <w:left w:w="57" w:type="dxa"/>
              <w:right w:w="28" w:type="dxa"/>
            </w:tcMar>
            <w:vAlign w:val="center"/>
          </w:tcPr>
          <w:p w:rsidR="007C78CA" w:rsidRPr="000340ED" w:rsidRDefault="007C78CA" w:rsidP="000C179C">
            <w:pPr>
              <w:jc w:val="center"/>
            </w:pPr>
            <w:r w:rsidRPr="000340ED">
              <w:t>2019-2025 гг.</w:t>
            </w:r>
          </w:p>
        </w:tc>
        <w:tc>
          <w:tcPr>
            <w:tcW w:w="1738" w:type="dxa"/>
            <w:vMerge w:val="restart"/>
            <w:shd w:val="clear" w:color="auto" w:fill="auto"/>
            <w:tcMar>
              <w:left w:w="57" w:type="dxa"/>
              <w:right w:w="28" w:type="dxa"/>
            </w:tcMar>
            <w:vAlign w:val="center"/>
          </w:tcPr>
          <w:p w:rsidR="007C78CA" w:rsidRPr="000340ED" w:rsidRDefault="007C78CA" w:rsidP="000C179C">
            <w:r w:rsidRPr="000340ED">
              <w:t>Реестр инвестиционных проектов Камешкирского района Пензенской области на 15.06.2020 г.</w:t>
            </w:r>
          </w:p>
        </w:tc>
        <w:tc>
          <w:tcPr>
            <w:tcW w:w="1806"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Класс III - санитарно-защитная зона 300 м</w:t>
            </w:r>
          </w:p>
        </w:tc>
      </w:tr>
      <w:tr w:rsidR="007C78CA" w:rsidRPr="00CE46E7" w:rsidTr="000C179C">
        <w:trPr>
          <w:trHeight w:val="267"/>
        </w:trPr>
        <w:tc>
          <w:tcPr>
            <w:tcW w:w="704" w:type="dxa"/>
            <w:shd w:val="clear" w:color="auto" w:fill="auto"/>
            <w:tcMar>
              <w:left w:w="57" w:type="dxa"/>
              <w:right w:w="28" w:type="dxa"/>
            </w:tcMar>
            <w:vAlign w:val="center"/>
          </w:tcPr>
          <w:p w:rsidR="007C78CA" w:rsidRPr="000340ED" w:rsidRDefault="007C78CA" w:rsidP="000C179C">
            <w:pPr>
              <w:pStyle w:val="TableParagraph"/>
              <w:jc w:val="center"/>
              <w:rPr>
                <w:rFonts w:ascii="Times New Roman" w:hAnsi="Times New Roman" w:cs="Times New Roman"/>
                <w:sz w:val="20"/>
                <w:szCs w:val="20"/>
              </w:rPr>
            </w:pPr>
            <w:r>
              <w:rPr>
                <w:rFonts w:ascii="Times New Roman" w:hAnsi="Times New Roman" w:cs="Times New Roman"/>
                <w:sz w:val="20"/>
                <w:szCs w:val="20"/>
              </w:rPr>
              <w:t>1.8.9</w:t>
            </w:r>
          </w:p>
        </w:tc>
        <w:tc>
          <w:tcPr>
            <w:tcW w:w="1748" w:type="dxa"/>
            <w:vMerge/>
            <w:shd w:val="clear" w:color="auto" w:fill="auto"/>
            <w:tcMar>
              <w:left w:w="57" w:type="dxa"/>
              <w:right w:w="28" w:type="dxa"/>
            </w:tcMar>
          </w:tcPr>
          <w:p w:rsidR="007C78CA" w:rsidRPr="000340ED" w:rsidRDefault="007C78CA" w:rsidP="000C179C"/>
        </w:tc>
        <w:tc>
          <w:tcPr>
            <w:tcW w:w="2334"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Предприятие по производству хлебобулочных изделий</w:t>
            </w:r>
          </w:p>
        </w:tc>
        <w:tc>
          <w:tcPr>
            <w:tcW w:w="2410"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Pr>
                <w:rFonts w:ascii="Times New Roman" w:hAnsi="Times New Roman" w:cs="Times New Roman"/>
                <w:sz w:val="20"/>
                <w:szCs w:val="20"/>
              </w:rPr>
              <w:t>Строительство (реконструкция) производственного помещения И</w:t>
            </w:r>
            <w:r w:rsidRPr="000340ED">
              <w:rPr>
                <w:rFonts w:ascii="Times New Roman" w:hAnsi="Times New Roman" w:cs="Times New Roman"/>
                <w:sz w:val="20"/>
                <w:szCs w:val="20"/>
              </w:rPr>
              <w:t>П Алюшин В.П</w:t>
            </w:r>
          </w:p>
        </w:tc>
        <w:tc>
          <w:tcPr>
            <w:tcW w:w="2302"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Камешкирский район, с. Р. Камешкир</w:t>
            </w:r>
          </w:p>
        </w:tc>
        <w:tc>
          <w:tcPr>
            <w:tcW w:w="1559" w:type="dxa"/>
            <w:shd w:val="clear" w:color="auto" w:fill="auto"/>
            <w:tcMar>
              <w:left w:w="57" w:type="dxa"/>
              <w:right w:w="28" w:type="dxa"/>
            </w:tcMar>
            <w:vAlign w:val="center"/>
          </w:tcPr>
          <w:p w:rsidR="007C78CA" w:rsidRPr="000340ED" w:rsidRDefault="007C78CA" w:rsidP="000C179C">
            <w:pPr>
              <w:jc w:val="center"/>
            </w:pPr>
            <w:r w:rsidRPr="000340ED">
              <w:t>2017-2022 гг.</w:t>
            </w:r>
          </w:p>
        </w:tc>
        <w:tc>
          <w:tcPr>
            <w:tcW w:w="1738" w:type="dxa"/>
            <w:vMerge/>
            <w:shd w:val="clear" w:color="auto" w:fill="auto"/>
            <w:tcMar>
              <w:left w:w="57" w:type="dxa"/>
              <w:right w:w="28" w:type="dxa"/>
            </w:tcMar>
            <w:vAlign w:val="center"/>
          </w:tcPr>
          <w:p w:rsidR="007C78CA" w:rsidRPr="000340ED" w:rsidRDefault="007C78CA" w:rsidP="000C179C"/>
        </w:tc>
        <w:tc>
          <w:tcPr>
            <w:tcW w:w="1806" w:type="dxa"/>
            <w:vMerge w:val="restart"/>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класс V - санитарно-защитная зона 50 м</w:t>
            </w:r>
          </w:p>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 xml:space="preserve">Класс IV - санитарно-защитная зона 100 </w:t>
            </w:r>
            <w:r w:rsidRPr="000340ED">
              <w:rPr>
                <w:rFonts w:ascii="Times New Roman" w:hAnsi="Times New Roman" w:cs="Times New Roman"/>
                <w:sz w:val="20"/>
                <w:szCs w:val="20"/>
              </w:rPr>
              <w:lastRenderedPageBreak/>
              <w:t>м.</w:t>
            </w:r>
          </w:p>
        </w:tc>
      </w:tr>
      <w:tr w:rsidR="007C78CA" w:rsidRPr="00CE46E7" w:rsidTr="000C179C">
        <w:trPr>
          <w:trHeight w:val="267"/>
        </w:trPr>
        <w:tc>
          <w:tcPr>
            <w:tcW w:w="704" w:type="dxa"/>
            <w:shd w:val="clear" w:color="auto" w:fill="auto"/>
            <w:tcMar>
              <w:left w:w="57" w:type="dxa"/>
              <w:right w:w="28" w:type="dxa"/>
            </w:tcMar>
            <w:vAlign w:val="center"/>
          </w:tcPr>
          <w:p w:rsidR="007C78CA" w:rsidRPr="000340ED" w:rsidRDefault="007C78CA" w:rsidP="000C179C">
            <w:pPr>
              <w:pStyle w:val="TableParagraph"/>
              <w:jc w:val="center"/>
              <w:rPr>
                <w:rFonts w:ascii="Times New Roman" w:hAnsi="Times New Roman" w:cs="Times New Roman"/>
                <w:sz w:val="20"/>
                <w:szCs w:val="20"/>
              </w:rPr>
            </w:pPr>
            <w:r>
              <w:rPr>
                <w:rFonts w:ascii="Times New Roman" w:hAnsi="Times New Roman" w:cs="Times New Roman"/>
                <w:sz w:val="20"/>
                <w:szCs w:val="20"/>
              </w:rPr>
              <w:t>1.8.10</w:t>
            </w:r>
          </w:p>
        </w:tc>
        <w:tc>
          <w:tcPr>
            <w:tcW w:w="1748" w:type="dxa"/>
            <w:vMerge/>
            <w:shd w:val="clear" w:color="auto" w:fill="auto"/>
            <w:tcMar>
              <w:left w:w="57" w:type="dxa"/>
              <w:right w:w="28" w:type="dxa"/>
            </w:tcMar>
          </w:tcPr>
          <w:p w:rsidR="007C78CA" w:rsidRPr="000340ED" w:rsidRDefault="007C78CA" w:rsidP="000C179C"/>
        </w:tc>
        <w:tc>
          <w:tcPr>
            <w:tcW w:w="2334"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t xml:space="preserve">Предприятие по </w:t>
            </w:r>
            <w:r w:rsidRPr="000340ED">
              <w:rPr>
                <w:rFonts w:ascii="Times New Roman" w:hAnsi="Times New Roman" w:cs="Times New Roman"/>
                <w:sz w:val="20"/>
                <w:szCs w:val="20"/>
              </w:rPr>
              <w:lastRenderedPageBreak/>
              <w:t>производству хлеба и мучных кондитерских изделий, тортов и пирожных недлительного хранения</w:t>
            </w:r>
          </w:p>
        </w:tc>
        <w:tc>
          <w:tcPr>
            <w:tcW w:w="2410"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60789B">
              <w:rPr>
                <w:rFonts w:ascii="Times New Roman" w:hAnsi="Times New Roman" w:cs="Times New Roman"/>
                <w:sz w:val="20"/>
                <w:szCs w:val="20"/>
              </w:rPr>
              <w:lastRenderedPageBreak/>
              <w:t xml:space="preserve">Строительство </w:t>
            </w:r>
            <w:r w:rsidRPr="0060789B">
              <w:rPr>
                <w:rFonts w:ascii="Times New Roman" w:hAnsi="Times New Roman" w:cs="Times New Roman"/>
                <w:sz w:val="20"/>
                <w:szCs w:val="20"/>
              </w:rPr>
              <w:lastRenderedPageBreak/>
              <w:t xml:space="preserve">(реконструкция) производственного помещения </w:t>
            </w:r>
            <w:r>
              <w:rPr>
                <w:rFonts w:ascii="Times New Roman" w:hAnsi="Times New Roman" w:cs="Times New Roman"/>
                <w:sz w:val="20"/>
                <w:szCs w:val="20"/>
              </w:rPr>
              <w:t xml:space="preserve"> </w:t>
            </w:r>
            <w:r w:rsidRPr="000340ED">
              <w:rPr>
                <w:rFonts w:ascii="Times New Roman" w:hAnsi="Times New Roman" w:cs="Times New Roman"/>
                <w:sz w:val="20"/>
                <w:szCs w:val="20"/>
              </w:rPr>
              <w:t>ИП Рузайкина Е.Ф.</w:t>
            </w:r>
          </w:p>
        </w:tc>
        <w:tc>
          <w:tcPr>
            <w:tcW w:w="2302" w:type="dxa"/>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r w:rsidRPr="000340ED">
              <w:rPr>
                <w:rFonts w:ascii="Times New Roman" w:hAnsi="Times New Roman" w:cs="Times New Roman"/>
                <w:sz w:val="20"/>
                <w:szCs w:val="20"/>
              </w:rPr>
              <w:lastRenderedPageBreak/>
              <w:t xml:space="preserve">Камешкирский район, </w:t>
            </w:r>
            <w:r w:rsidRPr="000340ED">
              <w:rPr>
                <w:rFonts w:ascii="Times New Roman" w:hAnsi="Times New Roman" w:cs="Times New Roman"/>
                <w:sz w:val="20"/>
                <w:szCs w:val="20"/>
              </w:rPr>
              <w:lastRenderedPageBreak/>
              <w:t>Пестровский с/с, с. Порзово</w:t>
            </w:r>
          </w:p>
        </w:tc>
        <w:tc>
          <w:tcPr>
            <w:tcW w:w="1559" w:type="dxa"/>
            <w:shd w:val="clear" w:color="auto" w:fill="auto"/>
            <w:tcMar>
              <w:left w:w="57" w:type="dxa"/>
              <w:right w:w="28" w:type="dxa"/>
            </w:tcMar>
            <w:vAlign w:val="center"/>
          </w:tcPr>
          <w:p w:rsidR="007C78CA" w:rsidRPr="000340ED" w:rsidRDefault="007C78CA" w:rsidP="000C179C">
            <w:pPr>
              <w:jc w:val="center"/>
            </w:pPr>
            <w:r w:rsidRPr="000340ED">
              <w:lastRenderedPageBreak/>
              <w:t>2018-2024 гг.</w:t>
            </w:r>
          </w:p>
        </w:tc>
        <w:tc>
          <w:tcPr>
            <w:tcW w:w="1738" w:type="dxa"/>
            <w:vMerge/>
            <w:shd w:val="clear" w:color="auto" w:fill="auto"/>
            <w:tcMar>
              <w:left w:w="57" w:type="dxa"/>
              <w:right w:w="28" w:type="dxa"/>
            </w:tcMar>
            <w:vAlign w:val="center"/>
          </w:tcPr>
          <w:p w:rsidR="007C78CA" w:rsidRPr="000340ED" w:rsidRDefault="007C78CA" w:rsidP="000C179C"/>
        </w:tc>
        <w:tc>
          <w:tcPr>
            <w:tcW w:w="1806" w:type="dxa"/>
            <w:vMerge/>
            <w:shd w:val="clear" w:color="auto" w:fill="auto"/>
            <w:tcMar>
              <w:left w:w="57" w:type="dxa"/>
              <w:right w:w="28" w:type="dxa"/>
            </w:tcMar>
            <w:vAlign w:val="center"/>
          </w:tcPr>
          <w:p w:rsidR="007C78CA" w:rsidRPr="000340ED" w:rsidRDefault="007C78CA" w:rsidP="000C179C">
            <w:pPr>
              <w:pStyle w:val="TableParagraph"/>
              <w:jc w:val="left"/>
              <w:rPr>
                <w:rFonts w:ascii="Times New Roman" w:hAnsi="Times New Roman" w:cs="Times New Roman"/>
                <w:sz w:val="20"/>
                <w:szCs w:val="20"/>
              </w:rPr>
            </w:pPr>
          </w:p>
        </w:tc>
      </w:tr>
      <w:tr w:rsidR="007C78CA" w:rsidRPr="00CE46E7" w:rsidTr="000C179C">
        <w:trPr>
          <w:trHeight w:val="267"/>
        </w:trPr>
        <w:tc>
          <w:tcPr>
            <w:tcW w:w="14601" w:type="dxa"/>
            <w:gridSpan w:val="8"/>
            <w:shd w:val="clear" w:color="auto" w:fill="auto"/>
            <w:tcMar>
              <w:left w:w="57" w:type="dxa"/>
              <w:right w:w="28" w:type="dxa"/>
            </w:tcMar>
            <w:vAlign w:val="center"/>
          </w:tcPr>
          <w:p w:rsidR="007C78CA" w:rsidRPr="000340ED" w:rsidRDefault="007C78CA" w:rsidP="000C179C">
            <w:pPr>
              <w:jc w:val="center"/>
            </w:pPr>
            <w:r w:rsidRPr="000340ED">
              <w:lastRenderedPageBreak/>
              <w:t>1.9. Планируемые для размещения на территории Камешкирского района объекты местного значения в сфере туризма</w:t>
            </w:r>
          </w:p>
        </w:tc>
      </w:tr>
      <w:tr w:rsidR="007C78CA" w:rsidRPr="00CE46E7" w:rsidTr="000C179C">
        <w:trPr>
          <w:trHeight w:val="267"/>
        </w:trPr>
        <w:tc>
          <w:tcPr>
            <w:tcW w:w="704" w:type="dxa"/>
            <w:shd w:val="clear" w:color="auto" w:fill="auto"/>
            <w:tcMar>
              <w:left w:w="57" w:type="dxa"/>
              <w:right w:w="28" w:type="dxa"/>
            </w:tcMar>
            <w:vAlign w:val="center"/>
          </w:tcPr>
          <w:p w:rsidR="007C78CA" w:rsidRPr="00966572" w:rsidRDefault="007C78CA" w:rsidP="000C179C">
            <w:pPr>
              <w:pStyle w:val="TableParagraph"/>
              <w:jc w:val="center"/>
              <w:rPr>
                <w:rFonts w:ascii="Times New Roman" w:hAnsi="Times New Roman" w:cs="Times New Roman"/>
                <w:sz w:val="20"/>
                <w:szCs w:val="20"/>
              </w:rPr>
            </w:pPr>
            <w:r w:rsidRPr="00966572">
              <w:rPr>
                <w:rFonts w:ascii="Times New Roman" w:hAnsi="Times New Roman" w:cs="Times New Roman"/>
                <w:sz w:val="20"/>
                <w:szCs w:val="20"/>
              </w:rPr>
              <w:t>1.9.1</w:t>
            </w:r>
          </w:p>
        </w:tc>
        <w:tc>
          <w:tcPr>
            <w:tcW w:w="1748" w:type="dxa"/>
            <w:vMerge w:val="restart"/>
            <w:shd w:val="clear" w:color="auto" w:fill="auto"/>
            <w:tcMar>
              <w:left w:w="57" w:type="dxa"/>
              <w:right w:w="28" w:type="dxa"/>
            </w:tcMar>
            <w:vAlign w:val="center"/>
          </w:tcPr>
          <w:p w:rsidR="007C78CA" w:rsidRPr="00966572" w:rsidRDefault="007C78CA" w:rsidP="000C179C">
            <w:r w:rsidRPr="00966572">
              <w:t>Объекты местного значения в сфере туризма</w:t>
            </w:r>
          </w:p>
        </w:tc>
        <w:tc>
          <w:tcPr>
            <w:tcW w:w="2334"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7C78CA" w:rsidRPr="007303DA" w:rsidRDefault="007C78CA" w:rsidP="000C179C">
            <w:r w:rsidRPr="007303DA">
              <w:t>Развитие туризма и расширение базы отдыха «Лесные ключи»</w:t>
            </w:r>
          </w:p>
        </w:tc>
        <w:tc>
          <w:tcPr>
            <w:tcW w:w="2410"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7C78CA" w:rsidRPr="007303DA" w:rsidRDefault="007C78CA" w:rsidP="000C179C">
            <w:r>
              <w:t xml:space="preserve">Расширение базы отдыха «Лесные ключи», </w:t>
            </w:r>
            <w:r w:rsidRPr="007303DA">
              <w:t xml:space="preserve">ООО </w:t>
            </w:r>
            <w:r>
              <w:t>«</w:t>
            </w:r>
            <w:r w:rsidRPr="007303DA">
              <w:t>Идель</w:t>
            </w:r>
            <w:r>
              <w:t>»</w:t>
            </w:r>
          </w:p>
        </w:tc>
        <w:tc>
          <w:tcPr>
            <w:tcW w:w="2302" w:type="dxa"/>
            <w:shd w:val="clear" w:color="auto" w:fill="auto"/>
            <w:tcMar>
              <w:left w:w="57" w:type="dxa"/>
              <w:right w:w="28" w:type="dxa"/>
            </w:tcMar>
            <w:vAlign w:val="center"/>
          </w:tcPr>
          <w:p w:rsidR="007C78CA" w:rsidRPr="00CE46E7" w:rsidRDefault="007C78CA" w:rsidP="000C179C">
            <w:pPr>
              <w:pStyle w:val="TableParagraph"/>
              <w:jc w:val="left"/>
              <w:rPr>
                <w:rFonts w:ascii="Times New Roman" w:hAnsi="Times New Roman" w:cs="Times New Roman"/>
                <w:sz w:val="20"/>
                <w:szCs w:val="20"/>
                <w:highlight w:val="yellow"/>
              </w:rPr>
            </w:pPr>
            <w:r w:rsidRPr="00966572">
              <w:rPr>
                <w:rFonts w:ascii="Times New Roman" w:hAnsi="Times New Roman" w:cs="Times New Roman"/>
                <w:sz w:val="20"/>
                <w:szCs w:val="20"/>
              </w:rPr>
              <w:t>Камешкирский район, Большеумысский с/с, с. Ключи</w:t>
            </w:r>
          </w:p>
        </w:tc>
        <w:tc>
          <w:tcPr>
            <w:tcW w:w="1559" w:type="dxa"/>
            <w:shd w:val="clear" w:color="auto" w:fill="auto"/>
            <w:tcMar>
              <w:left w:w="57" w:type="dxa"/>
              <w:right w:w="28" w:type="dxa"/>
            </w:tcMar>
            <w:vAlign w:val="center"/>
          </w:tcPr>
          <w:p w:rsidR="007C78CA" w:rsidRPr="00966572" w:rsidRDefault="007C78CA" w:rsidP="000C179C">
            <w:pPr>
              <w:jc w:val="center"/>
            </w:pPr>
            <w:r w:rsidRPr="00966572">
              <w:t>2018-2022 гг.</w:t>
            </w:r>
          </w:p>
        </w:tc>
        <w:tc>
          <w:tcPr>
            <w:tcW w:w="1738" w:type="dxa"/>
            <w:shd w:val="clear" w:color="auto" w:fill="auto"/>
            <w:tcMar>
              <w:left w:w="57" w:type="dxa"/>
              <w:right w:w="28" w:type="dxa"/>
            </w:tcMar>
            <w:vAlign w:val="center"/>
          </w:tcPr>
          <w:p w:rsidR="007C78CA" w:rsidRPr="00966572" w:rsidRDefault="007C78CA" w:rsidP="000C179C">
            <w:r w:rsidRPr="00966572">
              <w:t>Реестр инвестиционных проектов Камешкирского района Пензенской области на 15.06.2020 г</w:t>
            </w:r>
          </w:p>
        </w:tc>
        <w:tc>
          <w:tcPr>
            <w:tcW w:w="1806" w:type="dxa"/>
            <w:shd w:val="clear" w:color="auto" w:fill="auto"/>
            <w:tcMar>
              <w:left w:w="57" w:type="dxa"/>
              <w:right w:w="28" w:type="dxa"/>
            </w:tcMar>
            <w:vAlign w:val="center"/>
          </w:tcPr>
          <w:p w:rsidR="007C78CA" w:rsidRPr="00966572" w:rsidRDefault="007C78CA" w:rsidP="000C179C">
            <w:pPr>
              <w:pStyle w:val="TableParagraph"/>
              <w:jc w:val="left"/>
              <w:rPr>
                <w:rFonts w:ascii="Times New Roman" w:hAnsi="Times New Roman" w:cs="Times New Roman"/>
                <w:sz w:val="20"/>
                <w:szCs w:val="20"/>
              </w:rPr>
            </w:pPr>
            <w:r>
              <w:rPr>
                <w:rFonts w:ascii="Times New Roman" w:hAnsi="Times New Roman" w:cs="Times New Roman"/>
                <w:sz w:val="20"/>
                <w:szCs w:val="20"/>
              </w:rPr>
              <w:t>Водоохранная зона водных объектов</w:t>
            </w:r>
          </w:p>
        </w:tc>
      </w:tr>
      <w:tr w:rsidR="007C78CA" w:rsidRPr="00CE46E7" w:rsidTr="000C179C">
        <w:trPr>
          <w:trHeight w:val="267"/>
        </w:trPr>
        <w:tc>
          <w:tcPr>
            <w:tcW w:w="704" w:type="dxa"/>
            <w:shd w:val="clear" w:color="auto" w:fill="auto"/>
            <w:tcMar>
              <w:left w:w="57" w:type="dxa"/>
              <w:right w:w="28" w:type="dxa"/>
            </w:tcMar>
            <w:vAlign w:val="center"/>
          </w:tcPr>
          <w:p w:rsidR="007C78CA" w:rsidRPr="00966572" w:rsidRDefault="007C78CA" w:rsidP="000C179C">
            <w:pPr>
              <w:pStyle w:val="TableParagraph"/>
              <w:jc w:val="center"/>
              <w:rPr>
                <w:rFonts w:ascii="Times New Roman" w:hAnsi="Times New Roman" w:cs="Times New Roman"/>
                <w:sz w:val="20"/>
                <w:szCs w:val="20"/>
              </w:rPr>
            </w:pPr>
            <w:r w:rsidRPr="00966572">
              <w:rPr>
                <w:rFonts w:ascii="Times New Roman" w:hAnsi="Times New Roman" w:cs="Times New Roman"/>
                <w:sz w:val="20"/>
                <w:szCs w:val="20"/>
              </w:rPr>
              <w:t>1.9.2</w:t>
            </w:r>
          </w:p>
        </w:tc>
        <w:tc>
          <w:tcPr>
            <w:tcW w:w="1748" w:type="dxa"/>
            <w:vMerge/>
            <w:shd w:val="clear" w:color="auto" w:fill="auto"/>
            <w:tcMar>
              <w:left w:w="57" w:type="dxa"/>
              <w:right w:w="28" w:type="dxa"/>
            </w:tcMar>
          </w:tcPr>
          <w:p w:rsidR="007C78CA" w:rsidRPr="00966572" w:rsidRDefault="007C78CA" w:rsidP="000C179C"/>
        </w:tc>
        <w:tc>
          <w:tcPr>
            <w:tcW w:w="2334"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7C78CA" w:rsidRPr="007303DA" w:rsidRDefault="007C78CA" w:rsidP="000C179C">
            <w:r>
              <w:t>Строительство «Визит-центра экологического туризма»</w:t>
            </w:r>
          </w:p>
        </w:tc>
        <w:tc>
          <w:tcPr>
            <w:tcW w:w="2410" w:type="dxa"/>
            <w:tcBorders>
              <w:top w:val="single" w:sz="4" w:space="0" w:color="000000"/>
              <w:left w:val="single" w:sz="4" w:space="0" w:color="000000"/>
              <w:bottom w:val="single" w:sz="4" w:space="0" w:color="000000"/>
              <w:right w:val="single" w:sz="4" w:space="0" w:color="000000"/>
            </w:tcBorders>
            <w:tcMar>
              <w:left w:w="57" w:type="dxa"/>
              <w:right w:w="28" w:type="dxa"/>
            </w:tcMar>
            <w:vAlign w:val="center"/>
          </w:tcPr>
          <w:p w:rsidR="007C78CA" w:rsidRPr="007303DA" w:rsidRDefault="007C78CA" w:rsidP="000C179C">
            <w:r>
              <w:t>Центр по организации экологических экскурсий ГПЗ «Приволжская лесостепь», музей природы, научно-образовательный  и просветительский центр, прокат туристического снаряжения</w:t>
            </w:r>
          </w:p>
        </w:tc>
        <w:tc>
          <w:tcPr>
            <w:tcW w:w="2302" w:type="dxa"/>
            <w:shd w:val="clear" w:color="auto" w:fill="auto"/>
            <w:tcMar>
              <w:left w:w="57" w:type="dxa"/>
              <w:right w:w="28" w:type="dxa"/>
            </w:tcMar>
            <w:vAlign w:val="center"/>
          </w:tcPr>
          <w:p w:rsidR="007C78CA" w:rsidRPr="00966572" w:rsidRDefault="007C78CA" w:rsidP="000C179C">
            <w:pPr>
              <w:pStyle w:val="TableParagraph"/>
              <w:jc w:val="left"/>
              <w:rPr>
                <w:rFonts w:ascii="Times New Roman" w:hAnsi="Times New Roman" w:cs="Times New Roman"/>
                <w:sz w:val="20"/>
                <w:szCs w:val="20"/>
              </w:rPr>
            </w:pPr>
            <w:r w:rsidRPr="00966572">
              <w:rPr>
                <w:rFonts w:ascii="Times New Roman" w:hAnsi="Times New Roman" w:cs="Times New Roman"/>
                <w:sz w:val="20"/>
                <w:szCs w:val="20"/>
              </w:rPr>
              <w:t xml:space="preserve"> Камешкирский район, Новошаткинский с/с, с. Красное Поле</w:t>
            </w:r>
          </w:p>
        </w:tc>
        <w:tc>
          <w:tcPr>
            <w:tcW w:w="1559" w:type="dxa"/>
            <w:shd w:val="clear" w:color="auto" w:fill="auto"/>
            <w:tcMar>
              <w:left w:w="57" w:type="dxa"/>
              <w:right w:w="28" w:type="dxa"/>
            </w:tcMar>
            <w:vAlign w:val="center"/>
          </w:tcPr>
          <w:p w:rsidR="007C78CA" w:rsidRPr="00966572" w:rsidRDefault="007C78CA" w:rsidP="000C179C">
            <w:pPr>
              <w:jc w:val="center"/>
            </w:pPr>
            <w:r w:rsidRPr="00966572">
              <w:t>20</w:t>
            </w:r>
            <w:r>
              <w:t>30</w:t>
            </w:r>
            <w:r w:rsidRPr="00966572">
              <w:t>-203</w:t>
            </w:r>
            <w:r>
              <w:t>5 гг.</w:t>
            </w:r>
          </w:p>
        </w:tc>
        <w:tc>
          <w:tcPr>
            <w:tcW w:w="1738" w:type="dxa"/>
            <w:shd w:val="clear" w:color="auto" w:fill="auto"/>
            <w:tcMar>
              <w:left w:w="57" w:type="dxa"/>
              <w:right w:w="28" w:type="dxa"/>
            </w:tcMar>
            <w:vAlign w:val="center"/>
          </w:tcPr>
          <w:p w:rsidR="007C78CA" w:rsidRPr="00CE46E7" w:rsidRDefault="007C78CA" w:rsidP="000C179C">
            <w:pPr>
              <w:rPr>
                <w:highlight w:val="yellow"/>
              </w:rPr>
            </w:pPr>
            <w:r w:rsidRPr="00966572">
              <w:t>Входит экологическ</w:t>
            </w:r>
            <w:r>
              <w:t xml:space="preserve">ий </w:t>
            </w:r>
            <w:r w:rsidRPr="00966572">
              <w:t>туристическ</w:t>
            </w:r>
            <w:r>
              <w:t>ий</w:t>
            </w:r>
            <w:r w:rsidRPr="00966572">
              <w:t xml:space="preserve"> кластер</w:t>
            </w:r>
            <w:r>
              <w:t>, формируемый на территории Камешкирского района на базе ГПЗ «Приволжская лесостепь»</w:t>
            </w:r>
          </w:p>
        </w:tc>
        <w:tc>
          <w:tcPr>
            <w:tcW w:w="1806" w:type="dxa"/>
            <w:shd w:val="clear" w:color="auto" w:fill="auto"/>
            <w:tcMar>
              <w:left w:w="57" w:type="dxa"/>
              <w:right w:w="28" w:type="dxa"/>
            </w:tcMar>
            <w:vAlign w:val="center"/>
          </w:tcPr>
          <w:p w:rsidR="007C78CA" w:rsidRPr="00966572" w:rsidRDefault="007C78CA" w:rsidP="000C179C">
            <w:pPr>
              <w:pStyle w:val="TableParagraph"/>
              <w:jc w:val="left"/>
              <w:rPr>
                <w:rFonts w:ascii="Times New Roman" w:hAnsi="Times New Roman" w:cs="Times New Roman"/>
                <w:sz w:val="20"/>
                <w:szCs w:val="20"/>
              </w:rPr>
            </w:pPr>
            <w:r w:rsidRPr="00966572">
              <w:rPr>
                <w:rFonts w:ascii="Times New Roman" w:hAnsi="Times New Roman" w:cs="Times New Roman"/>
                <w:sz w:val="20"/>
                <w:szCs w:val="20"/>
              </w:rPr>
              <w:t>Установление ЗОУИТ не</w:t>
            </w:r>
          </w:p>
          <w:p w:rsidR="007C78CA" w:rsidRPr="00CE46E7" w:rsidRDefault="007C78CA" w:rsidP="000C179C">
            <w:pPr>
              <w:pStyle w:val="TableParagraph"/>
              <w:jc w:val="left"/>
              <w:rPr>
                <w:rFonts w:ascii="Times New Roman" w:hAnsi="Times New Roman" w:cs="Times New Roman"/>
                <w:sz w:val="20"/>
                <w:szCs w:val="20"/>
                <w:highlight w:val="yellow"/>
              </w:rPr>
            </w:pPr>
            <w:r w:rsidRPr="00966572">
              <w:rPr>
                <w:rFonts w:ascii="Times New Roman" w:hAnsi="Times New Roman" w:cs="Times New Roman"/>
                <w:sz w:val="20"/>
                <w:szCs w:val="20"/>
              </w:rPr>
              <w:t>требуется</w:t>
            </w:r>
          </w:p>
        </w:tc>
      </w:tr>
    </w:tbl>
    <w:p w:rsidR="007C78CA" w:rsidRPr="00C90B31" w:rsidRDefault="007C78CA" w:rsidP="007C78CA">
      <w:pPr>
        <w:spacing w:before="41"/>
      </w:pPr>
      <w:bookmarkStart w:id="75" w:name="_bookmark39"/>
      <w:bookmarkEnd w:id="75"/>
    </w:p>
    <w:p w:rsidR="007C78CA" w:rsidRPr="00C90B31" w:rsidRDefault="007C78CA" w:rsidP="007C78CA">
      <w:pPr>
        <w:spacing w:before="41"/>
      </w:pPr>
    </w:p>
    <w:p w:rsidR="007C78CA" w:rsidRPr="00C90B31" w:rsidRDefault="007C78CA" w:rsidP="007C78CA">
      <w:pPr>
        <w:spacing w:before="41"/>
        <w:sectPr w:rsidR="007C78CA" w:rsidRPr="00C90B31" w:rsidSect="007C78CA">
          <w:pgSz w:w="16840" w:h="11910" w:orient="landscape"/>
          <w:pgMar w:top="1701" w:right="1134" w:bottom="567" w:left="1134" w:header="743" w:footer="919" w:gutter="0"/>
          <w:paperSrc w:first="7" w:other="7"/>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C78CA" w:rsidRPr="00C90B31" w:rsidRDefault="007C78CA" w:rsidP="007C78CA">
      <w:pPr>
        <w:pStyle w:val="1"/>
        <w:pageBreakBefore/>
        <w:spacing w:before="120" w:after="240"/>
        <w:jc w:val="center"/>
        <w:rPr>
          <w:rFonts w:ascii="Times New Roman" w:hAnsi="Times New Roman"/>
          <w:caps/>
          <w:color w:val="833C0B"/>
          <w:sz w:val="24"/>
          <w:szCs w:val="24"/>
        </w:rPr>
      </w:pPr>
      <w:bookmarkStart w:id="76" w:name="_Toc63417093"/>
      <w:r w:rsidRPr="00C90B31">
        <w:rPr>
          <w:rFonts w:ascii="Times New Roman" w:hAnsi="Times New Roman"/>
          <w:caps/>
          <w:color w:val="833C0B"/>
          <w:sz w:val="24"/>
          <w:szCs w:val="24"/>
        </w:rPr>
        <w:lastRenderedPageBreak/>
        <w:t>Приложение №2. Инвестиционные площадки Камешкирского района</w:t>
      </w:r>
      <w:r>
        <w:rPr>
          <w:rStyle w:val="a7"/>
          <w:caps/>
          <w:color w:val="833C0B"/>
        </w:rPr>
        <w:footnoteReference w:id="136"/>
      </w:r>
      <w:bookmarkEnd w:id="76"/>
    </w:p>
    <w:p w:rsidR="007C78CA" w:rsidRPr="00C90B31" w:rsidRDefault="007C78CA" w:rsidP="007C78CA">
      <w:pPr>
        <w:pStyle w:val="af3"/>
        <w:spacing w:before="10"/>
        <w:rPr>
          <w:sz w:val="9"/>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1001"/>
        <w:gridCol w:w="1843"/>
        <w:gridCol w:w="939"/>
        <w:gridCol w:w="1275"/>
        <w:gridCol w:w="1329"/>
        <w:gridCol w:w="1418"/>
        <w:gridCol w:w="1400"/>
        <w:gridCol w:w="18"/>
      </w:tblGrid>
      <w:tr w:rsidR="007C78CA" w:rsidRPr="00C90B31" w:rsidTr="000C179C">
        <w:trPr>
          <w:gridAfter w:val="1"/>
          <w:wAfter w:w="18" w:type="dxa"/>
        </w:trPr>
        <w:tc>
          <w:tcPr>
            <w:tcW w:w="444" w:type="dxa"/>
            <w:shd w:val="clear" w:color="auto" w:fill="auto"/>
            <w:tcMar>
              <w:left w:w="57" w:type="dxa"/>
              <w:right w:w="28" w:type="dxa"/>
            </w:tcMar>
          </w:tcPr>
          <w:p w:rsidR="007C78CA" w:rsidRPr="00C90B31" w:rsidRDefault="007C78CA" w:rsidP="000C179C">
            <w:pPr>
              <w:jc w:val="center"/>
            </w:pPr>
            <w:r w:rsidRPr="00C90B31">
              <w:t>№ п.</w:t>
            </w:r>
          </w:p>
        </w:tc>
        <w:tc>
          <w:tcPr>
            <w:tcW w:w="1001" w:type="dxa"/>
            <w:shd w:val="clear" w:color="auto" w:fill="auto"/>
            <w:tcMar>
              <w:left w:w="57" w:type="dxa"/>
              <w:right w:w="28" w:type="dxa"/>
            </w:tcMar>
          </w:tcPr>
          <w:p w:rsidR="007C78CA" w:rsidRDefault="007C78CA" w:rsidP="000C179C">
            <w:pPr>
              <w:jc w:val="center"/>
            </w:pPr>
            <w:r w:rsidRPr="00C90B31">
              <w:t>Площадка</w:t>
            </w:r>
          </w:p>
          <w:p w:rsidR="007C78CA" w:rsidRPr="00C90B31" w:rsidRDefault="007C78CA" w:rsidP="000C179C">
            <w:pPr>
              <w:jc w:val="center"/>
            </w:pPr>
            <w:r>
              <w:t>№ в рег. реестре</w:t>
            </w:r>
          </w:p>
        </w:tc>
        <w:tc>
          <w:tcPr>
            <w:tcW w:w="1843" w:type="dxa"/>
            <w:shd w:val="clear" w:color="auto" w:fill="auto"/>
            <w:tcMar>
              <w:left w:w="57" w:type="dxa"/>
              <w:right w:w="28" w:type="dxa"/>
            </w:tcMar>
          </w:tcPr>
          <w:p w:rsidR="007C78CA" w:rsidRPr="00C90B31" w:rsidRDefault="007C78CA" w:rsidP="000C179C">
            <w:pPr>
              <w:jc w:val="center"/>
            </w:pPr>
            <w:r w:rsidRPr="00C90B31">
              <w:t>Место расположения</w:t>
            </w:r>
          </w:p>
        </w:tc>
        <w:tc>
          <w:tcPr>
            <w:tcW w:w="939" w:type="dxa"/>
            <w:shd w:val="clear" w:color="auto" w:fill="auto"/>
            <w:tcMar>
              <w:left w:w="57" w:type="dxa"/>
              <w:right w:w="28" w:type="dxa"/>
            </w:tcMar>
          </w:tcPr>
          <w:p w:rsidR="007C78CA" w:rsidRPr="00C90B31" w:rsidRDefault="007C78CA" w:rsidP="000C179C">
            <w:pPr>
              <w:jc w:val="center"/>
            </w:pPr>
            <w:r w:rsidRPr="00C90B31">
              <w:t>Общая площадь, га</w:t>
            </w:r>
          </w:p>
        </w:tc>
        <w:tc>
          <w:tcPr>
            <w:tcW w:w="1275" w:type="dxa"/>
            <w:shd w:val="clear" w:color="auto" w:fill="auto"/>
            <w:tcMar>
              <w:left w:w="57" w:type="dxa"/>
              <w:right w:w="28" w:type="dxa"/>
            </w:tcMar>
          </w:tcPr>
          <w:p w:rsidR="007C78CA" w:rsidRPr="00C90B31" w:rsidRDefault="007C78CA" w:rsidP="000C179C">
            <w:pPr>
              <w:jc w:val="center"/>
            </w:pPr>
            <w:r w:rsidRPr="00C90B31">
              <w:t>Категория земель</w:t>
            </w:r>
          </w:p>
        </w:tc>
        <w:tc>
          <w:tcPr>
            <w:tcW w:w="1329" w:type="dxa"/>
            <w:shd w:val="clear" w:color="auto" w:fill="auto"/>
            <w:tcMar>
              <w:left w:w="57" w:type="dxa"/>
              <w:right w:w="28" w:type="dxa"/>
            </w:tcMar>
          </w:tcPr>
          <w:p w:rsidR="007C78CA" w:rsidRPr="00C90B31" w:rsidRDefault="007C78CA" w:rsidP="000C179C">
            <w:pPr>
              <w:jc w:val="center"/>
            </w:pPr>
            <w:r w:rsidRPr="00C90B31">
              <w:t>Вид разрешенного использования</w:t>
            </w:r>
          </w:p>
        </w:tc>
        <w:tc>
          <w:tcPr>
            <w:tcW w:w="1418" w:type="dxa"/>
            <w:shd w:val="clear" w:color="auto" w:fill="auto"/>
            <w:tcMar>
              <w:left w:w="57" w:type="dxa"/>
              <w:right w:w="28" w:type="dxa"/>
            </w:tcMar>
          </w:tcPr>
          <w:p w:rsidR="007C78CA" w:rsidRPr="00C90B31" w:rsidRDefault="007C78CA" w:rsidP="000C179C">
            <w:pPr>
              <w:jc w:val="center"/>
            </w:pPr>
            <w:r>
              <w:t>Собственник площадки</w:t>
            </w:r>
          </w:p>
        </w:tc>
        <w:tc>
          <w:tcPr>
            <w:tcW w:w="1400" w:type="dxa"/>
            <w:shd w:val="clear" w:color="auto" w:fill="auto"/>
            <w:tcMar>
              <w:left w:w="57" w:type="dxa"/>
              <w:right w:w="28" w:type="dxa"/>
            </w:tcMar>
          </w:tcPr>
          <w:p w:rsidR="007C78CA" w:rsidRPr="00C90B31" w:rsidRDefault="007C78CA" w:rsidP="000C179C">
            <w:pPr>
              <w:jc w:val="center"/>
            </w:pPr>
            <w:r w:rsidRPr="00C90B31">
              <w:t>Основные объекты на территории площадки</w:t>
            </w:r>
          </w:p>
        </w:tc>
      </w:tr>
      <w:tr w:rsidR="007C78CA" w:rsidRPr="00C90B31" w:rsidTr="000C179C">
        <w:trPr>
          <w:gridAfter w:val="1"/>
          <w:wAfter w:w="18" w:type="dxa"/>
        </w:trPr>
        <w:tc>
          <w:tcPr>
            <w:tcW w:w="444" w:type="dxa"/>
            <w:shd w:val="clear" w:color="auto" w:fill="auto"/>
            <w:tcMar>
              <w:left w:w="57" w:type="dxa"/>
              <w:right w:w="28" w:type="dxa"/>
            </w:tcMar>
          </w:tcPr>
          <w:p w:rsidR="007C78CA" w:rsidRPr="00C90B31" w:rsidRDefault="007C78CA" w:rsidP="000C179C">
            <w:pPr>
              <w:jc w:val="center"/>
            </w:pPr>
            <w:r w:rsidRPr="00C90B31">
              <w:t>1</w:t>
            </w:r>
          </w:p>
        </w:tc>
        <w:tc>
          <w:tcPr>
            <w:tcW w:w="1001" w:type="dxa"/>
            <w:shd w:val="clear" w:color="auto" w:fill="auto"/>
            <w:tcMar>
              <w:left w:w="57" w:type="dxa"/>
              <w:right w:w="28" w:type="dxa"/>
            </w:tcMar>
          </w:tcPr>
          <w:p w:rsidR="007C78CA" w:rsidRPr="00C90B31" w:rsidRDefault="007C78CA" w:rsidP="000C179C">
            <w:pPr>
              <w:jc w:val="center"/>
            </w:pPr>
            <w:r w:rsidRPr="00C90B31">
              <w:t>2</w:t>
            </w:r>
          </w:p>
        </w:tc>
        <w:tc>
          <w:tcPr>
            <w:tcW w:w="1843" w:type="dxa"/>
            <w:shd w:val="clear" w:color="auto" w:fill="auto"/>
            <w:tcMar>
              <w:left w:w="57" w:type="dxa"/>
              <w:right w:w="28" w:type="dxa"/>
            </w:tcMar>
          </w:tcPr>
          <w:p w:rsidR="007C78CA" w:rsidRPr="00C90B31" w:rsidRDefault="007C78CA" w:rsidP="000C179C">
            <w:pPr>
              <w:jc w:val="center"/>
            </w:pPr>
            <w:r w:rsidRPr="00C90B31">
              <w:t>3</w:t>
            </w:r>
          </w:p>
        </w:tc>
        <w:tc>
          <w:tcPr>
            <w:tcW w:w="939" w:type="dxa"/>
            <w:shd w:val="clear" w:color="auto" w:fill="auto"/>
            <w:tcMar>
              <w:left w:w="57" w:type="dxa"/>
              <w:right w:w="28" w:type="dxa"/>
            </w:tcMar>
          </w:tcPr>
          <w:p w:rsidR="007C78CA" w:rsidRPr="00C90B31" w:rsidRDefault="007C78CA" w:rsidP="000C179C">
            <w:pPr>
              <w:jc w:val="center"/>
            </w:pPr>
            <w:r w:rsidRPr="00C90B31">
              <w:t>4</w:t>
            </w:r>
          </w:p>
        </w:tc>
        <w:tc>
          <w:tcPr>
            <w:tcW w:w="1275" w:type="dxa"/>
            <w:shd w:val="clear" w:color="auto" w:fill="auto"/>
            <w:tcMar>
              <w:left w:w="57" w:type="dxa"/>
              <w:right w:w="28" w:type="dxa"/>
            </w:tcMar>
          </w:tcPr>
          <w:p w:rsidR="007C78CA" w:rsidRPr="00C90B31" w:rsidRDefault="007C78CA" w:rsidP="000C179C">
            <w:pPr>
              <w:jc w:val="center"/>
            </w:pPr>
            <w:r w:rsidRPr="00C90B31">
              <w:t>5</w:t>
            </w:r>
          </w:p>
        </w:tc>
        <w:tc>
          <w:tcPr>
            <w:tcW w:w="1329" w:type="dxa"/>
            <w:shd w:val="clear" w:color="auto" w:fill="auto"/>
            <w:tcMar>
              <w:left w:w="57" w:type="dxa"/>
              <w:right w:w="28" w:type="dxa"/>
            </w:tcMar>
          </w:tcPr>
          <w:p w:rsidR="007C78CA" w:rsidRPr="00C90B31" w:rsidRDefault="007C78CA" w:rsidP="000C179C">
            <w:pPr>
              <w:jc w:val="center"/>
            </w:pPr>
            <w:r w:rsidRPr="00C90B31">
              <w:t>6</w:t>
            </w:r>
          </w:p>
        </w:tc>
        <w:tc>
          <w:tcPr>
            <w:tcW w:w="1418" w:type="dxa"/>
            <w:shd w:val="clear" w:color="auto" w:fill="auto"/>
            <w:tcMar>
              <w:left w:w="57" w:type="dxa"/>
              <w:right w:w="28" w:type="dxa"/>
            </w:tcMar>
          </w:tcPr>
          <w:p w:rsidR="007C78CA" w:rsidRPr="00C90B31" w:rsidRDefault="007C78CA" w:rsidP="000C179C">
            <w:pPr>
              <w:jc w:val="center"/>
            </w:pPr>
            <w:r w:rsidRPr="00C90B31">
              <w:t>7</w:t>
            </w:r>
          </w:p>
        </w:tc>
        <w:tc>
          <w:tcPr>
            <w:tcW w:w="1400" w:type="dxa"/>
            <w:shd w:val="clear" w:color="auto" w:fill="auto"/>
            <w:tcMar>
              <w:left w:w="57" w:type="dxa"/>
              <w:right w:w="28" w:type="dxa"/>
            </w:tcMar>
          </w:tcPr>
          <w:p w:rsidR="007C78CA" w:rsidRPr="00C90B31" w:rsidRDefault="007C78CA" w:rsidP="000C179C">
            <w:pPr>
              <w:jc w:val="center"/>
            </w:pPr>
            <w:r w:rsidRPr="00C90B31">
              <w:t>8</w:t>
            </w:r>
          </w:p>
        </w:tc>
      </w:tr>
      <w:tr w:rsidR="007C78CA" w:rsidRPr="00C90B31" w:rsidTr="000C179C">
        <w:tc>
          <w:tcPr>
            <w:tcW w:w="9667" w:type="dxa"/>
            <w:gridSpan w:val="9"/>
            <w:shd w:val="clear" w:color="auto" w:fill="auto"/>
            <w:tcMar>
              <w:left w:w="57" w:type="dxa"/>
              <w:right w:w="28" w:type="dxa"/>
            </w:tcMar>
          </w:tcPr>
          <w:p w:rsidR="007C78CA" w:rsidRPr="007324D6" w:rsidRDefault="007C78CA" w:rsidP="000C179C">
            <w:pPr>
              <w:rPr>
                <w:caps/>
              </w:rPr>
            </w:pPr>
            <w:r w:rsidRPr="007324D6">
              <w:rPr>
                <w:caps/>
              </w:rPr>
              <w:t>Ресурсная</w:t>
            </w:r>
          </w:p>
        </w:tc>
      </w:tr>
      <w:tr w:rsidR="007C78CA" w:rsidRPr="00C90B31" w:rsidTr="000C179C">
        <w:tc>
          <w:tcPr>
            <w:tcW w:w="444" w:type="dxa"/>
            <w:shd w:val="clear" w:color="auto" w:fill="auto"/>
            <w:tcMar>
              <w:left w:w="57" w:type="dxa"/>
              <w:right w:w="28" w:type="dxa"/>
            </w:tcMar>
            <w:vAlign w:val="center"/>
          </w:tcPr>
          <w:p w:rsidR="007C78CA" w:rsidRPr="0066733A" w:rsidRDefault="007C78CA" w:rsidP="007C78CA">
            <w:pPr>
              <w:pStyle w:val="a3"/>
              <w:numPr>
                <w:ilvl w:val="0"/>
                <w:numId w:val="14"/>
              </w:numPr>
              <w:rPr>
                <w:sz w:val="20"/>
                <w:szCs w:val="20"/>
                <w:lang w:val="en-US"/>
              </w:rPr>
            </w:pPr>
          </w:p>
        </w:tc>
        <w:tc>
          <w:tcPr>
            <w:tcW w:w="1001" w:type="dxa"/>
            <w:shd w:val="clear" w:color="auto" w:fill="auto"/>
            <w:tcMar>
              <w:left w:w="57" w:type="dxa"/>
              <w:right w:w="28" w:type="dxa"/>
            </w:tcMar>
            <w:vAlign w:val="center"/>
          </w:tcPr>
          <w:p w:rsidR="007C78CA" w:rsidRPr="0066733A" w:rsidRDefault="007C78CA" w:rsidP="000C179C">
            <w:pPr>
              <w:jc w:val="center"/>
            </w:pPr>
            <w:r w:rsidRPr="0066733A">
              <w:t>13.3</w:t>
            </w:r>
          </w:p>
        </w:tc>
        <w:tc>
          <w:tcPr>
            <w:tcW w:w="1843" w:type="dxa"/>
            <w:shd w:val="clear" w:color="auto" w:fill="auto"/>
            <w:tcMar>
              <w:left w:w="57" w:type="dxa"/>
              <w:right w:w="28" w:type="dxa"/>
            </w:tcMar>
            <w:vAlign w:val="center"/>
          </w:tcPr>
          <w:p w:rsidR="007C78CA" w:rsidRPr="0066733A" w:rsidRDefault="007C78CA" w:rsidP="000C179C">
            <w:r w:rsidRPr="0066733A">
              <w:t>Пензенская область, Камешкирский район, 3,5 км на запад от с. Р. Камешкир</w:t>
            </w:r>
          </w:p>
          <w:p w:rsidR="007C78CA" w:rsidRPr="0066733A" w:rsidRDefault="007C78CA" w:rsidP="000C179C">
            <w:r w:rsidRPr="0066733A">
              <w:t>58:11:0360103:70</w:t>
            </w:r>
          </w:p>
        </w:tc>
        <w:tc>
          <w:tcPr>
            <w:tcW w:w="939" w:type="dxa"/>
            <w:shd w:val="clear" w:color="auto" w:fill="auto"/>
            <w:tcMar>
              <w:left w:w="57" w:type="dxa"/>
              <w:right w:w="28" w:type="dxa"/>
            </w:tcMar>
            <w:vAlign w:val="center"/>
          </w:tcPr>
          <w:p w:rsidR="007C78CA" w:rsidRPr="0066733A" w:rsidRDefault="007C78CA" w:rsidP="000C179C">
            <w:r w:rsidRPr="0066733A">
              <w:t>163,80 га</w:t>
            </w:r>
          </w:p>
        </w:tc>
        <w:tc>
          <w:tcPr>
            <w:tcW w:w="1275" w:type="dxa"/>
            <w:shd w:val="clear" w:color="auto" w:fill="auto"/>
            <w:tcMar>
              <w:left w:w="57" w:type="dxa"/>
              <w:right w:w="28" w:type="dxa"/>
            </w:tcMar>
            <w:vAlign w:val="center"/>
          </w:tcPr>
          <w:p w:rsidR="007C78CA" w:rsidRPr="0066733A" w:rsidRDefault="007C78CA" w:rsidP="000C179C">
            <w:r w:rsidRPr="0066733A">
              <w:t>Земли сельскохозяйственного назначения</w:t>
            </w:r>
          </w:p>
        </w:tc>
        <w:tc>
          <w:tcPr>
            <w:tcW w:w="1329" w:type="dxa"/>
            <w:shd w:val="clear" w:color="auto" w:fill="auto"/>
            <w:tcMar>
              <w:left w:w="57" w:type="dxa"/>
              <w:right w:w="28" w:type="dxa"/>
            </w:tcMar>
            <w:vAlign w:val="center"/>
          </w:tcPr>
          <w:p w:rsidR="007C78CA" w:rsidRPr="0066733A" w:rsidRDefault="007C78CA" w:rsidP="000C179C">
            <w:r w:rsidRPr="0066733A">
              <w:t>Добыча природных ресурсов</w:t>
            </w:r>
          </w:p>
        </w:tc>
        <w:tc>
          <w:tcPr>
            <w:tcW w:w="1418" w:type="dxa"/>
            <w:shd w:val="clear" w:color="auto" w:fill="auto"/>
            <w:tcMar>
              <w:left w:w="57" w:type="dxa"/>
              <w:right w:w="28" w:type="dxa"/>
            </w:tcMar>
            <w:vAlign w:val="center"/>
          </w:tcPr>
          <w:p w:rsidR="007C78CA" w:rsidRPr="0066733A" w:rsidRDefault="007C78CA" w:rsidP="000C179C">
            <w:r>
              <w:t>ООО «Кирпичный завод» ½ доли; Майоров С.А. ½ доли</w:t>
            </w:r>
          </w:p>
        </w:tc>
        <w:tc>
          <w:tcPr>
            <w:tcW w:w="1418" w:type="dxa"/>
            <w:gridSpan w:val="2"/>
            <w:shd w:val="clear" w:color="auto" w:fill="auto"/>
            <w:vAlign w:val="center"/>
          </w:tcPr>
          <w:p w:rsidR="007C78CA" w:rsidRPr="001018DB" w:rsidRDefault="007C78CA" w:rsidP="000C179C">
            <w:pPr>
              <w:jc w:val="center"/>
            </w:pPr>
            <w:r w:rsidRPr="0066733A">
              <w:t>-</w:t>
            </w:r>
          </w:p>
        </w:tc>
      </w:tr>
      <w:tr w:rsidR="007C78CA" w:rsidRPr="0066733A" w:rsidTr="000C179C">
        <w:tc>
          <w:tcPr>
            <w:tcW w:w="9667" w:type="dxa"/>
            <w:gridSpan w:val="9"/>
            <w:shd w:val="clear" w:color="auto" w:fill="auto"/>
            <w:tcMar>
              <w:left w:w="57" w:type="dxa"/>
              <w:right w:w="28" w:type="dxa"/>
            </w:tcMar>
          </w:tcPr>
          <w:p w:rsidR="007C78CA" w:rsidRPr="0066733A" w:rsidRDefault="007C78CA" w:rsidP="000C179C">
            <w:r w:rsidRPr="0066733A">
              <w:t>ИНВЕСТИЦИОННАЯ ПЛОЩАДКА «ЗЕЛЕНАЯ» («gree</w:t>
            </w:r>
            <w:r>
              <w:rPr>
                <w:lang w:val="en-US"/>
              </w:rPr>
              <w:t>n</w:t>
            </w:r>
            <w:r w:rsidRPr="0066733A">
              <w:t>field»)</w:t>
            </w:r>
          </w:p>
        </w:tc>
      </w:tr>
      <w:tr w:rsidR="007C78CA" w:rsidRPr="00CE46E7" w:rsidTr="000C179C">
        <w:tc>
          <w:tcPr>
            <w:tcW w:w="444" w:type="dxa"/>
            <w:shd w:val="clear" w:color="auto" w:fill="auto"/>
            <w:tcMar>
              <w:left w:w="57" w:type="dxa"/>
              <w:right w:w="28" w:type="dxa"/>
            </w:tcMar>
            <w:vAlign w:val="center"/>
          </w:tcPr>
          <w:p w:rsidR="007C78CA" w:rsidRPr="0066733A" w:rsidRDefault="007C78CA" w:rsidP="007C78CA">
            <w:pPr>
              <w:pStyle w:val="a3"/>
              <w:numPr>
                <w:ilvl w:val="0"/>
                <w:numId w:val="14"/>
              </w:numPr>
              <w:rPr>
                <w:sz w:val="20"/>
                <w:szCs w:val="20"/>
              </w:rPr>
            </w:pPr>
          </w:p>
        </w:tc>
        <w:tc>
          <w:tcPr>
            <w:tcW w:w="1001" w:type="dxa"/>
            <w:shd w:val="clear" w:color="auto" w:fill="auto"/>
            <w:tcMar>
              <w:left w:w="57" w:type="dxa"/>
              <w:right w:w="28" w:type="dxa"/>
            </w:tcMar>
            <w:vAlign w:val="center"/>
          </w:tcPr>
          <w:p w:rsidR="007C78CA" w:rsidRPr="0066733A" w:rsidRDefault="007C78CA" w:rsidP="000C179C">
            <w:pPr>
              <w:jc w:val="center"/>
            </w:pPr>
            <w:r w:rsidRPr="0066733A">
              <w:t>13.4</w:t>
            </w:r>
          </w:p>
        </w:tc>
        <w:tc>
          <w:tcPr>
            <w:tcW w:w="1843" w:type="dxa"/>
            <w:shd w:val="clear" w:color="auto" w:fill="auto"/>
            <w:tcMar>
              <w:left w:w="57" w:type="dxa"/>
              <w:right w:w="28" w:type="dxa"/>
            </w:tcMar>
            <w:vAlign w:val="center"/>
          </w:tcPr>
          <w:p w:rsidR="007C78CA" w:rsidRPr="0066733A" w:rsidRDefault="007C78CA" w:rsidP="000C179C">
            <w:r w:rsidRPr="0066733A">
              <w:t>Пензенская обл., Камешкирский район, примерно в 1300 м на юго-восток от центра с. Р. Камешкир</w:t>
            </w:r>
          </w:p>
          <w:p w:rsidR="007C78CA" w:rsidRPr="0066733A" w:rsidRDefault="007C78CA" w:rsidP="000C179C">
            <w:r w:rsidRPr="0066733A">
              <w:t>58:11:0410101:117</w:t>
            </w:r>
          </w:p>
        </w:tc>
        <w:tc>
          <w:tcPr>
            <w:tcW w:w="939" w:type="dxa"/>
            <w:shd w:val="clear" w:color="auto" w:fill="auto"/>
            <w:tcMar>
              <w:left w:w="57" w:type="dxa"/>
              <w:right w:w="28" w:type="dxa"/>
            </w:tcMar>
            <w:vAlign w:val="center"/>
          </w:tcPr>
          <w:p w:rsidR="007C78CA" w:rsidRPr="0066733A" w:rsidRDefault="007C78CA" w:rsidP="000C179C">
            <w:pPr>
              <w:jc w:val="center"/>
            </w:pPr>
            <w:r w:rsidRPr="0066733A">
              <w:t>1</w:t>
            </w:r>
            <w:r>
              <w:t>0</w:t>
            </w:r>
            <w:r w:rsidRPr="0066733A">
              <w:t>,0</w:t>
            </w:r>
            <w:r>
              <w:t xml:space="preserve"> га</w:t>
            </w:r>
          </w:p>
        </w:tc>
        <w:tc>
          <w:tcPr>
            <w:tcW w:w="1275" w:type="dxa"/>
            <w:shd w:val="clear" w:color="auto" w:fill="auto"/>
            <w:tcMar>
              <w:left w:w="57" w:type="dxa"/>
              <w:right w:w="28" w:type="dxa"/>
            </w:tcMar>
            <w:vAlign w:val="center"/>
          </w:tcPr>
          <w:p w:rsidR="007C78CA" w:rsidRPr="0066733A" w:rsidRDefault="007C78CA" w:rsidP="000C179C">
            <w:r w:rsidRPr="0066733A">
              <w:t>Земли сельскохозяйственного назначения</w:t>
            </w:r>
          </w:p>
        </w:tc>
        <w:tc>
          <w:tcPr>
            <w:tcW w:w="1329" w:type="dxa"/>
            <w:shd w:val="clear" w:color="auto" w:fill="auto"/>
            <w:tcMar>
              <w:left w:w="57" w:type="dxa"/>
              <w:right w:w="28" w:type="dxa"/>
            </w:tcMar>
            <w:vAlign w:val="center"/>
          </w:tcPr>
          <w:p w:rsidR="007C78CA" w:rsidRPr="0066733A" w:rsidRDefault="007C78CA" w:rsidP="000C179C">
            <w:r>
              <w:t>Сельскохозяйственная деятельность</w:t>
            </w:r>
          </w:p>
        </w:tc>
        <w:tc>
          <w:tcPr>
            <w:tcW w:w="1418" w:type="dxa"/>
            <w:shd w:val="clear" w:color="auto" w:fill="auto"/>
            <w:tcMar>
              <w:left w:w="57" w:type="dxa"/>
              <w:right w:w="28" w:type="dxa"/>
            </w:tcMar>
            <w:vAlign w:val="center"/>
          </w:tcPr>
          <w:p w:rsidR="007C78CA" w:rsidRPr="0066733A" w:rsidRDefault="007C78CA" w:rsidP="000C179C">
            <w:r>
              <w:t>Муниципальное образование Русско-Камешкирский сельсовет</w:t>
            </w:r>
          </w:p>
        </w:tc>
        <w:tc>
          <w:tcPr>
            <w:tcW w:w="1418" w:type="dxa"/>
            <w:gridSpan w:val="2"/>
            <w:shd w:val="clear" w:color="auto" w:fill="auto"/>
            <w:vAlign w:val="center"/>
          </w:tcPr>
          <w:p w:rsidR="007C78CA" w:rsidRPr="0066733A" w:rsidRDefault="007C78CA" w:rsidP="000C179C">
            <w:pPr>
              <w:jc w:val="center"/>
            </w:pPr>
            <w:r>
              <w:t>-</w:t>
            </w:r>
          </w:p>
        </w:tc>
      </w:tr>
      <w:tr w:rsidR="007C78CA" w:rsidRPr="00C90B31" w:rsidTr="000C179C">
        <w:trPr>
          <w:gridAfter w:val="1"/>
          <w:wAfter w:w="18" w:type="dxa"/>
        </w:trPr>
        <w:tc>
          <w:tcPr>
            <w:tcW w:w="9649" w:type="dxa"/>
            <w:gridSpan w:val="8"/>
            <w:shd w:val="clear" w:color="auto" w:fill="auto"/>
            <w:tcMar>
              <w:left w:w="57" w:type="dxa"/>
              <w:right w:w="28" w:type="dxa"/>
            </w:tcMar>
          </w:tcPr>
          <w:p w:rsidR="007C78CA" w:rsidRPr="00C90B31" w:rsidRDefault="007C78CA" w:rsidP="000C179C">
            <w:r w:rsidRPr="00C90B31">
              <w:t>ИНВЕСТИЦИОННАЯ ПЛОЩАДКА «КОРИЧНЕВАЯ» («brow</w:t>
            </w:r>
            <w:r>
              <w:rPr>
                <w:lang w:val="en-US"/>
              </w:rPr>
              <w:t>n</w:t>
            </w:r>
            <w:r w:rsidRPr="00C90B31">
              <w:t>field»)</w:t>
            </w:r>
          </w:p>
        </w:tc>
      </w:tr>
      <w:tr w:rsidR="007C78CA" w:rsidRPr="00CE46E7" w:rsidTr="000C179C">
        <w:trPr>
          <w:gridAfter w:val="1"/>
          <w:wAfter w:w="18" w:type="dxa"/>
        </w:trPr>
        <w:tc>
          <w:tcPr>
            <w:tcW w:w="444" w:type="dxa"/>
            <w:shd w:val="clear" w:color="auto" w:fill="auto"/>
            <w:tcMar>
              <w:left w:w="57" w:type="dxa"/>
              <w:right w:w="28" w:type="dxa"/>
            </w:tcMar>
            <w:vAlign w:val="center"/>
          </w:tcPr>
          <w:p w:rsidR="007C78CA" w:rsidRPr="00C90B31" w:rsidRDefault="007C78CA" w:rsidP="007C78CA">
            <w:pPr>
              <w:pStyle w:val="a3"/>
              <w:numPr>
                <w:ilvl w:val="0"/>
                <w:numId w:val="14"/>
              </w:numPr>
              <w:rPr>
                <w:sz w:val="20"/>
                <w:szCs w:val="20"/>
              </w:rPr>
            </w:pPr>
          </w:p>
        </w:tc>
        <w:tc>
          <w:tcPr>
            <w:tcW w:w="1001" w:type="dxa"/>
            <w:shd w:val="clear" w:color="auto" w:fill="auto"/>
            <w:tcMar>
              <w:left w:w="57" w:type="dxa"/>
              <w:right w:w="28" w:type="dxa"/>
            </w:tcMar>
            <w:vAlign w:val="center"/>
          </w:tcPr>
          <w:p w:rsidR="007C78CA" w:rsidRPr="00D410EA" w:rsidRDefault="007C78CA" w:rsidP="000C179C">
            <w:pPr>
              <w:jc w:val="center"/>
            </w:pPr>
            <w:r w:rsidRPr="00D410EA">
              <w:t>13.2</w:t>
            </w:r>
          </w:p>
        </w:tc>
        <w:tc>
          <w:tcPr>
            <w:tcW w:w="1843" w:type="dxa"/>
            <w:shd w:val="clear" w:color="auto" w:fill="auto"/>
            <w:tcMar>
              <w:left w:w="57" w:type="dxa"/>
              <w:right w:w="28" w:type="dxa"/>
            </w:tcMar>
            <w:vAlign w:val="center"/>
          </w:tcPr>
          <w:p w:rsidR="007C78CA" w:rsidRPr="00D410EA" w:rsidRDefault="007C78CA" w:rsidP="000C179C">
            <w:r w:rsidRPr="00D410EA">
              <w:t xml:space="preserve">Пензенская, область, Камешкирский район, с. Р. Камешкир, </w:t>
            </w:r>
          </w:p>
          <w:p w:rsidR="007C78CA" w:rsidRDefault="007C78CA" w:rsidP="000C179C">
            <w:r w:rsidRPr="00D410EA">
              <w:t>ул. Техническая</w:t>
            </w:r>
            <w:r>
              <w:t>,</w:t>
            </w:r>
            <w:r w:rsidRPr="00D410EA">
              <w:t xml:space="preserve"> 5</w:t>
            </w:r>
          </w:p>
          <w:p w:rsidR="007C78CA" w:rsidRPr="00D410EA" w:rsidRDefault="007C78CA" w:rsidP="000C179C"/>
          <w:p w:rsidR="007C78CA" w:rsidRPr="00D410EA" w:rsidRDefault="007C78CA" w:rsidP="000C179C">
            <w:r w:rsidRPr="00983573">
              <w:t>58:11:0100501:516</w:t>
            </w:r>
          </w:p>
        </w:tc>
        <w:tc>
          <w:tcPr>
            <w:tcW w:w="939" w:type="dxa"/>
            <w:shd w:val="clear" w:color="auto" w:fill="auto"/>
            <w:tcMar>
              <w:left w:w="57" w:type="dxa"/>
              <w:right w:w="28" w:type="dxa"/>
            </w:tcMar>
            <w:vAlign w:val="center"/>
          </w:tcPr>
          <w:p w:rsidR="007C78CA" w:rsidRPr="008424FB" w:rsidRDefault="007C78CA" w:rsidP="000C179C">
            <w:pPr>
              <w:jc w:val="center"/>
              <w:rPr>
                <w:lang w:val="en-US"/>
              </w:rPr>
            </w:pPr>
            <w:r>
              <w:t>7320 кв.м</w:t>
            </w:r>
          </w:p>
          <w:p w:rsidR="007C78CA" w:rsidRPr="00D410EA" w:rsidRDefault="007C78CA" w:rsidP="000C179C">
            <w:pPr>
              <w:jc w:val="center"/>
            </w:pPr>
            <w:r>
              <w:t>2.3 га</w:t>
            </w:r>
          </w:p>
        </w:tc>
        <w:tc>
          <w:tcPr>
            <w:tcW w:w="1275" w:type="dxa"/>
            <w:shd w:val="clear" w:color="auto" w:fill="auto"/>
            <w:tcMar>
              <w:left w:w="57" w:type="dxa"/>
              <w:right w:w="28" w:type="dxa"/>
            </w:tcMar>
            <w:vAlign w:val="center"/>
          </w:tcPr>
          <w:p w:rsidR="007C78CA" w:rsidRPr="00CE46E7" w:rsidRDefault="007C78CA" w:rsidP="000C179C">
            <w:pPr>
              <w:rPr>
                <w:highlight w:val="yellow"/>
              </w:rPr>
            </w:pPr>
            <w:r w:rsidRPr="00972DD1">
              <w:t>Земли населенных пунктов</w:t>
            </w:r>
          </w:p>
        </w:tc>
        <w:tc>
          <w:tcPr>
            <w:tcW w:w="1329" w:type="dxa"/>
            <w:shd w:val="clear" w:color="auto" w:fill="auto"/>
            <w:tcMar>
              <w:left w:w="57" w:type="dxa"/>
              <w:right w:w="28" w:type="dxa"/>
            </w:tcMar>
            <w:vAlign w:val="center"/>
          </w:tcPr>
          <w:p w:rsidR="007C78CA" w:rsidRPr="00CE46E7" w:rsidRDefault="007C78CA" w:rsidP="000C179C">
            <w:pPr>
              <w:rPr>
                <w:highlight w:val="yellow"/>
              </w:rPr>
            </w:pPr>
            <w:r w:rsidRPr="00D410EA">
              <w:t xml:space="preserve">Для промышленного </w:t>
            </w:r>
            <w:r>
              <w:t>производства</w:t>
            </w:r>
          </w:p>
        </w:tc>
        <w:tc>
          <w:tcPr>
            <w:tcW w:w="1418" w:type="dxa"/>
            <w:shd w:val="clear" w:color="auto" w:fill="auto"/>
            <w:tcMar>
              <w:left w:w="57" w:type="dxa"/>
              <w:right w:w="28" w:type="dxa"/>
            </w:tcMar>
            <w:vAlign w:val="center"/>
          </w:tcPr>
          <w:p w:rsidR="007C78CA" w:rsidRPr="00983573" w:rsidRDefault="007C78CA" w:rsidP="000C179C">
            <w:r w:rsidRPr="00983573">
              <w:t>Рябова Т.Л.</w:t>
            </w:r>
          </w:p>
          <w:p w:rsidR="007C78CA" w:rsidRPr="00CE46E7" w:rsidRDefault="007C78CA" w:rsidP="000C179C">
            <w:pPr>
              <w:rPr>
                <w:highlight w:val="yellow"/>
              </w:rPr>
            </w:pPr>
          </w:p>
        </w:tc>
        <w:tc>
          <w:tcPr>
            <w:tcW w:w="1400" w:type="dxa"/>
            <w:shd w:val="clear" w:color="auto" w:fill="auto"/>
            <w:tcMar>
              <w:left w:w="57" w:type="dxa"/>
              <w:right w:w="28" w:type="dxa"/>
            </w:tcMar>
            <w:vAlign w:val="center"/>
          </w:tcPr>
          <w:p w:rsidR="007C78CA" w:rsidRPr="00D410EA" w:rsidRDefault="007C78CA" w:rsidP="000C179C">
            <w:r w:rsidRPr="00D410EA">
              <w:t>Здание конторы (1980 г.)</w:t>
            </w:r>
          </w:p>
          <w:p w:rsidR="007C78CA" w:rsidRPr="00D410EA" w:rsidRDefault="007C78CA" w:rsidP="000C179C">
            <w:r w:rsidRPr="00D410EA">
              <w:t>Складское помещение (1980 г.)</w:t>
            </w:r>
          </w:p>
          <w:p w:rsidR="007C78CA" w:rsidRPr="00D410EA" w:rsidRDefault="007C78CA" w:rsidP="000C179C">
            <w:r w:rsidRPr="00D410EA">
              <w:t>Складское помещение - 2 ед. (1973 г.)</w:t>
            </w:r>
          </w:p>
          <w:p w:rsidR="007C78CA" w:rsidRPr="00D410EA" w:rsidRDefault="007C78CA" w:rsidP="000C179C">
            <w:r w:rsidRPr="00D410EA">
              <w:t xml:space="preserve"> Ремонтный цех (1983 г.)</w:t>
            </w:r>
          </w:p>
          <w:p w:rsidR="007C78CA" w:rsidRPr="00D410EA" w:rsidRDefault="007C78CA" w:rsidP="000C179C">
            <w:r w:rsidRPr="00D410EA">
              <w:t>Животноводческое помещение (2007 г.)</w:t>
            </w:r>
          </w:p>
          <w:p w:rsidR="007C78CA" w:rsidRPr="00CE46E7" w:rsidRDefault="007C78CA" w:rsidP="000C179C">
            <w:pPr>
              <w:rPr>
                <w:highlight w:val="yellow"/>
              </w:rPr>
            </w:pPr>
            <w:r w:rsidRPr="00D410EA">
              <w:t>Кузнечный цех (1965 г.)</w:t>
            </w:r>
          </w:p>
        </w:tc>
      </w:tr>
      <w:tr w:rsidR="007C78CA" w:rsidRPr="00CE46E7" w:rsidTr="000C179C">
        <w:trPr>
          <w:gridAfter w:val="1"/>
          <w:wAfter w:w="18" w:type="dxa"/>
        </w:trPr>
        <w:tc>
          <w:tcPr>
            <w:tcW w:w="444" w:type="dxa"/>
            <w:shd w:val="clear" w:color="auto" w:fill="auto"/>
            <w:tcMar>
              <w:left w:w="57" w:type="dxa"/>
              <w:right w:w="28" w:type="dxa"/>
            </w:tcMar>
            <w:vAlign w:val="center"/>
          </w:tcPr>
          <w:p w:rsidR="007C78CA" w:rsidRPr="00972DD1" w:rsidRDefault="007C78CA" w:rsidP="007C78CA">
            <w:pPr>
              <w:pStyle w:val="a3"/>
              <w:numPr>
                <w:ilvl w:val="0"/>
                <w:numId w:val="14"/>
              </w:numPr>
              <w:jc w:val="center"/>
              <w:rPr>
                <w:sz w:val="20"/>
                <w:szCs w:val="20"/>
              </w:rPr>
            </w:pPr>
          </w:p>
        </w:tc>
        <w:tc>
          <w:tcPr>
            <w:tcW w:w="1001" w:type="dxa"/>
            <w:shd w:val="clear" w:color="auto" w:fill="auto"/>
            <w:tcMar>
              <w:left w:w="57" w:type="dxa"/>
              <w:right w:w="28" w:type="dxa"/>
            </w:tcMar>
            <w:vAlign w:val="center"/>
          </w:tcPr>
          <w:p w:rsidR="007C78CA" w:rsidRPr="00972DD1" w:rsidRDefault="007C78CA" w:rsidP="000C179C">
            <w:pPr>
              <w:jc w:val="center"/>
            </w:pPr>
            <w:r w:rsidRPr="00972DD1">
              <w:t>13.5</w:t>
            </w:r>
          </w:p>
        </w:tc>
        <w:tc>
          <w:tcPr>
            <w:tcW w:w="1843" w:type="dxa"/>
            <w:shd w:val="clear" w:color="auto" w:fill="auto"/>
            <w:tcMar>
              <w:left w:w="57" w:type="dxa"/>
              <w:right w:w="28" w:type="dxa"/>
            </w:tcMar>
            <w:vAlign w:val="center"/>
          </w:tcPr>
          <w:p w:rsidR="007C78CA" w:rsidRPr="00972DD1" w:rsidRDefault="007C78CA" w:rsidP="000C179C">
            <w:r w:rsidRPr="00972DD1">
              <w:t xml:space="preserve">Пензенская, область, Камешкирский район, с. Дьячевка, </w:t>
            </w:r>
          </w:p>
          <w:p w:rsidR="007C78CA" w:rsidRDefault="007C78CA" w:rsidP="000C179C">
            <w:r w:rsidRPr="00972DD1">
              <w:t>ул. Сосновская, 3А</w:t>
            </w:r>
          </w:p>
          <w:p w:rsidR="007C78CA" w:rsidRPr="00972DD1" w:rsidRDefault="007C78CA" w:rsidP="000C179C">
            <w:r w:rsidRPr="00972DD1">
              <w:t>58:11:0070201:300</w:t>
            </w:r>
          </w:p>
        </w:tc>
        <w:tc>
          <w:tcPr>
            <w:tcW w:w="939" w:type="dxa"/>
            <w:shd w:val="clear" w:color="auto" w:fill="auto"/>
            <w:tcMar>
              <w:left w:w="57" w:type="dxa"/>
              <w:right w:w="28" w:type="dxa"/>
            </w:tcMar>
            <w:vAlign w:val="center"/>
          </w:tcPr>
          <w:p w:rsidR="007C78CA" w:rsidRPr="00972DD1" w:rsidRDefault="007C78CA" w:rsidP="000C179C">
            <w:pPr>
              <w:jc w:val="center"/>
            </w:pPr>
            <w:r>
              <w:t>0,69 га</w:t>
            </w:r>
          </w:p>
        </w:tc>
        <w:tc>
          <w:tcPr>
            <w:tcW w:w="1275" w:type="dxa"/>
            <w:shd w:val="clear" w:color="auto" w:fill="auto"/>
            <w:tcMar>
              <w:left w:w="57" w:type="dxa"/>
              <w:right w:w="28" w:type="dxa"/>
            </w:tcMar>
            <w:vAlign w:val="center"/>
          </w:tcPr>
          <w:p w:rsidR="007C78CA" w:rsidRPr="00972DD1" w:rsidRDefault="007C78CA" w:rsidP="000C179C">
            <w:r w:rsidRPr="003C7526">
              <w:t>Земли населенных пунктов</w:t>
            </w:r>
          </w:p>
        </w:tc>
        <w:tc>
          <w:tcPr>
            <w:tcW w:w="1329" w:type="dxa"/>
            <w:shd w:val="clear" w:color="auto" w:fill="auto"/>
            <w:tcMar>
              <w:left w:w="57" w:type="dxa"/>
              <w:right w:w="28" w:type="dxa"/>
            </w:tcMar>
            <w:vAlign w:val="center"/>
          </w:tcPr>
          <w:p w:rsidR="007C78CA" w:rsidRPr="00972DD1" w:rsidRDefault="007C78CA" w:rsidP="000C179C">
            <w:r w:rsidRPr="00972DD1">
              <w:t xml:space="preserve">Для </w:t>
            </w:r>
            <w:r>
              <w:t>промышленного производства</w:t>
            </w:r>
          </w:p>
        </w:tc>
        <w:tc>
          <w:tcPr>
            <w:tcW w:w="1418" w:type="dxa"/>
            <w:shd w:val="clear" w:color="auto" w:fill="auto"/>
            <w:tcMar>
              <w:left w:w="57" w:type="dxa"/>
              <w:right w:w="28" w:type="dxa"/>
            </w:tcMar>
            <w:vAlign w:val="center"/>
          </w:tcPr>
          <w:p w:rsidR="007C78CA" w:rsidRPr="00972DD1" w:rsidRDefault="007C78CA" w:rsidP="000C179C">
            <w:r w:rsidRPr="00972DD1">
              <w:t>Муниципальное образование Камешкирский район</w:t>
            </w:r>
          </w:p>
        </w:tc>
        <w:tc>
          <w:tcPr>
            <w:tcW w:w="1400" w:type="dxa"/>
            <w:shd w:val="clear" w:color="auto" w:fill="auto"/>
            <w:tcMar>
              <w:left w:w="57" w:type="dxa"/>
              <w:right w:w="28" w:type="dxa"/>
            </w:tcMar>
            <w:vAlign w:val="center"/>
          </w:tcPr>
          <w:p w:rsidR="007C78CA" w:rsidRPr="00972DD1" w:rsidRDefault="007C78CA" w:rsidP="000C179C">
            <w:r>
              <w:t>Двухэтажное здание бывшей школы (1980 г.)</w:t>
            </w:r>
          </w:p>
        </w:tc>
      </w:tr>
    </w:tbl>
    <w:p w:rsidR="007C78CA" w:rsidRPr="00C90B31" w:rsidRDefault="007C78CA" w:rsidP="007C78CA">
      <w:pPr>
        <w:spacing w:before="100" w:after="100"/>
        <w:jc w:val="center"/>
        <w:rPr>
          <w:rFonts w:ascii="Arial" w:hAnsi="Arial" w:cs="Arial"/>
          <w:bCs/>
        </w:rPr>
      </w:pPr>
    </w:p>
    <w:p w:rsidR="007C78CA" w:rsidRPr="001018DB" w:rsidRDefault="007C78CA" w:rsidP="007C78CA">
      <w:pPr>
        <w:shd w:val="clear" w:color="auto" w:fill="F5F5F5"/>
        <w:ind w:firstLine="720"/>
        <w:rPr>
          <w:b/>
        </w:rPr>
      </w:pPr>
      <w:r>
        <w:rPr>
          <w:b/>
        </w:rPr>
        <w:t>Инвестиционная п</w:t>
      </w:r>
      <w:r w:rsidRPr="001018DB">
        <w:rPr>
          <w:b/>
        </w:rPr>
        <w:t>лощадка №1</w:t>
      </w:r>
    </w:p>
    <w:p w:rsidR="007C78CA" w:rsidRDefault="007C78CA" w:rsidP="007C78CA">
      <w:pPr>
        <w:widowControl/>
        <w:numPr>
          <w:ilvl w:val="0"/>
          <w:numId w:val="26"/>
        </w:numPr>
        <w:shd w:val="clear" w:color="auto" w:fill="FFFFFF"/>
        <w:ind w:left="0" w:firstLine="720"/>
        <w:jc w:val="both"/>
      </w:pPr>
      <w:r>
        <w:t>Тип площадки: ресурсная</w:t>
      </w:r>
    </w:p>
    <w:p w:rsidR="007C78CA" w:rsidRPr="001018DB" w:rsidRDefault="007C78CA" w:rsidP="007C78CA">
      <w:pPr>
        <w:widowControl/>
        <w:numPr>
          <w:ilvl w:val="0"/>
          <w:numId w:val="26"/>
        </w:numPr>
        <w:shd w:val="clear" w:color="auto" w:fill="FFFFFF"/>
        <w:ind w:left="0" w:firstLine="720"/>
        <w:jc w:val="both"/>
      </w:pPr>
      <w:r w:rsidRPr="001018DB">
        <w:t>Наименование: Добыча природных ресурсов</w:t>
      </w:r>
    </w:p>
    <w:p w:rsidR="007C78CA" w:rsidRPr="001018DB" w:rsidRDefault="007C78CA" w:rsidP="007C78CA">
      <w:pPr>
        <w:widowControl/>
        <w:numPr>
          <w:ilvl w:val="0"/>
          <w:numId w:val="26"/>
        </w:numPr>
        <w:shd w:val="clear" w:color="auto" w:fill="FFFFFF"/>
        <w:ind w:left="0" w:firstLine="720"/>
        <w:jc w:val="both"/>
      </w:pPr>
      <w:r w:rsidRPr="001018DB">
        <w:t>Описание: Муниципальное образование: Камешкирский район</w:t>
      </w:r>
    </w:p>
    <w:p w:rsidR="007C78CA" w:rsidRPr="001018DB" w:rsidRDefault="007C78CA" w:rsidP="007C78CA">
      <w:pPr>
        <w:shd w:val="clear" w:color="auto" w:fill="F5F5F5"/>
        <w:ind w:firstLine="720"/>
      </w:pPr>
      <w:r w:rsidRPr="001018DB">
        <w:t>Инвестиционная площадка</w:t>
      </w:r>
    </w:p>
    <w:p w:rsidR="007C78CA" w:rsidRPr="001018DB" w:rsidRDefault="007C78CA" w:rsidP="007C78CA">
      <w:pPr>
        <w:widowControl/>
        <w:numPr>
          <w:ilvl w:val="0"/>
          <w:numId w:val="27"/>
        </w:numPr>
        <w:shd w:val="clear" w:color="auto" w:fill="FFFFFF"/>
        <w:ind w:left="0" w:firstLine="720"/>
        <w:jc w:val="both"/>
      </w:pPr>
      <w:r w:rsidRPr="001018DB">
        <w:t>Общая площадь, га: 163,80</w:t>
      </w:r>
    </w:p>
    <w:p w:rsidR="007C78CA" w:rsidRPr="001018DB" w:rsidRDefault="007C78CA" w:rsidP="007C78CA">
      <w:pPr>
        <w:widowControl/>
        <w:numPr>
          <w:ilvl w:val="0"/>
          <w:numId w:val="27"/>
        </w:numPr>
        <w:shd w:val="clear" w:color="auto" w:fill="FFFFFF"/>
        <w:ind w:left="0" w:firstLine="720"/>
        <w:jc w:val="both"/>
      </w:pPr>
      <w:r w:rsidRPr="001018DB">
        <w:t xml:space="preserve">Ссылка на кадастровый участок: </w:t>
      </w:r>
      <w:hyperlink r:id="rId31" w:anchor="x=5122738.803874438&amp;y=6960162.133066487&amp;z=16&amp;text=58%3A11%3A0360103%3A70&amp;type=1&amp;app=search&amp;opened=1" w:history="1">
        <w:r w:rsidRPr="001018DB">
          <w:t>58:11:0360103:70</w:t>
        </w:r>
      </w:hyperlink>
    </w:p>
    <w:p w:rsidR="007C78CA" w:rsidRPr="001018DB" w:rsidRDefault="007C78CA" w:rsidP="007C78CA">
      <w:pPr>
        <w:widowControl/>
        <w:numPr>
          <w:ilvl w:val="0"/>
          <w:numId w:val="27"/>
        </w:numPr>
        <w:shd w:val="clear" w:color="auto" w:fill="FFFFFF"/>
        <w:ind w:left="0" w:firstLine="720"/>
        <w:jc w:val="both"/>
      </w:pPr>
      <w:r w:rsidRPr="001018DB">
        <w:t>Категория земель: Земли сельскохозяйственного назначения</w:t>
      </w:r>
    </w:p>
    <w:p w:rsidR="007C78CA" w:rsidRPr="001018DB" w:rsidRDefault="007C78CA" w:rsidP="007C78CA">
      <w:pPr>
        <w:widowControl/>
        <w:numPr>
          <w:ilvl w:val="0"/>
          <w:numId w:val="27"/>
        </w:numPr>
        <w:shd w:val="clear" w:color="auto" w:fill="FFFFFF"/>
        <w:ind w:left="0" w:firstLine="720"/>
        <w:jc w:val="both"/>
      </w:pPr>
      <w:r w:rsidRPr="001018DB">
        <w:lastRenderedPageBreak/>
        <w:t>Правовой статус: Частная</w:t>
      </w:r>
    </w:p>
    <w:p w:rsidR="007C78CA" w:rsidRPr="001018DB" w:rsidRDefault="007C78CA" w:rsidP="007C78CA">
      <w:pPr>
        <w:shd w:val="clear" w:color="auto" w:fill="F5F5F5"/>
        <w:ind w:firstLine="720"/>
      </w:pPr>
      <w:r w:rsidRPr="001018DB">
        <w:t>Собственник</w:t>
      </w:r>
    </w:p>
    <w:p w:rsidR="007C78CA" w:rsidRPr="001018DB" w:rsidRDefault="007C78CA" w:rsidP="007C78CA">
      <w:pPr>
        <w:widowControl/>
        <w:numPr>
          <w:ilvl w:val="0"/>
          <w:numId w:val="28"/>
        </w:numPr>
        <w:shd w:val="clear" w:color="auto" w:fill="FFFFFF"/>
        <w:ind w:left="0" w:firstLine="720"/>
        <w:jc w:val="both"/>
      </w:pPr>
      <w:r w:rsidRPr="001018DB">
        <w:t>Собственник: ООО «Кирпичный завод»</w:t>
      </w:r>
    </w:p>
    <w:p w:rsidR="007C78CA" w:rsidRPr="001018DB" w:rsidRDefault="007C78CA" w:rsidP="007C78CA">
      <w:pPr>
        <w:widowControl/>
        <w:numPr>
          <w:ilvl w:val="0"/>
          <w:numId w:val="28"/>
        </w:numPr>
        <w:shd w:val="clear" w:color="auto" w:fill="FFFFFF"/>
        <w:ind w:left="0" w:firstLine="720"/>
        <w:jc w:val="both"/>
      </w:pPr>
      <w:r w:rsidRPr="001018DB">
        <w:t>Контактное лицо: Главный специалист - аналитик АО "Корпорация развития Пензенской области" - Кирейчева Юлия Олеговна +7 (8412) 46-50-58 i</w:t>
      </w:r>
      <w:r>
        <w:rPr>
          <w:lang w:val="en-US"/>
        </w:rPr>
        <w:t>n</w:t>
      </w:r>
      <w:r w:rsidRPr="001018DB">
        <w:t>fo@krpo.ru</w:t>
      </w:r>
    </w:p>
    <w:p w:rsidR="007C78CA" w:rsidRPr="001018DB" w:rsidRDefault="007C78CA" w:rsidP="007C78CA">
      <w:pPr>
        <w:shd w:val="clear" w:color="auto" w:fill="F5F5F5"/>
        <w:ind w:firstLine="720"/>
      </w:pPr>
      <w:r w:rsidRPr="001018DB">
        <w:t>Энергоснабжение</w:t>
      </w:r>
    </w:p>
    <w:p w:rsidR="007C78CA" w:rsidRPr="001018DB" w:rsidRDefault="007C78CA" w:rsidP="007C78CA">
      <w:pPr>
        <w:widowControl/>
        <w:numPr>
          <w:ilvl w:val="0"/>
          <w:numId w:val="29"/>
        </w:numPr>
        <w:shd w:val="clear" w:color="auto" w:fill="FFFFFF"/>
        <w:ind w:left="0" w:firstLine="720"/>
        <w:jc w:val="both"/>
      </w:pPr>
      <w:r w:rsidRPr="001018DB">
        <w:t>Ближайшая ПС: ПС 110/35/10 кВ Р. Камешкир</w:t>
      </w:r>
    </w:p>
    <w:p w:rsidR="007C78CA" w:rsidRPr="001018DB" w:rsidRDefault="007C78CA" w:rsidP="007C78CA">
      <w:pPr>
        <w:widowControl/>
        <w:numPr>
          <w:ilvl w:val="0"/>
          <w:numId w:val="29"/>
        </w:numPr>
        <w:shd w:val="clear" w:color="auto" w:fill="FFFFFF"/>
        <w:ind w:left="0" w:firstLine="720"/>
        <w:jc w:val="both"/>
      </w:pPr>
      <w:r w:rsidRPr="001018DB">
        <w:t>Расстояние до ближайшей ПС (км): 0,82</w:t>
      </w:r>
    </w:p>
    <w:p w:rsidR="007C78CA" w:rsidRPr="001018DB" w:rsidRDefault="007C78CA" w:rsidP="007C78CA">
      <w:pPr>
        <w:widowControl/>
        <w:numPr>
          <w:ilvl w:val="0"/>
          <w:numId w:val="29"/>
        </w:numPr>
        <w:shd w:val="clear" w:color="auto" w:fill="FFFFFF"/>
        <w:ind w:left="0" w:firstLine="720"/>
        <w:jc w:val="both"/>
      </w:pPr>
      <w:r w:rsidRPr="001018DB">
        <w:t>Полная мощность ПС (МВт): 2*6,3</w:t>
      </w:r>
    </w:p>
    <w:p w:rsidR="007C78CA" w:rsidRPr="001018DB" w:rsidRDefault="007C78CA" w:rsidP="007C78CA">
      <w:pPr>
        <w:widowControl/>
        <w:numPr>
          <w:ilvl w:val="0"/>
          <w:numId w:val="29"/>
        </w:numPr>
        <w:shd w:val="clear" w:color="auto" w:fill="FFFFFF"/>
        <w:ind w:left="0" w:firstLine="720"/>
        <w:jc w:val="both"/>
      </w:pPr>
      <w:r w:rsidRPr="001018DB">
        <w:t>Свободная мощность ПС (МВт): 3.26</w:t>
      </w:r>
    </w:p>
    <w:p w:rsidR="007C78CA" w:rsidRPr="001018DB" w:rsidRDefault="007C78CA" w:rsidP="007C78CA">
      <w:pPr>
        <w:widowControl/>
        <w:numPr>
          <w:ilvl w:val="0"/>
          <w:numId w:val="29"/>
        </w:numPr>
        <w:shd w:val="clear" w:color="auto" w:fill="FFFFFF"/>
        <w:ind w:left="0" w:firstLine="720"/>
        <w:jc w:val="both"/>
      </w:pPr>
      <w:r w:rsidRPr="001018DB">
        <w:t>Степень загруженности ПС (%): 50.67</w:t>
      </w:r>
    </w:p>
    <w:p w:rsidR="007C78CA" w:rsidRPr="001018DB" w:rsidRDefault="007C78CA" w:rsidP="007C78CA">
      <w:pPr>
        <w:shd w:val="clear" w:color="auto" w:fill="F5F5F5"/>
        <w:ind w:firstLine="720"/>
      </w:pPr>
      <w:r w:rsidRPr="001018DB">
        <w:t>Газоснабжение</w:t>
      </w:r>
    </w:p>
    <w:p w:rsidR="007C78CA" w:rsidRPr="001018DB" w:rsidRDefault="007C78CA" w:rsidP="007C78CA">
      <w:pPr>
        <w:widowControl/>
        <w:numPr>
          <w:ilvl w:val="0"/>
          <w:numId w:val="30"/>
        </w:numPr>
        <w:shd w:val="clear" w:color="auto" w:fill="FFFFFF"/>
        <w:ind w:left="0" w:firstLine="720"/>
        <w:jc w:val="both"/>
      </w:pPr>
      <w:r w:rsidRPr="001018DB">
        <w:t>Ближайшая ГРС: ГРС-47 р.ц.Русский Камешкир</w:t>
      </w:r>
    </w:p>
    <w:p w:rsidR="007C78CA" w:rsidRPr="001018DB" w:rsidRDefault="007C78CA" w:rsidP="007C78CA">
      <w:pPr>
        <w:widowControl/>
        <w:numPr>
          <w:ilvl w:val="0"/>
          <w:numId w:val="30"/>
        </w:numPr>
        <w:shd w:val="clear" w:color="auto" w:fill="FFFFFF"/>
        <w:ind w:left="0" w:firstLine="720"/>
        <w:jc w:val="both"/>
      </w:pPr>
      <w:r w:rsidRPr="001018DB">
        <w:t>Расстояние до газовой станции: 2,97</w:t>
      </w:r>
    </w:p>
    <w:p w:rsidR="007C78CA" w:rsidRPr="001018DB" w:rsidRDefault="007C78CA" w:rsidP="007C78CA">
      <w:pPr>
        <w:widowControl/>
        <w:numPr>
          <w:ilvl w:val="0"/>
          <w:numId w:val="30"/>
        </w:numPr>
        <w:shd w:val="clear" w:color="auto" w:fill="FFFFFF"/>
        <w:ind w:left="0" w:firstLine="720"/>
        <w:jc w:val="both"/>
      </w:pPr>
      <w:r w:rsidRPr="001018DB">
        <w:t>Давление (МПа): 1,2</w:t>
      </w:r>
    </w:p>
    <w:p w:rsidR="007C78CA" w:rsidRPr="001018DB" w:rsidRDefault="007C78CA" w:rsidP="007C78CA">
      <w:pPr>
        <w:widowControl/>
        <w:numPr>
          <w:ilvl w:val="0"/>
          <w:numId w:val="30"/>
        </w:numPr>
        <w:shd w:val="clear" w:color="auto" w:fill="FFFFFF"/>
        <w:ind w:left="0" w:firstLine="720"/>
        <w:jc w:val="both"/>
      </w:pPr>
      <w:r w:rsidRPr="001018DB">
        <w:t>Пропускная способность, тыс. куб</w:t>
      </w:r>
      <w:r>
        <w:t>.</w:t>
      </w:r>
      <w:r w:rsidRPr="001018DB">
        <w:t>м /ч Проектная: 17,8</w:t>
      </w:r>
    </w:p>
    <w:p w:rsidR="007C78CA" w:rsidRPr="001018DB" w:rsidRDefault="007C78CA" w:rsidP="007C78CA">
      <w:pPr>
        <w:widowControl/>
        <w:numPr>
          <w:ilvl w:val="0"/>
          <w:numId w:val="30"/>
        </w:numPr>
        <w:shd w:val="clear" w:color="auto" w:fill="FFFFFF"/>
        <w:ind w:left="0" w:firstLine="720"/>
        <w:jc w:val="both"/>
      </w:pPr>
      <w:r w:rsidRPr="001018DB">
        <w:t>Пропускная способность, тыс. куб</w:t>
      </w:r>
      <w:r>
        <w:t>.</w:t>
      </w:r>
      <w:r w:rsidRPr="001018DB">
        <w:t>м/ч Фактическая: 1,277</w:t>
      </w:r>
    </w:p>
    <w:p w:rsidR="007C78CA" w:rsidRPr="001018DB" w:rsidRDefault="007C78CA" w:rsidP="007C78CA">
      <w:pPr>
        <w:widowControl/>
        <w:numPr>
          <w:ilvl w:val="0"/>
          <w:numId w:val="30"/>
        </w:numPr>
        <w:shd w:val="clear" w:color="auto" w:fill="FFFFFF"/>
        <w:ind w:left="0" w:firstLine="720"/>
        <w:jc w:val="both"/>
      </w:pPr>
      <w:r w:rsidRPr="001018DB">
        <w:t>Пропускная способность, тыс. куб</w:t>
      </w:r>
      <w:r>
        <w:t>.</w:t>
      </w:r>
      <w:r w:rsidRPr="001018DB">
        <w:t>м/ч Фактическая (мах): 2,606</w:t>
      </w:r>
    </w:p>
    <w:p w:rsidR="007C78CA" w:rsidRPr="001018DB" w:rsidRDefault="007C78CA" w:rsidP="007C78CA">
      <w:pPr>
        <w:widowControl/>
        <w:numPr>
          <w:ilvl w:val="0"/>
          <w:numId w:val="30"/>
        </w:numPr>
        <w:shd w:val="clear" w:color="auto" w:fill="FFFFFF"/>
        <w:ind w:left="0" w:firstLine="720"/>
        <w:jc w:val="both"/>
      </w:pPr>
      <w:r w:rsidRPr="001018DB">
        <w:t>Пропускная способность, тыс. куб</w:t>
      </w:r>
      <w:r>
        <w:t>.</w:t>
      </w:r>
      <w:r w:rsidRPr="001018DB">
        <w:t>м/ч Резерв: 15,194</w:t>
      </w:r>
    </w:p>
    <w:p w:rsidR="007C78CA" w:rsidRDefault="007C78CA" w:rsidP="007C78CA">
      <w:pPr>
        <w:kinsoku w:val="0"/>
        <w:overflowPunct w:val="0"/>
        <w:autoSpaceDE w:val="0"/>
        <w:autoSpaceDN w:val="0"/>
        <w:adjustRightInd w:val="0"/>
        <w:spacing w:line="228" w:lineRule="exact"/>
        <w:ind w:right="2310"/>
        <w:jc w:val="center"/>
        <w:rPr>
          <w:bCs/>
          <w:spacing w:val="-1"/>
        </w:rPr>
      </w:pPr>
    </w:p>
    <w:p w:rsidR="007C78CA" w:rsidRDefault="007C78CA" w:rsidP="007C78CA">
      <w:pPr>
        <w:shd w:val="clear" w:color="auto" w:fill="FFFFFF"/>
        <w:ind w:left="720"/>
      </w:pPr>
    </w:p>
    <w:p w:rsidR="007C78CA" w:rsidRPr="001018DB" w:rsidRDefault="007C78CA" w:rsidP="007C78CA">
      <w:pPr>
        <w:shd w:val="clear" w:color="auto" w:fill="F5F5F5"/>
        <w:ind w:firstLine="720"/>
        <w:rPr>
          <w:b/>
        </w:rPr>
      </w:pPr>
      <w:r>
        <w:rPr>
          <w:b/>
        </w:rPr>
        <w:t>Инвестиционная п</w:t>
      </w:r>
      <w:r w:rsidRPr="001018DB">
        <w:rPr>
          <w:b/>
        </w:rPr>
        <w:t>лощадка №2</w:t>
      </w:r>
    </w:p>
    <w:p w:rsidR="007C78CA" w:rsidRPr="001018DB" w:rsidRDefault="007C78CA" w:rsidP="007C78CA">
      <w:pPr>
        <w:widowControl/>
        <w:numPr>
          <w:ilvl w:val="0"/>
          <w:numId w:val="31"/>
        </w:numPr>
        <w:shd w:val="clear" w:color="auto" w:fill="FFFFFF"/>
      </w:pPr>
      <w:r>
        <w:t xml:space="preserve">Тип площадки: </w:t>
      </w:r>
      <w:r w:rsidRPr="001018DB">
        <w:t>«ЗЕЛЕНАЯ» («gree</w:t>
      </w:r>
      <w:r>
        <w:rPr>
          <w:lang w:val="en-US"/>
        </w:rPr>
        <w:t>n</w:t>
      </w:r>
      <w:r w:rsidRPr="001018DB">
        <w:t>field»)</w:t>
      </w:r>
    </w:p>
    <w:p w:rsidR="007C78CA" w:rsidRPr="001018DB" w:rsidRDefault="007C78CA" w:rsidP="007C78CA">
      <w:pPr>
        <w:widowControl/>
        <w:numPr>
          <w:ilvl w:val="0"/>
          <w:numId w:val="31"/>
        </w:numPr>
        <w:shd w:val="clear" w:color="auto" w:fill="FFFFFF"/>
        <w:ind w:left="0" w:firstLine="720"/>
      </w:pPr>
      <w:r w:rsidRPr="001018DB">
        <w:t>Наименование: Сельскохозяйственная деятельность</w:t>
      </w:r>
    </w:p>
    <w:p w:rsidR="007C78CA" w:rsidRPr="001018DB" w:rsidRDefault="007C78CA" w:rsidP="007C78CA">
      <w:pPr>
        <w:widowControl/>
        <w:numPr>
          <w:ilvl w:val="0"/>
          <w:numId w:val="31"/>
        </w:numPr>
        <w:shd w:val="clear" w:color="auto" w:fill="FFFFFF"/>
        <w:ind w:left="0" w:firstLine="720"/>
      </w:pPr>
      <w:r w:rsidRPr="001018DB">
        <w:t>Описание: Муниципальное образование: Камешкирский район</w:t>
      </w:r>
    </w:p>
    <w:p w:rsidR="007C78CA" w:rsidRPr="001018DB" w:rsidRDefault="007C78CA" w:rsidP="007C78CA">
      <w:pPr>
        <w:shd w:val="clear" w:color="auto" w:fill="F5F5F5"/>
        <w:ind w:firstLine="720"/>
      </w:pPr>
      <w:r w:rsidRPr="001018DB">
        <w:t>Инвестиционная площадка</w:t>
      </w:r>
    </w:p>
    <w:p w:rsidR="007C78CA" w:rsidRPr="001018DB" w:rsidRDefault="007C78CA" w:rsidP="007C78CA">
      <w:pPr>
        <w:widowControl/>
        <w:numPr>
          <w:ilvl w:val="0"/>
          <w:numId w:val="32"/>
        </w:numPr>
        <w:shd w:val="clear" w:color="auto" w:fill="FFFFFF"/>
        <w:ind w:left="0" w:firstLine="720"/>
      </w:pPr>
      <w:r w:rsidRPr="001018DB">
        <w:t>Общая площадь, га: 10,00</w:t>
      </w:r>
    </w:p>
    <w:p w:rsidR="007C78CA" w:rsidRPr="001018DB" w:rsidRDefault="007C78CA" w:rsidP="007C78CA">
      <w:pPr>
        <w:widowControl/>
        <w:numPr>
          <w:ilvl w:val="0"/>
          <w:numId w:val="32"/>
        </w:numPr>
        <w:shd w:val="clear" w:color="auto" w:fill="FFFFFF"/>
        <w:ind w:left="0" w:firstLine="720"/>
      </w:pPr>
      <w:r w:rsidRPr="001018DB">
        <w:t xml:space="preserve">Ссылка на кадастровый участок: </w:t>
      </w:r>
      <w:hyperlink r:id="rId32" w:anchor="x=5133300.352980223&amp;y=6956557.370090675&amp;z=17&amp;text=58%3A11%3A0410101%3A117&amp;type=1&amp;app=search&amp;opened=1" w:history="1">
        <w:r w:rsidRPr="001018DB">
          <w:t>58:11:0410101:117</w:t>
        </w:r>
      </w:hyperlink>
    </w:p>
    <w:p w:rsidR="007C78CA" w:rsidRPr="001018DB" w:rsidRDefault="007C78CA" w:rsidP="007C78CA">
      <w:pPr>
        <w:widowControl/>
        <w:numPr>
          <w:ilvl w:val="0"/>
          <w:numId w:val="32"/>
        </w:numPr>
        <w:shd w:val="clear" w:color="auto" w:fill="FFFFFF"/>
        <w:ind w:left="0" w:firstLine="720"/>
      </w:pPr>
      <w:r w:rsidRPr="001018DB">
        <w:t>Категория земель: Земли сельскохозяйственного назначения</w:t>
      </w:r>
    </w:p>
    <w:p w:rsidR="007C78CA" w:rsidRPr="001018DB" w:rsidRDefault="007C78CA" w:rsidP="007C78CA">
      <w:pPr>
        <w:widowControl/>
        <w:numPr>
          <w:ilvl w:val="0"/>
          <w:numId w:val="32"/>
        </w:numPr>
        <w:shd w:val="clear" w:color="auto" w:fill="FFFFFF"/>
        <w:ind w:left="0" w:firstLine="720"/>
      </w:pPr>
      <w:r w:rsidRPr="001018DB">
        <w:t>Правовой статус: Муниципальная</w:t>
      </w:r>
    </w:p>
    <w:p w:rsidR="007C78CA" w:rsidRPr="001018DB" w:rsidRDefault="007C78CA" w:rsidP="007C78CA">
      <w:pPr>
        <w:shd w:val="clear" w:color="auto" w:fill="F5F5F5"/>
        <w:ind w:firstLine="720"/>
      </w:pPr>
      <w:r w:rsidRPr="001018DB">
        <w:t>Собственник</w:t>
      </w:r>
    </w:p>
    <w:p w:rsidR="007C78CA" w:rsidRPr="001018DB" w:rsidRDefault="007C78CA" w:rsidP="007C78CA">
      <w:pPr>
        <w:widowControl/>
        <w:numPr>
          <w:ilvl w:val="0"/>
          <w:numId w:val="33"/>
        </w:numPr>
        <w:shd w:val="clear" w:color="auto" w:fill="FFFFFF"/>
        <w:ind w:left="0" w:firstLine="720"/>
      </w:pPr>
      <w:r w:rsidRPr="001018DB">
        <w:t>Собственник: МО Русско-Камешкирский сельсовет Контактное лицо: Бердников Александр Витальевич 8-84145-2-18-56 rk-sovet@ya</w:t>
      </w:r>
      <w:r>
        <w:rPr>
          <w:lang w:val="en-US"/>
        </w:rPr>
        <w:t>n</w:t>
      </w:r>
      <w:r w:rsidRPr="001018DB">
        <w:t>dex.ru</w:t>
      </w:r>
    </w:p>
    <w:p w:rsidR="007C78CA" w:rsidRPr="001018DB" w:rsidRDefault="007C78CA" w:rsidP="007C78CA">
      <w:pPr>
        <w:shd w:val="clear" w:color="auto" w:fill="F5F5F5"/>
        <w:ind w:firstLine="720"/>
      </w:pPr>
      <w:r w:rsidRPr="001018DB">
        <w:t>Энергоснабжение</w:t>
      </w:r>
    </w:p>
    <w:p w:rsidR="007C78CA" w:rsidRPr="001018DB" w:rsidRDefault="007C78CA" w:rsidP="007C78CA">
      <w:pPr>
        <w:widowControl/>
        <w:numPr>
          <w:ilvl w:val="0"/>
          <w:numId w:val="34"/>
        </w:numPr>
        <w:shd w:val="clear" w:color="auto" w:fill="FFFFFF"/>
        <w:ind w:left="0" w:firstLine="720"/>
      </w:pPr>
      <w:r w:rsidRPr="001018DB">
        <w:t>Ближайшая ПС: ПС 110/35/10 кВ Р. Камешкир</w:t>
      </w:r>
    </w:p>
    <w:p w:rsidR="007C78CA" w:rsidRPr="001018DB" w:rsidRDefault="007C78CA" w:rsidP="007C78CA">
      <w:pPr>
        <w:widowControl/>
        <w:numPr>
          <w:ilvl w:val="0"/>
          <w:numId w:val="34"/>
        </w:numPr>
        <w:shd w:val="clear" w:color="auto" w:fill="FFFFFF"/>
        <w:ind w:left="0" w:firstLine="720"/>
      </w:pPr>
      <w:r w:rsidRPr="001018DB">
        <w:t>Расстояние до ближайшей ПС (км): 2,94</w:t>
      </w:r>
    </w:p>
    <w:p w:rsidR="007C78CA" w:rsidRPr="001018DB" w:rsidRDefault="007C78CA" w:rsidP="007C78CA">
      <w:pPr>
        <w:widowControl/>
        <w:numPr>
          <w:ilvl w:val="0"/>
          <w:numId w:val="34"/>
        </w:numPr>
        <w:shd w:val="clear" w:color="auto" w:fill="FFFFFF"/>
        <w:ind w:left="0" w:firstLine="720"/>
      </w:pPr>
      <w:r w:rsidRPr="001018DB">
        <w:t>Полная мощность ПС (МВт): 2*6,3</w:t>
      </w:r>
    </w:p>
    <w:p w:rsidR="007C78CA" w:rsidRPr="001018DB" w:rsidRDefault="007C78CA" w:rsidP="007C78CA">
      <w:pPr>
        <w:widowControl/>
        <w:numPr>
          <w:ilvl w:val="0"/>
          <w:numId w:val="34"/>
        </w:numPr>
        <w:shd w:val="clear" w:color="auto" w:fill="FFFFFF"/>
        <w:ind w:left="0" w:firstLine="720"/>
      </w:pPr>
      <w:r w:rsidRPr="001018DB">
        <w:t>Свободная мощность ПС (МВт): 3.26</w:t>
      </w:r>
    </w:p>
    <w:p w:rsidR="007C78CA" w:rsidRPr="001018DB" w:rsidRDefault="007C78CA" w:rsidP="007C78CA">
      <w:pPr>
        <w:widowControl/>
        <w:numPr>
          <w:ilvl w:val="0"/>
          <w:numId w:val="34"/>
        </w:numPr>
        <w:shd w:val="clear" w:color="auto" w:fill="FFFFFF"/>
        <w:ind w:left="0" w:firstLine="720"/>
      </w:pPr>
      <w:r w:rsidRPr="001018DB">
        <w:t>Степень загруженности ПС (%): 50.67</w:t>
      </w:r>
    </w:p>
    <w:p w:rsidR="007C78CA" w:rsidRPr="001018DB" w:rsidRDefault="007C78CA" w:rsidP="007C78CA">
      <w:pPr>
        <w:shd w:val="clear" w:color="auto" w:fill="F5F5F5"/>
        <w:ind w:firstLine="720"/>
      </w:pPr>
      <w:r w:rsidRPr="001018DB">
        <w:t>Газоснабжение</w:t>
      </w:r>
    </w:p>
    <w:p w:rsidR="007C78CA" w:rsidRPr="001018DB" w:rsidRDefault="007C78CA" w:rsidP="007C78CA">
      <w:pPr>
        <w:widowControl/>
        <w:numPr>
          <w:ilvl w:val="0"/>
          <w:numId w:val="35"/>
        </w:numPr>
        <w:shd w:val="clear" w:color="auto" w:fill="FFFFFF"/>
        <w:ind w:left="0" w:firstLine="720"/>
      </w:pPr>
      <w:r w:rsidRPr="001018DB">
        <w:t>Ближайшая ГРС: ГРС-47 р.ц.Русский Камешкир</w:t>
      </w:r>
    </w:p>
    <w:p w:rsidR="007C78CA" w:rsidRPr="001018DB" w:rsidRDefault="007C78CA" w:rsidP="007C78CA">
      <w:pPr>
        <w:widowControl/>
        <w:numPr>
          <w:ilvl w:val="0"/>
          <w:numId w:val="35"/>
        </w:numPr>
        <w:shd w:val="clear" w:color="auto" w:fill="FFFFFF"/>
        <w:ind w:left="0" w:firstLine="720"/>
      </w:pPr>
      <w:r w:rsidRPr="001018DB">
        <w:t>Расстояние до газовой станции: 1,24</w:t>
      </w:r>
    </w:p>
    <w:p w:rsidR="007C78CA" w:rsidRPr="001018DB" w:rsidRDefault="007C78CA" w:rsidP="007C78CA">
      <w:pPr>
        <w:widowControl/>
        <w:numPr>
          <w:ilvl w:val="0"/>
          <w:numId w:val="35"/>
        </w:numPr>
        <w:shd w:val="clear" w:color="auto" w:fill="FFFFFF"/>
        <w:ind w:left="0" w:firstLine="720"/>
      </w:pPr>
      <w:r w:rsidRPr="001018DB">
        <w:t>Давление (МПа): 1,2</w:t>
      </w:r>
    </w:p>
    <w:p w:rsidR="007C78CA" w:rsidRPr="001018DB" w:rsidRDefault="007C78CA" w:rsidP="007C78CA">
      <w:pPr>
        <w:widowControl/>
        <w:numPr>
          <w:ilvl w:val="0"/>
          <w:numId w:val="35"/>
        </w:numPr>
        <w:shd w:val="clear" w:color="auto" w:fill="FFFFFF"/>
        <w:ind w:left="0" w:firstLine="720"/>
      </w:pPr>
      <w:r w:rsidRPr="001018DB">
        <w:t>Пропускная способность, тыс. куб</w:t>
      </w:r>
      <w:r>
        <w:t>.</w:t>
      </w:r>
      <w:r w:rsidRPr="001018DB">
        <w:t>м /ч Проектная: 17,8</w:t>
      </w:r>
    </w:p>
    <w:p w:rsidR="007C78CA" w:rsidRPr="001018DB" w:rsidRDefault="007C78CA" w:rsidP="007C78CA">
      <w:pPr>
        <w:widowControl/>
        <w:numPr>
          <w:ilvl w:val="0"/>
          <w:numId w:val="35"/>
        </w:numPr>
        <w:shd w:val="clear" w:color="auto" w:fill="FFFFFF"/>
        <w:ind w:left="0" w:firstLine="720"/>
      </w:pPr>
      <w:r w:rsidRPr="001018DB">
        <w:t>Пропускная способность, тыс. куб</w:t>
      </w:r>
      <w:r>
        <w:t>.</w:t>
      </w:r>
      <w:r w:rsidRPr="001018DB">
        <w:t>м/ч Фактическая: 1,277</w:t>
      </w:r>
    </w:p>
    <w:p w:rsidR="007C78CA" w:rsidRPr="001018DB" w:rsidRDefault="007C78CA" w:rsidP="007C78CA">
      <w:pPr>
        <w:widowControl/>
        <w:numPr>
          <w:ilvl w:val="0"/>
          <w:numId w:val="35"/>
        </w:numPr>
        <w:shd w:val="clear" w:color="auto" w:fill="FFFFFF"/>
        <w:ind w:left="0" w:firstLine="720"/>
      </w:pPr>
      <w:r w:rsidRPr="001018DB">
        <w:t>Пропускная способность, тыс. куб</w:t>
      </w:r>
      <w:r>
        <w:t>.</w:t>
      </w:r>
      <w:r w:rsidRPr="001018DB">
        <w:t>м/ч Фактическая (мах): 2,606</w:t>
      </w:r>
    </w:p>
    <w:p w:rsidR="007C78CA" w:rsidRPr="001018DB" w:rsidRDefault="007C78CA" w:rsidP="007C78CA">
      <w:pPr>
        <w:widowControl/>
        <w:numPr>
          <w:ilvl w:val="0"/>
          <w:numId w:val="35"/>
        </w:numPr>
        <w:shd w:val="clear" w:color="auto" w:fill="FFFFFF"/>
        <w:ind w:left="0" w:firstLine="720"/>
      </w:pPr>
      <w:r w:rsidRPr="001018DB">
        <w:t>Пропускная способность, тыс. куб</w:t>
      </w:r>
      <w:r>
        <w:t>.</w:t>
      </w:r>
      <w:r w:rsidRPr="001018DB">
        <w:t>м/ч Резерв: 15,194</w:t>
      </w:r>
    </w:p>
    <w:p w:rsidR="007C78CA" w:rsidRDefault="007C78CA" w:rsidP="007C78CA">
      <w:pPr>
        <w:pStyle w:val="af3"/>
        <w:ind w:firstLine="709"/>
        <w:rPr>
          <w:szCs w:val="24"/>
          <w:highlight w:val="yellow"/>
        </w:rPr>
      </w:pPr>
    </w:p>
    <w:p w:rsidR="007C78CA" w:rsidRDefault="007C78CA" w:rsidP="007C78CA">
      <w:pPr>
        <w:pStyle w:val="af3"/>
        <w:ind w:firstLine="709"/>
        <w:rPr>
          <w:szCs w:val="24"/>
          <w:highlight w:val="yellow"/>
        </w:rPr>
      </w:pPr>
    </w:p>
    <w:p w:rsidR="007C78CA" w:rsidRPr="00DD28A0" w:rsidRDefault="007C78CA" w:rsidP="007C78CA">
      <w:pPr>
        <w:shd w:val="clear" w:color="auto" w:fill="F5F5F5"/>
        <w:ind w:firstLine="720"/>
        <w:rPr>
          <w:b/>
        </w:rPr>
      </w:pPr>
      <w:r w:rsidRPr="00DD28A0">
        <w:rPr>
          <w:b/>
        </w:rPr>
        <w:t>Инвестиционная площадка №3</w:t>
      </w:r>
    </w:p>
    <w:p w:rsidR="007C78CA" w:rsidRDefault="007C78CA" w:rsidP="007C78CA">
      <w:pPr>
        <w:widowControl/>
        <w:numPr>
          <w:ilvl w:val="0"/>
          <w:numId w:val="20"/>
        </w:numPr>
        <w:shd w:val="clear" w:color="auto" w:fill="FFFFFF"/>
      </w:pPr>
      <w:r>
        <w:t xml:space="preserve">Тип площадки: </w:t>
      </w:r>
      <w:r w:rsidRPr="00DD28A0">
        <w:t>«КОРИЧНЕВАЯ» («brow</w:t>
      </w:r>
      <w:r>
        <w:rPr>
          <w:lang w:val="en-US"/>
        </w:rPr>
        <w:t>n</w:t>
      </w:r>
      <w:r w:rsidRPr="00DD28A0">
        <w:t>field»)</w:t>
      </w:r>
    </w:p>
    <w:p w:rsidR="007C78CA" w:rsidRPr="00DD28A0" w:rsidRDefault="007C78CA" w:rsidP="007C78CA">
      <w:pPr>
        <w:widowControl/>
        <w:numPr>
          <w:ilvl w:val="0"/>
          <w:numId w:val="20"/>
        </w:numPr>
        <w:shd w:val="clear" w:color="auto" w:fill="FFFFFF"/>
        <w:ind w:left="0" w:firstLine="720"/>
      </w:pPr>
      <w:r w:rsidRPr="00DD28A0">
        <w:t>Наименование: Промышленное производство</w:t>
      </w:r>
    </w:p>
    <w:p w:rsidR="007C78CA" w:rsidRPr="00DD28A0" w:rsidRDefault="007C78CA" w:rsidP="007C78CA">
      <w:pPr>
        <w:widowControl/>
        <w:numPr>
          <w:ilvl w:val="0"/>
          <w:numId w:val="20"/>
        </w:numPr>
        <w:shd w:val="clear" w:color="auto" w:fill="FFFFFF"/>
        <w:ind w:left="0" w:firstLine="720"/>
      </w:pPr>
      <w:r w:rsidRPr="00DD28A0">
        <w:t>Описание: Муниципальное образование: Камешкирский район</w:t>
      </w:r>
    </w:p>
    <w:p w:rsidR="007C78CA" w:rsidRPr="00DD28A0" w:rsidRDefault="007C78CA" w:rsidP="007C78CA">
      <w:pPr>
        <w:shd w:val="clear" w:color="auto" w:fill="F5F5F5"/>
        <w:ind w:firstLine="720"/>
      </w:pPr>
      <w:r w:rsidRPr="00DD28A0">
        <w:t>Инвестиционная площадка</w:t>
      </w:r>
    </w:p>
    <w:p w:rsidR="007C78CA" w:rsidRPr="00DD28A0" w:rsidRDefault="007C78CA" w:rsidP="007C78CA">
      <w:pPr>
        <w:widowControl/>
        <w:numPr>
          <w:ilvl w:val="0"/>
          <w:numId w:val="21"/>
        </w:numPr>
        <w:shd w:val="clear" w:color="auto" w:fill="FFFFFF"/>
        <w:ind w:left="0" w:firstLine="720"/>
      </w:pPr>
      <w:r w:rsidRPr="00DD28A0">
        <w:t>Общая площадь, га: 2,30</w:t>
      </w:r>
    </w:p>
    <w:p w:rsidR="007C78CA" w:rsidRPr="00DD28A0" w:rsidRDefault="007C78CA" w:rsidP="007C78CA">
      <w:pPr>
        <w:widowControl/>
        <w:numPr>
          <w:ilvl w:val="0"/>
          <w:numId w:val="21"/>
        </w:numPr>
        <w:shd w:val="clear" w:color="auto" w:fill="FFFFFF"/>
        <w:ind w:left="0" w:firstLine="720"/>
      </w:pPr>
      <w:r w:rsidRPr="00DD28A0">
        <w:t xml:space="preserve">Ссылка на кадастровый участок: </w:t>
      </w:r>
      <w:hyperlink r:id="rId33" w:anchor="x=5131017.8221&amp;y=6954745.7949&amp;z=14&amp;text=58%3A11%3A0100501&amp;type=2&amp;app=search&amp;opened=1" w:history="1">
        <w:r w:rsidRPr="00DD28A0">
          <w:t>58:11:0100501:516</w:t>
        </w:r>
      </w:hyperlink>
    </w:p>
    <w:p w:rsidR="007C78CA" w:rsidRPr="00DD28A0" w:rsidRDefault="007C78CA" w:rsidP="007C78CA">
      <w:pPr>
        <w:widowControl/>
        <w:numPr>
          <w:ilvl w:val="0"/>
          <w:numId w:val="21"/>
        </w:numPr>
        <w:shd w:val="clear" w:color="auto" w:fill="FFFFFF"/>
        <w:ind w:left="0" w:firstLine="720"/>
      </w:pPr>
      <w:r w:rsidRPr="00DD28A0">
        <w:t>Категория земель: Земли населенных пунктов</w:t>
      </w:r>
    </w:p>
    <w:p w:rsidR="007C78CA" w:rsidRPr="00DD28A0" w:rsidRDefault="007C78CA" w:rsidP="007C78CA">
      <w:pPr>
        <w:widowControl/>
        <w:numPr>
          <w:ilvl w:val="0"/>
          <w:numId w:val="21"/>
        </w:numPr>
        <w:shd w:val="clear" w:color="auto" w:fill="FFFFFF"/>
        <w:ind w:left="0" w:firstLine="720"/>
      </w:pPr>
      <w:r w:rsidRPr="00DD28A0">
        <w:t>Правовой статус: Муниципальная</w:t>
      </w:r>
    </w:p>
    <w:p w:rsidR="007C78CA" w:rsidRPr="00DD28A0" w:rsidRDefault="007C78CA" w:rsidP="007C78CA">
      <w:pPr>
        <w:widowControl/>
        <w:numPr>
          <w:ilvl w:val="0"/>
          <w:numId w:val="21"/>
        </w:numPr>
        <w:shd w:val="clear" w:color="auto" w:fill="FFFFFF"/>
        <w:ind w:left="0" w:firstLine="720"/>
      </w:pPr>
      <w:r w:rsidRPr="00DD28A0">
        <w:t>Расстояние до ближайших жилых домов (км): 0,00</w:t>
      </w:r>
    </w:p>
    <w:p w:rsidR="007C78CA" w:rsidRPr="00DD28A0" w:rsidRDefault="007C78CA" w:rsidP="007C78CA">
      <w:pPr>
        <w:widowControl/>
        <w:numPr>
          <w:ilvl w:val="0"/>
          <w:numId w:val="21"/>
        </w:numPr>
        <w:shd w:val="clear" w:color="auto" w:fill="FFFFFF"/>
        <w:ind w:left="0" w:firstLine="720"/>
      </w:pPr>
      <w:r w:rsidRPr="00DD28A0">
        <w:lastRenderedPageBreak/>
        <w:t>Расстояние до автодороги (км): 0,05</w:t>
      </w:r>
    </w:p>
    <w:p w:rsidR="007C78CA" w:rsidRPr="00DD28A0" w:rsidRDefault="007C78CA" w:rsidP="007C78CA">
      <w:pPr>
        <w:widowControl/>
        <w:numPr>
          <w:ilvl w:val="0"/>
          <w:numId w:val="21"/>
        </w:numPr>
        <w:shd w:val="clear" w:color="auto" w:fill="FFFFFF"/>
        <w:ind w:left="0" w:firstLine="720"/>
      </w:pPr>
      <w:r w:rsidRPr="00DD28A0">
        <w:t>Ж/Д станция: Чаадаевка</w:t>
      </w:r>
    </w:p>
    <w:p w:rsidR="007C78CA" w:rsidRPr="00DD28A0" w:rsidRDefault="007C78CA" w:rsidP="007C78CA">
      <w:pPr>
        <w:widowControl/>
        <w:numPr>
          <w:ilvl w:val="0"/>
          <w:numId w:val="21"/>
        </w:numPr>
        <w:shd w:val="clear" w:color="auto" w:fill="FFFFFF"/>
        <w:ind w:left="0" w:firstLine="720"/>
      </w:pPr>
      <w:r w:rsidRPr="00DD28A0">
        <w:t>Расстояние до ж/д (км): 40,00</w:t>
      </w:r>
    </w:p>
    <w:p w:rsidR="007C78CA" w:rsidRPr="00DD28A0" w:rsidRDefault="007C78CA" w:rsidP="007C78CA">
      <w:pPr>
        <w:widowControl/>
        <w:numPr>
          <w:ilvl w:val="0"/>
          <w:numId w:val="21"/>
        </w:numPr>
        <w:shd w:val="clear" w:color="auto" w:fill="FFFFFF"/>
        <w:ind w:left="0" w:firstLine="720"/>
      </w:pPr>
      <w:r w:rsidRPr="00DD28A0">
        <w:t>Федеральная трасса: М5 «Урал» Москва - Челябинск</w:t>
      </w:r>
    </w:p>
    <w:p w:rsidR="007C78CA" w:rsidRPr="00DD28A0" w:rsidRDefault="007C78CA" w:rsidP="007C78CA">
      <w:pPr>
        <w:widowControl/>
        <w:numPr>
          <w:ilvl w:val="0"/>
          <w:numId w:val="21"/>
        </w:numPr>
        <w:shd w:val="clear" w:color="auto" w:fill="FFFFFF"/>
        <w:ind w:left="0" w:firstLine="720"/>
      </w:pPr>
      <w:r w:rsidRPr="00DD28A0">
        <w:t>Расстояние до фед. трассы (км): 27,00</w:t>
      </w:r>
    </w:p>
    <w:p w:rsidR="007C78CA" w:rsidRPr="00DD28A0" w:rsidRDefault="007C78CA" w:rsidP="007C78CA">
      <w:pPr>
        <w:widowControl/>
        <w:numPr>
          <w:ilvl w:val="0"/>
          <w:numId w:val="21"/>
        </w:numPr>
        <w:shd w:val="clear" w:color="auto" w:fill="FFFFFF"/>
        <w:ind w:left="0" w:firstLine="720"/>
      </w:pPr>
      <w:r w:rsidRPr="00DD28A0">
        <w:t>Дорожное покрытие: Асфальт</w:t>
      </w:r>
    </w:p>
    <w:p w:rsidR="007C78CA" w:rsidRPr="00DD28A0" w:rsidRDefault="007C78CA" w:rsidP="007C78CA">
      <w:pPr>
        <w:shd w:val="clear" w:color="auto" w:fill="F5F5F5"/>
        <w:ind w:firstLine="720"/>
      </w:pPr>
      <w:r w:rsidRPr="00DD28A0">
        <w:t>Собственник</w:t>
      </w:r>
    </w:p>
    <w:p w:rsidR="007C78CA" w:rsidRPr="00DD28A0" w:rsidRDefault="007C78CA" w:rsidP="007C78CA">
      <w:pPr>
        <w:widowControl/>
        <w:numPr>
          <w:ilvl w:val="0"/>
          <w:numId w:val="22"/>
        </w:numPr>
        <w:shd w:val="clear" w:color="auto" w:fill="FFFFFF"/>
        <w:ind w:left="0" w:firstLine="720"/>
      </w:pPr>
      <w:r w:rsidRPr="00DD28A0">
        <w:t>Собственник: Администрация Камешкирского района</w:t>
      </w:r>
    </w:p>
    <w:p w:rsidR="007C78CA" w:rsidRPr="00DD28A0" w:rsidRDefault="007C78CA" w:rsidP="007C78CA">
      <w:pPr>
        <w:widowControl/>
        <w:numPr>
          <w:ilvl w:val="0"/>
          <w:numId w:val="22"/>
        </w:numPr>
        <w:shd w:val="clear" w:color="auto" w:fill="FFFFFF"/>
        <w:ind w:left="0" w:firstLine="720"/>
      </w:pPr>
      <w:r w:rsidRPr="00DD28A0">
        <w:t>Контактное лицо: Главный специалист - аналитик АО "Корпорация развития Пензенской области" - Кирейчева Юлия +7 (8412) 46-50-58 i</w:t>
      </w:r>
      <w:r>
        <w:rPr>
          <w:lang w:val="en-US"/>
        </w:rPr>
        <w:t>n</w:t>
      </w:r>
      <w:r w:rsidRPr="00DD28A0">
        <w:t>fo@krpo.ru</w:t>
      </w:r>
    </w:p>
    <w:p w:rsidR="007C78CA" w:rsidRPr="00DD28A0" w:rsidRDefault="007C78CA" w:rsidP="007C78CA">
      <w:pPr>
        <w:shd w:val="clear" w:color="auto" w:fill="F5F5F5"/>
        <w:ind w:firstLine="720"/>
      </w:pPr>
      <w:r w:rsidRPr="00DD28A0">
        <w:t>Энергоснабжение</w:t>
      </w:r>
    </w:p>
    <w:p w:rsidR="007C78CA" w:rsidRPr="00DD28A0" w:rsidRDefault="007C78CA" w:rsidP="007C78CA">
      <w:pPr>
        <w:widowControl/>
        <w:numPr>
          <w:ilvl w:val="0"/>
          <w:numId w:val="23"/>
        </w:numPr>
        <w:shd w:val="clear" w:color="auto" w:fill="FFFFFF"/>
        <w:ind w:left="0" w:firstLine="720"/>
      </w:pPr>
      <w:r w:rsidRPr="00DD28A0">
        <w:t>Ближайшая ПС: ПС 110/35/10 кВ Р. Камешкир</w:t>
      </w:r>
    </w:p>
    <w:p w:rsidR="007C78CA" w:rsidRPr="00DD28A0" w:rsidRDefault="007C78CA" w:rsidP="007C78CA">
      <w:pPr>
        <w:widowControl/>
        <w:numPr>
          <w:ilvl w:val="0"/>
          <w:numId w:val="23"/>
        </w:numPr>
        <w:shd w:val="clear" w:color="auto" w:fill="FFFFFF"/>
        <w:ind w:left="0" w:firstLine="720"/>
      </w:pPr>
      <w:r w:rsidRPr="00DD28A0">
        <w:t>Расстояние до ближайшей ПС (км): 1,88</w:t>
      </w:r>
    </w:p>
    <w:p w:rsidR="007C78CA" w:rsidRPr="00DD28A0" w:rsidRDefault="007C78CA" w:rsidP="007C78CA">
      <w:pPr>
        <w:widowControl/>
        <w:numPr>
          <w:ilvl w:val="0"/>
          <w:numId w:val="23"/>
        </w:numPr>
        <w:shd w:val="clear" w:color="auto" w:fill="FFFFFF"/>
        <w:ind w:left="0" w:firstLine="720"/>
      </w:pPr>
      <w:r w:rsidRPr="00DD28A0">
        <w:t>Полная мощность ПС (МВт): 2*6,3</w:t>
      </w:r>
    </w:p>
    <w:p w:rsidR="007C78CA" w:rsidRPr="00DD28A0" w:rsidRDefault="007C78CA" w:rsidP="007C78CA">
      <w:pPr>
        <w:widowControl/>
        <w:numPr>
          <w:ilvl w:val="0"/>
          <w:numId w:val="23"/>
        </w:numPr>
        <w:shd w:val="clear" w:color="auto" w:fill="FFFFFF"/>
        <w:ind w:left="0" w:firstLine="720"/>
      </w:pPr>
      <w:r w:rsidRPr="00DD28A0">
        <w:t>Свободная мощность ПС (МВт): 3.26</w:t>
      </w:r>
    </w:p>
    <w:p w:rsidR="007C78CA" w:rsidRPr="00DD28A0" w:rsidRDefault="007C78CA" w:rsidP="007C78CA">
      <w:pPr>
        <w:widowControl/>
        <w:numPr>
          <w:ilvl w:val="0"/>
          <w:numId w:val="23"/>
        </w:numPr>
        <w:shd w:val="clear" w:color="auto" w:fill="FFFFFF"/>
        <w:ind w:left="0" w:firstLine="720"/>
      </w:pPr>
      <w:r w:rsidRPr="00DD28A0">
        <w:t>Степень загруженности ПС (%): 50.67</w:t>
      </w:r>
    </w:p>
    <w:p w:rsidR="007C78CA" w:rsidRPr="00DD28A0" w:rsidRDefault="007C78CA" w:rsidP="007C78CA">
      <w:pPr>
        <w:shd w:val="clear" w:color="auto" w:fill="F5F5F5"/>
        <w:ind w:firstLine="720"/>
      </w:pPr>
      <w:r w:rsidRPr="00DD28A0">
        <w:t>Газоснабжение</w:t>
      </w:r>
    </w:p>
    <w:p w:rsidR="007C78CA" w:rsidRPr="00DD28A0" w:rsidRDefault="007C78CA" w:rsidP="007C78CA">
      <w:pPr>
        <w:widowControl/>
        <w:numPr>
          <w:ilvl w:val="0"/>
          <w:numId w:val="24"/>
        </w:numPr>
        <w:shd w:val="clear" w:color="auto" w:fill="FFFFFF"/>
        <w:ind w:left="0" w:firstLine="720"/>
      </w:pPr>
      <w:r w:rsidRPr="00DD28A0">
        <w:t>Ближайшая ГРС: ГРС-47 р.ц.Русский Камешкир</w:t>
      </w:r>
    </w:p>
    <w:p w:rsidR="007C78CA" w:rsidRPr="00DD28A0" w:rsidRDefault="007C78CA" w:rsidP="007C78CA">
      <w:pPr>
        <w:widowControl/>
        <w:numPr>
          <w:ilvl w:val="0"/>
          <w:numId w:val="24"/>
        </w:numPr>
        <w:shd w:val="clear" w:color="auto" w:fill="FFFFFF"/>
        <w:ind w:left="0" w:firstLine="720"/>
      </w:pPr>
      <w:r w:rsidRPr="00DD28A0">
        <w:t>Расстояние до газовой станции: 1,79</w:t>
      </w:r>
    </w:p>
    <w:p w:rsidR="007C78CA" w:rsidRPr="00DD28A0" w:rsidRDefault="007C78CA" w:rsidP="007C78CA">
      <w:pPr>
        <w:widowControl/>
        <w:numPr>
          <w:ilvl w:val="0"/>
          <w:numId w:val="24"/>
        </w:numPr>
        <w:shd w:val="clear" w:color="auto" w:fill="FFFFFF"/>
        <w:ind w:left="0" w:firstLine="720"/>
      </w:pPr>
      <w:r w:rsidRPr="00DD28A0">
        <w:t>Давление (МПа): 1,2</w:t>
      </w:r>
    </w:p>
    <w:p w:rsidR="007C78CA" w:rsidRPr="00DD28A0" w:rsidRDefault="007C78CA" w:rsidP="007C78CA">
      <w:pPr>
        <w:widowControl/>
        <w:numPr>
          <w:ilvl w:val="0"/>
          <w:numId w:val="24"/>
        </w:numPr>
        <w:shd w:val="clear" w:color="auto" w:fill="FFFFFF"/>
        <w:ind w:left="0" w:firstLine="720"/>
      </w:pPr>
      <w:r w:rsidRPr="00DD28A0">
        <w:t>Пропускная способность, тыс. куб</w:t>
      </w:r>
      <w:r>
        <w:t>.</w:t>
      </w:r>
      <w:r w:rsidRPr="00DD28A0">
        <w:t>м /ч Проектная: 17,8</w:t>
      </w:r>
    </w:p>
    <w:p w:rsidR="007C78CA" w:rsidRPr="00DD28A0" w:rsidRDefault="007C78CA" w:rsidP="007C78CA">
      <w:pPr>
        <w:widowControl/>
        <w:numPr>
          <w:ilvl w:val="0"/>
          <w:numId w:val="24"/>
        </w:numPr>
        <w:shd w:val="clear" w:color="auto" w:fill="FFFFFF"/>
        <w:ind w:left="0" w:firstLine="720"/>
      </w:pPr>
      <w:r w:rsidRPr="00DD28A0">
        <w:t>Пропускная способность, тыс. куб</w:t>
      </w:r>
      <w:r>
        <w:t>.</w:t>
      </w:r>
      <w:r w:rsidRPr="00DD28A0">
        <w:t>м/ч Фактическая: 1,277</w:t>
      </w:r>
    </w:p>
    <w:p w:rsidR="007C78CA" w:rsidRPr="00DD28A0" w:rsidRDefault="007C78CA" w:rsidP="007C78CA">
      <w:pPr>
        <w:widowControl/>
        <w:numPr>
          <w:ilvl w:val="0"/>
          <w:numId w:val="24"/>
        </w:numPr>
        <w:shd w:val="clear" w:color="auto" w:fill="FFFFFF"/>
        <w:ind w:left="0" w:firstLine="720"/>
      </w:pPr>
      <w:r w:rsidRPr="00DD28A0">
        <w:t>Пропускная способность, тыс. куб</w:t>
      </w:r>
      <w:r>
        <w:t>.</w:t>
      </w:r>
      <w:r w:rsidRPr="00DD28A0">
        <w:t>м/ч Фактическая (мах): 2,606</w:t>
      </w:r>
    </w:p>
    <w:p w:rsidR="007C78CA" w:rsidRPr="00DD28A0" w:rsidRDefault="007C78CA" w:rsidP="007C78CA">
      <w:pPr>
        <w:widowControl/>
        <w:numPr>
          <w:ilvl w:val="0"/>
          <w:numId w:val="24"/>
        </w:numPr>
        <w:shd w:val="clear" w:color="auto" w:fill="FFFFFF"/>
        <w:ind w:left="0" w:firstLine="720"/>
      </w:pPr>
      <w:r w:rsidRPr="00DD28A0">
        <w:t>Пропускная способность, тыс. куб</w:t>
      </w:r>
      <w:r>
        <w:t>.</w:t>
      </w:r>
      <w:r w:rsidRPr="00DD28A0">
        <w:t>м/ч Резерв: 15,194</w:t>
      </w:r>
    </w:p>
    <w:p w:rsidR="007C78CA" w:rsidRPr="00DD28A0" w:rsidRDefault="007C78CA" w:rsidP="007C78CA">
      <w:pPr>
        <w:shd w:val="clear" w:color="auto" w:fill="F5F5F5"/>
        <w:ind w:firstLine="720"/>
      </w:pPr>
      <w:r w:rsidRPr="00DD28A0">
        <w:t>Водоснабжение</w:t>
      </w:r>
    </w:p>
    <w:p w:rsidR="007C78CA" w:rsidRPr="00DD28A0" w:rsidRDefault="007C78CA" w:rsidP="007C78CA">
      <w:pPr>
        <w:widowControl/>
        <w:numPr>
          <w:ilvl w:val="0"/>
          <w:numId w:val="25"/>
        </w:numPr>
        <w:shd w:val="clear" w:color="auto" w:fill="FFFFFF"/>
        <w:ind w:left="0" w:firstLine="720"/>
      </w:pPr>
      <w:r w:rsidRPr="00DD28A0">
        <w:t>Снабжающая организация: МУП «Камешкирское коммунальное хозяйство»</w:t>
      </w:r>
    </w:p>
    <w:p w:rsidR="007C78CA" w:rsidRPr="004C2EFF" w:rsidRDefault="007C78CA" w:rsidP="007C78CA">
      <w:pPr>
        <w:widowControl/>
        <w:numPr>
          <w:ilvl w:val="0"/>
          <w:numId w:val="25"/>
        </w:numPr>
        <w:shd w:val="clear" w:color="auto" w:fill="FFFFFF"/>
        <w:ind w:left="0" w:firstLine="709"/>
      </w:pPr>
      <w:r w:rsidRPr="004C2EFF">
        <w:t>Мощность (куб/м в сутки): 2 400,00</w:t>
      </w:r>
    </w:p>
    <w:p w:rsidR="007C78CA" w:rsidRDefault="007C78CA" w:rsidP="007C78CA">
      <w:pPr>
        <w:ind w:firstLine="709"/>
        <w:rPr>
          <w:highlight w:val="yellow"/>
        </w:rPr>
      </w:pPr>
    </w:p>
    <w:p w:rsidR="007C78CA" w:rsidRPr="00DD28A0" w:rsidRDefault="007C78CA" w:rsidP="007C78CA">
      <w:pPr>
        <w:ind w:firstLine="709"/>
        <w:rPr>
          <w:highlight w:val="yellow"/>
        </w:rPr>
      </w:pPr>
    </w:p>
    <w:p w:rsidR="007C78CA" w:rsidRPr="00DD28A0" w:rsidRDefault="007C78CA" w:rsidP="007C78CA">
      <w:pPr>
        <w:shd w:val="clear" w:color="auto" w:fill="F5F5F5"/>
        <w:ind w:firstLine="720"/>
        <w:rPr>
          <w:b/>
        </w:rPr>
      </w:pPr>
      <w:r w:rsidRPr="00DD28A0">
        <w:rPr>
          <w:b/>
        </w:rPr>
        <w:t>Инвестиционная площадка №</w:t>
      </w:r>
      <w:r>
        <w:rPr>
          <w:b/>
        </w:rPr>
        <w:t>4</w:t>
      </w:r>
    </w:p>
    <w:p w:rsidR="007C78CA" w:rsidRPr="00DD28A0" w:rsidRDefault="007C78CA" w:rsidP="007C78CA">
      <w:pPr>
        <w:widowControl/>
        <w:numPr>
          <w:ilvl w:val="0"/>
          <w:numId w:val="23"/>
        </w:numPr>
        <w:shd w:val="clear" w:color="auto" w:fill="FFFFFF"/>
        <w:ind w:left="0" w:firstLine="720"/>
      </w:pPr>
      <w:r w:rsidRPr="00DD28A0">
        <w:t>Тип площадки: «КОРИЧНЕВАЯ» («brow</w:t>
      </w:r>
      <w:r>
        <w:rPr>
          <w:lang w:val="en-US"/>
        </w:rPr>
        <w:t>n</w:t>
      </w:r>
      <w:r w:rsidRPr="00DD28A0">
        <w:t>field»)</w:t>
      </w:r>
    </w:p>
    <w:p w:rsidR="007C78CA" w:rsidRPr="00972DD1" w:rsidRDefault="007C78CA" w:rsidP="007C78CA">
      <w:pPr>
        <w:widowControl/>
        <w:numPr>
          <w:ilvl w:val="0"/>
          <w:numId w:val="23"/>
        </w:numPr>
        <w:shd w:val="clear" w:color="auto" w:fill="FFFFFF"/>
        <w:ind w:left="0" w:firstLine="720"/>
      </w:pPr>
      <w:r w:rsidRPr="00972DD1">
        <w:t>Наименование: Промышленное производство</w:t>
      </w:r>
    </w:p>
    <w:p w:rsidR="007C78CA" w:rsidRPr="00972DD1" w:rsidRDefault="007C78CA" w:rsidP="007C78CA">
      <w:pPr>
        <w:widowControl/>
        <w:numPr>
          <w:ilvl w:val="0"/>
          <w:numId w:val="23"/>
        </w:numPr>
        <w:shd w:val="clear" w:color="auto" w:fill="FFFFFF"/>
        <w:ind w:left="0" w:firstLine="720"/>
      </w:pPr>
      <w:r w:rsidRPr="00972DD1">
        <w:t>Описание: Муниципальное образование: Камешкирский район</w:t>
      </w:r>
    </w:p>
    <w:p w:rsidR="007C78CA" w:rsidRPr="00DD28A0" w:rsidRDefault="007C78CA" w:rsidP="007C78CA">
      <w:pPr>
        <w:shd w:val="clear" w:color="auto" w:fill="F5F5F5"/>
        <w:ind w:firstLine="720"/>
      </w:pPr>
      <w:r w:rsidRPr="00DD28A0">
        <w:t>Инвестиционная площадка</w:t>
      </w:r>
    </w:p>
    <w:p w:rsidR="007C78CA" w:rsidRPr="00972DD1" w:rsidRDefault="007C78CA" w:rsidP="007C78CA">
      <w:pPr>
        <w:widowControl/>
        <w:numPr>
          <w:ilvl w:val="0"/>
          <w:numId w:val="23"/>
        </w:numPr>
        <w:shd w:val="clear" w:color="auto" w:fill="FFFFFF"/>
        <w:ind w:left="0" w:firstLine="720"/>
      </w:pPr>
      <w:r w:rsidRPr="00972DD1">
        <w:t>Общая площадь, га: 0,69</w:t>
      </w:r>
    </w:p>
    <w:p w:rsidR="007C78CA" w:rsidRPr="00972DD1" w:rsidRDefault="007C78CA" w:rsidP="007C78CA">
      <w:pPr>
        <w:widowControl/>
        <w:numPr>
          <w:ilvl w:val="0"/>
          <w:numId w:val="23"/>
        </w:numPr>
        <w:shd w:val="clear" w:color="auto" w:fill="FFFFFF"/>
        <w:ind w:left="0" w:firstLine="720"/>
      </w:pPr>
      <w:r w:rsidRPr="00972DD1">
        <w:t>Ссылка на кадастровый участок: 58:11:0070201:300</w:t>
      </w:r>
    </w:p>
    <w:p w:rsidR="007C78CA" w:rsidRPr="00972DD1" w:rsidRDefault="007C78CA" w:rsidP="007C78CA">
      <w:pPr>
        <w:widowControl/>
        <w:numPr>
          <w:ilvl w:val="0"/>
          <w:numId w:val="23"/>
        </w:numPr>
        <w:shd w:val="clear" w:color="auto" w:fill="FFFFFF"/>
        <w:ind w:left="0" w:firstLine="720"/>
      </w:pPr>
      <w:r w:rsidRPr="00972DD1">
        <w:t>Категория земель: Земли населенных пунктов</w:t>
      </w:r>
    </w:p>
    <w:p w:rsidR="007C78CA" w:rsidRPr="00972DD1" w:rsidRDefault="007C78CA" w:rsidP="007C78CA">
      <w:pPr>
        <w:widowControl/>
        <w:numPr>
          <w:ilvl w:val="0"/>
          <w:numId w:val="23"/>
        </w:numPr>
        <w:shd w:val="clear" w:color="auto" w:fill="FFFFFF"/>
        <w:ind w:left="0" w:firstLine="720"/>
      </w:pPr>
      <w:r w:rsidRPr="00972DD1">
        <w:t>Виды разрешенного использования:1427 Для иных видов использования, характерных для населенных пунктов</w:t>
      </w:r>
    </w:p>
    <w:p w:rsidR="007C78CA" w:rsidRPr="00972DD1" w:rsidRDefault="007C78CA" w:rsidP="007C78CA">
      <w:pPr>
        <w:widowControl/>
        <w:numPr>
          <w:ilvl w:val="0"/>
          <w:numId w:val="23"/>
        </w:numPr>
        <w:shd w:val="clear" w:color="auto" w:fill="FFFFFF"/>
        <w:ind w:left="0" w:firstLine="720"/>
      </w:pPr>
      <w:r w:rsidRPr="00972DD1">
        <w:t>Правовой статус: Муниципальная</w:t>
      </w:r>
    </w:p>
    <w:p w:rsidR="007C78CA" w:rsidRPr="00DD28A0" w:rsidRDefault="007C78CA" w:rsidP="007C78CA">
      <w:pPr>
        <w:shd w:val="clear" w:color="auto" w:fill="F5F5F5"/>
        <w:ind w:firstLine="720"/>
      </w:pPr>
      <w:r w:rsidRPr="00DD28A0">
        <w:t>Собственник</w:t>
      </w:r>
    </w:p>
    <w:p w:rsidR="007C78CA" w:rsidRPr="00972DD1" w:rsidRDefault="007C78CA" w:rsidP="007C78CA">
      <w:pPr>
        <w:widowControl/>
        <w:numPr>
          <w:ilvl w:val="0"/>
          <w:numId w:val="23"/>
        </w:numPr>
        <w:shd w:val="clear" w:color="auto" w:fill="FFFFFF"/>
        <w:tabs>
          <w:tab w:val="num" w:pos="1068"/>
        </w:tabs>
        <w:ind w:left="0" w:firstLine="720"/>
      </w:pPr>
      <w:r w:rsidRPr="00972DD1">
        <w:t>Собственник: Администрация Камешкирского района</w:t>
      </w:r>
    </w:p>
    <w:p w:rsidR="007C78CA" w:rsidRPr="00972DD1" w:rsidRDefault="007C78CA" w:rsidP="007C78CA">
      <w:pPr>
        <w:widowControl/>
        <w:numPr>
          <w:ilvl w:val="0"/>
          <w:numId w:val="23"/>
        </w:numPr>
        <w:shd w:val="clear" w:color="auto" w:fill="FFFFFF"/>
        <w:tabs>
          <w:tab w:val="num" w:pos="1068"/>
        </w:tabs>
        <w:ind w:left="0" w:firstLine="720"/>
      </w:pPr>
      <w:r w:rsidRPr="00972DD1">
        <w:t>Контактное лицо: Главный специалист - аналитик АО "Корпорация развития Пензенской области" - Кирейчева Юлия +7 (8412) 46-50-58 i</w:t>
      </w:r>
      <w:r>
        <w:rPr>
          <w:lang w:val="en-US"/>
        </w:rPr>
        <w:t>n</w:t>
      </w:r>
      <w:r w:rsidRPr="00972DD1">
        <w:t>fo@krpo.ru</w:t>
      </w:r>
    </w:p>
    <w:p w:rsidR="007C78CA" w:rsidRPr="00DD28A0" w:rsidRDefault="007C78CA" w:rsidP="007C78CA">
      <w:pPr>
        <w:shd w:val="clear" w:color="auto" w:fill="F5F5F5"/>
        <w:ind w:firstLine="720"/>
      </w:pPr>
      <w:r w:rsidRPr="00DD28A0">
        <w:t>Энергоснабжение</w:t>
      </w:r>
    </w:p>
    <w:p w:rsidR="007C78CA" w:rsidRPr="00972DD1" w:rsidRDefault="007C78CA" w:rsidP="007C78CA">
      <w:pPr>
        <w:widowControl/>
        <w:numPr>
          <w:ilvl w:val="0"/>
          <w:numId w:val="23"/>
        </w:numPr>
        <w:shd w:val="clear" w:color="auto" w:fill="FFFFFF"/>
        <w:tabs>
          <w:tab w:val="num" w:pos="1068"/>
        </w:tabs>
        <w:ind w:left="0" w:firstLine="720"/>
      </w:pPr>
      <w:r w:rsidRPr="00972DD1">
        <w:t>Полная мощность ПС (МВт):0</w:t>
      </w:r>
    </w:p>
    <w:p w:rsidR="007C78CA" w:rsidRPr="00972DD1" w:rsidRDefault="007C78CA" w:rsidP="007C78CA">
      <w:pPr>
        <w:widowControl/>
        <w:numPr>
          <w:ilvl w:val="0"/>
          <w:numId w:val="23"/>
        </w:numPr>
        <w:shd w:val="clear" w:color="auto" w:fill="FFFFFF"/>
        <w:tabs>
          <w:tab w:val="num" w:pos="1068"/>
        </w:tabs>
        <w:ind w:left="0" w:firstLine="720"/>
      </w:pPr>
      <w:r w:rsidRPr="00972DD1">
        <w:t>Свободная мощность ПС (МВт):0</w:t>
      </w:r>
    </w:p>
    <w:p w:rsidR="007C78CA" w:rsidRPr="00DD28A0" w:rsidRDefault="007C78CA" w:rsidP="007C78CA">
      <w:pPr>
        <w:shd w:val="clear" w:color="auto" w:fill="F5F5F5"/>
        <w:ind w:firstLine="720"/>
      </w:pPr>
      <w:r w:rsidRPr="00DD28A0">
        <w:t>Газоснабжение</w:t>
      </w:r>
    </w:p>
    <w:p w:rsidR="007C78CA" w:rsidRPr="00972DD1" w:rsidRDefault="007C78CA" w:rsidP="007C78CA">
      <w:pPr>
        <w:widowControl/>
        <w:numPr>
          <w:ilvl w:val="0"/>
          <w:numId w:val="23"/>
        </w:numPr>
        <w:shd w:val="clear" w:color="auto" w:fill="FFFFFF"/>
        <w:tabs>
          <w:tab w:val="num" w:pos="1068"/>
        </w:tabs>
        <w:ind w:left="0" w:firstLine="720"/>
      </w:pPr>
      <w:r w:rsidRPr="00972DD1">
        <w:t>Давление (МПа):0</w:t>
      </w:r>
    </w:p>
    <w:p w:rsidR="007C78CA" w:rsidRPr="00972DD1" w:rsidRDefault="007C78CA" w:rsidP="007C78CA">
      <w:pPr>
        <w:widowControl/>
        <w:numPr>
          <w:ilvl w:val="0"/>
          <w:numId w:val="23"/>
        </w:numPr>
        <w:shd w:val="clear" w:color="auto" w:fill="FFFFFF"/>
        <w:tabs>
          <w:tab w:val="num" w:pos="1068"/>
        </w:tabs>
        <w:ind w:left="0" w:firstLine="720"/>
      </w:pPr>
      <w:r w:rsidRPr="00972DD1">
        <w:t>Пропускная способность, тыс. куб</w:t>
      </w:r>
      <w:r>
        <w:t>.</w:t>
      </w:r>
      <w:r w:rsidRPr="00972DD1">
        <w:t>м/ч Резерв:0</w:t>
      </w:r>
    </w:p>
    <w:p w:rsidR="007C78CA" w:rsidRPr="00972DD1" w:rsidRDefault="007C78CA" w:rsidP="007C78CA">
      <w:pPr>
        <w:shd w:val="clear" w:color="auto" w:fill="FFFFFF"/>
        <w:ind w:left="720"/>
      </w:pPr>
    </w:p>
    <w:p w:rsidR="007C78CA" w:rsidRPr="00DD28A0" w:rsidRDefault="007C78CA" w:rsidP="007C78CA">
      <w:pPr>
        <w:ind w:firstLine="709"/>
      </w:pPr>
    </w:p>
    <w:p w:rsidR="007C78CA" w:rsidRPr="00DD28A0" w:rsidRDefault="007C78CA" w:rsidP="007C78CA">
      <w:pPr>
        <w:ind w:firstLine="709"/>
      </w:pPr>
      <w:r>
        <w:t xml:space="preserve"> </w:t>
      </w:r>
    </w:p>
    <w:p w:rsidR="007C78CA" w:rsidRPr="00BA2D53" w:rsidRDefault="007C78CA" w:rsidP="007C78CA">
      <w:pPr>
        <w:pStyle w:val="ConsPlusNormal0"/>
        <w:outlineLvl w:val="0"/>
        <w:rPr>
          <w:rFonts w:ascii="Times New Roman" w:hAnsi="Times New Roman" w:cs="Times New Roman"/>
          <w:sz w:val="27"/>
          <w:szCs w:val="27"/>
        </w:rPr>
      </w:pP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p>
    <w:p w:rsidR="007C78CA" w:rsidRDefault="007C78CA" w:rsidP="007C78CA">
      <w:pPr>
        <w:autoSpaceDE w:val="0"/>
        <w:autoSpaceDN w:val="0"/>
        <w:adjustRightInd w:val="0"/>
        <w:jc w:val="right"/>
        <w:rPr>
          <w:i/>
          <w:iCs/>
        </w:rPr>
      </w:pPr>
      <w:bookmarkStart w:id="77" w:name="_GoBack"/>
      <w:bookmarkEnd w:id="77"/>
    </w:p>
    <w:sectPr w:rsidR="007C78CA" w:rsidSect="007C78C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E86" w:rsidRDefault="00262E86" w:rsidP="007C78CA">
      <w:r>
        <w:separator/>
      </w:r>
    </w:p>
  </w:endnote>
  <w:endnote w:type="continuationSeparator" w:id="0">
    <w:p w:rsidR="00262E86" w:rsidRDefault="00262E86" w:rsidP="007C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rtnercondensed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CA" w:rsidRDefault="007C78CA">
    <w:pPr>
      <w:pStyle w:val="af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E86" w:rsidRDefault="00262E86" w:rsidP="007C78CA">
      <w:r>
        <w:separator/>
      </w:r>
    </w:p>
  </w:footnote>
  <w:footnote w:type="continuationSeparator" w:id="0">
    <w:p w:rsidR="00262E86" w:rsidRDefault="00262E86" w:rsidP="007C78CA">
      <w:r>
        <w:continuationSeparator/>
      </w:r>
    </w:p>
  </w:footnote>
  <w:footnote w:id="1">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2">
    <w:p w:rsidR="007C78CA" w:rsidRDefault="007C78CA" w:rsidP="007C78CA">
      <w:pPr>
        <w:pStyle w:val="a5"/>
      </w:pPr>
      <w:r>
        <w:rPr>
          <w:rStyle w:val="a7"/>
        </w:rPr>
        <w:footnoteRef/>
      </w:r>
      <w:r>
        <w:t xml:space="preserve"> На основании сведений, предоставленных администрацией Камешкирского района Пензенской области</w:t>
      </w:r>
    </w:p>
  </w:footnote>
  <w:footnote w:id="3">
    <w:p w:rsidR="007C78CA" w:rsidRDefault="007C78CA" w:rsidP="007C78CA">
      <w:pPr>
        <w:pStyle w:val="a5"/>
      </w:pPr>
      <w:r>
        <w:rPr>
          <w:rStyle w:val="a7"/>
        </w:rPr>
        <w:footnoteRef/>
      </w:r>
      <w:r>
        <w:t xml:space="preserve"> Закон Пензенской области от 09.03.2005 № 774-ЗПО «Об административно-территориальном устройстве Пензенской области» (с последующими изменениями)</w:t>
      </w:r>
    </w:p>
  </w:footnote>
  <w:footnote w:id="4">
    <w:p w:rsidR="007C78CA" w:rsidRDefault="007C78CA" w:rsidP="007C78CA">
      <w:pPr>
        <w:pStyle w:val="a5"/>
      </w:pPr>
      <w:r>
        <w:rPr>
          <w:rStyle w:val="a7"/>
        </w:rPr>
        <w:footnoteRef/>
      </w:r>
      <w:r>
        <w:t xml:space="preserve"> Инвестиционный паспорт Камешкирского района Пензенской области</w:t>
      </w:r>
    </w:p>
  </w:footnote>
  <w:footnote w:id="5">
    <w:p w:rsidR="007C78CA" w:rsidRDefault="007C78CA" w:rsidP="007C78CA">
      <w:pPr>
        <w:pStyle w:val="a5"/>
      </w:pPr>
      <w:r>
        <w:rPr>
          <w:rStyle w:val="a7"/>
        </w:rPr>
        <w:footnoteRef/>
      </w:r>
      <w:r>
        <w:t xml:space="preserve"> Лесной план Пензенской области, утвержденный постановлением Губернатора Пензенской области от 29.12.2018 № 161, </w:t>
      </w:r>
      <w:r w:rsidRPr="007166DF">
        <w:t>Лесохозяйственн</w:t>
      </w:r>
      <w:r>
        <w:t>ый</w:t>
      </w:r>
      <w:r w:rsidRPr="007166DF">
        <w:t xml:space="preserve"> регламент </w:t>
      </w:r>
      <w:r>
        <w:t>Камешкирского</w:t>
      </w:r>
      <w:r w:rsidRPr="007166DF">
        <w:t xml:space="preserve"> лесничества Государственного казенного учреждения Пензенской области «</w:t>
      </w:r>
      <w:r>
        <w:t>Камешкиро-Лопатинское лесничество»</w:t>
      </w:r>
    </w:p>
  </w:footnote>
  <w:footnote w:id="6">
    <w:p w:rsidR="007C78CA" w:rsidRDefault="007C78CA" w:rsidP="007C78CA">
      <w:pPr>
        <w:pStyle w:val="a5"/>
      </w:pPr>
      <w:r>
        <w:rPr>
          <w:rStyle w:val="a7"/>
        </w:rPr>
        <w:footnoteRef/>
      </w:r>
      <w:r>
        <w:t xml:space="preserve"> </w:t>
      </w:r>
      <w:r w:rsidRPr="00EC533F">
        <w:t xml:space="preserve">Лесохозяйственном </w:t>
      </w:r>
      <w:proofErr w:type="gramStart"/>
      <w:r w:rsidRPr="00EC533F">
        <w:t>регламенте</w:t>
      </w:r>
      <w:proofErr w:type="gramEnd"/>
      <w:r w:rsidRPr="00EC533F">
        <w:t xml:space="preserve"> </w:t>
      </w:r>
      <w:r>
        <w:t>Камешкирского</w:t>
      </w:r>
      <w:r w:rsidRPr="00EC533F">
        <w:t xml:space="preserve"> лесничества Государственного казенного учреждения Пензенской области «</w:t>
      </w:r>
      <w:r>
        <w:t>Камешкирско-Лопатинское</w:t>
      </w:r>
      <w:r w:rsidRPr="00EC533F">
        <w:t xml:space="preserve"> лесничество»</w:t>
      </w:r>
    </w:p>
  </w:footnote>
  <w:footnote w:id="7">
    <w:p w:rsidR="007C78CA" w:rsidRPr="00523A53" w:rsidRDefault="007C78CA" w:rsidP="007C78CA">
      <w:pPr>
        <w:pStyle w:val="a5"/>
        <w:rPr>
          <w:sz w:val="24"/>
          <w:szCs w:val="24"/>
        </w:rPr>
      </w:pPr>
      <w:r w:rsidRPr="00602E61">
        <w:footnoteRef/>
      </w:r>
      <w:r w:rsidRPr="00602E61">
        <w:t xml:space="preserve"> По </w:t>
      </w:r>
      <w:r>
        <w:t xml:space="preserve">открытым </w:t>
      </w:r>
      <w:r w:rsidRPr="00602E61">
        <w:t xml:space="preserve">данным Министерство лесного, охотничьего хозяйства и природопользования Пензенской области на </w:t>
      </w:r>
      <w:r>
        <w:t>03</w:t>
      </w:r>
      <w:r w:rsidRPr="00602E61">
        <w:t>.0</w:t>
      </w:r>
      <w:r>
        <w:t>6</w:t>
      </w:r>
      <w:r w:rsidRPr="00602E61">
        <w:t>.20</w:t>
      </w:r>
      <w:r>
        <w:t>20</w:t>
      </w:r>
      <w:r w:rsidRPr="00602E61">
        <w:t xml:space="preserve"> г</w:t>
      </w:r>
    </w:p>
  </w:footnote>
  <w:footnote w:id="8">
    <w:p w:rsidR="007C78CA" w:rsidRDefault="007C78CA" w:rsidP="007C78CA">
      <w:pPr>
        <w:pStyle w:val="a5"/>
      </w:pPr>
      <w:r>
        <w:rPr>
          <w:rStyle w:val="a7"/>
        </w:rPr>
        <w:footnoteRef/>
      </w:r>
      <w:r>
        <w:t xml:space="preserve"> Положение Государственного комитета Российской Федерации по охране окружающей среды от 20.12.1997 «Положение о государственном природном заповеднике «Приволжская лесостепь»»</w:t>
      </w:r>
    </w:p>
  </w:footnote>
  <w:footnote w:id="9">
    <w:p w:rsidR="007C78CA" w:rsidRDefault="007C78CA" w:rsidP="007C78CA">
      <w:pPr>
        <w:pStyle w:val="a5"/>
      </w:pPr>
      <w:r>
        <w:rPr>
          <w:rStyle w:val="a7"/>
        </w:rPr>
        <w:footnoteRef/>
      </w:r>
      <w:r>
        <w:t xml:space="preserve"> Государственный доклад «О состоянии природных ресурсов и об охране окружающей среды Пензенской области в 2018 году» – Пенза, 2019 </w:t>
      </w:r>
    </w:p>
  </w:footnote>
  <w:footnote w:id="10">
    <w:p w:rsidR="007C78CA" w:rsidRDefault="007C78CA" w:rsidP="007C78CA">
      <w:pPr>
        <w:pStyle w:val="a5"/>
      </w:pPr>
      <w:r>
        <w:rPr>
          <w:rStyle w:val="a7"/>
        </w:rPr>
        <w:footnoteRef/>
      </w:r>
      <w:r>
        <w:t xml:space="preserve"> </w:t>
      </w:r>
      <w:proofErr w:type="gramStart"/>
      <w:r w:rsidRPr="00282575">
        <w:t>Животноводческие, птицеводческие и звероводческие предприятия, склады по хранению ядохимикатов, биопрепаратов, удобрений, а также пожаровзрывоопасные склады и производства, ветеринарные учреждения, объекты и предприятия по утилизации отходов, котельные, очистные сооружения, навозохранилища открытого типа целесообразно располагать с подветренной стороны (для ветров преобладающего направления) по отношению к жилым, общественно-деловым и рекреационным зонам и другим предприятиям и объектам производственной зоны в соответствии с действующими нормативными</w:t>
      </w:r>
      <w:proofErr w:type="gramEnd"/>
      <w:r w:rsidRPr="00282575">
        <w:t xml:space="preserve"> документами.</w:t>
      </w:r>
    </w:p>
  </w:footnote>
  <w:footnote w:id="11">
    <w:p w:rsidR="007C78CA" w:rsidRDefault="007C78CA" w:rsidP="007C78CA">
      <w:pPr>
        <w:pStyle w:val="a5"/>
      </w:pPr>
      <w:r>
        <w:rPr>
          <w:rStyle w:val="a7"/>
        </w:rPr>
        <w:footnoteRef/>
      </w:r>
      <w:r>
        <w:t xml:space="preserve"> По сведениям, предоставленным администрацией Камешкирского района</w:t>
      </w:r>
    </w:p>
  </w:footnote>
  <w:footnote w:id="12">
    <w:p w:rsidR="007C78CA" w:rsidRDefault="007C78CA" w:rsidP="007C78CA">
      <w:pPr>
        <w:pStyle w:val="a5"/>
      </w:pPr>
      <w:r>
        <w:rPr>
          <w:rStyle w:val="a7"/>
        </w:rPr>
        <w:footnoteRef/>
      </w:r>
      <w:r>
        <w:t xml:space="preserve"> По данным муниципальной статистики</w:t>
      </w:r>
    </w:p>
  </w:footnote>
  <w:footnote w:id="13">
    <w:p w:rsidR="007C78CA" w:rsidRDefault="007C78CA" w:rsidP="007C78CA">
      <w:pPr>
        <w:pStyle w:val="a5"/>
      </w:pPr>
      <w:r>
        <w:rPr>
          <w:rStyle w:val="a7"/>
        </w:rPr>
        <w:footnoteRef/>
      </w:r>
      <w:r>
        <w:t xml:space="preserve"> </w:t>
      </w:r>
      <w:r w:rsidRPr="00DF5494">
        <w:t xml:space="preserve">Постановление </w:t>
      </w:r>
      <w:r>
        <w:t>П</w:t>
      </w:r>
      <w:r w:rsidRPr="00DF5494">
        <w:t xml:space="preserve">равительства Пензенской области от 10.04.2020 </w:t>
      </w:r>
      <w:r>
        <w:t>№</w:t>
      </w:r>
      <w:r w:rsidRPr="00DF5494">
        <w:t xml:space="preserve"> 226-пП «Об утверждении Территориальной схемы обращения с отходами на территории Пензенской области»</w:t>
      </w:r>
    </w:p>
  </w:footnote>
  <w:footnote w:id="14">
    <w:p w:rsidR="007C78CA" w:rsidRDefault="007C78CA" w:rsidP="007C78CA">
      <w:pPr>
        <w:pStyle w:val="a5"/>
      </w:pPr>
      <w:r>
        <w:rPr>
          <w:rStyle w:val="a7"/>
        </w:rPr>
        <w:footnoteRef/>
      </w:r>
      <w:r>
        <w:t xml:space="preserve"> 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p>
  </w:footnote>
  <w:footnote w:id="15">
    <w:p w:rsidR="007C78CA" w:rsidRDefault="007C78CA" w:rsidP="007C78CA">
      <w:pPr>
        <w:pStyle w:val="a5"/>
      </w:pPr>
      <w:r>
        <w:rPr>
          <w:rStyle w:val="a7"/>
        </w:rPr>
        <w:footnoteRef/>
      </w:r>
      <w:r>
        <w:t xml:space="preserve"> </w:t>
      </w:r>
      <w:r w:rsidRPr="00C840A5">
        <w:t>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r>
        <w:t xml:space="preserve"> постановление Правительства Пензенской области от 06.07.2018 N 359-пП «Об утверждении региональной программы "Обращение с отходами, в том числе с твердыми коммунальными отходами, на территории Пензенской области на 2018 - 2027 годы</w:t>
      </w:r>
      <w:proofErr w:type="gramStart"/>
      <w:r>
        <w:t>"(</w:t>
      </w:r>
      <w:proofErr w:type="gramEnd"/>
      <w:r>
        <w:t>с последующими изменениями)</w:t>
      </w:r>
    </w:p>
  </w:footnote>
  <w:footnote w:id="16">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17">
    <w:p w:rsidR="007C78CA" w:rsidRDefault="007C78CA" w:rsidP="007C78CA">
      <w:pPr>
        <w:pStyle w:val="a5"/>
      </w:pPr>
      <w:r>
        <w:rPr>
          <w:rStyle w:val="a7"/>
        </w:rPr>
        <w:footnoteRef/>
      </w:r>
      <w:r>
        <w:t xml:space="preserve"> Инвестиционный паспорт Камешкирского района Пензенской области</w:t>
      </w:r>
    </w:p>
  </w:footnote>
  <w:footnote w:id="18">
    <w:p w:rsidR="007C78CA" w:rsidRDefault="007C78CA" w:rsidP="007C78CA">
      <w:pPr>
        <w:pStyle w:val="a5"/>
      </w:pPr>
      <w:r>
        <w:rPr>
          <w:rStyle w:val="a7"/>
        </w:rPr>
        <w:footnoteRef/>
      </w:r>
      <w:r>
        <w:t xml:space="preserve"> </w:t>
      </w:r>
      <w:r w:rsidRPr="00EA2089">
        <w:t>Инвестиционный паспорт Камешкирского района Пензенской области</w:t>
      </w:r>
      <w:r>
        <w:t>; данные предоставленные администрацией Камешкирского района; открытые базы данных муниципальной статистики Пензастат</w:t>
      </w:r>
    </w:p>
  </w:footnote>
  <w:footnote w:id="19">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20">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21">
    <w:p w:rsidR="007C78CA" w:rsidRDefault="007C78CA" w:rsidP="007C78CA">
      <w:pPr>
        <w:pStyle w:val="a5"/>
      </w:pPr>
      <w:r>
        <w:rPr>
          <w:rStyle w:val="a7"/>
        </w:rPr>
        <w:footnoteRef/>
      </w:r>
      <w:r>
        <w:t xml:space="preserve"> Стратегия социально-экономического развития Камешкирского района Пензенской области на период до 2035 года</w:t>
      </w:r>
    </w:p>
  </w:footnote>
  <w:footnote w:id="22">
    <w:p w:rsidR="007C78CA" w:rsidRDefault="007C78CA" w:rsidP="007C78CA">
      <w:pPr>
        <w:pStyle w:val="a5"/>
      </w:pPr>
      <w:r>
        <w:rPr>
          <w:rStyle w:val="a7"/>
        </w:rPr>
        <w:footnoteRef/>
      </w:r>
      <w:r>
        <w:t xml:space="preserve"> Инвестиционный паспорт Камешкирского района Пензенской области</w:t>
      </w:r>
    </w:p>
  </w:footnote>
  <w:footnote w:id="23">
    <w:p w:rsidR="007C78CA" w:rsidRDefault="007C78CA" w:rsidP="007C78CA">
      <w:pPr>
        <w:pStyle w:val="a5"/>
      </w:pPr>
      <w:r>
        <w:rPr>
          <w:rStyle w:val="a7"/>
        </w:rPr>
        <w:footnoteRef/>
      </w:r>
      <w:r>
        <w:t xml:space="preserve"> </w:t>
      </w:r>
      <w:r w:rsidRPr="00F54801">
        <w:t>Реестр инвестиционных проектов Камешкирского района Пензенской области на 15.06.2020 г.</w:t>
      </w:r>
    </w:p>
  </w:footnote>
  <w:footnote w:id="24">
    <w:p w:rsidR="007C78CA" w:rsidRDefault="007C78CA" w:rsidP="007C78CA">
      <w:pPr>
        <w:pStyle w:val="a5"/>
      </w:pPr>
      <w:r>
        <w:rPr>
          <w:rStyle w:val="a7"/>
        </w:rPr>
        <w:footnoteRef/>
      </w:r>
      <w:r>
        <w:t xml:space="preserve"> </w:t>
      </w:r>
      <w:r w:rsidRPr="00D35480">
        <w:t>Проект Генерального плана Лапшовского сельского поселения (2019 г.)</w:t>
      </w:r>
    </w:p>
  </w:footnote>
  <w:footnote w:id="25">
    <w:p w:rsidR="007C78CA" w:rsidRPr="00D35480" w:rsidRDefault="007C78CA" w:rsidP="007C78CA">
      <w:pPr>
        <w:pStyle w:val="a5"/>
      </w:pPr>
      <w:r>
        <w:rPr>
          <w:rStyle w:val="a7"/>
        </w:rPr>
        <w:footnoteRef/>
      </w:r>
      <w:r>
        <w:t xml:space="preserve"> </w:t>
      </w:r>
      <w:r w:rsidRPr="00D35480">
        <w:t>Проект Генерального плана Лапшовского сельского поселения (2019 г.)</w:t>
      </w:r>
    </w:p>
  </w:footnote>
  <w:footnote w:id="26">
    <w:p w:rsidR="007C78CA" w:rsidRPr="00D35480" w:rsidRDefault="007C78CA" w:rsidP="007C78CA">
      <w:pPr>
        <w:pStyle w:val="a5"/>
      </w:pPr>
      <w:r>
        <w:rPr>
          <w:rStyle w:val="a7"/>
        </w:rPr>
        <w:footnoteRef/>
      </w:r>
      <w:r>
        <w:t xml:space="preserve"> </w:t>
      </w:r>
      <w:r w:rsidRPr="00D35480">
        <w:t>Проект Генерального плана Лапшовского сельского поселения (2019 г.)</w:t>
      </w:r>
    </w:p>
  </w:footnote>
  <w:footnote w:id="27">
    <w:p w:rsidR="007C78CA" w:rsidRDefault="007C78CA" w:rsidP="007C78CA">
      <w:pPr>
        <w:pStyle w:val="a5"/>
      </w:pPr>
      <w:r>
        <w:rPr>
          <w:rStyle w:val="a7"/>
        </w:rPr>
        <w:footnoteRef/>
      </w:r>
      <w:r>
        <w:t xml:space="preserve"> Сайт администрации Камешкирского района</w:t>
      </w:r>
    </w:p>
  </w:footnote>
  <w:footnote w:id="28">
    <w:p w:rsidR="007C78CA" w:rsidRDefault="007C78CA" w:rsidP="007C78CA">
      <w:pPr>
        <w:pStyle w:val="a5"/>
      </w:pPr>
      <w:r>
        <w:rPr>
          <w:rStyle w:val="a7"/>
        </w:rPr>
        <w:footnoteRef/>
      </w:r>
      <w:r>
        <w:t xml:space="preserve"> Стратегия социально-экономического развития Камешкирского района</w:t>
      </w:r>
    </w:p>
  </w:footnote>
  <w:footnote w:id="29">
    <w:p w:rsidR="007C78CA" w:rsidRDefault="007C78CA" w:rsidP="007C78CA">
      <w:pPr>
        <w:pStyle w:val="a5"/>
      </w:pPr>
      <w:r>
        <w:rPr>
          <w:rStyle w:val="a7"/>
        </w:rPr>
        <w:footnoteRef/>
      </w:r>
      <w:r>
        <w:t xml:space="preserve"> Сведения, предоставленные администрацией Камешкирского района, открытые базы данных</w:t>
      </w:r>
    </w:p>
  </w:footnote>
  <w:footnote w:id="30">
    <w:p w:rsidR="007C78CA" w:rsidRDefault="007C78CA" w:rsidP="007C78CA">
      <w:pPr>
        <w:pStyle w:val="a5"/>
      </w:pPr>
      <w:r>
        <w:rPr>
          <w:rStyle w:val="a7"/>
        </w:rPr>
        <w:footnoteRef/>
      </w:r>
      <w:r>
        <w:t xml:space="preserve"> Стратегия Социально-экономического развития Камешкирского района Пензенской области до 2035 года</w:t>
      </w:r>
    </w:p>
  </w:footnote>
  <w:footnote w:id="31">
    <w:p w:rsidR="007C78CA" w:rsidRDefault="007C78CA" w:rsidP="007C78CA">
      <w:pPr>
        <w:pStyle w:val="a5"/>
      </w:pPr>
      <w:r>
        <w:rPr>
          <w:rStyle w:val="a7"/>
        </w:rPr>
        <w:footnoteRef/>
      </w:r>
      <w:r>
        <w:t xml:space="preserve"> </w:t>
      </w:r>
      <w:r w:rsidRPr="0052072F">
        <w:t>Реестр инвестиционных проектов Камешкирского района Пензенской области на 15.06.2020 г.</w:t>
      </w:r>
    </w:p>
  </w:footnote>
  <w:footnote w:id="32">
    <w:p w:rsidR="007C78CA" w:rsidRDefault="007C78CA" w:rsidP="007C78CA">
      <w:pPr>
        <w:pStyle w:val="a5"/>
      </w:pPr>
      <w:r>
        <w:rPr>
          <w:rStyle w:val="a7"/>
        </w:rPr>
        <w:footnoteRef/>
      </w:r>
      <w:r>
        <w:t xml:space="preserve"> Реестр инвестиционных площадок Камешкирского района Пензенской области по состоянию на 15.06.2020 г.</w:t>
      </w:r>
    </w:p>
  </w:footnote>
  <w:footnote w:id="33">
    <w:p w:rsidR="007C78CA" w:rsidRDefault="007C78CA" w:rsidP="007C78CA">
      <w:pPr>
        <w:pStyle w:val="a5"/>
      </w:pPr>
      <w:r>
        <w:rPr>
          <w:rStyle w:val="a7"/>
        </w:rPr>
        <w:footnoteRef/>
      </w:r>
      <w:r>
        <w:t xml:space="preserve">Официальный сайт Министерства лесного, охотничьего хозяйства и природопользования Пензенской области / «Словесное описание границ закрепленных охотничьих угодий и иной среды обитания объектов животного мира Пензенской области» / </w:t>
      </w:r>
      <w:r w:rsidRPr="00411428">
        <w:t>http://mi</w:t>
      </w:r>
      <w:r>
        <w:rPr>
          <w:lang w:val="en-US"/>
        </w:rPr>
        <w:t>n</w:t>
      </w:r>
      <w:r w:rsidRPr="00411428">
        <w:t>leshoz.p</w:t>
      </w:r>
      <w:r>
        <w:rPr>
          <w:lang w:val="en-US"/>
        </w:rPr>
        <w:t>n</w:t>
      </w:r>
      <w:r w:rsidRPr="00411428">
        <w:t>zreg.ru/</w:t>
      </w:r>
    </w:p>
  </w:footnote>
  <w:footnote w:id="34">
    <w:p w:rsidR="007C78CA" w:rsidRDefault="007C78CA" w:rsidP="007C78CA">
      <w:pPr>
        <w:pStyle w:val="a5"/>
      </w:pPr>
      <w:r>
        <w:rPr>
          <w:rStyle w:val="a7"/>
        </w:rPr>
        <w:footnoteRef/>
      </w:r>
      <w:r>
        <w:t xml:space="preserve"> </w:t>
      </w:r>
      <w:r w:rsidRPr="009032E2">
        <w:t>Реестр инвестиционных проектов Камешкирского района Пензенской области на 15.06.2020 г.</w:t>
      </w:r>
    </w:p>
  </w:footnote>
  <w:footnote w:id="35">
    <w:p w:rsidR="007C78CA" w:rsidRDefault="007C78CA" w:rsidP="007C78CA">
      <w:pPr>
        <w:pStyle w:val="a5"/>
      </w:pPr>
      <w:r>
        <w:rPr>
          <w:rStyle w:val="a7"/>
        </w:rPr>
        <w:footnoteRef/>
      </w:r>
      <w:r>
        <w:t xml:space="preserve"> По материалам, предоставленным администрацией Камешкирского района</w:t>
      </w:r>
    </w:p>
  </w:footnote>
  <w:footnote w:id="36">
    <w:p w:rsidR="007C78CA" w:rsidRDefault="007C78CA" w:rsidP="007C78CA">
      <w:pPr>
        <w:pStyle w:val="a5"/>
      </w:pPr>
      <w:r>
        <w:rPr>
          <w:rStyle w:val="a7"/>
        </w:rPr>
        <w:footnoteRef/>
      </w:r>
      <w:r>
        <w:t>По данным, предоставленным администраций Камешкирского района</w:t>
      </w:r>
    </w:p>
  </w:footnote>
  <w:footnote w:id="37">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38">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39">
    <w:p w:rsidR="007C78CA" w:rsidRDefault="007C78CA" w:rsidP="007C78CA">
      <w:pPr>
        <w:pStyle w:val="a5"/>
      </w:pPr>
      <w:r>
        <w:rPr>
          <w:rStyle w:val="a7"/>
        </w:rPr>
        <w:footnoteRef/>
      </w:r>
      <w:r>
        <w:t xml:space="preserve"> </w:t>
      </w:r>
      <w:r w:rsidRPr="00FC79F3">
        <w:t>В соответствии с итогами Всероссийской переписи населения 2010 года</w:t>
      </w:r>
    </w:p>
  </w:footnote>
  <w:footnote w:id="40">
    <w:p w:rsidR="007C78CA" w:rsidRDefault="007C78CA" w:rsidP="007C78CA">
      <w:pPr>
        <w:pStyle w:val="a5"/>
      </w:pPr>
      <w:r>
        <w:rPr>
          <w:rStyle w:val="a7"/>
        </w:rPr>
        <w:footnoteRef/>
      </w:r>
      <w:r>
        <w:t xml:space="preserve"> От 15 до 49 лет</w:t>
      </w:r>
    </w:p>
  </w:footnote>
  <w:footnote w:id="41">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42">
    <w:p w:rsidR="007C78CA" w:rsidRDefault="007C78CA" w:rsidP="007C78CA">
      <w:pPr>
        <w:pStyle w:val="a5"/>
      </w:pPr>
      <w:r>
        <w:rPr>
          <w:rStyle w:val="a7"/>
        </w:rPr>
        <w:footnoteRef/>
      </w:r>
      <w:r>
        <w:t xml:space="preserve"> Инвестиционный паспорт Камешкирского района Пензенской области</w:t>
      </w:r>
    </w:p>
  </w:footnote>
  <w:footnote w:id="43">
    <w:p w:rsidR="007C78CA" w:rsidRDefault="007C78CA" w:rsidP="007C78CA">
      <w:pPr>
        <w:pStyle w:val="a5"/>
      </w:pPr>
      <w:r>
        <w:rPr>
          <w:rStyle w:val="a7"/>
        </w:rPr>
        <w:footnoteRef/>
      </w:r>
      <w:r>
        <w:t>По данным, предоставленным администрацией Камешкирского района</w:t>
      </w:r>
    </w:p>
  </w:footnote>
  <w:footnote w:id="44">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45">
    <w:p w:rsidR="007C78CA" w:rsidRDefault="007C78CA" w:rsidP="007C78CA">
      <w:pPr>
        <w:pStyle w:val="a5"/>
      </w:pPr>
      <w:r>
        <w:rPr>
          <w:rStyle w:val="a7"/>
        </w:rPr>
        <w:footnoteRef/>
      </w:r>
      <w:r>
        <w:t xml:space="preserve"> </w:t>
      </w:r>
      <w:r w:rsidRPr="00B4194C">
        <w:t>В соответствии с итогами Всероссийской переписи населения 2010 года</w:t>
      </w:r>
    </w:p>
  </w:footnote>
  <w:footnote w:id="46">
    <w:p w:rsidR="007C78CA" w:rsidRDefault="007C78CA" w:rsidP="007C78CA">
      <w:pPr>
        <w:pStyle w:val="a5"/>
      </w:pPr>
      <w:r>
        <w:rPr>
          <w:rStyle w:val="a7"/>
        </w:rPr>
        <w:footnoteRef/>
      </w:r>
      <w:r w:rsidRPr="006B1B64">
        <w:t xml:space="preserve">На основе средних показателей за предыдущие </w:t>
      </w:r>
      <w:r>
        <w:t>10</w:t>
      </w:r>
      <w:r w:rsidRPr="006B1B64">
        <w:t xml:space="preserve"> лет</w:t>
      </w:r>
      <w:r>
        <w:t>, с минимальным миграционным оттоком населения</w:t>
      </w:r>
    </w:p>
  </w:footnote>
  <w:footnote w:id="47">
    <w:p w:rsidR="007C78CA" w:rsidRDefault="007C78CA" w:rsidP="007C78CA">
      <w:pPr>
        <w:pStyle w:val="a5"/>
      </w:pPr>
      <w:r>
        <w:rPr>
          <w:rStyle w:val="a7"/>
        </w:rPr>
        <w:footnoteRef/>
      </w:r>
      <w:r>
        <w:t xml:space="preserve"> </w:t>
      </w:r>
      <w:r w:rsidRPr="006B1B64">
        <w:t xml:space="preserve">Стратегия социально-экономического развития </w:t>
      </w:r>
      <w:r>
        <w:t>Камешкирского</w:t>
      </w:r>
      <w:r w:rsidRPr="006B1B64">
        <w:t xml:space="preserve"> района Пензенской области на период до 2035 г.</w:t>
      </w:r>
      <w:r>
        <w:t xml:space="preserve"> (без миграционного оттока)</w:t>
      </w:r>
    </w:p>
  </w:footnote>
  <w:footnote w:id="48">
    <w:p w:rsidR="007C78CA" w:rsidRDefault="007C78CA" w:rsidP="007C78CA">
      <w:pPr>
        <w:pStyle w:val="a5"/>
      </w:pPr>
      <w:r>
        <w:rPr>
          <w:rStyle w:val="a7"/>
        </w:rPr>
        <w:footnoteRef/>
      </w:r>
      <w:r>
        <w:t xml:space="preserve"> Прогноз производился методом передвижки возрастов без миграционного оттока </w:t>
      </w:r>
    </w:p>
  </w:footnote>
  <w:footnote w:id="49">
    <w:p w:rsidR="007C78CA" w:rsidRDefault="007C78CA" w:rsidP="007C78CA">
      <w:pPr>
        <w:pStyle w:val="a5"/>
      </w:pPr>
      <w:r>
        <w:rPr>
          <w:rStyle w:val="a7"/>
        </w:rPr>
        <w:footnoteRef/>
      </w:r>
      <w:r>
        <w:t xml:space="preserve"> Трудоспособный возраст мужчины до 65 лет, женщины до 60 лет</w:t>
      </w:r>
    </w:p>
  </w:footnote>
  <w:footnote w:id="50">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51">
    <w:p w:rsidR="007C78CA" w:rsidRDefault="007C78CA" w:rsidP="007C78CA">
      <w:pPr>
        <w:pStyle w:val="a5"/>
      </w:pPr>
      <w:r>
        <w:rPr>
          <w:rStyle w:val="a7"/>
        </w:rPr>
        <w:footnoteRef/>
      </w:r>
      <w:r>
        <w:t xml:space="preserve"> на 01.01.2020 – по данным, предоставленным администрацией Камешкирского района</w:t>
      </w:r>
    </w:p>
  </w:footnote>
  <w:footnote w:id="52">
    <w:p w:rsidR="007C78CA" w:rsidRDefault="007C78CA" w:rsidP="007C78CA">
      <w:pPr>
        <w:pStyle w:val="a5"/>
      </w:pPr>
      <w:r>
        <w:rPr>
          <w:rStyle w:val="a7"/>
        </w:rPr>
        <w:footnoteRef/>
      </w:r>
      <w:r>
        <w:t xml:space="preserve"> Развитость социальной, транспортной и инженерной инфраструктуры оценивается в баллах</w:t>
      </w:r>
    </w:p>
  </w:footnote>
  <w:footnote w:id="53">
    <w:p w:rsidR="007C78CA" w:rsidRDefault="007C78CA" w:rsidP="007C78CA">
      <w:pPr>
        <w:pStyle w:val="a5"/>
      </w:pPr>
      <w:r>
        <w:rPr>
          <w:rStyle w:val="a7"/>
        </w:rPr>
        <w:footnoteRef/>
      </w:r>
      <w:r>
        <w:t xml:space="preserve"> Д</w:t>
      </w:r>
      <w:r w:rsidRPr="00B26E95">
        <w:t>анные отдела по земельно-правовым и имущественным отношениям на 01.01.2020 г.</w:t>
      </w:r>
    </w:p>
  </w:footnote>
  <w:footnote w:id="54">
    <w:p w:rsidR="007C78CA" w:rsidRDefault="007C78CA" w:rsidP="007C78CA">
      <w:pPr>
        <w:pStyle w:val="a5"/>
      </w:pPr>
      <w:r>
        <w:rPr>
          <w:rStyle w:val="a7"/>
        </w:rPr>
        <w:footnoteRef/>
      </w:r>
      <w:r>
        <w:t xml:space="preserve"> 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55">
    <w:p w:rsidR="007C78CA" w:rsidRDefault="007C78CA" w:rsidP="007C78CA">
      <w:pPr>
        <w:pStyle w:val="a5"/>
      </w:pPr>
      <w:r>
        <w:rPr>
          <w:rStyle w:val="a7"/>
        </w:rPr>
        <w:footnoteRef/>
      </w:r>
      <w:r>
        <w:t xml:space="preserve"> Постановление Правительства Пензенской области от 30.04.2008 № 269-пП «Об утверждении перечня автомобильных дорог общего пользования регионального и межмуниципального значения, относящихся к собственности Пензенской области» (с изменениями на 14 февраля 2019 года)</w:t>
      </w:r>
    </w:p>
  </w:footnote>
  <w:footnote w:id="56">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57">
    <w:p w:rsidR="007C78CA" w:rsidRDefault="007C78CA" w:rsidP="007C78CA">
      <w:pPr>
        <w:pStyle w:val="a5"/>
      </w:pPr>
      <w:r>
        <w:rPr>
          <w:rStyle w:val="a7"/>
        </w:rPr>
        <w:footnoteRef/>
      </w:r>
      <w:r>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58">
    <w:p w:rsidR="007C78CA" w:rsidRDefault="007C78CA" w:rsidP="007C78CA">
      <w:pPr>
        <w:pStyle w:val="a5"/>
      </w:pPr>
      <w:r>
        <w:rPr>
          <w:rStyle w:val="a7"/>
        </w:rPr>
        <w:footnoteRef/>
      </w:r>
      <w:r>
        <w:t>По данным, предоставленным администрацией Камешкирского района, Реестр муниципальной собственности</w:t>
      </w:r>
    </w:p>
  </w:footnote>
  <w:footnote w:id="59">
    <w:p w:rsidR="007C78CA" w:rsidRDefault="007C78CA" w:rsidP="007C78CA">
      <w:pPr>
        <w:pStyle w:val="a5"/>
      </w:pPr>
      <w:r>
        <w:rPr>
          <w:rStyle w:val="a7"/>
        </w:rPr>
        <w:footnoteRef/>
      </w:r>
      <w:r>
        <w:t xml:space="preserve"> По данным официального сайта Пензенского объединения автовокзалов</w:t>
      </w:r>
    </w:p>
  </w:footnote>
  <w:footnote w:id="60">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61">
    <w:p w:rsidR="007C78CA" w:rsidRDefault="007C78CA" w:rsidP="007C78CA">
      <w:pPr>
        <w:pStyle w:val="a5"/>
      </w:pPr>
      <w:r>
        <w:rPr>
          <w:rStyle w:val="a7"/>
        </w:rPr>
        <w:footnoteRef/>
      </w:r>
      <w:r>
        <w:t xml:space="preserve"> Стратегия социально-экономического развития Камешкирского района Пензенской области на период до 2035 года</w:t>
      </w:r>
    </w:p>
  </w:footnote>
  <w:footnote w:id="62">
    <w:p w:rsidR="007C78CA" w:rsidRDefault="007C78CA" w:rsidP="007C78CA">
      <w:pPr>
        <w:pStyle w:val="a5"/>
      </w:pPr>
      <w:r>
        <w:rPr>
          <w:rStyle w:val="a7"/>
        </w:rPr>
        <w:footnoteRef/>
      </w:r>
      <w:r>
        <w:t xml:space="preserve"> </w:t>
      </w:r>
      <w:r w:rsidRPr="00275610">
        <w:t>https://samara-tr.gazprom.ru/about/raskrytie-i</w:t>
      </w:r>
      <w:r>
        <w:t>№</w:t>
      </w:r>
      <w:r w:rsidRPr="00275610">
        <w:t>formatsii-o-zagruzhe/</w:t>
      </w:r>
    </w:p>
  </w:footnote>
  <w:footnote w:id="63">
    <w:p w:rsidR="007C78CA" w:rsidRDefault="007C78CA" w:rsidP="007C78CA">
      <w:pPr>
        <w:pStyle w:val="a5"/>
      </w:pPr>
      <w:r>
        <w:rPr>
          <w:rStyle w:val="a7"/>
        </w:rPr>
        <w:footnoteRef/>
      </w:r>
      <w:r>
        <w:t xml:space="preserve"> </w:t>
      </w:r>
      <w:r w:rsidRPr="00AE27F6">
        <w:t>Портал –ТП</w:t>
      </w:r>
      <w:proofErr w:type="gramStart"/>
      <w:r w:rsidRPr="00AE27F6">
        <w:t>.Р</w:t>
      </w:r>
      <w:proofErr w:type="gramEnd"/>
      <w:r w:rsidRPr="00AE27F6">
        <w:t>Ф</w:t>
      </w:r>
    </w:p>
  </w:footnote>
  <w:footnote w:id="64">
    <w:p w:rsidR="007C78CA" w:rsidRDefault="007C78CA" w:rsidP="007C78CA">
      <w:pPr>
        <w:pStyle w:val="a5"/>
      </w:pPr>
      <w:r>
        <w:rPr>
          <w:rStyle w:val="a7"/>
        </w:rPr>
        <w:footnoteRef/>
      </w:r>
      <w:r>
        <w:t xml:space="preserve"> СТП Камешкирского района (2011 г.)</w:t>
      </w:r>
    </w:p>
  </w:footnote>
  <w:footnote w:id="65">
    <w:p w:rsidR="007C78CA" w:rsidRPr="00A017EA" w:rsidRDefault="007C78CA" w:rsidP="007C78CA">
      <w:pPr>
        <w:pStyle w:val="a5"/>
      </w:pPr>
      <w:r>
        <w:rPr>
          <w:rStyle w:val="a7"/>
        </w:rPr>
        <w:footnoteRef/>
      </w:r>
      <w:r>
        <w:t xml:space="preserve"> </w:t>
      </w:r>
      <w:r w:rsidRPr="00A017EA">
        <w:t>Схема и программа перспективного развития электроэнергетики Пензенской области</w:t>
      </w:r>
    </w:p>
  </w:footnote>
  <w:footnote w:id="66">
    <w:p w:rsidR="007C78CA" w:rsidRPr="00A017EA" w:rsidRDefault="007C78CA" w:rsidP="007C78CA">
      <w:pPr>
        <w:pStyle w:val="a5"/>
      </w:pPr>
      <w:r>
        <w:rPr>
          <w:rStyle w:val="a7"/>
        </w:rPr>
        <w:footnoteRef/>
      </w:r>
      <w:r>
        <w:t xml:space="preserve"> </w:t>
      </w:r>
      <w:r w:rsidRPr="00A017EA">
        <w:t>Схема и программа перспективного развития электроэнергетики Пензенской области</w:t>
      </w:r>
    </w:p>
  </w:footnote>
  <w:footnote w:id="67">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68">
    <w:p w:rsidR="007C78CA" w:rsidRDefault="007C78CA" w:rsidP="007C78CA">
      <w:pPr>
        <w:pStyle w:val="a5"/>
      </w:pPr>
      <w:r>
        <w:rPr>
          <w:rStyle w:val="a7"/>
        </w:rPr>
        <w:footnoteRef/>
      </w:r>
      <w:r>
        <w:t xml:space="preserve"> </w:t>
      </w:r>
      <w:r w:rsidRPr="004733AA">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69">
    <w:p w:rsidR="007C78CA" w:rsidRDefault="007C78CA" w:rsidP="007C78CA">
      <w:pPr>
        <w:pStyle w:val="a5"/>
      </w:pPr>
      <w:r>
        <w:rPr>
          <w:rStyle w:val="a7"/>
        </w:rPr>
        <w:footnoteRef/>
      </w:r>
      <w:r>
        <w:t xml:space="preserve"> Программы комплексного развития систем коммунальной инфраструктуры муниципальных образований Камешкирского района на 2016-2030 гг.</w:t>
      </w:r>
    </w:p>
  </w:footnote>
  <w:footnote w:id="70">
    <w:p w:rsidR="007C78CA" w:rsidRDefault="007C78CA" w:rsidP="007C78CA">
      <w:pPr>
        <w:pStyle w:val="a5"/>
      </w:pPr>
      <w:r>
        <w:rPr>
          <w:rStyle w:val="a7"/>
        </w:rPr>
        <w:footnoteRef/>
      </w:r>
      <w:r>
        <w:t xml:space="preserve"> Схема территориального планирования Камешкирского района 2012</w:t>
      </w:r>
    </w:p>
  </w:footnote>
  <w:footnote w:id="71">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72">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73">
    <w:p w:rsidR="007C78CA" w:rsidRDefault="007C78CA" w:rsidP="007C78CA">
      <w:pPr>
        <w:pStyle w:val="a5"/>
      </w:pPr>
      <w:r>
        <w:rPr>
          <w:rStyle w:val="a7"/>
        </w:rPr>
        <w:footnoteRef/>
      </w:r>
      <w:r>
        <w:t xml:space="preserve"> По открытым базам данных муниципальной статистики Пензастат (2019 г.)</w:t>
      </w:r>
    </w:p>
  </w:footnote>
  <w:footnote w:id="74">
    <w:p w:rsidR="007C78CA" w:rsidRDefault="007C78CA" w:rsidP="007C78CA">
      <w:pPr>
        <w:pStyle w:val="a5"/>
      </w:pPr>
      <w:r>
        <w:rPr>
          <w:rStyle w:val="a7"/>
        </w:rPr>
        <w:footnoteRef/>
      </w:r>
      <w:r>
        <w:t xml:space="preserve"> </w:t>
      </w:r>
      <w:r w:rsidRPr="00CF2772">
        <w:t>По открытым базам данных муниципальной статистики Пензастат (2019 г.)</w:t>
      </w:r>
    </w:p>
  </w:footnote>
  <w:footnote w:id="75">
    <w:p w:rsidR="007C78CA" w:rsidRDefault="007C78CA" w:rsidP="007C78CA">
      <w:pPr>
        <w:pStyle w:val="a5"/>
      </w:pPr>
      <w:r>
        <w:rPr>
          <w:rStyle w:val="a7"/>
        </w:rPr>
        <w:footnoteRef/>
      </w:r>
      <w:r>
        <w:t xml:space="preserve"> Программы комплексного развития систем коммунальной инфраструктуры муниципальных образований Камешкирского района на 2016-2030 гг.</w:t>
      </w:r>
    </w:p>
  </w:footnote>
  <w:footnote w:id="76">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77">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78">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79">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80">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81">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82">
    <w:p w:rsidR="007C78CA" w:rsidRDefault="007C78CA" w:rsidP="007C78CA">
      <w:pPr>
        <w:pStyle w:val="a5"/>
      </w:pPr>
      <w:r>
        <w:rPr>
          <w:rStyle w:val="a7"/>
        </w:rPr>
        <w:footnoteRef/>
      </w:r>
      <w:r>
        <w:t xml:space="preserve"> Инвестиционный паспорт Камешкирского района Пензенской области</w:t>
      </w:r>
    </w:p>
  </w:footnote>
  <w:footnote w:id="83">
    <w:p w:rsidR="007C78CA" w:rsidRDefault="007C78CA" w:rsidP="007C78CA">
      <w:pPr>
        <w:pStyle w:val="a5"/>
      </w:pPr>
      <w:r>
        <w:rPr>
          <w:rStyle w:val="a7"/>
        </w:rPr>
        <w:footnoteRef/>
      </w:r>
      <w:r>
        <w:t xml:space="preserve"> Данные, предоставленные администрацией Камешкирского района</w:t>
      </w:r>
    </w:p>
  </w:footnote>
  <w:footnote w:id="84">
    <w:p w:rsidR="007C78CA" w:rsidRDefault="007C78CA" w:rsidP="007C78CA">
      <w:pPr>
        <w:pStyle w:val="a5"/>
      </w:pPr>
      <w:r>
        <w:rPr>
          <w:rStyle w:val="a7"/>
        </w:rPr>
        <w:footnoteRef/>
      </w:r>
      <w:r>
        <w:t xml:space="preserve"> Инвестиционный паспорт Камешкирского района Пензенской области</w:t>
      </w:r>
    </w:p>
  </w:footnote>
  <w:footnote w:id="85">
    <w:p w:rsidR="007C78CA" w:rsidRDefault="007C78CA" w:rsidP="007C78CA">
      <w:pPr>
        <w:pStyle w:val="a5"/>
      </w:pPr>
      <w:r>
        <w:rPr>
          <w:rStyle w:val="a7"/>
        </w:rPr>
        <w:footnoteRef/>
      </w:r>
      <w:r>
        <w:t xml:space="preserve"> Социально </w:t>
      </w:r>
      <w:proofErr w:type="gramStart"/>
      <w:r>
        <w:t>–э</w:t>
      </w:r>
      <w:proofErr w:type="gramEnd"/>
      <w:r>
        <w:t>кономическое развитие Камешкирского района за 9 мес. 2019 года</w:t>
      </w:r>
    </w:p>
  </w:footnote>
  <w:footnote w:id="86">
    <w:p w:rsidR="007C78CA" w:rsidRDefault="007C78CA" w:rsidP="007C78CA">
      <w:pPr>
        <w:pStyle w:val="a5"/>
      </w:pPr>
      <w:r>
        <w:rPr>
          <w:rStyle w:val="a7"/>
        </w:rPr>
        <w:footnoteRef/>
      </w:r>
      <w:r>
        <w:t xml:space="preserve"> По открытым данным муниципальной статистики Пензастат</w:t>
      </w:r>
    </w:p>
  </w:footnote>
  <w:footnote w:id="87">
    <w:p w:rsidR="007C78CA" w:rsidRDefault="007C78CA" w:rsidP="007C78CA">
      <w:pPr>
        <w:pStyle w:val="a5"/>
      </w:pPr>
      <w:r>
        <w:rPr>
          <w:rStyle w:val="a7"/>
        </w:rPr>
        <w:footnoteRef/>
      </w:r>
      <w:r>
        <w:t xml:space="preserve"> </w:t>
      </w:r>
      <w:r w:rsidRPr="00CB3CDC">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88">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89">
    <w:p w:rsidR="007C78CA" w:rsidRDefault="007C78CA" w:rsidP="007C78CA">
      <w:pPr>
        <w:pStyle w:val="a5"/>
      </w:pPr>
      <w:r>
        <w:rPr>
          <w:rStyle w:val="a7"/>
        </w:rPr>
        <w:footnoteRef/>
      </w:r>
      <w:r>
        <w:t xml:space="preserve"> 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90">
    <w:p w:rsidR="007C78CA" w:rsidRDefault="007C78CA" w:rsidP="007C78CA">
      <w:pPr>
        <w:pStyle w:val="a5"/>
      </w:pPr>
      <w:r>
        <w:rPr>
          <w:rStyle w:val="a7"/>
        </w:rPr>
        <w:footnoteRef/>
      </w:r>
      <w:r>
        <w:t xml:space="preserve"> </w:t>
      </w:r>
      <w:r w:rsidRPr="00986C6D">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91">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92">
    <w:p w:rsidR="007C78CA" w:rsidRDefault="007C78CA" w:rsidP="007C78CA">
      <w:pPr>
        <w:pStyle w:val="a5"/>
      </w:pPr>
      <w:r>
        <w:rPr>
          <w:rStyle w:val="a7"/>
        </w:rPr>
        <w:footnoteRef/>
      </w:r>
      <w:r w:rsidRPr="003D7B38">
        <w:t>Приказ отдела образования Камешкирского района Пензенской области от 13.01.2020 №</w:t>
      </w:r>
      <w:r>
        <w:t>2</w:t>
      </w:r>
      <w:r w:rsidRPr="003D7B38">
        <w:t xml:space="preserve"> «О закреплении </w:t>
      </w:r>
      <w:r>
        <w:t>общеобразовательных</w:t>
      </w:r>
      <w:r w:rsidRPr="003D7B38">
        <w:t xml:space="preserve"> организаций за территориями Камешкирского района на 202-2021 учебный год»</w:t>
      </w:r>
      <w:r>
        <w:t xml:space="preserve">; </w:t>
      </w:r>
      <w:r w:rsidRPr="003D7B38">
        <w:t>Приказ отдела образования Камешкирского района Пензенской области от 13.01.2020 №3 «О закреплении дошкольных образовательных организаций за территориями Камешкирского района на 202-2021 учебный год»</w:t>
      </w:r>
    </w:p>
  </w:footnote>
  <w:footnote w:id="93">
    <w:p w:rsidR="007C78CA" w:rsidRDefault="007C78CA" w:rsidP="007C78CA">
      <w:pPr>
        <w:pStyle w:val="a5"/>
      </w:pPr>
      <w:r>
        <w:rPr>
          <w:rStyle w:val="a7"/>
        </w:rPr>
        <w:footnoteRef/>
      </w:r>
      <w:r>
        <w:t xml:space="preserve"> Показатели деятельности организации на 01.04.2020 по данным официального сайта МБУ ДО ЦДО с. Русский Камешкир </w:t>
      </w:r>
      <w:r w:rsidRPr="00CF619E">
        <w:t>http://rkamcdo.ucoz.ru/doc/2020/pokazateli_samoobsledova</w:t>
      </w:r>
      <w:r>
        <w:t>№</w:t>
      </w:r>
      <w:r w:rsidRPr="00CF619E">
        <w:t>ija.pdf</w:t>
      </w:r>
    </w:p>
  </w:footnote>
  <w:footnote w:id="94">
    <w:p w:rsidR="007C78CA" w:rsidRDefault="007C78CA" w:rsidP="007C78CA">
      <w:pPr>
        <w:pStyle w:val="a5"/>
      </w:pPr>
      <w:r>
        <w:rPr>
          <w:rStyle w:val="a7"/>
        </w:rPr>
        <w:footnoteRef/>
      </w:r>
      <w:r>
        <w:t xml:space="preserve"> </w:t>
      </w:r>
      <w:r w:rsidRPr="005F020B">
        <w:t xml:space="preserve">Показатели деятельности организации </w:t>
      </w:r>
      <w:r>
        <w:t>за 2019 год</w:t>
      </w:r>
      <w:r w:rsidRPr="005F020B">
        <w:t xml:space="preserve"> по данным официального сайта МБУ ДО </w:t>
      </w:r>
      <w:r>
        <w:t>ДЮСШ Камешкирского района</w:t>
      </w:r>
      <w:r w:rsidRPr="005F020B">
        <w:t xml:space="preserve"> http://dussh.ucoz.org/doc/2020/samoobsledova</w:t>
      </w:r>
      <w:r>
        <w:t>№</w:t>
      </w:r>
      <w:r w:rsidRPr="005F020B">
        <w:t>ie_djussh_za_2019.pdf</w:t>
      </w:r>
    </w:p>
  </w:footnote>
  <w:footnote w:id="95">
    <w:p w:rsidR="007C78CA" w:rsidRDefault="007C78CA" w:rsidP="007C78CA">
      <w:pPr>
        <w:pStyle w:val="a5"/>
      </w:pPr>
      <w:r>
        <w:rPr>
          <w:rStyle w:val="a7"/>
        </w:rPr>
        <w:footnoteRef/>
      </w:r>
      <w:r>
        <w:t xml:space="preserve"> По открытым данным официального сайта </w:t>
      </w:r>
      <w:r w:rsidRPr="00ED6F28">
        <w:t xml:space="preserve">ГБПОУ </w:t>
      </w:r>
      <w:r>
        <w:t>«К</w:t>
      </w:r>
      <w:r w:rsidRPr="00ED6F28">
        <w:t>узнецкий многопрофильный колледж</w:t>
      </w:r>
      <w:r>
        <w:t xml:space="preserve">» </w:t>
      </w:r>
      <w:r w:rsidRPr="00ED6F28">
        <w:t>http://mcollege.ru</w:t>
      </w:r>
    </w:p>
  </w:footnote>
  <w:footnote w:id="96">
    <w:p w:rsidR="007C78CA" w:rsidRDefault="007C78CA" w:rsidP="007C78CA">
      <w:pPr>
        <w:pStyle w:val="a5"/>
      </w:pPr>
      <w:r>
        <w:rPr>
          <w:rStyle w:val="a7"/>
        </w:rPr>
        <w:footnoteRef/>
      </w:r>
      <w:r>
        <w:t xml:space="preserve"> Домовое хозяйство - </w:t>
      </w:r>
      <w:r w:rsidRPr="00B44493">
        <w:t>пункт первичной помощи в сельской местности при несчастных случаях, травмах, отравлениях, других состояниях и заболеваниях, угрожающих жизни и здоровью до оказания медицинской помощи</w:t>
      </w:r>
    </w:p>
  </w:footnote>
  <w:footnote w:id="97">
    <w:p w:rsidR="007C78CA" w:rsidRDefault="007C78CA" w:rsidP="007C78CA">
      <w:pPr>
        <w:pStyle w:val="a5"/>
      </w:pPr>
      <w:r>
        <w:rPr>
          <w:rStyle w:val="a7"/>
        </w:rPr>
        <w:footnoteRef/>
      </w:r>
      <w:r>
        <w:t xml:space="preserve"> По данным официального сайта </w:t>
      </w:r>
      <w:r w:rsidRPr="00524749">
        <w:t>ГБУЗ «Кузнецкая межрайонная больница</w:t>
      </w:r>
      <w:r>
        <w:t xml:space="preserve">// </w:t>
      </w:r>
      <w:r w:rsidRPr="00524749">
        <w:t>http://hospkuz.ru/i</w:t>
      </w:r>
      <w:r>
        <w:t>№</w:t>
      </w:r>
      <w:r w:rsidRPr="00524749">
        <w:t>dex.php/about/struktura-bol</w:t>
      </w:r>
      <w:r>
        <w:t>№</w:t>
      </w:r>
      <w:r w:rsidRPr="00524749">
        <w:t>itsy</w:t>
      </w:r>
    </w:p>
  </w:footnote>
  <w:footnote w:id="98">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99">
    <w:p w:rsidR="007C78CA" w:rsidRDefault="007C78CA" w:rsidP="007C78CA">
      <w:pPr>
        <w:pStyle w:val="a5"/>
      </w:pPr>
      <w:r>
        <w:rPr>
          <w:rStyle w:val="a7"/>
        </w:rPr>
        <w:footnoteRef/>
      </w:r>
      <w:r>
        <w:t xml:space="preserve"> П</w:t>
      </w:r>
      <w:r w:rsidRPr="006866B7">
        <w:t>риказ Министерства здравоохранения Пензенской области от 23.05.2017 №155</w:t>
      </w:r>
    </w:p>
  </w:footnote>
  <w:footnote w:id="100">
    <w:p w:rsidR="007C78CA" w:rsidRDefault="007C78CA" w:rsidP="007C78CA">
      <w:pPr>
        <w:pStyle w:val="a5"/>
      </w:pPr>
      <w:r>
        <w:rPr>
          <w:rStyle w:val="a7"/>
        </w:rPr>
        <w:footnoteRef/>
      </w:r>
      <w:r>
        <w:t xml:space="preserve">   Социально </w:t>
      </w:r>
      <w:proofErr w:type="gramStart"/>
      <w:r>
        <w:t>–э</w:t>
      </w:r>
      <w:proofErr w:type="gramEnd"/>
      <w:r>
        <w:t>кономическое развитие Камешкирского района за 9 мес. 2019 года</w:t>
      </w:r>
    </w:p>
  </w:footnote>
  <w:footnote w:id="101">
    <w:p w:rsidR="007C78CA" w:rsidRDefault="007C78CA" w:rsidP="007C78CA">
      <w:pPr>
        <w:pStyle w:val="a5"/>
      </w:pPr>
      <w:r>
        <w:rPr>
          <w:rStyle w:val="a7"/>
        </w:rPr>
        <w:footnoteRef/>
      </w:r>
      <w:r>
        <w:t xml:space="preserve"> Инвестиционный паспорт Камешкирского района Пензенской области</w:t>
      </w:r>
    </w:p>
  </w:footnote>
  <w:footnote w:id="102">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103">
    <w:p w:rsidR="007C78CA" w:rsidRDefault="007C78CA" w:rsidP="007C78CA">
      <w:pPr>
        <w:pStyle w:val="a5"/>
      </w:pPr>
      <w:r>
        <w:rPr>
          <w:rStyle w:val="a7"/>
        </w:rPr>
        <w:footnoteRef/>
      </w:r>
      <w:r>
        <w:t xml:space="preserve"> </w:t>
      </w:r>
      <w:r w:rsidRPr="00857AC3">
        <w:t>Информационный ресурс, содержащий данные об информационно-библиотечном обслуживании в субъектах РФ https://stat.rgdb.ru/biblioteki-rf</w:t>
      </w:r>
    </w:p>
  </w:footnote>
  <w:footnote w:id="104">
    <w:p w:rsidR="007C78CA" w:rsidRDefault="007C78CA" w:rsidP="007C78CA">
      <w:pPr>
        <w:pStyle w:val="a5"/>
      </w:pPr>
      <w:r>
        <w:rPr>
          <w:rStyle w:val="a7"/>
        </w:rPr>
        <w:footnoteRef/>
      </w:r>
      <w:r>
        <w:t xml:space="preserve"> </w:t>
      </w:r>
      <w:r w:rsidRPr="00986C6D">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105">
    <w:p w:rsidR="007C78CA" w:rsidRDefault="007C78CA" w:rsidP="007C78CA">
      <w:pPr>
        <w:pStyle w:val="a5"/>
      </w:pPr>
      <w:r>
        <w:rPr>
          <w:rStyle w:val="a7"/>
        </w:rPr>
        <w:footnoteRef/>
      </w:r>
      <w:r>
        <w:t xml:space="preserve">   Социально </w:t>
      </w:r>
      <w:proofErr w:type="gramStart"/>
      <w:r>
        <w:t>–э</w:t>
      </w:r>
      <w:proofErr w:type="gramEnd"/>
      <w:r>
        <w:t>кономическое развитие Камешкирского района за 9 мес. 2019 года</w:t>
      </w:r>
    </w:p>
  </w:footnote>
  <w:footnote w:id="106">
    <w:p w:rsidR="007C78CA" w:rsidRDefault="007C78CA" w:rsidP="007C78CA">
      <w:pPr>
        <w:pStyle w:val="a5"/>
      </w:pPr>
      <w:r>
        <w:rPr>
          <w:rStyle w:val="a7"/>
        </w:rPr>
        <w:footnoteRef/>
      </w:r>
      <w:r>
        <w:t xml:space="preserve"> Инвестиционный паспорт Камешкирского района Пензенской области</w:t>
      </w:r>
    </w:p>
  </w:footnote>
  <w:footnote w:id="107">
    <w:p w:rsidR="007C78CA" w:rsidRDefault="007C78CA" w:rsidP="007C78CA">
      <w:pPr>
        <w:pStyle w:val="a5"/>
      </w:pPr>
      <w:r>
        <w:rPr>
          <w:rStyle w:val="a7"/>
        </w:rPr>
        <w:footnoteRef/>
      </w:r>
      <w:r>
        <w:t xml:space="preserve">   Социально </w:t>
      </w:r>
      <w:proofErr w:type="gramStart"/>
      <w:r>
        <w:t>–э</w:t>
      </w:r>
      <w:proofErr w:type="gramEnd"/>
      <w:r>
        <w:t>кономическое развитие Камешкирского района за 9 мес. 2019 года</w:t>
      </w:r>
    </w:p>
  </w:footnote>
  <w:footnote w:id="108">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109">
    <w:p w:rsidR="007C78CA" w:rsidRDefault="007C78CA" w:rsidP="007C78CA">
      <w:pPr>
        <w:pStyle w:val="a5"/>
      </w:pPr>
      <w:r>
        <w:rPr>
          <w:rStyle w:val="a7"/>
        </w:rPr>
        <w:footnoteRef/>
      </w:r>
      <w:r>
        <w:t xml:space="preserve"> Инвестиционный паспорт Камешкирского района Пензенской области</w:t>
      </w:r>
    </w:p>
  </w:footnote>
  <w:footnote w:id="110">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111">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112">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113">
    <w:p w:rsidR="007C78CA" w:rsidRDefault="007C78CA" w:rsidP="007C78CA">
      <w:pPr>
        <w:pStyle w:val="a5"/>
      </w:pPr>
      <w:r>
        <w:rPr>
          <w:rStyle w:val="a7"/>
        </w:rPr>
        <w:footnoteRef/>
      </w:r>
      <w:r>
        <w:t xml:space="preserve"> </w:t>
      </w:r>
      <w:r w:rsidRPr="0062716B">
        <w:t>Реестр инвестиционных проектов Камешкирского района Пензенской области на 15.06.2020 г.</w:t>
      </w:r>
    </w:p>
  </w:footnote>
  <w:footnote w:id="114">
    <w:p w:rsidR="007C78CA" w:rsidRDefault="007C78CA" w:rsidP="007C78CA">
      <w:pPr>
        <w:pStyle w:val="a5"/>
      </w:pPr>
      <w:r>
        <w:rPr>
          <w:rStyle w:val="a7"/>
        </w:rPr>
        <w:footnoteRef/>
      </w:r>
      <w:r>
        <w:t xml:space="preserve"> По открытым базам данных муниципальной статистики Пензастат</w:t>
      </w:r>
    </w:p>
  </w:footnote>
  <w:footnote w:id="115">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116">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117">
    <w:p w:rsidR="007C78CA" w:rsidRDefault="007C78CA" w:rsidP="007C78CA">
      <w:pPr>
        <w:pStyle w:val="a5"/>
      </w:pPr>
      <w:r>
        <w:rPr>
          <w:rStyle w:val="a7"/>
        </w:rPr>
        <w:footnoteRef/>
      </w:r>
      <w:r>
        <w:t xml:space="preserve"> </w:t>
      </w:r>
      <w:r w:rsidRPr="00721489">
        <w:t>Доклад Главы Камешкирского района о достигнутых значениях показателей для оценки эффективности деятельности органов местного самоуправления за 2018 год и на планируемый период 2021 года</w:t>
      </w:r>
    </w:p>
  </w:footnote>
  <w:footnote w:id="118">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119">
    <w:p w:rsidR="007C78CA" w:rsidRDefault="007C78CA" w:rsidP="007C78CA">
      <w:pPr>
        <w:pStyle w:val="a5"/>
      </w:pPr>
      <w:r>
        <w:rPr>
          <w:rStyle w:val="a7"/>
        </w:rPr>
        <w:footnoteRef/>
      </w:r>
      <w:r>
        <w:t xml:space="preserve"> По данным, предоставленным администрацией Камешкирского района</w:t>
      </w:r>
    </w:p>
  </w:footnote>
  <w:footnote w:id="120">
    <w:p w:rsidR="007C78CA" w:rsidRDefault="007C78CA" w:rsidP="007C78CA">
      <w:pPr>
        <w:pStyle w:val="a5"/>
      </w:pPr>
      <w:r>
        <w:rPr>
          <w:rStyle w:val="a7"/>
        </w:rPr>
        <w:footnoteRef/>
      </w:r>
      <w:r>
        <w:t xml:space="preserve"> </w:t>
      </w:r>
      <w:r w:rsidRPr="004F14E1">
        <w:t>По данным статистической отчетности Форма 1-Жилфондза 2019 год</w:t>
      </w:r>
    </w:p>
  </w:footnote>
  <w:footnote w:id="121">
    <w:p w:rsidR="007C78CA" w:rsidRDefault="007C78CA" w:rsidP="007C78CA">
      <w:pPr>
        <w:pStyle w:val="a5"/>
      </w:pPr>
      <w:r>
        <w:rPr>
          <w:rStyle w:val="a7"/>
        </w:rPr>
        <w:footnoteRef/>
      </w:r>
      <w:r>
        <w:t xml:space="preserve"> </w:t>
      </w:r>
      <w:r w:rsidRPr="007A64F9">
        <w:t>Проект Генерального плана Русско-Камешкирског</w:t>
      </w:r>
      <w:r>
        <w:t>о</w:t>
      </w:r>
      <w:r w:rsidRPr="007A64F9">
        <w:t xml:space="preserve"> сельского поселения (2019 г)</w:t>
      </w:r>
    </w:p>
  </w:footnote>
  <w:footnote w:id="122">
    <w:p w:rsidR="007C78CA" w:rsidRDefault="007C78CA" w:rsidP="007C78CA">
      <w:pPr>
        <w:pStyle w:val="a5"/>
      </w:pPr>
      <w:r>
        <w:rPr>
          <w:rStyle w:val="a7"/>
        </w:rPr>
        <w:footnoteRef/>
      </w:r>
      <w:r>
        <w:t xml:space="preserve"> на основе сведений, предоставленных администрацией Камешкирского района</w:t>
      </w:r>
    </w:p>
  </w:footnote>
  <w:footnote w:id="123">
    <w:p w:rsidR="007C78CA" w:rsidRDefault="007C78CA" w:rsidP="007C78CA">
      <w:pPr>
        <w:pStyle w:val="a5"/>
      </w:pPr>
      <w:r>
        <w:rPr>
          <w:rStyle w:val="a7"/>
        </w:rPr>
        <w:footnoteRef/>
      </w:r>
      <w:r>
        <w:t xml:space="preserve"> на основе сведений, предоставленных администрацией Камешкирского района</w:t>
      </w:r>
    </w:p>
  </w:footnote>
  <w:footnote w:id="124">
    <w:p w:rsidR="007C78CA" w:rsidRDefault="007C78CA" w:rsidP="007C78CA">
      <w:pPr>
        <w:pStyle w:val="a5"/>
      </w:pPr>
      <w:r>
        <w:rPr>
          <w:rStyle w:val="a7"/>
        </w:rPr>
        <w:footnoteRef/>
      </w:r>
      <w:r>
        <w:t xml:space="preserve"> Распоряжение Правительства РФ от 06.05.2015 № 816-р (ред. от 18.09.2019) «Об утверждении схемы территориального планирования Российской Федерации в области федерального транспорта (в части трубопроводного транспорта)»</w:t>
      </w:r>
    </w:p>
  </w:footnote>
  <w:footnote w:id="125">
    <w:p w:rsidR="007C78CA" w:rsidRDefault="007C78CA" w:rsidP="007C78CA">
      <w:pPr>
        <w:pStyle w:val="a5"/>
      </w:pPr>
      <w:r>
        <w:rPr>
          <w:rStyle w:val="a7"/>
        </w:rPr>
        <w:footnoteRef/>
      </w:r>
      <w:r>
        <w:t xml:space="preserve"> Приказ Управления природных ресурсов и охраны окружающей среды Пензенской области № 64/3</w:t>
      </w:r>
      <w:r w:rsidRPr="002E0250">
        <w:t xml:space="preserve"> от 30</w:t>
      </w:r>
      <w:r>
        <w:t>.10.</w:t>
      </w:r>
      <w:r w:rsidRPr="002E0250">
        <w:t xml:space="preserve">2009 </w:t>
      </w:r>
      <w:r>
        <w:t>«Об одобрении сведений о водоохранных зонах и прибрежных защитных полосах реки ручьев, расположенных на территории Пензенской области»</w:t>
      </w:r>
    </w:p>
  </w:footnote>
  <w:footnote w:id="126">
    <w:p w:rsidR="007C78CA" w:rsidRDefault="007C78CA" w:rsidP="007C78CA">
      <w:pPr>
        <w:pStyle w:val="a5"/>
      </w:pPr>
      <w:r>
        <w:rPr>
          <w:rStyle w:val="a7"/>
        </w:rPr>
        <w:footnoteRef/>
      </w:r>
      <w:r>
        <w:t xml:space="preserve"> СТП Пензенской области</w:t>
      </w:r>
    </w:p>
  </w:footnote>
  <w:footnote w:id="127">
    <w:p w:rsidR="007C78CA" w:rsidRDefault="007C78CA" w:rsidP="007C78CA">
      <w:pPr>
        <w:pStyle w:val="a5"/>
      </w:pPr>
      <w:r>
        <w:rPr>
          <w:rStyle w:val="a7"/>
        </w:rPr>
        <w:footnoteRef/>
      </w:r>
      <w:r>
        <w:t xml:space="preserve"> </w:t>
      </w:r>
      <w:proofErr w:type="gramStart"/>
      <w:r>
        <w:t>О</w:t>
      </w:r>
      <w:r w:rsidRPr="0007191B">
        <w:t>ткорректированный</w:t>
      </w:r>
      <w:proofErr w:type="gramEnd"/>
      <w:r w:rsidRPr="0007191B">
        <w:t xml:space="preserve"> по состоянию на 01.12.2013 года</w:t>
      </w:r>
    </w:p>
  </w:footnote>
  <w:footnote w:id="128">
    <w:p w:rsidR="007C78CA" w:rsidRDefault="007C78CA" w:rsidP="007C78CA">
      <w:pPr>
        <w:pStyle w:val="a5"/>
      </w:pPr>
      <w:r>
        <w:rPr>
          <w:rStyle w:val="a7"/>
        </w:rPr>
        <w:footnoteRef/>
      </w:r>
      <w:r>
        <w:t xml:space="preserve">Отчеты по результатам выполнения работ по определению границ зон затопления, подтопления на территории Пензенской области (р. Камешкир, р. Кадада), </w:t>
      </w:r>
      <w:r w:rsidRPr="00B252BE">
        <w:t>ООО «НПП «Инженер» на основании Государственного контракта 155200002218000480-0390411-01 от 26 октября 2018 г</w:t>
      </w:r>
      <w:r>
        <w:t>.</w:t>
      </w:r>
      <w:r w:rsidRPr="00F56F2F">
        <w:t xml:space="preserve"> </w:t>
      </w:r>
    </w:p>
  </w:footnote>
  <w:footnote w:id="129">
    <w:p w:rsidR="007C78CA" w:rsidRDefault="007C78CA" w:rsidP="007C78CA">
      <w:pPr>
        <w:pStyle w:val="a5"/>
      </w:pPr>
      <w:r>
        <w:rPr>
          <w:rStyle w:val="a7"/>
        </w:rPr>
        <w:footnoteRef/>
      </w:r>
      <w:r>
        <w:t xml:space="preserve"> Стратегия социально-экономического развития Камешкирского района Пензенской области на долгосрочную перспективу до 2035 года, утвержденная решением Собрания представителей Камешкирского района Пензенской области от 20.12.2019 №320-41/4</w:t>
      </w:r>
    </w:p>
  </w:footnote>
  <w:footnote w:id="130">
    <w:p w:rsidR="007C78CA" w:rsidRDefault="007C78CA" w:rsidP="007C78CA">
      <w:pPr>
        <w:pStyle w:val="a5"/>
      </w:pPr>
      <w:r>
        <w:rPr>
          <w:rStyle w:val="a7"/>
        </w:rPr>
        <w:footnoteRef/>
      </w:r>
      <w:r>
        <w:t xml:space="preserve"> </w:t>
      </w:r>
      <w:r w:rsidRPr="00390C01">
        <w:t>Законом Пензенской области от 14.11.206 №1164-ЗПО «Градостроительный устав Пензенской области» (с изменениями).</w:t>
      </w:r>
    </w:p>
  </w:footnote>
  <w:footnote w:id="131">
    <w:p w:rsidR="007C78CA" w:rsidRDefault="007C78CA" w:rsidP="007C78CA">
      <w:pPr>
        <w:pStyle w:val="a5"/>
      </w:pPr>
      <w:r>
        <w:rPr>
          <w:rStyle w:val="a7"/>
        </w:rPr>
        <w:footnoteRef/>
      </w:r>
      <w:r>
        <w:t xml:space="preserve"> Закон Пензенской области от 14.11.206 №1164-ЗПО «Градостроительный устав Пензенской области» (с изменениями)</w:t>
      </w:r>
    </w:p>
  </w:footnote>
  <w:footnote w:id="132">
    <w:p w:rsidR="007C78CA" w:rsidRDefault="007C78CA" w:rsidP="007C78CA">
      <w:pPr>
        <w:pStyle w:val="a5"/>
      </w:pPr>
      <w:r>
        <w:rPr>
          <w:rStyle w:val="a7"/>
        </w:rPr>
        <w:footnoteRef/>
      </w:r>
      <w:r>
        <w:t xml:space="preserve"> </w:t>
      </w:r>
      <w:r w:rsidRPr="009B5606">
        <w:t xml:space="preserve">Распоряжение Губернатора Пензенской области от 04.03.2020 </w:t>
      </w:r>
      <w:r>
        <w:t>№</w:t>
      </w:r>
      <w:r w:rsidRPr="009B5606">
        <w:t xml:space="preserve"> 101-р «Об утверждении Сводного плана тушения лесных пожаров на территории Пензенской области на период пожароопасного сезона 2020 года»</w:t>
      </w:r>
    </w:p>
  </w:footnote>
  <w:footnote w:id="133">
    <w:p w:rsidR="007C78CA" w:rsidRDefault="007C78CA" w:rsidP="007C78CA">
      <w:pPr>
        <w:pStyle w:val="a5"/>
      </w:pPr>
      <w:r>
        <w:rPr>
          <w:rStyle w:val="a7"/>
        </w:rPr>
        <w:footnoteRef/>
      </w:r>
      <w:r>
        <w:t xml:space="preserve"> Д</w:t>
      </w:r>
      <w:r w:rsidRPr="005F76AF">
        <w:t>ислокация подразделений пожарной охраны на территориях поселений и городских округов определяется из условия, что время прибытия первого подразделения к месту вывоза в сельских поселениях не должно превышать 20 мину</w:t>
      </w:r>
      <w:r>
        <w:t>т</w:t>
      </w:r>
    </w:p>
  </w:footnote>
  <w:footnote w:id="134">
    <w:p w:rsidR="007C78CA" w:rsidRDefault="007C78CA" w:rsidP="007C78CA">
      <w:pPr>
        <w:pStyle w:val="a5"/>
      </w:pPr>
      <w:r>
        <w:rPr>
          <w:rStyle w:val="a7"/>
        </w:rPr>
        <w:footnoteRef/>
      </w:r>
      <w:r>
        <w:t xml:space="preserve"> Лесной план Пензенской области 2018</w:t>
      </w:r>
    </w:p>
  </w:footnote>
  <w:footnote w:id="135">
    <w:p w:rsidR="007C78CA" w:rsidRDefault="007C78CA" w:rsidP="007C78CA">
      <w:pPr>
        <w:pStyle w:val="a5"/>
      </w:pPr>
      <w:r>
        <w:rPr>
          <w:rStyle w:val="a7"/>
        </w:rPr>
        <w:footnoteRef/>
      </w:r>
      <w:r>
        <w:t xml:space="preserve"> </w:t>
      </w:r>
      <w:r w:rsidRPr="00E47621">
        <w:t>СП 2.1.5.1059-01 Гигиенические требования к охране подземных вод от загрязнения</w:t>
      </w:r>
    </w:p>
  </w:footnote>
  <w:footnote w:id="136">
    <w:p w:rsidR="007C78CA" w:rsidRDefault="007C78CA" w:rsidP="007C78CA">
      <w:pPr>
        <w:pStyle w:val="a5"/>
      </w:pPr>
      <w:r>
        <w:rPr>
          <w:rStyle w:val="a7"/>
        </w:rPr>
        <w:footnoteRef/>
      </w:r>
      <w:r>
        <w:t xml:space="preserve"> Реестр инвестиционных площадок Камешкирского района Пензенской области по состоянию на 15.06.2020 г., Инвестиционный портал Пензенской области </w:t>
      </w:r>
      <w:r w:rsidRPr="00972DD1">
        <w:t>http://i</w:t>
      </w:r>
      <w:r>
        <w:rPr>
          <w:lang w:val="en-US"/>
        </w:rPr>
        <w:t>n</w:t>
      </w:r>
      <w:r w:rsidRPr="00972DD1">
        <w:t>vesti</w:t>
      </w:r>
      <w:r w:rsidRPr="004C2EFF">
        <w:t>n</w:t>
      </w:r>
      <w:r w:rsidRPr="00972DD1">
        <w:t>pe</w:t>
      </w:r>
      <w:r w:rsidRPr="004C2EFF">
        <w:t>n</w:t>
      </w:r>
      <w:r w:rsidRPr="00972DD1">
        <w:t>za.com/I</w:t>
      </w:r>
      <w:r>
        <w:rPr>
          <w:lang w:val="en-US"/>
        </w:rPr>
        <w:t>n</w:t>
      </w:r>
      <w:r w:rsidRPr="00972DD1">
        <w:t>vest/Ge</w:t>
      </w:r>
      <w:r>
        <w:rPr>
          <w:lang w:val="en-US"/>
        </w:rPr>
        <w:t>n</w:t>
      </w:r>
      <w:r w:rsidRPr="00972DD1">
        <w:t>eral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CA" w:rsidRDefault="007C78CA">
    <w:pPr>
      <w:pStyle w:val="af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704766C"/>
    <w:lvl w:ilvl="0">
      <w:start w:val="1"/>
      <w:numFmt w:val="bullet"/>
      <w:pStyle w:val="5"/>
      <w:lvlText w:val=""/>
      <w:lvlJc w:val="left"/>
      <w:pPr>
        <w:tabs>
          <w:tab w:val="num" w:pos="1492"/>
        </w:tabs>
        <w:ind w:left="1492" w:hanging="360"/>
      </w:pPr>
      <w:rPr>
        <w:rFonts w:ascii="Symbol" w:hAnsi="Symbol" w:hint="default"/>
      </w:rPr>
    </w:lvl>
  </w:abstractNum>
  <w:abstractNum w:abstractNumId="1">
    <w:nsid w:val="00933255"/>
    <w:multiLevelType w:val="multilevel"/>
    <w:tmpl w:val="2DCA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583859"/>
    <w:multiLevelType w:val="multilevel"/>
    <w:tmpl w:val="E8CA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2A33B1"/>
    <w:multiLevelType w:val="multilevel"/>
    <w:tmpl w:val="6FB2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253938"/>
    <w:multiLevelType w:val="hybridMultilevel"/>
    <w:tmpl w:val="8CAE96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91F2590"/>
    <w:multiLevelType w:val="multilevel"/>
    <w:tmpl w:val="82C0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B51D6C"/>
    <w:multiLevelType w:val="hybridMultilevel"/>
    <w:tmpl w:val="A11673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EB323F6"/>
    <w:multiLevelType w:val="multilevel"/>
    <w:tmpl w:val="1DA00436"/>
    <w:lvl w:ilvl="0">
      <w:start w:val="1"/>
      <w:numFmt w:val="decimal"/>
      <w:lvlText w:val="%1."/>
      <w:lvlJc w:val="left"/>
      <w:pPr>
        <w:ind w:left="720" w:hanging="360"/>
      </w:pPr>
      <w:rPr>
        <w:rFonts w:hint="default"/>
      </w:rPr>
    </w:lvl>
    <w:lvl w:ilvl="1">
      <w:start w:val="2"/>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360" w:hanging="1800"/>
      </w:pPr>
      <w:rPr>
        <w:rFonts w:hint="default"/>
      </w:rPr>
    </w:lvl>
  </w:abstractNum>
  <w:abstractNum w:abstractNumId="8">
    <w:nsid w:val="0F39218F"/>
    <w:multiLevelType w:val="hybridMultilevel"/>
    <w:tmpl w:val="1CFEC0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F402D31"/>
    <w:multiLevelType w:val="hybridMultilevel"/>
    <w:tmpl w:val="EAA668D8"/>
    <w:lvl w:ilvl="0" w:tplc="3B0230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2160DF4"/>
    <w:multiLevelType w:val="multilevel"/>
    <w:tmpl w:val="07E4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D353F6"/>
    <w:multiLevelType w:val="hybridMultilevel"/>
    <w:tmpl w:val="B9DE23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A0B6020"/>
    <w:multiLevelType w:val="multilevel"/>
    <w:tmpl w:val="36945E2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E706695"/>
    <w:multiLevelType w:val="hybridMultilevel"/>
    <w:tmpl w:val="CB24D40A"/>
    <w:lvl w:ilvl="0" w:tplc="07D27EEA">
      <w:start w:val="1"/>
      <w:numFmt w:val="decimal"/>
      <w:lvlText w:val="%1."/>
      <w:lvlJc w:val="left"/>
      <w:pPr>
        <w:tabs>
          <w:tab w:val="num" w:pos="720"/>
        </w:tabs>
        <w:ind w:left="720" w:hanging="360"/>
      </w:pPr>
    </w:lvl>
    <w:lvl w:ilvl="1" w:tplc="57F4BBA2">
      <w:numFmt w:val="none"/>
      <w:lvlText w:val=""/>
      <w:lvlJc w:val="left"/>
      <w:pPr>
        <w:tabs>
          <w:tab w:val="num" w:pos="360"/>
        </w:tabs>
        <w:ind w:left="0" w:firstLine="0"/>
      </w:pPr>
    </w:lvl>
    <w:lvl w:ilvl="2" w:tplc="E348D740">
      <w:numFmt w:val="none"/>
      <w:lvlText w:val=""/>
      <w:lvlJc w:val="left"/>
      <w:pPr>
        <w:tabs>
          <w:tab w:val="num" w:pos="360"/>
        </w:tabs>
        <w:ind w:left="0" w:firstLine="0"/>
      </w:pPr>
    </w:lvl>
    <w:lvl w:ilvl="3" w:tplc="4FFE1460">
      <w:numFmt w:val="none"/>
      <w:lvlText w:val=""/>
      <w:lvlJc w:val="left"/>
      <w:pPr>
        <w:tabs>
          <w:tab w:val="num" w:pos="360"/>
        </w:tabs>
        <w:ind w:left="0" w:firstLine="0"/>
      </w:pPr>
    </w:lvl>
    <w:lvl w:ilvl="4" w:tplc="FFA2A986">
      <w:numFmt w:val="none"/>
      <w:lvlText w:val=""/>
      <w:lvlJc w:val="left"/>
      <w:pPr>
        <w:tabs>
          <w:tab w:val="num" w:pos="360"/>
        </w:tabs>
        <w:ind w:left="0" w:firstLine="0"/>
      </w:pPr>
    </w:lvl>
    <w:lvl w:ilvl="5" w:tplc="2CAAD264">
      <w:numFmt w:val="none"/>
      <w:lvlText w:val=""/>
      <w:lvlJc w:val="left"/>
      <w:pPr>
        <w:tabs>
          <w:tab w:val="num" w:pos="360"/>
        </w:tabs>
        <w:ind w:left="0" w:firstLine="0"/>
      </w:pPr>
    </w:lvl>
    <w:lvl w:ilvl="6" w:tplc="C624E6D2">
      <w:numFmt w:val="none"/>
      <w:lvlText w:val=""/>
      <w:lvlJc w:val="left"/>
      <w:pPr>
        <w:tabs>
          <w:tab w:val="num" w:pos="360"/>
        </w:tabs>
        <w:ind w:left="0" w:firstLine="0"/>
      </w:pPr>
    </w:lvl>
    <w:lvl w:ilvl="7" w:tplc="C1E886F6">
      <w:numFmt w:val="none"/>
      <w:lvlText w:val=""/>
      <w:lvlJc w:val="left"/>
      <w:pPr>
        <w:tabs>
          <w:tab w:val="num" w:pos="360"/>
        </w:tabs>
        <w:ind w:left="0" w:firstLine="0"/>
      </w:pPr>
    </w:lvl>
    <w:lvl w:ilvl="8" w:tplc="EEF83046">
      <w:numFmt w:val="none"/>
      <w:lvlText w:val=""/>
      <w:lvlJc w:val="left"/>
      <w:pPr>
        <w:tabs>
          <w:tab w:val="num" w:pos="360"/>
        </w:tabs>
        <w:ind w:left="0" w:firstLine="0"/>
      </w:pPr>
    </w:lvl>
  </w:abstractNum>
  <w:abstractNum w:abstractNumId="14">
    <w:nsid w:val="2142250B"/>
    <w:multiLevelType w:val="hybridMultilevel"/>
    <w:tmpl w:val="9FCCF062"/>
    <w:lvl w:ilvl="0" w:tplc="AC2CC44E">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36E5CE5"/>
    <w:multiLevelType w:val="hybridMultilevel"/>
    <w:tmpl w:val="7F30C2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60C4FC1"/>
    <w:multiLevelType w:val="multilevel"/>
    <w:tmpl w:val="CDB89772"/>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2C770F58"/>
    <w:multiLevelType w:val="multilevel"/>
    <w:tmpl w:val="A07418E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
    <w:nsid w:val="2D221D7C"/>
    <w:multiLevelType w:val="multilevel"/>
    <w:tmpl w:val="8714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162BFF"/>
    <w:multiLevelType w:val="multilevel"/>
    <w:tmpl w:val="11D2015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nsid w:val="36E957B7"/>
    <w:multiLevelType w:val="hybridMultilevel"/>
    <w:tmpl w:val="8DB86D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88872CD"/>
    <w:multiLevelType w:val="hybridMultilevel"/>
    <w:tmpl w:val="9F724824"/>
    <w:lvl w:ilvl="0" w:tplc="0419000F">
      <w:start w:val="1"/>
      <w:numFmt w:val="decimal"/>
      <w:lvlText w:val="%1."/>
      <w:lvlJc w:val="left"/>
      <w:pPr>
        <w:ind w:left="360" w:hanging="360"/>
      </w:p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nsid w:val="43CD546D"/>
    <w:multiLevelType w:val="hybridMultilevel"/>
    <w:tmpl w:val="4D1C7D54"/>
    <w:lvl w:ilvl="0" w:tplc="AC2CC44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D1150B"/>
    <w:multiLevelType w:val="hybridMultilevel"/>
    <w:tmpl w:val="60B46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5C21AE"/>
    <w:multiLevelType w:val="hybridMultilevel"/>
    <w:tmpl w:val="7A9C17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01337AC"/>
    <w:multiLevelType w:val="multilevel"/>
    <w:tmpl w:val="F556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F96158"/>
    <w:multiLevelType w:val="multilevel"/>
    <w:tmpl w:val="8AF0C1DE"/>
    <w:lvl w:ilvl="0">
      <w:start w:val="3"/>
      <w:numFmt w:val="decimal"/>
      <w:lvlText w:val="%1."/>
      <w:lvlJc w:val="left"/>
      <w:pPr>
        <w:ind w:left="1211"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color w:val="auto"/>
      </w:rPr>
    </w:lvl>
    <w:lvl w:ilvl="3">
      <w:start w:val="1"/>
      <w:numFmt w:val="decimal"/>
      <w:isLgl/>
      <w:lvlText w:val="%1.%2.%3.%4."/>
      <w:lvlJc w:val="left"/>
      <w:pPr>
        <w:ind w:left="3240" w:hanging="720"/>
      </w:pPr>
      <w:rPr>
        <w:rFonts w:hint="default"/>
        <w:color w:val="auto"/>
      </w:rPr>
    </w:lvl>
    <w:lvl w:ilvl="4">
      <w:start w:val="1"/>
      <w:numFmt w:val="decimal"/>
      <w:isLgl/>
      <w:lvlText w:val="%1.%2.%3.%4.%5."/>
      <w:lvlJc w:val="left"/>
      <w:pPr>
        <w:ind w:left="4320" w:hanging="1080"/>
      </w:pPr>
      <w:rPr>
        <w:rFonts w:hint="default"/>
        <w:color w:val="auto"/>
      </w:rPr>
    </w:lvl>
    <w:lvl w:ilvl="5">
      <w:start w:val="1"/>
      <w:numFmt w:val="decimal"/>
      <w:isLgl/>
      <w:lvlText w:val="%1.%2.%3.%4.%5.%6."/>
      <w:lvlJc w:val="left"/>
      <w:pPr>
        <w:ind w:left="5040" w:hanging="1080"/>
      </w:pPr>
      <w:rPr>
        <w:rFonts w:hint="default"/>
        <w:color w:val="auto"/>
      </w:rPr>
    </w:lvl>
    <w:lvl w:ilvl="6">
      <w:start w:val="1"/>
      <w:numFmt w:val="decimal"/>
      <w:isLgl/>
      <w:lvlText w:val="%1.%2.%3.%4.%5.%6.%7."/>
      <w:lvlJc w:val="left"/>
      <w:pPr>
        <w:ind w:left="6120" w:hanging="1440"/>
      </w:pPr>
      <w:rPr>
        <w:rFonts w:hint="default"/>
        <w:color w:val="auto"/>
      </w:rPr>
    </w:lvl>
    <w:lvl w:ilvl="7">
      <w:start w:val="1"/>
      <w:numFmt w:val="decimal"/>
      <w:isLgl/>
      <w:lvlText w:val="%1.%2.%3.%4.%5.%6.%7.%8."/>
      <w:lvlJc w:val="left"/>
      <w:pPr>
        <w:ind w:left="6840" w:hanging="1440"/>
      </w:pPr>
      <w:rPr>
        <w:rFonts w:hint="default"/>
        <w:color w:val="auto"/>
      </w:rPr>
    </w:lvl>
    <w:lvl w:ilvl="8">
      <w:start w:val="1"/>
      <w:numFmt w:val="decimal"/>
      <w:isLgl/>
      <w:lvlText w:val="%1.%2.%3.%4.%5.%6.%7.%8.%9."/>
      <w:lvlJc w:val="left"/>
      <w:pPr>
        <w:ind w:left="7920" w:hanging="1800"/>
      </w:pPr>
      <w:rPr>
        <w:rFonts w:hint="default"/>
        <w:color w:val="auto"/>
      </w:rPr>
    </w:lvl>
  </w:abstractNum>
  <w:abstractNum w:abstractNumId="27">
    <w:nsid w:val="5A8C7799"/>
    <w:multiLevelType w:val="multilevel"/>
    <w:tmpl w:val="111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120A7A"/>
    <w:multiLevelType w:val="multilevel"/>
    <w:tmpl w:val="228C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DA4BED"/>
    <w:multiLevelType w:val="multilevel"/>
    <w:tmpl w:val="2180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4C5441"/>
    <w:multiLevelType w:val="hybridMultilevel"/>
    <w:tmpl w:val="A2F88F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F760705"/>
    <w:multiLevelType w:val="multilevel"/>
    <w:tmpl w:val="ED0E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DD6A62"/>
    <w:multiLevelType w:val="multilevel"/>
    <w:tmpl w:val="D4AEC52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3706F13"/>
    <w:multiLevelType w:val="multilevel"/>
    <w:tmpl w:val="DAA8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409418C"/>
    <w:multiLevelType w:val="multilevel"/>
    <w:tmpl w:val="C960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56628F"/>
    <w:multiLevelType w:val="hybridMultilevel"/>
    <w:tmpl w:val="B1DCD2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EC6589B"/>
    <w:multiLevelType w:val="multilevel"/>
    <w:tmpl w:val="FC9E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5C2FA5"/>
    <w:multiLevelType w:val="hybridMultilevel"/>
    <w:tmpl w:val="DD8021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2"/>
  </w:num>
  <w:num w:numId="3">
    <w:abstractNumId w:val="26"/>
  </w:num>
  <w:num w:numId="4">
    <w:abstractNumId w:val="16"/>
  </w:num>
  <w:num w:numId="5">
    <w:abstractNumId w:val="8"/>
  </w:num>
  <w:num w:numId="6">
    <w:abstractNumId w:val="32"/>
  </w:num>
  <w:num w:numId="7">
    <w:abstractNumId w:val="21"/>
  </w:num>
  <w:num w:numId="8">
    <w:abstractNumId w:val="6"/>
  </w:num>
  <w:num w:numId="9">
    <w:abstractNumId w:val="11"/>
  </w:num>
  <w:num w:numId="10">
    <w:abstractNumId w:val="7"/>
  </w:num>
  <w:num w:numId="11">
    <w:abstractNumId w:val="0"/>
  </w:num>
  <w:num w:numId="12">
    <w:abstractNumId w:val="30"/>
  </w:num>
  <w:num w:numId="13">
    <w:abstractNumId w:val="4"/>
  </w:num>
  <w:num w:numId="14">
    <w:abstractNumId w:val="3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5"/>
  </w:num>
  <w:num w:numId="18">
    <w:abstractNumId w:val="22"/>
  </w:num>
  <w:num w:numId="19">
    <w:abstractNumId w:val="24"/>
  </w:num>
  <w:num w:numId="20">
    <w:abstractNumId w:val="17"/>
  </w:num>
  <w:num w:numId="21">
    <w:abstractNumId w:val="2"/>
  </w:num>
  <w:num w:numId="22">
    <w:abstractNumId w:val="18"/>
  </w:num>
  <w:num w:numId="23">
    <w:abstractNumId w:val="27"/>
  </w:num>
  <w:num w:numId="24">
    <w:abstractNumId w:val="36"/>
  </w:num>
  <w:num w:numId="25">
    <w:abstractNumId w:val="1"/>
  </w:num>
  <w:num w:numId="26">
    <w:abstractNumId w:val="25"/>
  </w:num>
  <w:num w:numId="27">
    <w:abstractNumId w:val="31"/>
  </w:num>
  <w:num w:numId="28">
    <w:abstractNumId w:val="5"/>
  </w:num>
  <w:num w:numId="29">
    <w:abstractNumId w:val="10"/>
  </w:num>
  <w:num w:numId="30">
    <w:abstractNumId w:val="3"/>
  </w:num>
  <w:num w:numId="31">
    <w:abstractNumId w:val="19"/>
  </w:num>
  <w:num w:numId="32">
    <w:abstractNumId w:val="28"/>
  </w:num>
  <w:num w:numId="33">
    <w:abstractNumId w:val="29"/>
  </w:num>
  <w:num w:numId="34">
    <w:abstractNumId w:val="33"/>
  </w:num>
  <w:num w:numId="35">
    <w:abstractNumId w:val="34"/>
  </w:num>
  <w:num w:numId="36">
    <w:abstractNumId w:val="20"/>
  </w:num>
  <w:num w:numId="37">
    <w:abstractNumId w:val="14"/>
  </w:num>
  <w:num w:numId="38">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8CA"/>
    <w:rsid w:val="00262E86"/>
    <w:rsid w:val="00301D8F"/>
    <w:rsid w:val="00357C8A"/>
    <w:rsid w:val="00644CE0"/>
    <w:rsid w:val="007C78CA"/>
    <w:rsid w:val="00875CE3"/>
    <w:rsid w:val="00887B00"/>
    <w:rsid w:val="008C248B"/>
    <w:rsid w:val="00E32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0" w:qFormat="1"/>
    <w:lsdException w:name="page number" w:uiPriority="0"/>
    <w:lsdException w:name="endnote reference" w:uiPriority="0"/>
    <w:lsdException w:name="endnote text" w:uiPriority="0"/>
    <w:lsdException w:name="List Bullet" w:uiPriority="0"/>
    <w:lsdException w:name="List Bullet 2" w:uiPriority="0"/>
    <w:lsdException w:name="List Bullet 5"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uiPriority="0"/>
    <w:lsdException w:name="HTML Cite"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8C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БЛОК,Заголовок 1 Знак Знак,Заголовок 1 Знак Знак Знак"/>
    <w:basedOn w:val="a"/>
    <w:next w:val="a"/>
    <w:link w:val="10"/>
    <w:qFormat/>
    <w:rsid w:val="007C78CA"/>
    <w:pPr>
      <w:keepNext/>
      <w:widowControl/>
      <w:spacing w:before="240" w:after="60"/>
      <w:outlineLvl w:val="0"/>
    </w:pPr>
    <w:rPr>
      <w:rFonts w:ascii="Cambria" w:hAnsi="Cambria"/>
      <w:b/>
      <w:bCs/>
      <w:kern w:val="32"/>
      <w:sz w:val="32"/>
      <w:szCs w:val="32"/>
    </w:rPr>
  </w:style>
  <w:style w:type="paragraph" w:styleId="2">
    <w:name w:val="heading 2"/>
    <w:aliases w:val=" Знак2, Знак2 Знак,Заголовок 2 Знак Знак Знак Знак,Заголовок 2 Знак Знак Знак Знак Знак Знак Знак Знак Знак,ГЛАВА"/>
    <w:basedOn w:val="a"/>
    <w:next w:val="a"/>
    <w:link w:val="20"/>
    <w:unhideWhenUsed/>
    <w:qFormat/>
    <w:rsid w:val="007C78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 Знак, Знак3, Знак3 Знак,ПодЗаголовок,Знак,Знак1,Знак3 Знак,OG Heading 3,bt,Знак1 Знак,Основной текст Знак1,Основной текст Знак Знак,Основной текст1,text,Body Text2,Îñíîâíîé òåêñò1,Iniiaiie oaeno1,Основной тек,Знак Знак Знак,Зна, Знак1"/>
    <w:basedOn w:val="a"/>
    <w:next w:val="a"/>
    <w:link w:val="30"/>
    <w:unhideWhenUsed/>
    <w:qFormat/>
    <w:rsid w:val="007C78CA"/>
    <w:pPr>
      <w:keepNext/>
      <w:widowControl/>
      <w:jc w:val="center"/>
      <w:outlineLvl w:val="2"/>
    </w:pPr>
    <w:rPr>
      <w:b/>
      <w:bCs/>
    </w:rPr>
  </w:style>
  <w:style w:type="paragraph" w:styleId="4">
    <w:name w:val="heading 4"/>
    <w:basedOn w:val="a"/>
    <w:next w:val="a"/>
    <w:link w:val="40"/>
    <w:unhideWhenUsed/>
    <w:qFormat/>
    <w:rsid w:val="007C78CA"/>
    <w:pPr>
      <w:keepNext/>
      <w:widowControl/>
      <w:spacing w:before="240" w:after="60"/>
      <w:outlineLvl w:val="3"/>
    </w:pPr>
    <w:rPr>
      <w:rFonts w:ascii="Calibri" w:hAnsi="Calibri"/>
      <w:b/>
      <w:bCs/>
      <w:sz w:val="28"/>
      <w:szCs w:val="28"/>
    </w:rPr>
  </w:style>
  <w:style w:type="paragraph" w:styleId="50">
    <w:name w:val="heading 5"/>
    <w:basedOn w:val="a"/>
    <w:next w:val="a"/>
    <w:link w:val="51"/>
    <w:unhideWhenUsed/>
    <w:qFormat/>
    <w:rsid w:val="007C78CA"/>
    <w:pPr>
      <w:keepNext/>
      <w:keepLines/>
      <w:widowControl/>
      <w:spacing w:before="200" w:line="259" w:lineRule="auto"/>
      <w:jc w:val="both"/>
      <w:outlineLvl w:val="4"/>
    </w:pPr>
    <w:rPr>
      <w:rFonts w:ascii="Calibri Light" w:hAnsi="Calibri Light"/>
      <w:color w:val="1F4D78"/>
      <w:sz w:val="22"/>
      <w:szCs w:val="22"/>
      <w:lang w:eastAsia="en-US"/>
    </w:rPr>
  </w:style>
  <w:style w:type="paragraph" w:styleId="6">
    <w:name w:val="heading 6"/>
    <w:basedOn w:val="a"/>
    <w:next w:val="a"/>
    <w:link w:val="60"/>
    <w:qFormat/>
    <w:rsid w:val="007C78CA"/>
    <w:pPr>
      <w:widowControl/>
      <w:spacing w:before="240" w:after="60"/>
      <w:outlineLvl w:val="5"/>
    </w:pPr>
    <w:rPr>
      <w:b/>
      <w:bCs/>
      <w:sz w:val="22"/>
      <w:szCs w:val="22"/>
    </w:rPr>
  </w:style>
  <w:style w:type="paragraph" w:styleId="7">
    <w:name w:val="heading 7"/>
    <w:basedOn w:val="a"/>
    <w:next w:val="a"/>
    <w:link w:val="70"/>
    <w:qFormat/>
    <w:rsid w:val="007C78CA"/>
    <w:pPr>
      <w:widowControl/>
      <w:spacing w:before="240" w:after="60"/>
      <w:jc w:val="both"/>
      <w:outlineLvl w:val="6"/>
    </w:pPr>
    <w:rPr>
      <w:sz w:val="24"/>
      <w:szCs w:val="24"/>
    </w:rPr>
  </w:style>
  <w:style w:type="paragraph" w:styleId="8">
    <w:name w:val="heading 8"/>
    <w:basedOn w:val="a"/>
    <w:next w:val="a"/>
    <w:link w:val="80"/>
    <w:qFormat/>
    <w:rsid w:val="007C78CA"/>
    <w:pPr>
      <w:widowControl/>
      <w:spacing w:before="240" w:after="60"/>
      <w:jc w:val="both"/>
      <w:outlineLvl w:val="7"/>
    </w:pPr>
    <w:rPr>
      <w:i/>
      <w:iCs/>
      <w:sz w:val="24"/>
      <w:szCs w:val="24"/>
    </w:rPr>
  </w:style>
  <w:style w:type="paragraph" w:styleId="9">
    <w:name w:val="heading 9"/>
    <w:basedOn w:val="a"/>
    <w:next w:val="a"/>
    <w:link w:val="90"/>
    <w:qFormat/>
    <w:rsid w:val="007C78CA"/>
    <w:pPr>
      <w:keepNext/>
      <w:widowControl/>
      <w:spacing w:line="360" w:lineRule="auto"/>
      <w:ind w:firstLine="21"/>
      <w:jc w:val="center"/>
      <w:outlineLvl w:val="8"/>
    </w:pPr>
    <w:rPr>
      <w:rFonts w:ascii="Arial" w:hAnsi="Arial" w:cs="Arial"/>
      <w:b/>
      <w:bCs/>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7C78CA"/>
    <w:rPr>
      <w:rFonts w:ascii="Arial" w:eastAsia="Times New Roman" w:hAnsi="Arial" w:cs="Arial"/>
    </w:rPr>
  </w:style>
  <w:style w:type="paragraph" w:customStyle="1" w:styleId="ConsPlusNormal0">
    <w:name w:val="ConsPlusNormal"/>
    <w:link w:val="ConsPlusNormal"/>
    <w:rsid w:val="007C78CA"/>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C78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 Знак Знак1, Знак3 Знак1, Знак3 Знак Знак,ПодЗаголовок Знак,Знак Знак,Знак1 Знак1,Знак3 Знак Знак,OG Heading 3 Знак,bt Знак,Знак1 Знак Знак,Основной текст Знак1 Знак,Основной текст Знак Знак Знак,Основной текст1 Знак,text Знак,Зна Знак"/>
    <w:basedOn w:val="a0"/>
    <w:link w:val="3"/>
    <w:rsid w:val="007C78CA"/>
    <w:rPr>
      <w:rFonts w:ascii="Times New Roman" w:eastAsia="Times New Roman" w:hAnsi="Times New Roman" w:cs="Times New Roman"/>
      <w:b/>
      <w:bCs/>
      <w:sz w:val="20"/>
      <w:szCs w:val="20"/>
      <w:lang w:eastAsia="ru-RU"/>
    </w:rPr>
  </w:style>
  <w:style w:type="paragraph" w:customStyle="1" w:styleId="Default">
    <w:name w:val="Default"/>
    <w:rsid w:val="007C78CA"/>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character" w:customStyle="1" w:styleId="60">
    <w:name w:val="Заголовок 6 Знак"/>
    <w:basedOn w:val="a0"/>
    <w:link w:val="6"/>
    <w:rsid w:val="007C78CA"/>
    <w:rPr>
      <w:rFonts w:ascii="Times New Roman" w:eastAsia="Times New Roman" w:hAnsi="Times New Roman" w:cs="Times New Roman"/>
      <w:b/>
      <w:bCs/>
      <w:lang w:eastAsia="ru-RU"/>
    </w:rPr>
  </w:style>
  <w:style w:type="character" w:customStyle="1" w:styleId="11">
    <w:name w:val="Гиперссылка1"/>
    <w:rsid w:val="007C78CA"/>
  </w:style>
  <w:style w:type="paragraph" w:styleId="a3">
    <w:name w:val="List Paragraph"/>
    <w:basedOn w:val="a"/>
    <w:link w:val="a4"/>
    <w:uiPriority w:val="34"/>
    <w:qFormat/>
    <w:rsid w:val="007C78CA"/>
    <w:pPr>
      <w:widowControl/>
      <w:ind w:left="720"/>
      <w:contextualSpacing/>
    </w:pPr>
    <w:rPr>
      <w:sz w:val="24"/>
      <w:szCs w:val="24"/>
    </w:rPr>
  </w:style>
  <w:style w:type="character" w:customStyle="1" w:styleId="20">
    <w:name w:val="Заголовок 2 Знак"/>
    <w:aliases w:val=" Знак2 Знак1, Знак2 Знак Знак,Заголовок 2 Знак Знак Знак Знак Знак,Заголовок 2 Знак Знак Знак Знак Знак Знак Знак Знак Знак Знак,ГЛАВА Знак"/>
    <w:basedOn w:val="a0"/>
    <w:link w:val="2"/>
    <w:rsid w:val="007C78CA"/>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aliases w:val="БЛОК Знак,Заголовок 1 Знак Знак Знак1,Заголовок 1 Знак Знак Знак Знак"/>
    <w:basedOn w:val="a0"/>
    <w:link w:val="1"/>
    <w:rsid w:val="007C78CA"/>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7C78CA"/>
    <w:rPr>
      <w:rFonts w:ascii="Calibri" w:eastAsia="Times New Roman" w:hAnsi="Calibri" w:cs="Times New Roman"/>
      <w:b/>
      <w:bCs/>
      <w:sz w:val="28"/>
      <w:szCs w:val="28"/>
      <w:lang w:eastAsia="ru-RU"/>
    </w:rPr>
  </w:style>
  <w:style w:type="character" w:customStyle="1" w:styleId="51">
    <w:name w:val="Заголовок 5 Знак"/>
    <w:basedOn w:val="a0"/>
    <w:link w:val="50"/>
    <w:rsid w:val="007C78CA"/>
    <w:rPr>
      <w:rFonts w:ascii="Calibri Light" w:eastAsia="Times New Roman" w:hAnsi="Calibri Light" w:cs="Times New Roman"/>
      <w:color w:val="1F4D78"/>
    </w:rPr>
  </w:style>
  <w:style w:type="character" w:customStyle="1" w:styleId="70">
    <w:name w:val="Заголовок 7 Знак"/>
    <w:basedOn w:val="a0"/>
    <w:link w:val="7"/>
    <w:rsid w:val="007C78C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C78C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C78CA"/>
    <w:rPr>
      <w:rFonts w:ascii="Arial" w:eastAsia="Times New Roman" w:hAnsi="Arial" w:cs="Arial"/>
      <w:b/>
      <w:bCs/>
      <w:sz w:val="18"/>
      <w:szCs w:val="24"/>
      <w:lang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6"/>
    <w:uiPriority w:val="99"/>
    <w:unhideWhenUsed/>
    <w:rsid w:val="007C78CA"/>
    <w:pPr>
      <w:widowControl/>
    </w:p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5"/>
    <w:uiPriority w:val="99"/>
    <w:rsid w:val="007C78CA"/>
    <w:rPr>
      <w:rFonts w:ascii="Times New Roman" w:eastAsia="Times New Roman" w:hAnsi="Times New Roman" w:cs="Times New Roman"/>
      <w:sz w:val="20"/>
      <w:szCs w:val="20"/>
      <w:lang w:eastAsia="ru-RU"/>
    </w:rPr>
  </w:style>
  <w:style w:type="paragraph" w:customStyle="1" w:styleId="ConsPlusTitle">
    <w:name w:val="ConsPlusTitle"/>
    <w:rsid w:val="007C78C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7">
    <w:name w:val="footnote reference"/>
    <w:uiPriority w:val="99"/>
    <w:unhideWhenUsed/>
    <w:rsid w:val="007C78CA"/>
    <w:rPr>
      <w:vertAlign w:val="superscript"/>
    </w:rPr>
  </w:style>
  <w:style w:type="character" w:styleId="a8">
    <w:name w:val="Hyperlink"/>
    <w:uiPriority w:val="99"/>
    <w:unhideWhenUsed/>
    <w:rsid w:val="007C78CA"/>
    <w:rPr>
      <w:color w:val="0000FF"/>
      <w:u w:val="single"/>
    </w:rPr>
  </w:style>
  <w:style w:type="paragraph" w:styleId="a9">
    <w:name w:val="Balloon Text"/>
    <w:aliases w:val="Balloon Text Char,Balloon Text Char Знак Знак"/>
    <w:basedOn w:val="a"/>
    <w:link w:val="aa"/>
    <w:unhideWhenUsed/>
    <w:rsid w:val="007C78CA"/>
    <w:pPr>
      <w:widowControl/>
    </w:pPr>
    <w:rPr>
      <w:rFonts w:ascii="Tahoma" w:hAnsi="Tahoma" w:cs="Tahoma"/>
      <w:sz w:val="16"/>
      <w:szCs w:val="16"/>
    </w:rPr>
  </w:style>
  <w:style w:type="character" w:customStyle="1" w:styleId="aa">
    <w:name w:val="Текст выноски Знак"/>
    <w:aliases w:val="Balloon Text Char Знак,Balloon Text Char Знак Знак Знак"/>
    <w:basedOn w:val="a0"/>
    <w:link w:val="a9"/>
    <w:rsid w:val="007C78CA"/>
    <w:rPr>
      <w:rFonts w:ascii="Tahoma" w:eastAsia="Times New Roman" w:hAnsi="Tahoma" w:cs="Tahoma"/>
      <w:sz w:val="16"/>
      <w:szCs w:val="16"/>
      <w:lang w:eastAsia="ru-RU"/>
    </w:rPr>
  </w:style>
  <w:style w:type="paragraph" w:styleId="ab">
    <w:name w:val="header"/>
    <w:aliases w:val="ВерхКолонтитул,Header Char,Header Char Знак Знак"/>
    <w:basedOn w:val="a"/>
    <w:link w:val="ac"/>
    <w:unhideWhenUsed/>
    <w:rsid w:val="007C78CA"/>
    <w:pPr>
      <w:widowControl/>
      <w:tabs>
        <w:tab w:val="center" w:pos="4677"/>
        <w:tab w:val="right" w:pos="9355"/>
      </w:tabs>
    </w:pPr>
    <w:rPr>
      <w:sz w:val="24"/>
      <w:szCs w:val="24"/>
    </w:rPr>
  </w:style>
  <w:style w:type="character" w:customStyle="1" w:styleId="ac">
    <w:name w:val="Верхний колонтитул Знак"/>
    <w:aliases w:val="ВерхКолонтитул Знак,Header Char Знак,Header Char Знак Знак Знак"/>
    <w:basedOn w:val="a0"/>
    <w:link w:val="ab"/>
    <w:rsid w:val="007C78CA"/>
    <w:rPr>
      <w:rFonts w:ascii="Times New Roman" w:eastAsia="Times New Roman" w:hAnsi="Times New Roman" w:cs="Times New Roman"/>
      <w:sz w:val="24"/>
      <w:szCs w:val="24"/>
      <w:lang w:eastAsia="ru-RU"/>
    </w:rPr>
  </w:style>
  <w:style w:type="paragraph" w:styleId="ad">
    <w:name w:val="footer"/>
    <w:aliases w:val="Footer Char,Footer Char Знак Знак"/>
    <w:basedOn w:val="a"/>
    <w:link w:val="ae"/>
    <w:unhideWhenUsed/>
    <w:rsid w:val="007C78CA"/>
    <w:pPr>
      <w:widowControl/>
      <w:tabs>
        <w:tab w:val="center" w:pos="4677"/>
        <w:tab w:val="right" w:pos="9355"/>
      </w:tabs>
    </w:pPr>
    <w:rPr>
      <w:sz w:val="24"/>
      <w:szCs w:val="24"/>
    </w:rPr>
  </w:style>
  <w:style w:type="character" w:customStyle="1" w:styleId="ae">
    <w:name w:val="Нижний колонтитул Знак"/>
    <w:aliases w:val="Footer Char Знак,Footer Char Знак Знак Знак"/>
    <w:basedOn w:val="a0"/>
    <w:link w:val="ad"/>
    <w:rsid w:val="007C78CA"/>
    <w:rPr>
      <w:rFonts w:ascii="Times New Roman" w:eastAsia="Times New Roman" w:hAnsi="Times New Roman" w:cs="Times New Roman"/>
      <w:sz w:val="24"/>
      <w:szCs w:val="24"/>
      <w:lang w:eastAsia="ru-RU"/>
    </w:rPr>
  </w:style>
  <w:style w:type="paragraph" w:styleId="af">
    <w:name w:val="endnote text"/>
    <w:basedOn w:val="a"/>
    <w:link w:val="af0"/>
    <w:unhideWhenUsed/>
    <w:rsid w:val="007C78CA"/>
    <w:pPr>
      <w:widowControl/>
    </w:pPr>
  </w:style>
  <w:style w:type="character" w:customStyle="1" w:styleId="af0">
    <w:name w:val="Текст концевой сноски Знак"/>
    <w:basedOn w:val="a0"/>
    <w:link w:val="af"/>
    <w:rsid w:val="007C78CA"/>
    <w:rPr>
      <w:rFonts w:ascii="Times New Roman" w:eastAsia="Times New Roman" w:hAnsi="Times New Roman" w:cs="Times New Roman"/>
      <w:sz w:val="20"/>
      <w:szCs w:val="20"/>
      <w:lang w:eastAsia="ru-RU"/>
    </w:rPr>
  </w:style>
  <w:style w:type="character" w:styleId="af1">
    <w:name w:val="endnote reference"/>
    <w:unhideWhenUsed/>
    <w:rsid w:val="007C78CA"/>
    <w:rPr>
      <w:vertAlign w:val="superscript"/>
    </w:rPr>
  </w:style>
  <w:style w:type="table" w:styleId="af2">
    <w:name w:val="Table Grid"/>
    <w:basedOn w:val="a1"/>
    <w:uiPriority w:val="3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aliases w:val=" Знак1 Знак, Знак Знак Знак, Знак Знак Знак Знак, Знак Знак, Зна,Body Text Char"/>
    <w:basedOn w:val="a"/>
    <w:link w:val="af4"/>
    <w:qFormat/>
    <w:rsid w:val="007C78CA"/>
    <w:pPr>
      <w:widowControl/>
      <w:spacing w:before="120"/>
      <w:ind w:firstLine="567"/>
      <w:jc w:val="both"/>
    </w:pPr>
    <w:rPr>
      <w:sz w:val="24"/>
    </w:rPr>
  </w:style>
  <w:style w:type="character" w:customStyle="1" w:styleId="af4">
    <w:name w:val="Основной текст Знак"/>
    <w:aliases w:val=" Знак1 Знак Знак, Знак Знак Знак Знак1, Знак Знак Знак Знак Знак, Знак Знак Знак1, Зна Знак,Body Text Char Знак"/>
    <w:basedOn w:val="a0"/>
    <w:link w:val="af3"/>
    <w:rsid w:val="007C78CA"/>
    <w:rPr>
      <w:rFonts w:ascii="Times New Roman" w:eastAsia="Times New Roman" w:hAnsi="Times New Roman" w:cs="Times New Roman"/>
      <w:sz w:val="24"/>
      <w:szCs w:val="20"/>
      <w:lang w:eastAsia="ru-RU"/>
    </w:rPr>
  </w:style>
  <w:style w:type="paragraph" w:customStyle="1" w:styleId="Title">
    <w:name w:val="Title!Название НПА"/>
    <w:basedOn w:val="a"/>
    <w:rsid w:val="007C78CA"/>
    <w:pPr>
      <w:widowControl/>
      <w:spacing w:before="240" w:after="60"/>
      <w:ind w:firstLine="567"/>
      <w:jc w:val="center"/>
      <w:outlineLvl w:val="0"/>
    </w:pPr>
    <w:rPr>
      <w:rFonts w:ascii="Arial" w:hAnsi="Arial" w:cs="Arial"/>
      <w:b/>
      <w:bCs/>
      <w:kern w:val="28"/>
      <w:sz w:val="32"/>
      <w:szCs w:val="32"/>
    </w:rPr>
  </w:style>
  <w:style w:type="table" w:customStyle="1" w:styleId="TableNormal">
    <w:name w:val="Table Normal"/>
    <w:uiPriority w:val="2"/>
    <w:semiHidden/>
    <w:unhideWhenUsed/>
    <w:qFormat/>
    <w:rsid w:val="007C78CA"/>
    <w:pPr>
      <w:widowControl w:val="0"/>
      <w:autoSpaceDE w:val="0"/>
      <w:autoSpaceDN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C78CA"/>
    <w:pPr>
      <w:autoSpaceDE w:val="0"/>
      <w:autoSpaceDN w:val="0"/>
      <w:jc w:val="both"/>
    </w:pPr>
    <w:rPr>
      <w:rFonts w:ascii="Calibri" w:eastAsia="Calibri" w:hAnsi="Calibri" w:cs="Calibri"/>
      <w:sz w:val="22"/>
      <w:szCs w:val="22"/>
      <w:lang w:bidi="ru-RU"/>
    </w:rPr>
  </w:style>
  <w:style w:type="paragraph" w:styleId="21">
    <w:name w:val="Body Text Indent 2"/>
    <w:aliases w:val=" Знак Знак Знак Знак Знак Знак,Знак Знак Знак Знак Знак,Знак Знак Знак Знак Знак Знак Знак,Знак Знак Знак Знак Знак Знак Знак Знак Знак,Знак Знак Знак Знак Знак Знак"/>
    <w:basedOn w:val="a"/>
    <w:link w:val="22"/>
    <w:rsid w:val="007C78CA"/>
    <w:pPr>
      <w:widowControl/>
      <w:spacing w:after="120" w:line="480" w:lineRule="auto"/>
      <w:ind w:left="283"/>
      <w:jc w:val="both"/>
    </w:pPr>
    <w:rPr>
      <w:sz w:val="24"/>
      <w:szCs w:val="24"/>
    </w:rPr>
  </w:style>
  <w:style w:type="character" w:customStyle="1" w:styleId="22">
    <w:name w:val="Основной текст с отступом 2 Знак"/>
    <w:aliases w:val=" Знак Знак Знак Знак Знак Знак Знак,Знак Знак Знак Знак Знак Знак1,Знак Знак Знак Знак Знак Знак Знак Знак,Знак Знак Знак Знак Знак Знак Знак Знак Знак Знак1,Знак Знак Знак Знак Знак Знак Знак1"/>
    <w:basedOn w:val="a0"/>
    <w:link w:val="21"/>
    <w:rsid w:val="007C78CA"/>
    <w:rPr>
      <w:rFonts w:ascii="Times New Roman" w:eastAsia="Times New Roman" w:hAnsi="Times New Roman" w:cs="Times New Roman"/>
      <w:sz w:val="24"/>
      <w:szCs w:val="24"/>
      <w:lang w:eastAsia="ru-RU"/>
    </w:rPr>
  </w:style>
  <w:style w:type="paragraph" w:styleId="12">
    <w:name w:val="toc 1"/>
    <w:basedOn w:val="a"/>
    <w:next w:val="a"/>
    <w:autoRedefine/>
    <w:uiPriority w:val="39"/>
    <w:qFormat/>
    <w:rsid w:val="007C78CA"/>
    <w:pPr>
      <w:widowControl/>
      <w:tabs>
        <w:tab w:val="right" w:leader="dot" w:pos="9498"/>
      </w:tabs>
      <w:spacing w:before="120" w:after="120"/>
      <w:jc w:val="both"/>
    </w:pPr>
    <w:rPr>
      <w:rFonts w:eastAsia="Calibri"/>
      <w:bCs/>
      <w:caps/>
      <w:noProof/>
      <w:sz w:val="24"/>
      <w:szCs w:val="24"/>
    </w:rPr>
  </w:style>
  <w:style w:type="paragraph" w:styleId="23">
    <w:name w:val="toc 2"/>
    <w:basedOn w:val="a"/>
    <w:next w:val="a"/>
    <w:autoRedefine/>
    <w:uiPriority w:val="39"/>
    <w:qFormat/>
    <w:rsid w:val="007C78CA"/>
    <w:pPr>
      <w:widowControl/>
      <w:tabs>
        <w:tab w:val="right" w:leader="dot" w:pos="9498"/>
      </w:tabs>
      <w:ind w:left="240"/>
      <w:jc w:val="both"/>
    </w:pPr>
    <w:rPr>
      <w:rFonts w:eastAsia="Calibri"/>
      <w:smallCaps/>
      <w:noProof/>
      <w:sz w:val="24"/>
      <w:szCs w:val="24"/>
    </w:rPr>
  </w:style>
  <w:style w:type="paragraph" w:styleId="31">
    <w:name w:val="toc 3"/>
    <w:basedOn w:val="a"/>
    <w:next w:val="a"/>
    <w:autoRedefine/>
    <w:uiPriority w:val="39"/>
    <w:qFormat/>
    <w:rsid w:val="007C78CA"/>
    <w:pPr>
      <w:widowControl/>
      <w:tabs>
        <w:tab w:val="right" w:leader="dot" w:pos="9498"/>
      </w:tabs>
      <w:ind w:left="480"/>
      <w:jc w:val="both"/>
    </w:pPr>
    <w:rPr>
      <w:rFonts w:eastAsia="Calibri"/>
      <w:iCs/>
      <w:noProof/>
      <w:sz w:val="24"/>
      <w:szCs w:val="24"/>
    </w:rPr>
  </w:style>
  <w:style w:type="character" w:styleId="af5">
    <w:name w:val="Strong"/>
    <w:qFormat/>
    <w:rsid w:val="007C78CA"/>
    <w:rPr>
      <w:b/>
      <w:bCs/>
    </w:rPr>
  </w:style>
  <w:style w:type="paragraph" w:customStyle="1" w:styleId="af6">
    <w:name w:val="Основной"/>
    <w:basedOn w:val="a"/>
    <w:rsid w:val="007C78CA"/>
    <w:pPr>
      <w:widowControl/>
      <w:overflowPunct w:val="0"/>
      <w:autoSpaceDE w:val="0"/>
      <w:autoSpaceDN w:val="0"/>
      <w:adjustRightInd w:val="0"/>
      <w:ind w:firstLine="709"/>
      <w:jc w:val="both"/>
    </w:pPr>
    <w:rPr>
      <w:sz w:val="24"/>
    </w:rPr>
  </w:style>
  <w:style w:type="paragraph" w:customStyle="1" w:styleId="13">
    <w:name w:val="Стиль1"/>
    <w:basedOn w:val="a"/>
    <w:uiPriority w:val="99"/>
    <w:rsid w:val="007C78CA"/>
    <w:pPr>
      <w:widowControl/>
      <w:spacing w:before="120" w:after="120"/>
      <w:jc w:val="both"/>
    </w:pPr>
    <w:rPr>
      <w:sz w:val="24"/>
      <w:szCs w:val="24"/>
    </w:rPr>
  </w:style>
  <w:style w:type="paragraph" w:customStyle="1" w:styleId="-">
    <w:name w:val="Таблица - шапка"/>
    <w:basedOn w:val="a"/>
    <w:qFormat/>
    <w:rsid w:val="007C78CA"/>
    <w:pPr>
      <w:widowControl/>
      <w:suppressAutoHyphens/>
      <w:spacing w:before="40" w:after="40"/>
      <w:jc w:val="center"/>
    </w:pPr>
    <w:rPr>
      <w:rFonts w:ascii="Arial" w:hAnsi="Arial" w:cs="Arial"/>
      <w:b/>
    </w:rPr>
  </w:style>
  <w:style w:type="paragraph" w:styleId="af7">
    <w:name w:val="Normal (Web)"/>
    <w:basedOn w:val="a"/>
    <w:link w:val="af8"/>
    <w:rsid w:val="007C78CA"/>
    <w:pPr>
      <w:widowControl/>
      <w:spacing w:before="100" w:beforeAutospacing="1" w:after="100" w:afterAutospacing="1"/>
      <w:jc w:val="both"/>
    </w:pPr>
    <w:rPr>
      <w:sz w:val="24"/>
      <w:szCs w:val="24"/>
    </w:rPr>
  </w:style>
  <w:style w:type="paragraph" w:styleId="af9">
    <w:name w:val="Body Text Indent"/>
    <w:aliases w:val="Body Text 2 Char,Мой Заголовок 1,Основной текст 1,Нумерованный список !!,Надин стиль,Основной текст с отступом Знак1,Заголовок 3_"/>
    <w:basedOn w:val="a"/>
    <w:link w:val="afa"/>
    <w:unhideWhenUsed/>
    <w:rsid w:val="007C78CA"/>
    <w:pPr>
      <w:widowControl/>
      <w:spacing w:after="120" w:line="259" w:lineRule="auto"/>
      <w:ind w:left="283"/>
      <w:jc w:val="both"/>
    </w:pPr>
    <w:rPr>
      <w:rFonts w:ascii="Calibri" w:eastAsia="Calibri" w:hAnsi="Calibri"/>
      <w:sz w:val="22"/>
      <w:szCs w:val="22"/>
      <w:lang w:eastAsia="en-US"/>
    </w:rPr>
  </w:style>
  <w:style w:type="character" w:customStyle="1" w:styleId="afa">
    <w:name w:val="Основной текст с отступом Знак"/>
    <w:aliases w:val="Body Text 2 Char Знак,Мой Заголовок 1 Знак,Основной текст 1 Знак,Нумерованный список !! Знак,Надин стиль Знак,Основной текст с отступом Знак1 Знак,Заголовок 3_ Знак"/>
    <w:basedOn w:val="a0"/>
    <w:link w:val="af9"/>
    <w:rsid w:val="007C78CA"/>
    <w:rPr>
      <w:rFonts w:ascii="Calibri" w:eastAsia="Calibri" w:hAnsi="Calibri" w:cs="Times New Roman"/>
    </w:rPr>
  </w:style>
  <w:style w:type="paragraph" w:styleId="24">
    <w:name w:val="Body Text 2"/>
    <w:basedOn w:val="a"/>
    <w:link w:val="25"/>
    <w:unhideWhenUsed/>
    <w:rsid w:val="007C78CA"/>
    <w:pPr>
      <w:widowControl/>
      <w:spacing w:after="120" w:line="480" w:lineRule="auto"/>
      <w:jc w:val="both"/>
    </w:pPr>
    <w:rPr>
      <w:rFonts w:ascii="Calibri" w:eastAsia="Calibri" w:hAnsi="Calibri"/>
      <w:sz w:val="22"/>
      <w:szCs w:val="22"/>
      <w:lang w:eastAsia="en-US"/>
    </w:rPr>
  </w:style>
  <w:style w:type="character" w:customStyle="1" w:styleId="25">
    <w:name w:val="Основной текст 2 Знак"/>
    <w:basedOn w:val="a0"/>
    <w:link w:val="24"/>
    <w:rsid w:val="007C78CA"/>
    <w:rPr>
      <w:rFonts w:ascii="Calibri" w:eastAsia="Calibri" w:hAnsi="Calibri" w:cs="Times New Roman"/>
    </w:rPr>
  </w:style>
  <w:style w:type="paragraph" w:customStyle="1" w:styleId="afb">
    <w:name w:val="Обычный + красная строка"/>
    <w:basedOn w:val="a"/>
    <w:rsid w:val="007C78CA"/>
    <w:pPr>
      <w:autoSpaceDE w:val="0"/>
      <w:autoSpaceDN w:val="0"/>
      <w:adjustRightInd w:val="0"/>
      <w:spacing w:line="360" w:lineRule="auto"/>
      <w:ind w:firstLine="720"/>
      <w:jc w:val="both"/>
    </w:pPr>
    <w:rPr>
      <w:sz w:val="24"/>
    </w:rPr>
  </w:style>
  <w:style w:type="paragraph" w:customStyle="1" w:styleId="-0">
    <w:name w:val="Таблица - центр"/>
    <w:basedOn w:val="13"/>
    <w:rsid w:val="007C78CA"/>
    <w:pPr>
      <w:spacing w:before="0" w:after="0"/>
      <w:jc w:val="center"/>
    </w:pPr>
    <w:rPr>
      <w:szCs w:val="20"/>
    </w:rPr>
  </w:style>
  <w:style w:type="paragraph" w:customStyle="1" w:styleId="msonospacing0">
    <w:name w:val="msonospacing"/>
    <w:basedOn w:val="a"/>
    <w:rsid w:val="007C78CA"/>
    <w:pPr>
      <w:widowControl/>
      <w:jc w:val="both"/>
    </w:pPr>
    <w:rPr>
      <w:rFonts w:ascii="Cambria" w:hAnsi="Cambria"/>
      <w:sz w:val="22"/>
      <w:szCs w:val="22"/>
      <w:lang w:val="en-US" w:eastAsia="en-US"/>
    </w:rPr>
  </w:style>
  <w:style w:type="paragraph" w:customStyle="1" w:styleId="afc">
    <w:name w:val="Пенза_рис."/>
    <w:basedOn w:val="a"/>
    <w:rsid w:val="007C78CA"/>
    <w:pPr>
      <w:keepNext/>
      <w:widowControl/>
      <w:spacing w:before="120" w:after="120"/>
      <w:jc w:val="both"/>
      <w:outlineLvl w:val="0"/>
    </w:pPr>
    <w:rPr>
      <w:rFonts w:ascii="MagistralC" w:hAnsi="MagistralC"/>
      <w:b/>
      <w:sz w:val="18"/>
      <w:szCs w:val="18"/>
    </w:rPr>
  </w:style>
  <w:style w:type="paragraph" w:customStyle="1" w:styleId="32">
    <w:name w:val="Стиль3"/>
    <w:basedOn w:val="a"/>
    <w:rsid w:val="007C78CA"/>
    <w:pPr>
      <w:widowControl/>
      <w:tabs>
        <w:tab w:val="num" w:pos="720"/>
      </w:tabs>
      <w:ind w:left="720" w:hanging="360"/>
      <w:jc w:val="both"/>
    </w:pPr>
    <w:rPr>
      <w:sz w:val="24"/>
    </w:rPr>
  </w:style>
  <w:style w:type="paragraph" w:customStyle="1" w:styleId="Style15">
    <w:name w:val="Style15"/>
    <w:basedOn w:val="a"/>
    <w:rsid w:val="007C78CA"/>
    <w:pPr>
      <w:autoSpaceDE w:val="0"/>
      <w:autoSpaceDN w:val="0"/>
      <w:adjustRightInd w:val="0"/>
      <w:jc w:val="both"/>
    </w:pPr>
    <w:rPr>
      <w:rFonts w:ascii="Cambria" w:hAnsi="Cambria"/>
      <w:sz w:val="24"/>
      <w:szCs w:val="24"/>
      <w:lang w:val="en-US"/>
    </w:rPr>
  </w:style>
  <w:style w:type="paragraph" w:customStyle="1" w:styleId="afd">
    <w:name w:val="Список маркир"/>
    <w:basedOn w:val="a"/>
    <w:rsid w:val="007C78CA"/>
    <w:pPr>
      <w:widowControl/>
      <w:spacing w:line="360" w:lineRule="auto"/>
      <w:ind w:firstLine="540"/>
      <w:jc w:val="both"/>
    </w:pPr>
    <w:rPr>
      <w:sz w:val="24"/>
      <w:szCs w:val="24"/>
    </w:rPr>
  </w:style>
  <w:style w:type="character" w:customStyle="1" w:styleId="toctoggle">
    <w:name w:val="toctoggle"/>
    <w:rsid w:val="007C78CA"/>
  </w:style>
  <w:style w:type="paragraph" w:customStyle="1" w:styleId="S">
    <w:name w:val="S_Обычный"/>
    <w:basedOn w:val="a"/>
    <w:autoRedefine/>
    <w:rsid w:val="007C78CA"/>
    <w:pPr>
      <w:widowControl/>
      <w:spacing w:before="100" w:after="100" w:line="360" w:lineRule="auto"/>
      <w:ind w:firstLine="709"/>
      <w:jc w:val="both"/>
    </w:pPr>
    <w:rPr>
      <w:bCs/>
      <w:color w:val="000000"/>
      <w:sz w:val="24"/>
    </w:rPr>
  </w:style>
  <w:style w:type="paragraph" w:customStyle="1" w:styleId="41">
    <w:name w:val="Стиль4 Знак Знак Знак Знак"/>
    <w:basedOn w:val="af9"/>
    <w:rsid w:val="007C78CA"/>
    <w:pPr>
      <w:spacing w:after="0" w:line="240" w:lineRule="auto"/>
      <w:ind w:left="0" w:firstLine="708"/>
    </w:pPr>
    <w:rPr>
      <w:rFonts w:ascii="Times New Roman" w:eastAsia="Times New Roman" w:hAnsi="Times New Roman"/>
      <w:sz w:val="24"/>
      <w:szCs w:val="24"/>
      <w:lang w:eastAsia="ru-RU"/>
    </w:rPr>
  </w:style>
  <w:style w:type="paragraph" w:customStyle="1" w:styleId="afe">
    <w:name w:val="Астрахань Знак"/>
    <w:basedOn w:val="a"/>
    <w:autoRedefine/>
    <w:rsid w:val="007C78CA"/>
    <w:pPr>
      <w:autoSpaceDE w:val="0"/>
      <w:autoSpaceDN w:val="0"/>
      <w:adjustRightInd w:val="0"/>
      <w:spacing w:before="100" w:after="100" w:line="360" w:lineRule="auto"/>
      <w:jc w:val="both"/>
    </w:pPr>
    <w:rPr>
      <w:sz w:val="24"/>
      <w:szCs w:val="28"/>
    </w:rPr>
  </w:style>
  <w:style w:type="paragraph" w:customStyle="1" w:styleId="S0">
    <w:name w:val="S_Обычний подчёркнутый"/>
    <w:basedOn w:val="a"/>
    <w:autoRedefine/>
    <w:qFormat/>
    <w:rsid w:val="007C78CA"/>
    <w:pPr>
      <w:widowControl/>
      <w:tabs>
        <w:tab w:val="center" w:pos="4677"/>
        <w:tab w:val="left" w:pos="6345"/>
      </w:tabs>
      <w:spacing w:before="100" w:after="100"/>
      <w:jc w:val="both"/>
    </w:pPr>
    <w:rPr>
      <w:color w:val="000000"/>
      <w:sz w:val="22"/>
    </w:rPr>
  </w:style>
  <w:style w:type="paragraph" w:customStyle="1" w:styleId="aff">
    <w:name w:val="Шапка таблицы"/>
    <w:basedOn w:val="2"/>
    <w:rsid w:val="007C78CA"/>
    <w:pPr>
      <w:keepLines w:val="0"/>
      <w:widowControl/>
      <w:spacing w:before="0"/>
      <w:jc w:val="center"/>
    </w:pPr>
    <w:rPr>
      <w:rFonts w:ascii="Arial" w:eastAsia="Times New Roman" w:hAnsi="Arial" w:cs="Times New Roman"/>
      <w:b w:val="0"/>
      <w:bCs w:val="0"/>
      <w:i/>
      <w:color w:val="auto"/>
      <w:sz w:val="20"/>
      <w:szCs w:val="20"/>
    </w:rPr>
  </w:style>
  <w:style w:type="paragraph" w:customStyle="1" w:styleId="aff0">
    <w:name w:val="для таблиц"/>
    <w:basedOn w:val="a"/>
    <w:rsid w:val="007C78CA"/>
    <w:pPr>
      <w:widowControl/>
      <w:snapToGrid w:val="0"/>
      <w:jc w:val="both"/>
    </w:pPr>
    <w:rPr>
      <w:sz w:val="24"/>
    </w:rPr>
  </w:style>
  <w:style w:type="paragraph" w:customStyle="1" w:styleId="14">
    <w:name w:val="Список маркированный 1"/>
    <w:basedOn w:val="a"/>
    <w:link w:val="15"/>
    <w:qFormat/>
    <w:rsid w:val="007C78CA"/>
    <w:pPr>
      <w:widowControl/>
      <w:tabs>
        <w:tab w:val="left" w:pos="357"/>
      </w:tabs>
      <w:suppressAutoHyphens/>
      <w:spacing w:line="312" w:lineRule="auto"/>
      <w:ind w:left="360" w:hanging="360"/>
      <w:jc w:val="both"/>
    </w:pPr>
    <w:rPr>
      <w:sz w:val="24"/>
      <w:szCs w:val="24"/>
    </w:rPr>
  </w:style>
  <w:style w:type="paragraph" w:customStyle="1" w:styleId="aff1">
    <w:name w:val="ТаблицаНомер"/>
    <w:basedOn w:val="af9"/>
    <w:rsid w:val="007C78CA"/>
    <w:pPr>
      <w:keepNext/>
      <w:widowControl w:val="0"/>
      <w:spacing w:before="240" w:after="0" w:line="240" w:lineRule="auto"/>
      <w:ind w:left="0" w:firstLine="709"/>
      <w:jc w:val="right"/>
    </w:pPr>
    <w:rPr>
      <w:rFonts w:ascii="Times New Roman" w:eastAsia="Times New Roman" w:hAnsi="Times New Roman"/>
      <w:sz w:val="28"/>
      <w:szCs w:val="20"/>
      <w:lang w:eastAsia="ru-RU"/>
    </w:rPr>
  </w:style>
  <w:style w:type="paragraph" w:customStyle="1" w:styleId="S1">
    <w:name w:val="S_Обычный в таблице"/>
    <w:basedOn w:val="a"/>
    <w:autoRedefine/>
    <w:rsid w:val="007C78CA"/>
    <w:pPr>
      <w:widowControl/>
      <w:suppressAutoHyphens/>
      <w:ind w:right="-74"/>
      <w:jc w:val="center"/>
    </w:pPr>
    <w:rPr>
      <w:color w:val="000000"/>
      <w:szCs w:val="24"/>
    </w:rPr>
  </w:style>
  <w:style w:type="paragraph" w:customStyle="1" w:styleId="S2">
    <w:name w:val="S_Заголовок 2"/>
    <w:basedOn w:val="2"/>
    <w:rsid w:val="007C78CA"/>
    <w:pPr>
      <w:keepNext w:val="0"/>
      <w:keepLines w:val="0"/>
      <w:widowControl/>
      <w:tabs>
        <w:tab w:val="num" w:pos="1440"/>
      </w:tabs>
      <w:spacing w:before="0" w:line="360" w:lineRule="auto"/>
      <w:ind w:left="1440" w:hanging="360"/>
      <w:jc w:val="both"/>
    </w:pPr>
    <w:rPr>
      <w:rFonts w:ascii="Times New Roman" w:eastAsia="Times New Roman" w:hAnsi="Times New Roman" w:cs="Times New Roman"/>
      <w:bCs w:val="0"/>
      <w:color w:val="auto"/>
      <w:sz w:val="24"/>
      <w:szCs w:val="24"/>
    </w:rPr>
  </w:style>
  <w:style w:type="paragraph" w:customStyle="1" w:styleId="S3">
    <w:name w:val="S_Маркированный"/>
    <w:basedOn w:val="aff2"/>
    <w:autoRedefine/>
    <w:rsid w:val="007C78CA"/>
    <w:pPr>
      <w:widowControl/>
      <w:tabs>
        <w:tab w:val="clear" w:pos="357"/>
        <w:tab w:val="left" w:pos="284"/>
      </w:tabs>
      <w:ind w:firstLine="0"/>
    </w:pPr>
    <w:rPr>
      <w:szCs w:val="24"/>
      <w:lang w:eastAsia="ar-SA"/>
    </w:rPr>
  </w:style>
  <w:style w:type="paragraph" w:styleId="aff2">
    <w:name w:val="List Bullet"/>
    <w:basedOn w:val="a"/>
    <w:autoRedefine/>
    <w:semiHidden/>
    <w:rsid w:val="007C78CA"/>
    <w:pPr>
      <w:tabs>
        <w:tab w:val="num" w:pos="284"/>
        <w:tab w:val="left" w:pos="357"/>
      </w:tabs>
      <w:autoSpaceDE w:val="0"/>
      <w:autoSpaceDN w:val="0"/>
      <w:adjustRightInd w:val="0"/>
      <w:spacing w:line="360" w:lineRule="auto"/>
      <w:ind w:firstLine="709"/>
      <w:jc w:val="both"/>
    </w:pPr>
    <w:rPr>
      <w:sz w:val="24"/>
      <w:szCs w:val="28"/>
    </w:rPr>
  </w:style>
  <w:style w:type="character" w:customStyle="1" w:styleId="33">
    <w:name w:val="Основной текст 3 Знак"/>
    <w:link w:val="34"/>
    <w:rsid w:val="007C78CA"/>
    <w:rPr>
      <w:rFonts w:ascii="Times New Roman" w:eastAsia="Times New Roman" w:hAnsi="Times New Roman"/>
      <w:sz w:val="16"/>
      <w:szCs w:val="16"/>
    </w:rPr>
  </w:style>
  <w:style w:type="paragraph" w:styleId="34">
    <w:name w:val="Body Text 3"/>
    <w:basedOn w:val="a"/>
    <w:link w:val="33"/>
    <w:rsid w:val="007C78CA"/>
    <w:pPr>
      <w:widowControl/>
      <w:spacing w:after="120"/>
      <w:jc w:val="both"/>
    </w:pPr>
    <w:rPr>
      <w:rFonts w:cstheme="minorBidi"/>
      <w:sz w:val="16"/>
      <w:szCs w:val="16"/>
      <w:lang w:eastAsia="en-US"/>
    </w:rPr>
  </w:style>
  <w:style w:type="character" w:customStyle="1" w:styleId="310">
    <w:name w:val="Основной текст 3 Знак1"/>
    <w:basedOn w:val="a0"/>
    <w:uiPriority w:val="99"/>
    <w:semiHidden/>
    <w:rsid w:val="007C78CA"/>
    <w:rPr>
      <w:rFonts w:ascii="Times New Roman" w:eastAsia="Times New Roman" w:hAnsi="Times New Roman" w:cs="Times New Roman"/>
      <w:sz w:val="16"/>
      <w:szCs w:val="16"/>
      <w:lang w:eastAsia="ru-RU"/>
    </w:rPr>
  </w:style>
  <w:style w:type="paragraph" w:customStyle="1" w:styleId="S4">
    <w:name w:val="S_Заголовок 4"/>
    <w:basedOn w:val="4"/>
    <w:rsid w:val="007C78CA"/>
    <w:pPr>
      <w:keepNext w:val="0"/>
      <w:tabs>
        <w:tab w:val="num" w:pos="1560"/>
        <w:tab w:val="num" w:pos="2880"/>
      </w:tabs>
      <w:spacing w:before="0" w:after="0" w:line="360" w:lineRule="auto"/>
      <w:ind w:firstLine="709"/>
      <w:jc w:val="both"/>
      <w:outlineLvl w:val="4"/>
    </w:pPr>
    <w:rPr>
      <w:rFonts w:ascii="Times New Roman" w:hAnsi="Times New Roman"/>
      <w:b w:val="0"/>
      <w:bCs w:val="0"/>
      <w:i/>
      <w:w w:val="109"/>
      <w:sz w:val="24"/>
      <w:szCs w:val="24"/>
    </w:rPr>
  </w:style>
  <w:style w:type="paragraph" w:customStyle="1" w:styleId="S5">
    <w:name w:val="S_Заголовок таблицы"/>
    <w:basedOn w:val="a"/>
    <w:rsid w:val="007C78CA"/>
    <w:pPr>
      <w:widowControl/>
      <w:suppressAutoHyphens/>
      <w:jc w:val="center"/>
    </w:pPr>
    <w:rPr>
      <w:sz w:val="24"/>
      <w:szCs w:val="24"/>
      <w:u w:val="single"/>
      <w:lang w:eastAsia="ar-SA"/>
    </w:rPr>
  </w:style>
  <w:style w:type="character" w:customStyle="1" w:styleId="35">
    <w:name w:val="Основной текст с отступом 3 Знак"/>
    <w:aliases w:val="Body Text Indent 3 Char Знак,дисер Знак"/>
    <w:link w:val="36"/>
    <w:rsid w:val="007C78CA"/>
    <w:rPr>
      <w:rFonts w:ascii="Times New Roman" w:eastAsia="Times New Roman" w:hAnsi="Times New Roman"/>
      <w:sz w:val="16"/>
      <w:szCs w:val="16"/>
    </w:rPr>
  </w:style>
  <w:style w:type="paragraph" w:styleId="36">
    <w:name w:val="Body Text Indent 3"/>
    <w:aliases w:val="Body Text Indent 3 Char,дисер"/>
    <w:basedOn w:val="a"/>
    <w:link w:val="35"/>
    <w:rsid w:val="007C78CA"/>
    <w:pPr>
      <w:widowControl/>
      <w:spacing w:after="120"/>
      <w:ind w:left="283"/>
      <w:jc w:val="both"/>
    </w:pPr>
    <w:rPr>
      <w:rFonts w:cstheme="minorBidi"/>
      <w:sz w:val="16"/>
      <w:szCs w:val="16"/>
      <w:lang w:eastAsia="en-US"/>
    </w:rPr>
  </w:style>
  <w:style w:type="character" w:customStyle="1" w:styleId="311">
    <w:name w:val="Основной текст с отступом 3 Знак1"/>
    <w:basedOn w:val="a0"/>
    <w:uiPriority w:val="99"/>
    <w:semiHidden/>
    <w:rsid w:val="007C78CA"/>
    <w:rPr>
      <w:rFonts w:ascii="Times New Roman" w:eastAsia="Times New Roman" w:hAnsi="Times New Roman" w:cs="Times New Roman"/>
      <w:sz w:val="16"/>
      <w:szCs w:val="16"/>
      <w:lang w:eastAsia="ru-RU"/>
    </w:rPr>
  </w:style>
  <w:style w:type="paragraph" w:customStyle="1" w:styleId="aff3">
    <w:name w:val="Основа"/>
    <w:basedOn w:val="a"/>
    <w:rsid w:val="007C78CA"/>
    <w:pPr>
      <w:widowControl/>
      <w:spacing w:before="120" w:after="60"/>
      <w:ind w:firstLine="720"/>
      <w:jc w:val="both"/>
    </w:pPr>
    <w:rPr>
      <w:sz w:val="24"/>
    </w:rPr>
  </w:style>
  <w:style w:type="paragraph" w:customStyle="1" w:styleId="16">
    <w:name w:val="Îáû÷íûé1"/>
    <w:rsid w:val="007C78CA"/>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7C78CA"/>
    <w:pPr>
      <w:widowControl/>
      <w:ind w:left="720"/>
      <w:jc w:val="both"/>
    </w:pPr>
    <w:rPr>
      <w:sz w:val="24"/>
      <w:szCs w:val="24"/>
    </w:rPr>
  </w:style>
  <w:style w:type="character" w:customStyle="1" w:styleId="msointenseemphasis0">
    <w:name w:val="msointenseemphasis"/>
    <w:rsid w:val="007C78CA"/>
    <w:rPr>
      <w:rFonts w:ascii="Times New Roman" w:hAnsi="Times New Roman" w:cs="Times New Roman" w:hint="default"/>
      <w:b/>
      <w:bCs/>
      <w:i/>
      <w:iCs/>
      <w:color w:val="4F81BD"/>
    </w:rPr>
  </w:style>
  <w:style w:type="paragraph" w:customStyle="1" w:styleId="26">
    <w:name w:val="Абзац списка2"/>
    <w:basedOn w:val="a"/>
    <w:rsid w:val="007C78CA"/>
    <w:pPr>
      <w:widowControl/>
      <w:spacing w:after="200" w:line="276" w:lineRule="auto"/>
      <w:ind w:left="720"/>
      <w:jc w:val="both"/>
    </w:pPr>
    <w:rPr>
      <w:rFonts w:ascii="Calibri" w:hAnsi="Calibri"/>
      <w:sz w:val="22"/>
      <w:szCs w:val="22"/>
      <w:lang w:eastAsia="en-US"/>
    </w:rPr>
  </w:style>
  <w:style w:type="paragraph" w:customStyle="1" w:styleId="S30">
    <w:name w:val="S_Заголовок 3"/>
    <w:basedOn w:val="3"/>
    <w:rsid w:val="007C78CA"/>
    <w:pPr>
      <w:suppressAutoHyphens/>
      <w:spacing w:before="120" w:after="120"/>
      <w:jc w:val="both"/>
    </w:pPr>
    <w:rPr>
      <w:b w:val="0"/>
      <w:bCs w:val="0"/>
      <w:sz w:val="24"/>
      <w:szCs w:val="24"/>
      <w:u w:val="single"/>
      <w:lang w:eastAsia="ar-SA"/>
    </w:rPr>
  </w:style>
  <w:style w:type="paragraph" w:customStyle="1" w:styleId="-1">
    <w:name w:val="Таблица - текст выделенный"/>
    <w:basedOn w:val="af3"/>
    <w:rsid w:val="007C78CA"/>
    <w:pPr>
      <w:suppressAutoHyphens/>
      <w:spacing w:before="40" w:after="40"/>
      <w:ind w:firstLine="0"/>
    </w:pPr>
    <w:rPr>
      <w:rFonts w:ascii="Arial" w:hAnsi="Arial" w:cs="Arial"/>
      <w:b/>
      <w:sz w:val="20"/>
    </w:rPr>
  </w:style>
  <w:style w:type="paragraph" w:styleId="17">
    <w:name w:val="index 1"/>
    <w:basedOn w:val="a"/>
    <w:next w:val="a"/>
    <w:autoRedefine/>
    <w:uiPriority w:val="99"/>
    <w:semiHidden/>
    <w:unhideWhenUsed/>
    <w:rsid w:val="007C78CA"/>
    <w:pPr>
      <w:widowControl/>
      <w:ind w:left="220" w:hanging="220"/>
      <w:jc w:val="both"/>
    </w:pPr>
    <w:rPr>
      <w:rFonts w:ascii="Calibri" w:eastAsia="Calibri" w:hAnsi="Calibri"/>
      <w:sz w:val="22"/>
      <w:szCs w:val="22"/>
      <w:lang w:eastAsia="en-US"/>
    </w:rPr>
  </w:style>
  <w:style w:type="paragraph" w:styleId="aff4">
    <w:name w:val="No Spacing"/>
    <w:link w:val="aff5"/>
    <w:uiPriority w:val="1"/>
    <w:qFormat/>
    <w:rsid w:val="007C78CA"/>
    <w:pPr>
      <w:spacing w:after="0" w:line="240" w:lineRule="auto"/>
      <w:jc w:val="both"/>
    </w:pPr>
    <w:rPr>
      <w:rFonts w:ascii="Calibri" w:eastAsia="Calibri" w:hAnsi="Calibri" w:cs="Times New Roman"/>
    </w:rPr>
  </w:style>
  <w:style w:type="paragraph" w:customStyle="1" w:styleId="312">
    <w:name w:val="Основной текст с отступом 31"/>
    <w:basedOn w:val="a"/>
    <w:rsid w:val="007C78CA"/>
    <w:pPr>
      <w:widowControl/>
      <w:ind w:firstLine="624"/>
      <w:jc w:val="both"/>
    </w:pPr>
    <w:rPr>
      <w:color w:val="000000"/>
    </w:rPr>
  </w:style>
  <w:style w:type="paragraph" w:customStyle="1" w:styleId="210">
    <w:name w:val="Основной текст 21"/>
    <w:basedOn w:val="a"/>
    <w:rsid w:val="007C78CA"/>
    <w:pPr>
      <w:widowControl/>
      <w:jc w:val="center"/>
    </w:pPr>
    <w:rPr>
      <w:sz w:val="28"/>
    </w:rPr>
  </w:style>
  <w:style w:type="paragraph" w:customStyle="1" w:styleId="BodyText21">
    <w:name w:val="Body Text 21"/>
    <w:basedOn w:val="a"/>
    <w:rsid w:val="007C78CA"/>
    <w:pPr>
      <w:widowControl/>
      <w:overflowPunct w:val="0"/>
      <w:autoSpaceDE w:val="0"/>
      <w:autoSpaceDN w:val="0"/>
      <w:adjustRightInd w:val="0"/>
      <w:ind w:firstLine="567"/>
      <w:jc w:val="both"/>
      <w:textAlignment w:val="baseline"/>
    </w:pPr>
    <w:rPr>
      <w:sz w:val="28"/>
    </w:rPr>
  </w:style>
  <w:style w:type="paragraph" w:customStyle="1" w:styleId="ConsNormal">
    <w:name w:val="ConsNormal"/>
    <w:rsid w:val="007C78CA"/>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xl46">
    <w:name w:val="xl46"/>
    <w:basedOn w:val="a"/>
    <w:rsid w:val="007C78CA"/>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ConsTitle">
    <w:name w:val="ConsTitle"/>
    <w:rsid w:val="007C78CA"/>
    <w:pPr>
      <w:widowControl w:val="0"/>
      <w:spacing w:after="0" w:line="240" w:lineRule="auto"/>
      <w:jc w:val="both"/>
    </w:pPr>
    <w:rPr>
      <w:rFonts w:ascii="Arial" w:eastAsia="Times New Roman" w:hAnsi="Arial" w:cs="Times New Roman"/>
      <w:b/>
      <w:sz w:val="16"/>
      <w:szCs w:val="20"/>
      <w:lang w:eastAsia="ru-RU"/>
    </w:rPr>
  </w:style>
  <w:style w:type="paragraph" w:customStyle="1" w:styleId="ConsCell">
    <w:name w:val="ConsCell"/>
    <w:rsid w:val="007C78CA"/>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customStyle="1" w:styleId="pagefont1">
    <w:name w:val="pagefont1"/>
    <w:rsid w:val="007C78CA"/>
    <w:rPr>
      <w:rFonts w:ascii="Verdana" w:hAnsi="Verdana" w:hint="default"/>
      <w:sz w:val="18"/>
      <w:szCs w:val="18"/>
    </w:rPr>
  </w:style>
  <w:style w:type="paragraph" w:customStyle="1" w:styleId="IniiaiieoaenonionooiiiIniiaiieoaenoaieeaaa">
    <w:name w:val="Iniiaiie oaeno n ionooiii.Iniiaiie oaeno aieeaaa"/>
    <w:basedOn w:val="a"/>
    <w:rsid w:val="007C78CA"/>
    <w:pPr>
      <w:jc w:val="both"/>
    </w:pPr>
    <w:rPr>
      <w:b/>
      <w:sz w:val="28"/>
    </w:rPr>
  </w:style>
  <w:style w:type="paragraph" w:customStyle="1" w:styleId="aff6">
    <w:name w:val="Цифры"/>
    <w:basedOn w:val="a"/>
    <w:rsid w:val="007C78CA"/>
    <w:pPr>
      <w:widowControl/>
      <w:jc w:val="right"/>
    </w:pPr>
    <w:rPr>
      <w:rFonts w:ascii="Arial" w:hAnsi="Arial"/>
    </w:rPr>
  </w:style>
  <w:style w:type="paragraph" w:customStyle="1" w:styleId="consplusnormal1">
    <w:name w:val="consplusnormal"/>
    <w:basedOn w:val="a"/>
    <w:rsid w:val="007C78CA"/>
    <w:pPr>
      <w:widowControl/>
      <w:spacing w:before="100" w:beforeAutospacing="1" w:after="100" w:afterAutospacing="1"/>
      <w:jc w:val="both"/>
    </w:pPr>
    <w:rPr>
      <w:sz w:val="24"/>
      <w:szCs w:val="24"/>
    </w:rPr>
  </w:style>
  <w:style w:type="character" w:customStyle="1" w:styleId="highlight">
    <w:name w:val="highlight"/>
    <w:rsid w:val="007C78CA"/>
  </w:style>
  <w:style w:type="paragraph" w:customStyle="1" w:styleId="27">
    <w:name w:val="Стиль2"/>
    <w:basedOn w:val="13"/>
    <w:rsid w:val="007C78CA"/>
    <w:pPr>
      <w:spacing w:before="0" w:after="0"/>
    </w:pPr>
    <w:rPr>
      <w:snapToGrid w:val="0"/>
      <w:szCs w:val="20"/>
    </w:rPr>
  </w:style>
  <w:style w:type="paragraph" w:customStyle="1" w:styleId="aff7">
    <w:name w:val="Шапка табл"/>
    <w:basedOn w:val="a"/>
    <w:rsid w:val="007C78CA"/>
    <w:pPr>
      <w:spacing w:after="120"/>
      <w:jc w:val="center"/>
    </w:pPr>
    <w:rPr>
      <w:snapToGrid w:val="0"/>
      <w:sz w:val="26"/>
    </w:rPr>
  </w:style>
  <w:style w:type="character" w:customStyle="1" w:styleId="aff8">
    <w:name w:val="Цветовое выделение"/>
    <w:rsid w:val="007C78CA"/>
    <w:rPr>
      <w:b/>
      <w:bCs/>
      <w:color w:val="000080"/>
      <w:sz w:val="22"/>
      <w:szCs w:val="22"/>
    </w:rPr>
  </w:style>
  <w:style w:type="paragraph" w:customStyle="1" w:styleId="aff9">
    <w:name w:val="Рисунок"/>
    <w:basedOn w:val="af9"/>
    <w:next w:val="af9"/>
    <w:rsid w:val="007C78CA"/>
    <w:pPr>
      <w:keepNext/>
      <w:spacing w:after="0" w:line="240" w:lineRule="auto"/>
      <w:ind w:left="0"/>
      <w:jc w:val="center"/>
    </w:pPr>
    <w:rPr>
      <w:rFonts w:ascii="Times New Roman" w:eastAsia="Times New Roman" w:hAnsi="Times New Roman"/>
      <w:sz w:val="28"/>
      <w:szCs w:val="20"/>
      <w:lang w:eastAsia="ru-RU"/>
    </w:rPr>
  </w:style>
  <w:style w:type="paragraph" w:customStyle="1" w:styleId="affa">
    <w:name w:val="НаименованиеРисКарты"/>
    <w:basedOn w:val="af9"/>
    <w:rsid w:val="007C78CA"/>
    <w:pPr>
      <w:keepLines/>
      <w:widowControl w:val="0"/>
      <w:spacing w:after="360" w:line="240" w:lineRule="auto"/>
      <w:ind w:left="0"/>
      <w:jc w:val="center"/>
    </w:pPr>
    <w:rPr>
      <w:rFonts w:ascii="Times New Roman" w:eastAsia="Times New Roman" w:hAnsi="Times New Roman"/>
      <w:sz w:val="28"/>
      <w:szCs w:val="20"/>
      <w:lang w:eastAsia="ru-RU"/>
    </w:rPr>
  </w:style>
  <w:style w:type="paragraph" w:customStyle="1" w:styleId="affb">
    <w:name w:val="НаименованиеТаблицы"/>
    <w:basedOn w:val="af9"/>
    <w:next w:val="af9"/>
    <w:rsid w:val="007C78CA"/>
    <w:pPr>
      <w:keepNext/>
      <w:keepLines/>
      <w:widowControl w:val="0"/>
      <w:spacing w:before="240" w:after="0" w:line="240" w:lineRule="auto"/>
      <w:ind w:left="0"/>
      <w:jc w:val="center"/>
    </w:pPr>
    <w:rPr>
      <w:rFonts w:ascii="Times New Roman" w:eastAsia="Times New Roman" w:hAnsi="Times New Roman"/>
      <w:sz w:val="28"/>
      <w:szCs w:val="28"/>
      <w:lang w:eastAsia="ru-RU"/>
    </w:rPr>
  </w:style>
  <w:style w:type="paragraph" w:customStyle="1" w:styleId="ConsPlusCell">
    <w:name w:val="ConsPlusCell"/>
    <w:rsid w:val="007C78CA"/>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42">
    <w:name w:val="Стиль4"/>
    <w:basedOn w:val="a"/>
    <w:rsid w:val="007C78CA"/>
    <w:pPr>
      <w:widowControl/>
      <w:jc w:val="both"/>
    </w:pPr>
    <w:rPr>
      <w:sz w:val="24"/>
    </w:rPr>
  </w:style>
  <w:style w:type="paragraph" w:customStyle="1" w:styleId="rvps140">
    <w:name w:val="rvps140"/>
    <w:basedOn w:val="a"/>
    <w:rsid w:val="007C78CA"/>
    <w:pPr>
      <w:widowControl/>
      <w:spacing w:before="100" w:beforeAutospacing="1" w:after="100" w:afterAutospacing="1"/>
      <w:jc w:val="both"/>
    </w:pPr>
    <w:rPr>
      <w:sz w:val="24"/>
      <w:szCs w:val="24"/>
    </w:rPr>
  </w:style>
  <w:style w:type="paragraph" w:customStyle="1" w:styleId="top2">
    <w:name w:val="top2"/>
    <w:basedOn w:val="a"/>
    <w:rsid w:val="007C78CA"/>
    <w:pPr>
      <w:widowControl/>
      <w:ind w:left="140"/>
      <w:jc w:val="both"/>
    </w:pPr>
    <w:rPr>
      <w:rFonts w:ascii="Arial" w:hAnsi="Arial" w:cs="Arial"/>
      <w:b/>
      <w:bCs/>
      <w:color w:val="309868"/>
    </w:rPr>
  </w:style>
  <w:style w:type="paragraph" w:customStyle="1" w:styleId="maintext">
    <w:name w:val="maintext"/>
    <w:basedOn w:val="a"/>
    <w:rsid w:val="007C78CA"/>
    <w:pPr>
      <w:widowControl/>
      <w:spacing w:after="70"/>
      <w:ind w:left="70"/>
      <w:jc w:val="both"/>
    </w:pPr>
    <w:rPr>
      <w:rFonts w:ascii="Arial" w:hAnsi="Arial" w:cs="Arial"/>
      <w:color w:val="000000"/>
    </w:rPr>
  </w:style>
  <w:style w:type="paragraph" w:customStyle="1" w:styleId="rvps1402">
    <w:name w:val="rvps1402"/>
    <w:basedOn w:val="a"/>
    <w:rsid w:val="007C78CA"/>
    <w:pPr>
      <w:widowControl/>
      <w:spacing w:before="100" w:beforeAutospacing="1" w:after="100" w:afterAutospacing="1"/>
      <w:jc w:val="both"/>
    </w:pPr>
    <w:rPr>
      <w:rFonts w:ascii="Arial" w:hAnsi="Arial" w:cs="Arial"/>
      <w:color w:val="000000"/>
      <w:sz w:val="17"/>
      <w:szCs w:val="17"/>
    </w:rPr>
  </w:style>
  <w:style w:type="paragraph" w:customStyle="1" w:styleId="contentheader2cols">
    <w:name w:val="contentheader2cols"/>
    <w:basedOn w:val="a"/>
    <w:rsid w:val="007C78CA"/>
    <w:pPr>
      <w:widowControl/>
      <w:spacing w:before="100" w:beforeAutospacing="1" w:after="100" w:afterAutospacing="1"/>
      <w:jc w:val="both"/>
    </w:pPr>
    <w:rPr>
      <w:sz w:val="24"/>
      <w:szCs w:val="24"/>
    </w:rPr>
  </w:style>
  <w:style w:type="paragraph" w:customStyle="1" w:styleId="xl24">
    <w:name w:val="xl24"/>
    <w:basedOn w:val="a"/>
    <w:rsid w:val="007C78CA"/>
    <w:pPr>
      <w:widowControl/>
      <w:pBdr>
        <w:left w:val="single" w:sz="4" w:space="0" w:color="auto"/>
        <w:bottom w:val="double" w:sz="6" w:space="0" w:color="auto"/>
        <w:right w:val="single" w:sz="4" w:space="0" w:color="auto"/>
      </w:pBdr>
      <w:spacing w:before="100" w:beforeAutospacing="1" w:after="100" w:afterAutospacing="1"/>
      <w:ind w:firstLine="709"/>
      <w:jc w:val="center"/>
      <w:textAlignment w:val="top"/>
    </w:pPr>
    <w:rPr>
      <w:rFonts w:ascii="Arial" w:eastAsia="Arial Unicode MS" w:hAnsi="Arial" w:cs="Arial"/>
      <w:sz w:val="24"/>
    </w:rPr>
  </w:style>
  <w:style w:type="paragraph" w:customStyle="1" w:styleId="18">
    <w:name w:val="Обычный1"/>
    <w:rsid w:val="007C78CA"/>
    <w:pPr>
      <w:spacing w:before="100" w:after="100" w:line="240" w:lineRule="auto"/>
      <w:jc w:val="both"/>
    </w:pPr>
    <w:rPr>
      <w:rFonts w:ascii="Times New Roman" w:eastAsia="Times New Roman" w:hAnsi="Times New Roman" w:cs="Times New Roman"/>
      <w:snapToGrid w:val="0"/>
      <w:sz w:val="24"/>
      <w:szCs w:val="20"/>
      <w:lang w:eastAsia="ru-RU"/>
    </w:rPr>
  </w:style>
  <w:style w:type="paragraph" w:customStyle="1" w:styleId="newstext">
    <w:name w:val="news_text"/>
    <w:basedOn w:val="a"/>
    <w:rsid w:val="007C78CA"/>
    <w:pPr>
      <w:widowControl/>
      <w:spacing w:before="100" w:beforeAutospacing="1" w:after="100" w:afterAutospacing="1"/>
      <w:jc w:val="both"/>
    </w:pPr>
    <w:rPr>
      <w:sz w:val="24"/>
      <w:szCs w:val="24"/>
    </w:rPr>
  </w:style>
  <w:style w:type="paragraph" w:customStyle="1" w:styleId="affc">
    <w:name w:val="Вставка"/>
    <w:basedOn w:val="a"/>
    <w:rsid w:val="007C78CA"/>
    <w:pPr>
      <w:widowControl/>
      <w:pBdr>
        <w:top w:val="single" w:sz="18" w:space="1" w:color="A3A284"/>
        <w:bottom w:val="single" w:sz="18" w:space="1" w:color="A3A284"/>
      </w:pBdr>
      <w:shd w:val="clear" w:color="auto" w:fill="F5F4E4"/>
      <w:spacing w:before="120" w:after="360"/>
      <w:ind w:firstLine="284"/>
      <w:jc w:val="both"/>
    </w:pPr>
    <w:rPr>
      <w:rFonts w:ascii="Tahoma" w:hAnsi="Tahoma" w:cs="Arial"/>
      <w:bCs/>
      <w:color w:val="000000"/>
    </w:rPr>
  </w:style>
  <w:style w:type="character" w:styleId="affd">
    <w:name w:val="page number"/>
    <w:rsid w:val="007C78CA"/>
  </w:style>
  <w:style w:type="paragraph" w:styleId="affe">
    <w:name w:val="Title"/>
    <w:aliases w:val="Таблица № Знак,Таблица №"/>
    <w:basedOn w:val="a"/>
    <w:link w:val="afff"/>
    <w:qFormat/>
    <w:rsid w:val="007C78CA"/>
    <w:pPr>
      <w:widowControl/>
      <w:jc w:val="center"/>
    </w:pPr>
    <w:rPr>
      <w:b/>
      <w:bCs/>
      <w:sz w:val="24"/>
      <w:szCs w:val="24"/>
    </w:rPr>
  </w:style>
  <w:style w:type="character" w:customStyle="1" w:styleId="afff">
    <w:name w:val="Название Знак"/>
    <w:aliases w:val="Таблица № Знак Знак,Таблица № Знак1"/>
    <w:basedOn w:val="a0"/>
    <w:link w:val="affe"/>
    <w:rsid w:val="007C78CA"/>
    <w:rPr>
      <w:rFonts w:ascii="Times New Roman" w:eastAsia="Times New Roman" w:hAnsi="Times New Roman" w:cs="Times New Roman"/>
      <w:b/>
      <w:bCs/>
      <w:sz w:val="24"/>
      <w:szCs w:val="24"/>
      <w:lang w:eastAsia="ru-RU"/>
    </w:rPr>
  </w:style>
  <w:style w:type="paragraph" w:customStyle="1" w:styleId="Normal">
    <w:name w:val="Normal Знак"/>
    <w:rsid w:val="007C78CA"/>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7C78CA"/>
    <w:pPr>
      <w:widowControl/>
      <w:spacing w:before="100" w:beforeAutospacing="1" w:after="100" w:afterAutospacing="1"/>
      <w:jc w:val="both"/>
    </w:pPr>
    <w:rPr>
      <w:sz w:val="24"/>
      <w:szCs w:val="24"/>
    </w:rPr>
  </w:style>
  <w:style w:type="paragraph" w:customStyle="1" w:styleId="headertext">
    <w:name w:val="headertext"/>
    <w:basedOn w:val="a"/>
    <w:rsid w:val="007C78CA"/>
    <w:pPr>
      <w:widowControl/>
      <w:spacing w:before="100" w:beforeAutospacing="1" w:after="100" w:afterAutospacing="1"/>
      <w:jc w:val="both"/>
    </w:pPr>
    <w:rPr>
      <w:sz w:val="24"/>
      <w:szCs w:val="24"/>
    </w:rPr>
  </w:style>
  <w:style w:type="paragraph" w:customStyle="1" w:styleId="formattext">
    <w:name w:val="formattext"/>
    <w:basedOn w:val="a"/>
    <w:rsid w:val="007C78CA"/>
    <w:pPr>
      <w:widowControl/>
      <w:spacing w:before="100" w:beforeAutospacing="1" w:after="100" w:afterAutospacing="1"/>
      <w:jc w:val="both"/>
    </w:pPr>
    <w:rPr>
      <w:sz w:val="24"/>
      <w:szCs w:val="24"/>
    </w:rPr>
  </w:style>
  <w:style w:type="paragraph" w:styleId="afff0">
    <w:name w:val="TOC Heading"/>
    <w:basedOn w:val="1"/>
    <w:next w:val="a"/>
    <w:uiPriority w:val="39"/>
    <w:unhideWhenUsed/>
    <w:qFormat/>
    <w:rsid w:val="007C78CA"/>
    <w:pPr>
      <w:keepLines/>
      <w:spacing w:before="480" w:after="0" w:line="276" w:lineRule="auto"/>
      <w:jc w:val="both"/>
      <w:outlineLvl w:val="9"/>
    </w:pPr>
    <w:rPr>
      <w:rFonts w:ascii="Calibri Light" w:hAnsi="Calibri Light"/>
      <w:color w:val="2E74B5"/>
      <w:kern w:val="0"/>
      <w:sz w:val="28"/>
      <w:szCs w:val="28"/>
    </w:rPr>
  </w:style>
  <w:style w:type="numbering" w:customStyle="1" w:styleId="19">
    <w:name w:val="Нет списка1"/>
    <w:next w:val="a2"/>
    <w:uiPriority w:val="99"/>
    <w:semiHidden/>
    <w:unhideWhenUsed/>
    <w:rsid w:val="007C78CA"/>
  </w:style>
  <w:style w:type="paragraph" w:customStyle="1" w:styleId="ConsPlusDocList">
    <w:name w:val="ConsPlusDocList"/>
    <w:rsid w:val="007C78CA"/>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PlusTitlePage">
    <w:name w:val="ConsPlusTitlePage"/>
    <w:rsid w:val="007C78CA"/>
    <w:pPr>
      <w:widowControl w:val="0"/>
      <w:autoSpaceDE w:val="0"/>
      <w:autoSpaceDN w:val="0"/>
      <w:spacing w:after="0" w:line="240" w:lineRule="auto"/>
      <w:jc w:val="both"/>
    </w:pPr>
    <w:rPr>
      <w:rFonts w:ascii="Tahoma" w:eastAsia="Times New Roman" w:hAnsi="Tahoma" w:cs="Tahoma"/>
      <w:sz w:val="20"/>
      <w:szCs w:val="20"/>
      <w:lang w:eastAsia="ru-RU"/>
    </w:rPr>
  </w:style>
  <w:style w:type="paragraph" w:customStyle="1" w:styleId="ConsPlusJurTerm">
    <w:name w:val="ConsPlusJurTerm"/>
    <w:rsid w:val="007C78CA"/>
    <w:pPr>
      <w:widowControl w:val="0"/>
      <w:autoSpaceDE w:val="0"/>
      <w:autoSpaceDN w:val="0"/>
      <w:spacing w:after="0" w:line="240" w:lineRule="auto"/>
      <w:jc w:val="both"/>
    </w:pPr>
    <w:rPr>
      <w:rFonts w:ascii="Tahoma" w:eastAsia="Times New Roman" w:hAnsi="Tahoma" w:cs="Tahoma"/>
      <w:sz w:val="26"/>
      <w:szCs w:val="20"/>
      <w:lang w:eastAsia="ru-RU"/>
    </w:rPr>
  </w:style>
  <w:style w:type="paragraph" w:customStyle="1" w:styleId="ConsPlusTextList">
    <w:name w:val="ConsPlusTextList"/>
    <w:rsid w:val="007C78CA"/>
    <w:pPr>
      <w:widowControl w:val="0"/>
      <w:autoSpaceDE w:val="0"/>
      <w:autoSpaceDN w:val="0"/>
      <w:spacing w:after="0" w:line="240" w:lineRule="auto"/>
      <w:jc w:val="both"/>
    </w:pPr>
    <w:rPr>
      <w:rFonts w:ascii="Arial" w:eastAsia="Times New Roman" w:hAnsi="Arial" w:cs="Arial"/>
      <w:sz w:val="20"/>
      <w:szCs w:val="20"/>
      <w:lang w:eastAsia="ru-RU"/>
    </w:rPr>
  </w:style>
  <w:style w:type="table" w:customStyle="1" w:styleId="TableNormal1">
    <w:name w:val="Table Normal1"/>
    <w:uiPriority w:val="2"/>
    <w:semiHidden/>
    <w:unhideWhenUsed/>
    <w:qFormat/>
    <w:rsid w:val="007C78CA"/>
    <w:pPr>
      <w:widowControl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C78CA"/>
    <w:pPr>
      <w:widowControl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C78CA"/>
    <w:pPr>
      <w:widowControl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pple-converted-space">
    <w:name w:val="apple-converted-space"/>
    <w:rsid w:val="007C78CA"/>
  </w:style>
  <w:style w:type="character" w:styleId="afff1">
    <w:name w:val="annotation reference"/>
    <w:uiPriority w:val="99"/>
    <w:semiHidden/>
    <w:unhideWhenUsed/>
    <w:rsid w:val="007C78CA"/>
    <w:rPr>
      <w:sz w:val="16"/>
      <w:szCs w:val="16"/>
    </w:rPr>
  </w:style>
  <w:style w:type="paragraph" w:styleId="afff2">
    <w:name w:val="annotation text"/>
    <w:basedOn w:val="a"/>
    <w:link w:val="afff3"/>
    <w:semiHidden/>
    <w:unhideWhenUsed/>
    <w:rsid w:val="007C78CA"/>
    <w:pPr>
      <w:widowControl/>
      <w:spacing w:after="240"/>
      <w:jc w:val="both"/>
    </w:pPr>
    <w:rPr>
      <w:rFonts w:ascii="Calibri" w:eastAsia="Calibri" w:hAnsi="Calibri"/>
      <w:lang w:eastAsia="en-US"/>
    </w:rPr>
  </w:style>
  <w:style w:type="character" w:customStyle="1" w:styleId="afff3">
    <w:name w:val="Текст примечания Знак"/>
    <w:basedOn w:val="a0"/>
    <w:link w:val="afff2"/>
    <w:semiHidden/>
    <w:rsid w:val="007C78CA"/>
    <w:rPr>
      <w:rFonts w:ascii="Calibri" w:eastAsia="Calibri" w:hAnsi="Calibri" w:cs="Times New Roman"/>
      <w:sz w:val="20"/>
      <w:szCs w:val="20"/>
    </w:rPr>
  </w:style>
  <w:style w:type="paragraph" w:styleId="afff4">
    <w:name w:val="annotation subject"/>
    <w:basedOn w:val="afff2"/>
    <w:next w:val="afff2"/>
    <w:link w:val="afff5"/>
    <w:uiPriority w:val="99"/>
    <w:semiHidden/>
    <w:unhideWhenUsed/>
    <w:rsid w:val="007C78CA"/>
    <w:rPr>
      <w:b/>
      <w:bCs/>
    </w:rPr>
  </w:style>
  <w:style w:type="character" w:customStyle="1" w:styleId="afff5">
    <w:name w:val="Тема примечания Знак"/>
    <w:basedOn w:val="afff3"/>
    <w:link w:val="afff4"/>
    <w:uiPriority w:val="99"/>
    <w:semiHidden/>
    <w:rsid w:val="007C78CA"/>
    <w:rPr>
      <w:rFonts w:ascii="Calibri" w:eastAsia="Calibri" w:hAnsi="Calibri" w:cs="Times New Roman"/>
      <w:b/>
      <w:bCs/>
      <w:sz w:val="20"/>
      <w:szCs w:val="20"/>
    </w:rPr>
  </w:style>
  <w:style w:type="character" w:styleId="afff6">
    <w:name w:val="FollowedHyperlink"/>
    <w:uiPriority w:val="99"/>
    <w:unhideWhenUsed/>
    <w:rsid w:val="007C78CA"/>
    <w:rPr>
      <w:color w:val="954F72"/>
      <w:u w:val="single"/>
    </w:rPr>
  </w:style>
  <w:style w:type="paragraph" w:styleId="43">
    <w:name w:val="toc 4"/>
    <w:basedOn w:val="a"/>
    <w:next w:val="a"/>
    <w:autoRedefine/>
    <w:uiPriority w:val="1"/>
    <w:unhideWhenUsed/>
    <w:qFormat/>
    <w:rsid w:val="007C78CA"/>
    <w:pPr>
      <w:widowControl/>
      <w:spacing w:after="100" w:line="276" w:lineRule="auto"/>
      <w:ind w:left="660"/>
      <w:jc w:val="both"/>
    </w:pPr>
    <w:rPr>
      <w:rFonts w:ascii="Calibri" w:eastAsia="Calibri" w:hAnsi="Calibri"/>
      <w:sz w:val="22"/>
      <w:szCs w:val="22"/>
      <w:lang w:eastAsia="en-US"/>
    </w:rPr>
  </w:style>
  <w:style w:type="numbering" w:customStyle="1" w:styleId="28">
    <w:name w:val="Нет списка2"/>
    <w:next w:val="a2"/>
    <w:uiPriority w:val="99"/>
    <w:semiHidden/>
    <w:unhideWhenUsed/>
    <w:rsid w:val="007C78CA"/>
  </w:style>
  <w:style w:type="table" w:customStyle="1" w:styleId="1a">
    <w:name w:val="Сетка таблицы1"/>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
    <w:next w:val="a"/>
    <w:autoRedefine/>
    <w:uiPriority w:val="1"/>
    <w:unhideWhenUsed/>
    <w:qFormat/>
    <w:rsid w:val="007C78CA"/>
    <w:pPr>
      <w:widowControl/>
      <w:spacing w:after="100" w:line="276" w:lineRule="auto"/>
      <w:ind w:left="1100"/>
      <w:jc w:val="both"/>
    </w:pPr>
    <w:rPr>
      <w:rFonts w:ascii="Calibri" w:eastAsia="Calibri" w:hAnsi="Calibri"/>
      <w:sz w:val="22"/>
      <w:szCs w:val="22"/>
      <w:lang w:eastAsia="en-US"/>
    </w:rPr>
  </w:style>
  <w:style w:type="numbering" w:customStyle="1" w:styleId="37">
    <w:name w:val="Нет списка3"/>
    <w:next w:val="a2"/>
    <w:uiPriority w:val="99"/>
    <w:semiHidden/>
    <w:unhideWhenUsed/>
    <w:rsid w:val="007C78CA"/>
  </w:style>
  <w:style w:type="table" w:customStyle="1" w:styleId="29">
    <w:name w:val="Сетка таблицы2"/>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Абзац списка1"/>
    <w:basedOn w:val="a"/>
    <w:rsid w:val="007C78CA"/>
    <w:pPr>
      <w:widowControl/>
      <w:spacing w:after="200" w:line="276" w:lineRule="auto"/>
      <w:ind w:left="720"/>
      <w:jc w:val="both"/>
    </w:pPr>
    <w:rPr>
      <w:rFonts w:ascii="Calibri" w:hAnsi="Calibri" w:cs="Calibri"/>
      <w:sz w:val="22"/>
      <w:szCs w:val="22"/>
      <w:lang w:eastAsia="en-US"/>
    </w:rPr>
  </w:style>
  <w:style w:type="character" w:customStyle="1" w:styleId="62">
    <w:name w:val="Основной шрифт абзаца6"/>
    <w:rsid w:val="007C78CA"/>
  </w:style>
  <w:style w:type="character" w:customStyle="1" w:styleId="52">
    <w:name w:val="Основной шрифт абзаца5"/>
    <w:rsid w:val="007C78CA"/>
  </w:style>
  <w:style w:type="character" w:customStyle="1" w:styleId="Heading1Char">
    <w:name w:val="Heading 1 Char"/>
    <w:aliases w:val="Знак Char"/>
    <w:rsid w:val="007C78CA"/>
    <w:rPr>
      <w:rFonts w:ascii="PetersburgCTT" w:hAnsi="PetersburgCTT" w:cs="PetersburgCTT"/>
      <w:b/>
      <w:bCs/>
      <w:sz w:val="24"/>
      <w:szCs w:val="24"/>
      <w:lang w:val="x-none" w:eastAsia="ru-RU"/>
    </w:rPr>
  </w:style>
  <w:style w:type="character" w:customStyle="1" w:styleId="HeaderChar1">
    <w:name w:val="Header Char1"/>
    <w:aliases w:val="Header Char Char"/>
    <w:rsid w:val="007C78CA"/>
    <w:rPr>
      <w:rFonts w:ascii="Calibri" w:hAnsi="Calibri" w:cs="Calibri"/>
    </w:rPr>
  </w:style>
  <w:style w:type="numbering" w:customStyle="1" w:styleId="110">
    <w:name w:val="Нет списка11"/>
    <w:next w:val="a2"/>
    <w:semiHidden/>
    <w:rsid w:val="007C78CA"/>
  </w:style>
  <w:style w:type="numbering" w:customStyle="1" w:styleId="44">
    <w:name w:val="Нет списка4"/>
    <w:next w:val="a2"/>
    <w:uiPriority w:val="99"/>
    <w:semiHidden/>
    <w:unhideWhenUsed/>
    <w:rsid w:val="007C78CA"/>
  </w:style>
  <w:style w:type="table" w:customStyle="1" w:styleId="38">
    <w:name w:val="Сетка таблицы3"/>
    <w:basedOn w:val="a1"/>
    <w:next w:val="af2"/>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Placeholder Text"/>
    <w:uiPriority w:val="99"/>
    <w:semiHidden/>
    <w:rsid w:val="007C78CA"/>
    <w:rPr>
      <w:color w:val="808080"/>
    </w:rPr>
  </w:style>
  <w:style w:type="numbering" w:customStyle="1" w:styleId="53">
    <w:name w:val="Нет списка5"/>
    <w:next w:val="a2"/>
    <w:uiPriority w:val="99"/>
    <w:semiHidden/>
    <w:unhideWhenUsed/>
    <w:rsid w:val="007C78CA"/>
  </w:style>
  <w:style w:type="numbering" w:customStyle="1" w:styleId="63">
    <w:name w:val="Нет списка6"/>
    <w:next w:val="a2"/>
    <w:uiPriority w:val="99"/>
    <w:semiHidden/>
    <w:unhideWhenUsed/>
    <w:rsid w:val="007C78CA"/>
  </w:style>
  <w:style w:type="numbering" w:customStyle="1" w:styleId="120">
    <w:name w:val="Нет списка12"/>
    <w:next w:val="a2"/>
    <w:uiPriority w:val="99"/>
    <w:semiHidden/>
    <w:unhideWhenUsed/>
    <w:rsid w:val="007C78CA"/>
  </w:style>
  <w:style w:type="paragraph" w:styleId="afff8">
    <w:name w:val="Plain Text"/>
    <w:basedOn w:val="a"/>
    <w:link w:val="afff9"/>
    <w:uiPriority w:val="99"/>
    <w:rsid w:val="007C78CA"/>
    <w:pPr>
      <w:widowControl/>
      <w:jc w:val="both"/>
    </w:pPr>
    <w:rPr>
      <w:rFonts w:ascii="Arial" w:hAnsi="Arial"/>
      <w:sz w:val="24"/>
    </w:rPr>
  </w:style>
  <w:style w:type="character" w:customStyle="1" w:styleId="afff9">
    <w:name w:val="Текст Знак"/>
    <w:basedOn w:val="a0"/>
    <w:link w:val="afff8"/>
    <w:uiPriority w:val="99"/>
    <w:rsid w:val="007C78CA"/>
    <w:rPr>
      <w:rFonts w:ascii="Arial" w:eastAsia="Times New Roman" w:hAnsi="Arial" w:cs="Times New Roman"/>
      <w:sz w:val="24"/>
      <w:szCs w:val="20"/>
      <w:lang w:eastAsia="ru-RU"/>
    </w:rPr>
  </w:style>
  <w:style w:type="table" w:customStyle="1" w:styleId="45">
    <w:name w:val="Сетка таблицы4"/>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7C78CA"/>
  </w:style>
  <w:style w:type="table" w:customStyle="1" w:styleId="54">
    <w:name w:val="Сетка таблицы5"/>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5">
    <w:name w:val="toc 5"/>
    <w:basedOn w:val="a"/>
    <w:next w:val="a"/>
    <w:autoRedefine/>
    <w:uiPriority w:val="1"/>
    <w:unhideWhenUsed/>
    <w:qFormat/>
    <w:rsid w:val="007C78CA"/>
    <w:pPr>
      <w:widowControl/>
      <w:spacing w:after="100" w:line="276" w:lineRule="auto"/>
      <w:ind w:left="880"/>
      <w:jc w:val="both"/>
    </w:pPr>
    <w:rPr>
      <w:rFonts w:ascii="Calibri" w:eastAsia="Calibri" w:hAnsi="Calibri"/>
      <w:sz w:val="22"/>
      <w:szCs w:val="22"/>
      <w:lang w:eastAsia="en-US"/>
    </w:rPr>
  </w:style>
  <w:style w:type="table" w:customStyle="1" w:styleId="64">
    <w:name w:val="Сетка таблицы6"/>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7C78CA"/>
  </w:style>
  <w:style w:type="paragraph" w:customStyle="1" w:styleId="510">
    <w:name w:val="Заголовок 51"/>
    <w:basedOn w:val="a"/>
    <w:next w:val="a"/>
    <w:unhideWhenUsed/>
    <w:qFormat/>
    <w:rsid w:val="007C78CA"/>
    <w:pPr>
      <w:keepNext/>
      <w:keepLines/>
      <w:widowControl/>
      <w:spacing w:before="200" w:line="276" w:lineRule="auto"/>
      <w:jc w:val="both"/>
      <w:outlineLvl w:val="4"/>
    </w:pPr>
    <w:rPr>
      <w:rFonts w:ascii="Cambria" w:hAnsi="Cambria"/>
      <w:color w:val="243F60"/>
      <w:sz w:val="22"/>
      <w:szCs w:val="22"/>
    </w:rPr>
  </w:style>
  <w:style w:type="paragraph" w:styleId="afffa">
    <w:name w:val="caption"/>
    <w:basedOn w:val="a"/>
    <w:next w:val="a"/>
    <w:qFormat/>
    <w:rsid w:val="007C78CA"/>
    <w:pPr>
      <w:widowControl/>
      <w:jc w:val="center"/>
    </w:pPr>
    <w:rPr>
      <w:i/>
      <w:iCs/>
      <w:sz w:val="24"/>
      <w:szCs w:val="24"/>
    </w:rPr>
  </w:style>
  <w:style w:type="paragraph" w:styleId="2a">
    <w:name w:val="List Bullet 2"/>
    <w:basedOn w:val="a"/>
    <w:autoRedefine/>
    <w:rsid w:val="007C78CA"/>
    <w:pPr>
      <w:widowControl/>
      <w:tabs>
        <w:tab w:val="num" w:pos="720"/>
      </w:tabs>
      <w:ind w:left="720" w:hanging="720"/>
      <w:jc w:val="both"/>
    </w:pPr>
    <w:rPr>
      <w:sz w:val="24"/>
      <w:szCs w:val="24"/>
    </w:rPr>
  </w:style>
  <w:style w:type="paragraph" w:styleId="afffb">
    <w:name w:val="Subtitle"/>
    <w:aliases w:val="Таблица - заголовок"/>
    <w:basedOn w:val="a"/>
    <w:link w:val="afffc"/>
    <w:qFormat/>
    <w:rsid w:val="007C78CA"/>
    <w:pPr>
      <w:widowControl/>
      <w:jc w:val="both"/>
    </w:pPr>
    <w:rPr>
      <w:b/>
      <w:sz w:val="28"/>
    </w:rPr>
  </w:style>
  <w:style w:type="character" w:customStyle="1" w:styleId="afffc">
    <w:name w:val="Подзаголовок Знак"/>
    <w:aliases w:val="Таблица - заголовок Знак"/>
    <w:basedOn w:val="a0"/>
    <w:link w:val="afffb"/>
    <w:rsid w:val="007C78CA"/>
    <w:rPr>
      <w:rFonts w:ascii="Times New Roman" w:eastAsia="Times New Roman" w:hAnsi="Times New Roman" w:cs="Times New Roman"/>
      <w:b/>
      <w:sz w:val="28"/>
      <w:szCs w:val="20"/>
      <w:lang w:eastAsia="ru-RU"/>
    </w:rPr>
  </w:style>
  <w:style w:type="table" w:customStyle="1" w:styleId="72">
    <w:name w:val="Сетка таблицы7"/>
    <w:basedOn w:val="a1"/>
    <w:next w:val="af2"/>
    <w:rsid w:val="007C78C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d">
    <w:name w:val="Emphasis"/>
    <w:qFormat/>
    <w:rsid w:val="007C78CA"/>
    <w:rPr>
      <w:i/>
      <w:iCs/>
    </w:rPr>
  </w:style>
  <w:style w:type="paragraph" w:customStyle="1" w:styleId="imgbuy">
    <w:name w:val="imgbuy"/>
    <w:basedOn w:val="a"/>
    <w:rsid w:val="007C78CA"/>
    <w:pPr>
      <w:widowControl/>
      <w:spacing w:before="100" w:beforeAutospacing="1" w:after="100" w:afterAutospacing="1"/>
      <w:jc w:val="both"/>
    </w:pPr>
    <w:rPr>
      <w:sz w:val="24"/>
      <w:szCs w:val="24"/>
    </w:rPr>
  </w:style>
  <w:style w:type="paragraph" w:customStyle="1" w:styleId="normalexport">
    <w:name w:val="normalexport"/>
    <w:basedOn w:val="a"/>
    <w:rsid w:val="007C78CA"/>
    <w:pPr>
      <w:widowControl/>
      <w:spacing w:before="100" w:beforeAutospacing="1" w:after="100" w:afterAutospacing="1"/>
      <w:jc w:val="both"/>
    </w:pPr>
    <w:rPr>
      <w:sz w:val="24"/>
      <w:szCs w:val="24"/>
    </w:rPr>
  </w:style>
  <w:style w:type="paragraph" w:customStyle="1" w:styleId="xl55">
    <w:name w:val="xl55"/>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58">
    <w:name w:val="xl58"/>
    <w:basedOn w:val="a"/>
    <w:rsid w:val="007C78CA"/>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pPr>
    <w:rPr>
      <w:sz w:val="24"/>
      <w:szCs w:val="24"/>
    </w:rPr>
  </w:style>
  <w:style w:type="paragraph" w:styleId="afffe">
    <w:name w:val="Normal Indent"/>
    <w:basedOn w:val="a"/>
    <w:rsid w:val="007C78CA"/>
    <w:pPr>
      <w:ind w:left="720"/>
      <w:jc w:val="both"/>
    </w:pPr>
  </w:style>
  <w:style w:type="paragraph" w:customStyle="1" w:styleId="39">
    <w:name w:val="боковик3"/>
    <w:basedOn w:val="a"/>
    <w:rsid w:val="007C78CA"/>
    <w:pPr>
      <w:spacing w:before="72"/>
      <w:jc w:val="center"/>
    </w:pPr>
    <w:rPr>
      <w:rFonts w:ascii="JournalRub" w:hAnsi="JournalRub"/>
      <w:b/>
    </w:rPr>
  </w:style>
  <w:style w:type="paragraph" w:customStyle="1" w:styleId="aieiaee3">
    <w:name w:val="aieiaee3"/>
    <w:basedOn w:val="a"/>
    <w:rsid w:val="007C78CA"/>
    <w:pPr>
      <w:widowControl/>
      <w:spacing w:before="72"/>
      <w:jc w:val="center"/>
    </w:pPr>
    <w:rPr>
      <w:rFonts w:ascii="JournalRub" w:hAnsi="JournalRub"/>
      <w:b/>
      <w:bCs/>
      <w:sz w:val="14"/>
      <w:szCs w:val="14"/>
    </w:rPr>
  </w:style>
  <w:style w:type="character" w:customStyle="1" w:styleId="z-">
    <w:name w:val="z-Начало формы Знак"/>
    <w:link w:val="z-0"/>
    <w:semiHidden/>
    <w:rsid w:val="007C78CA"/>
    <w:rPr>
      <w:rFonts w:ascii="Arial" w:eastAsia="Times New Roman" w:hAnsi="Arial" w:cs="Arial"/>
      <w:vanish/>
      <w:sz w:val="16"/>
      <w:szCs w:val="16"/>
    </w:rPr>
  </w:style>
  <w:style w:type="paragraph" w:styleId="z-0">
    <w:name w:val="HTML Top of Form"/>
    <w:basedOn w:val="a"/>
    <w:next w:val="a"/>
    <w:link w:val="z-"/>
    <w:hidden/>
    <w:semiHidden/>
    <w:unhideWhenUsed/>
    <w:rsid w:val="007C78CA"/>
    <w:pPr>
      <w:widowControl/>
      <w:pBdr>
        <w:bottom w:val="single" w:sz="6" w:space="1" w:color="auto"/>
      </w:pBdr>
      <w:jc w:val="center"/>
    </w:pPr>
    <w:rPr>
      <w:rFonts w:ascii="Arial" w:hAnsi="Arial" w:cs="Arial"/>
      <w:vanish/>
      <w:sz w:val="16"/>
      <w:szCs w:val="16"/>
      <w:lang w:eastAsia="en-US"/>
    </w:rPr>
  </w:style>
  <w:style w:type="character" w:customStyle="1" w:styleId="z-1">
    <w:name w:val="z-Начало формы Знак1"/>
    <w:basedOn w:val="a0"/>
    <w:uiPriority w:val="99"/>
    <w:semiHidden/>
    <w:rsid w:val="007C78CA"/>
    <w:rPr>
      <w:rFonts w:ascii="Arial" w:eastAsia="Times New Roman" w:hAnsi="Arial" w:cs="Arial"/>
      <w:vanish/>
      <w:sz w:val="16"/>
      <w:szCs w:val="16"/>
      <w:lang w:eastAsia="ru-RU"/>
    </w:rPr>
  </w:style>
  <w:style w:type="character" w:customStyle="1" w:styleId="z-2">
    <w:name w:val="z-Конец формы Знак"/>
    <w:link w:val="z-3"/>
    <w:semiHidden/>
    <w:rsid w:val="007C78CA"/>
    <w:rPr>
      <w:rFonts w:ascii="Arial" w:eastAsia="Times New Roman" w:hAnsi="Arial" w:cs="Arial"/>
      <w:vanish/>
      <w:sz w:val="16"/>
      <w:szCs w:val="16"/>
    </w:rPr>
  </w:style>
  <w:style w:type="paragraph" w:styleId="z-3">
    <w:name w:val="HTML Bottom of Form"/>
    <w:basedOn w:val="a"/>
    <w:next w:val="a"/>
    <w:link w:val="z-2"/>
    <w:hidden/>
    <w:semiHidden/>
    <w:unhideWhenUsed/>
    <w:rsid w:val="007C78CA"/>
    <w:pPr>
      <w:widowControl/>
      <w:pBdr>
        <w:top w:val="single" w:sz="6" w:space="1" w:color="auto"/>
      </w:pBdr>
      <w:jc w:val="center"/>
    </w:pPr>
    <w:rPr>
      <w:rFonts w:ascii="Arial" w:hAnsi="Arial" w:cs="Arial"/>
      <w:vanish/>
      <w:sz w:val="16"/>
      <w:szCs w:val="16"/>
      <w:lang w:eastAsia="en-US"/>
    </w:rPr>
  </w:style>
  <w:style w:type="character" w:customStyle="1" w:styleId="z-10">
    <w:name w:val="z-Конец формы Знак1"/>
    <w:basedOn w:val="a0"/>
    <w:uiPriority w:val="99"/>
    <w:semiHidden/>
    <w:rsid w:val="007C78CA"/>
    <w:rPr>
      <w:rFonts w:ascii="Arial" w:eastAsia="Times New Roman" w:hAnsi="Arial" w:cs="Arial"/>
      <w:vanish/>
      <w:sz w:val="16"/>
      <w:szCs w:val="16"/>
      <w:lang w:eastAsia="ru-RU"/>
    </w:rPr>
  </w:style>
  <w:style w:type="character" w:customStyle="1" w:styleId="trail-begin">
    <w:name w:val="trail-begin"/>
    <w:rsid w:val="007C78CA"/>
  </w:style>
  <w:style w:type="character" w:customStyle="1" w:styleId="sep">
    <w:name w:val="sep"/>
    <w:rsid w:val="007C78CA"/>
  </w:style>
  <w:style w:type="character" w:customStyle="1" w:styleId="trail-end">
    <w:name w:val="trail-end"/>
    <w:rsid w:val="007C78CA"/>
  </w:style>
  <w:style w:type="character" w:customStyle="1" w:styleId="posted-on">
    <w:name w:val="posted-on"/>
    <w:rsid w:val="007C78CA"/>
  </w:style>
  <w:style w:type="character" w:customStyle="1" w:styleId="metkbox">
    <w:name w:val="metkbox"/>
    <w:rsid w:val="007C78CA"/>
  </w:style>
  <w:style w:type="paragraph" w:customStyle="1" w:styleId="sostn">
    <w:name w:val="sostn"/>
    <w:basedOn w:val="a"/>
    <w:rsid w:val="007C78CA"/>
    <w:pPr>
      <w:widowControl/>
      <w:spacing w:before="100" w:beforeAutospacing="1" w:after="100" w:afterAutospacing="1"/>
      <w:jc w:val="both"/>
    </w:pPr>
    <w:rPr>
      <w:sz w:val="24"/>
      <w:szCs w:val="24"/>
    </w:rPr>
  </w:style>
  <w:style w:type="character" w:customStyle="1" w:styleId="page-numbers">
    <w:name w:val="page-numbers"/>
    <w:rsid w:val="007C78CA"/>
  </w:style>
  <w:style w:type="paragraph" w:customStyle="1" w:styleId="affff">
    <w:name w:val="Знак Знак Знак Знак"/>
    <w:basedOn w:val="a"/>
    <w:rsid w:val="007C78CA"/>
    <w:pPr>
      <w:adjustRightInd w:val="0"/>
      <w:spacing w:after="240" w:line="240" w:lineRule="exact"/>
      <w:jc w:val="right"/>
    </w:pPr>
    <w:rPr>
      <w:lang w:val="en-GB"/>
    </w:rPr>
  </w:style>
  <w:style w:type="paragraph" w:customStyle="1" w:styleId="1-1">
    <w:name w:val="Заголовок 1- нумерованный Знак Знак Знак1 Знак Знак Знак Знак Знак Знак Знак Знак Знак Знак"/>
    <w:basedOn w:val="a"/>
    <w:rsid w:val="007C78CA"/>
    <w:pPr>
      <w:tabs>
        <w:tab w:val="num" w:pos="3677"/>
      </w:tabs>
      <w:adjustRightInd w:val="0"/>
      <w:spacing w:after="240" w:line="240" w:lineRule="exact"/>
      <w:ind w:firstLine="709"/>
      <w:jc w:val="center"/>
    </w:pPr>
    <w:rPr>
      <w:b/>
      <w:i/>
      <w:sz w:val="28"/>
      <w:lang w:val="en-GB"/>
    </w:rPr>
  </w:style>
  <w:style w:type="character" w:customStyle="1" w:styleId="affff0">
    <w:name w:val="Гипертекстовая ссылка"/>
    <w:rsid w:val="007C78CA"/>
    <w:rPr>
      <w:color w:val="106BBE"/>
    </w:rPr>
  </w:style>
  <w:style w:type="paragraph" w:customStyle="1" w:styleId="affff1">
    <w:name w:val="Заголовок группы контролов"/>
    <w:basedOn w:val="a"/>
    <w:next w:val="a"/>
    <w:rsid w:val="007C78CA"/>
    <w:pPr>
      <w:widowControl/>
      <w:autoSpaceDE w:val="0"/>
      <w:autoSpaceDN w:val="0"/>
      <w:adjustRightInd w:val="0"/>
      <w:jc w:val="both"/>
    </w:pPr>
    <w:rPr>
      <w:rFonts w:ascii="Arial" w:hAnsi="Arial"/>
      <w:b/>
      <w:bCs/>
      <w:color w:val="000000"/>
      <w:sz w:val="24"/>
      <w:szCs w:val="24"/>
    </w:rPr>
  </w:style>
  <w:style w:type="paragraph" w:customStyle="1" w:styleId="affff2">
    <w:name w:val="Нормальный (таблица)"/>
    <w:basedOn w:val="a"/>
    <w:next w:val="a"/>
    <w:rsid w:val="007C78CA"/>
    <w:pPr>
      <w:widowControl/>
      <w:autoSpaceDE w:val="0"/>
      <w:autoSpaceDN w:val="0"/>
      <w:adjustRightInd w:val="0"/>
      <w:jc w:val="both"/>
    </w:pPr>
    <w:rPr>
      <w:rFonts w:ascii="Arial" w:hAnsi="Arial"/>
      <w:sz w:val="24"/>
      <w:szCs w:val="24"/>
    </w:rPr>
  </w:style>
  <w:style w:type="character" w:customStyle="1" w:styleId="affff3">
    <w:name w:val="Заголовок чужого сообщения"/>
    <w:rsid w:val="007C78CA"/>
    <w:rPr>
      <w:color w:val="FF0000"/>
    </w:rPr>
  </w:style>
  <w:style w:type="paragraph" w:customStyle="1" w:styleId="1c">
    <w:name w:val="Знак Знак Знак1 Знак"/>
    <w:basedOn w:val="a"/>
    <w:rsid w:val="007C78CA"/>
    <w:pPr>
      <w:widowControl/>
      <w:spacing w:before="100" w:beforeAutospacing="1" w:after="100" w:afterAutospacing="1"/>
      <w:jc w:val="both"/>
    </w:pPr>
    <w:rPr>
      <w:rFonts w:ascii="Tahoma" w:hAnsi="Tahoma"/>
      <w:lang w:val="en-US"/>
    </w:rPr>
  </w:style>
  <w:style w:type="character" w:customStyle="1" w:styleId="aff5">
    <w:name w:val="Без интервала Знак"/>
    <w:link w:val="aff4"/>
    <w:uiPriority w:val="1"/>
    <w:locked/>
    <w:rsid w:val="007C78CA"/>
    <w:rPr>
      <w:rFonts w:ascii="Calibri" w:eastAsia="Calibri" w:hAnsi="Calibri" w:cs="Times New Roman"/>
    </w:rPr>
  </w:style>
  <w:style w:type="paragraph" w:styleId="HTML">
    <w:name w:val="HTML Preformatted"/>
    <w:basedOn w:val="a"/>
    <w:link w:val="HTML0"/>
    <w:unhideWhenUsed/>
    <w:rsid w:val="007C78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rPr>
  </w:style>
  <w:style w:type="character" w:customStyle="1" w:styleId="HTML0">
    <w:name w:val="Стандартный HTML Знак"/>
    <w:basedOn w:val="a0"/>
    <w:link w:val="HTML"/>
    <w:rsid w:val="007C78CA"/>
    <w:rPr>
      <w:rFonts w:ascii="Courier New" w:eastAsia="Times New Roman" w:hAnsi="Courier New" w:cs="Courier New"/>
      <w:sz w:val="20"/>
      <w:szCs w:val="20"/>
      <w:lang w:eastAsia="ru-RU"/>
    </w:rPr>
  </w:style>
  <w:style w:type="character" w:customStyle="1" w:styleId="affff4">
    <w:name w:val="Основной текст_"/>
    <w:link w:val="3a"/>
    <w:locked/>
    <w:rsid w:val="007C78CA"/>
    <w:rPr>
      <w:spacing w:val="1"/>
      <w:sz w:val="25"/>
      <w:shd w:val="clear" w:color="auto" w:fill="FFFFFF"/>
    </w:rPr>
  </w:style>
  <w:style w:type="paragraph" w:customStyle="1" w:styleId="3a">
    <w:name w:val="Основной текст3"/>
    <w:basedOn w:val="a"/>
    <w:link w:val="affff4"/>
    <w:rsid w:val="007C78CA"/>
    <w:pPr>
      <w:shd w:val="clear" w:color="auto" w:fill="FFFFFF"/>
      <w:spacing w:before="60" w:after="300" w:line="322" w:lineRule="exact"/>
      <w:jc w:val="right"/>
    </w:pPr>
    <w:rPr>
      <w:rFonts w:asciiTheme="minorHAnsi" w:eastAsiaTheme="minorHAnsi" w:hAnsiTheme="minorHAnsi" w:cstheme="minorBidi"/>
      <w:spacing w:val="1"/>
      <w:sz w:val="25"/>
      <w:szCs w:val="22"/>
      <w:shd w:val="clear" w:color="auto" w:fill="FFFFFF"/>
      <w:lang w:eastAsia="en-US"/>
    </w:rPr>
  </w:style>
  <w:style w:type="paragraph" w:customStyle="1" w:styleId="1d">
    <w:name w:val="Без интервала1"/>
    <w:rsid w:val="007C78CA"/>
    <w:pPr>
      <w:spacing w:after="0" w:line="240" w:lineRule="auto"/>
      <w:jc w:val="both"/>
    </w:pPr>
    <w:rPr>
      <w:rFonts w:ascii="Calibri" w:eastAsia="Times New Roman" w:hAnsi="Calibri" w:cs="Times New Roman"/>
      <w:lang w:eastAsia="ru-RU"/>
    </w:rPr>
  </w:style>
  <w:style w:type="character" w:customStyle="1" w:styleId="b-serp-urlb-serp-urlinlineyes">
    <w:name w:val="b-serp-url b-serp-url_inline_yes"/>
    <w:rsid w:val="007C78CA"/>
  </w:style>
  <w:style w:type="character" w:customStyle="1" w:styleId="b-serp-urlitem1">
    <w:name w:val="b-serp-url__item1"/>
    <w:rsid w:val="007C78CA"/>
  </w:style>
  <w:style w:type="character" w:customStyle="1" w:styleId="b-serp-urlmark1">
    <w:name w:val="b-serp-url__mark1"/>
    <w:rsid w:val="007C78CA"/>
    <w:rPr>
      <w:rFonts w:ascii="Verdana" w:hAnsi="Verdana" w:hint="default"/>
    </w:rPr>
  </w:style>
  <w:style w:type="character" w:customStyle="1" w:styleId="b-serp-itemlinks-itemb-serp-itemlinks-saved">
    <w:name w:val="b-serp-item__links-item b-serp-item__links-saved"/>
    <w:rsid w:val="007C78CA"/>
  </w:style>
  <w:style w:type="character" w:customStyle="1" w:styleId="b-serp-itemlinks-itemb-serp-itemlinks-more">
    <w:name w:val="b-serp-item__links-item b-serp-item__links-more"/>
    <w:rsid w:val="007C78CA"/>
  </w:style>
  <w:style w:type="paragraph" w:customStyle="1" w:styleId="1e">
    <w:name w:val="1 Знак Знак"/>
    <w:basedOn w:val="a"/>
    <w:rsid w:val="007C78CA"/>
    <w:pPr>
      <w:widowControl/>
      <w:spacing w:before="100" w:beforeAutospacing="1" w:after="100" w:afterAutospacing="1"/>
      <w:jc w:val="both"/>
    </w:pPr>
    <w:rPr>
      <w:rFonts w:ascii="Tahoma" w:hAnsi="Tahoma"/>
      <w:lang w:val="en-US"/>
    </w:rPr>
  </w:style>
  <w:style w:type="character" w:customStyle="1" w:styleId="WW8Num8z2">
    <w:name w:val="WW8Num8z2"/>
    <w:rsid w:val="007C78CA"/>
    <w:rPr>
      <w:rFonts w:ascii="Wingdings" w:hAnsi="Wingdings"/>
    </w:rPr>
  </w:style>
  <w:style w:type="character" w:customStyle="1" w:styleId="WW8Num4z2">
    <w:name w:val="WW8Num4z2"/>
    <w:rsid w:val="007C78CA"/>
    <w:rPr>
      <w:rFonts w:ascii="Wingdings" w:hAnsi="Wingdings"/>
    </w:rPr>
  </w:style>
  <w:style w:type="character" w:customStyle="1" w:styleId="WW8Num9z1">
    <w:name w:val="WW8Num9z1"/>
    <w:rsid w:val="007C78CA"/>
    <w:rPr>
      <w:rFonts w:ascii="Courier New" w:hAnsi="Courier New" w:cs="Courier New"/>
    </w:rPr>
  </w:style>
  <w:style w:type="paragraph" w:customStyle="1" w:styleId="affff5">
    <w:name w:val="Таблицы (моноширинный)"/>
    <w:basedOn w:val="a"/>
    <w:next w:val="a"/>
    <w:rsid w:val="007C78CA"/>
    <w:pPr>
      <w:autoSpaceDE w:val="0"/>
      <w:autoSpaceDN w:val="0"/>
      <w:adjustRightInd w:val="0"/>
      <w:jc w:val="both"/>
    </w:pPr>
    <w:rPr>
      <w:rFonts w:ascii="Courier New" w:hAnsi="Courier New" w:cs="Courier New"/>
      <w:sz w:val="24"/>
      <w:szCs w:val="24"/>
    </w:rPr>
  </w:style>
  <w:style w:type="paragraph" w:customStyle="1" w:styleId="Char">
    <w:name w:val="Char"/>
    <w:basedOn w:val="a"/>
    <w:rsid w:val="007C78CA"/>
    <w:pPr>
      <w:widowControl/>
      <w:spacing w:after="240" w:line="240" w:lineRule="exact"/>
      <w:jc w:val="both"/>
    </w:pPr>
    <w:rPr>
      <w:rFonts w:ascii="Arial" w:hAnsi="Arial" w:cs="Arial"/>
      <w:lang w:val="fr-FR"/>
    </w:rPr>
  </w:style>
  <w:style w:type="character" w:customStyle="1" w:styleId="3b">
    <w:name w:val="Основной текст (3)"/>
    <w:rsid w:val="007C78CA"/>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7C78CA"/>
    <w:pPr>
      <w:widowControl/>
      <w:spacing w:before="100" w:beforeAutospacing="1" w:after="100" w:afterAutospacing="1"/>
      <w:jc w:val="both"/>
    </w:pPr>
    <w:rPr>
      <w:sz w:val="24"/>
      <w:szCs w:val="24"/>
    </w:rPr>
  </w:style>
  <w:style w:type="character" w:customStyle="1" w:styleId="headernametx">
    <w:name w:val="header_name_tx"/>
    <w:rsid w:val="007C78CA"/>
  </w:style>
  <w:style w:type="character" w:customStyle="1" w:styleId="info-title">
    <w:name w:val="info-title"/>
    <w:rsid w:val="007C78CA"/>
  </w:style>
  <w:style w:type="paragraph" w:customStyle="1" w:styleId="topleveltext">
    <w:name w:val="topleveltext"/>
    <w:basedOn w:val="a"/>
    <w:rsid w:val="007C78CA"/>
    <w:pPr>
      <w:widowControl/>
      <w:spacing w:before="100" w:beforeAutospacing="1" w:after="100" w:afterAutospacing="1"/>
      <w:jc w:val="both"/>
    </w:pPr>
    <w:rPr>
      <w:sz w:val="24"/>
      <w:szCs w:val="24"/>
    </w:rPr>
  </w:style>
  <w:style w:type="paragraph" w:customStyle="1" w:styleId="copytitle">
    <w:name w:val="copytitle"/>
    <w:basedOn w:val="a"/>
    <w:rsid w:val="007C78CA"/>
    <w:pPr>
      <w:widowControl/>
      <w:spacing w:before="100" w:beforeAutospacing="1" w:after="100" w:afterAutospacing="1"/>
      <w:jc w:val="both"/>
    </w:pPr>
    <w:rPr>
      <w:sz w:val="24"/>
      <w:szCs w:val="24"/>
    </w:rPr>
  </w:style>
  <w:style w:type="paragraph" w:customStyle="1" w:styleId="copyright">
    <w:name w:val="copyright"/>
    <w:basedOn w:val="a"/>
    <w:rsid w:val="007C78CA"/>
    <w:pPr>
      <w:widowControl/>
      <w:spacing w:before="100" w:beforeAutospacing="1" w:after="100" w:afterAutospacing="1"/>
      <w:jc w:val="both"/>
    </w:pPr>
    <w:rPr>
      <w:sz w:val="24"/>
      <w:szCs w:val="24"/>
    </w:rPr>
  </w:style>
  <w:style w:type="paragraph" w:customStyle="1" w:styleId="version-site">
    <w:name w:val="version-site"/>
    <w:basedOn w:val="a"/>
    <w:rsid w:val="007C78CA"/>
    <w:pPr>
      <w:widowControl/>
      <w:spacing w:before="100" w:beforeAutospacing="1" w:after="100" w:afterAutospacing="1"/>
      <w:jc w:val="both"/>
    </w:pPr>
    <w:rPr>
      <w:sz w:val="24"/>
      <w:szCs w:val="24"/>
    </w:rPr>
  </w:style>
  <w:style w:type="character" w:customStyle="1" w:styleId="mobile-apptx">
    <w:name w:val="mobile-app_tx"/>
    <w:rsid w:val="007C78CA"/>
  </w:style>
  <w:style w:type="paragraph" w:styleId="affff6">
    <w:name w:val="Body Text First Indent"/>
    <w:basedOn w:val="af3"/>
    <w:link w:val="affff7"/>
    <w:rsid w:val="007C78CA"/>
    <w:pPr>
      <w:spacing w:before="0" w:after="120"/>
      <w:ind w:firstLine="210"/>
    </w:pPr>
    <w:rPr>
      <w:szCs w:val="24"/>
    </w:rPr>
  </w:style>
  <w:style w:type="character" w:customStyle="1" w:styleId="affff7">
    <w:name w:val="Красная строка Знак"/>
    <w:basedOn w:val="af4"/>
    <w:link w:val="affff6"/>
    <w:rsid w:val="007C78CA"/>
    <w:rPr>
      <w:rFonts w:ascii="Times New Roman" w:eastAsia="Times New Roman" w:hAnsi="Times New Roman" w:cs="Times New Roman"/>
      <w:sz w:val="24"/>
      <w:szCs w:val="24"/>
      <w:lang w:eastAsia="ru-RU"/>
    </w:rPr>
  </w:style>
  <w:style w:type="paragraph" w:customStyle="1" w:styleId="ConsNonformat">
    <w:name w:val="ConsNonformat"/>
    <w:rsid w:val="007C78C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project-field">
    <w:name w:val="project-field"/>
    <w:rsid w:val="007C78CA"/>
  </w:style>
  <w:style w:type="paragraph" w:customStyle="1" w:styleId="affff8">
    <w:name w:val="Прижатый влево"/>
    <w:basedOn w:val="a"/>
    <w:next w:val="a"/>
    <w:rsid w:val="007C78CA"/>
    <w:pPr>
      <w:autoSpaceDE w:val="0"/>
      <w:autoSpaceDN w:val="0"/>
      <w:adjustRightInd w:val="0"/>
      <w:jc w:val="both"/>
    </w:pPr>
    <w:rPr>
      <w:rFonts w:ascii="Arial" w:hAnsi="Arial" w:cs="Arial"/>
      <w:sz w:val="26"/>
      <w:szCs w:val="26"/>
    </w:rPr>
  </w:style>
  <w:style w:type="paragraph" w:customStyle="1" w:styleId="affff9">
    <w:name w:val="Информация об изменениях"/>
    <w:basedOn w:val="a"/>
    <w:next w:val="a"/>
    <w:rsid w:val="007C78CA"/>
    <w:pPr>
      <w:autoSpaceDE w:val="0"/>
      <w:autoSpaceDN w:val="0"/>
      <w:adjustRightInd w:val="0"/>
      <w:spacing w:before="180"/>
      <w:ind w:left="360" w:right="360"/>
      <w:jc w:val="both"/>
    </w:pPr>
    <w:rPr>
      <w:rFonts w:ascii="Arial" w:hAnsi="Arial" w:cs="Arial"/>
      <w:color w:val="353842"/>
      <w:shd w:val="clear" w:color="auto" w:fill="EAEFED"/>
    </w:rPr>
  </w:style>
  <w:style w:type="paragraph" w:customStyle="1" w:styleId="affffa">
    <w:name w:val="Подзаголовок для информации об изменениях"/>
    <w:basedOn w:val="a"/>
    <w:next w:val="a"/>
    <w:rsid w:val="007C78CA"/>
    <w:pPr>
      <w:autoSpaceDE w:val="0"/>
      <w:autoSpaceDN w:val="0"/>
      <w:adjustRightInd w:val="0"/>
      <w:ind w:firstLine="720"/>
      <w:jc w:val="both"/>
    </w:pPr>
    <w:rPr>
      <w:rFonts w:ascii="Arial" w:hAnsi="Arial" w:cs="Arial"/>
      <w:b/>
      <w:bCs/>
      <w:color w:val="353842"/>
    </w:rPr>
  </w:style>
  <w:style w:type="character" w:customStyle="1" w:styleId="NoSpacingChar">
    <w:name w:val="No Spacing Char"/>
    <w:link w:val="2b"/>
    <w:locked/>
    <w:rsid w:val="007C78CA"/>
    <w:rPr>
      <w:rFonts w:cs="Calibri"/>
    </w:rPr>
  </w:style>
  <w:style w:type="paragraph" w:customStyle="1" w:styleId="2b">
    <w:name w:val="Без интервала2"/>
    <w:link w:val="NoSpacingChar"/>
    <w:rsid w:val="007C78CA"/>
    <w:pPr>
      <w:spacing w:after="0" w:line="240" w:lineRule="auto"/>
      <w:jc w:val="both"/>
    </w:pPr>
    <w:rPr>
      <w:rFonts w:cs="Calibri"/>
    </w:rPr>
  </w:style>
  <w:style w:type="character" w:customStyle="1" w:styleId="grey">
    <w:name w:val="grey"/>
    <w:rsid w:val="007C78CA"/>
  </w:style>
  <w:style w:type="paragraph" w:customStyle="1" w:styleId="affffb">
    <w:name w:val="Единицы"/>
    <w:basedOn w:val="a"/>
    <w:rsid w:val="007C78CA"/>
    <w:pPr>
      <w:widowControl/>
      <w:jc w:val="right"/>
    </w:pPr>
    <w:rPr>
      <w:rFonts w:ascii="Arial" w:hAnsi="Arial"/>
    </w:rPr>
  </w:style>
  <w:style w:type="character" w:customStyle="1" w:styleId="iw">
    <w:name w:val="iw"/>
    <w:rsid w:val="007C78CA"/>
  </w:style>
  <w:style w:type="character" w:customStyle="1" w:styleId="tdetailed">
    <w:name w:val="t_detailed"/>
    <w:rsid w:val="007C78CA"/>
  </w:style>
  <w:style w:type="character" w:customStyle="1" w:styleId="160">
    <w:name w:val="Знак Знак16"/>
    <w:rsid w:val="007C78CA"/>
    <w:rPr>
      <w:b/>
      <w:bCs/>
      <w:sz w:val="24"/>
      <w:szCs w:val="24"/>
      <w:lang w:val="ru-RU" w:eastAsia="ru-RU" w:bidi="ar-SA"/>
    </w:rPr>
  </w:style>
  <w:style w:type="paragraph" w:customStyle="1" w:styleId="affffc">
    <w:name w:val="Содержимое таблицы"/>
    <w:basedOn w:val="a"/>
    <w:rsid w:val="007C78CA"/>
    <w:pPr>
      <w:suppressLineNumbers/>
      <w:suppressAutoHyphens/>
      <w:jc w:val="both"/>
    </w:pPr>
    <w:rPr>
      <w:rFonts w:eastAsia="Arial Unicode MS"/>
      <w:kern w:val="1"/>
      <w:sz w:val="24"/>
      <w:szCs w:val="24"/>
      <w:lang w:eastAsia="hi-IN" w:bidi="hi-IN"/>
    </w:rPr>
  </w:style>
  <w:style w:type="character" w:customStyle="1" w:styleId="1f">
    <w:name w:val="Заголовок №1_"/>
    <w:link w:val="1f0"/>
    <w:rsid w:val="007C78CA"/>
    <w:rPr>
      <w:rFonts w:ascii="Microsoft Sans Serif" w:eastAsia="Microsoft Sans Serif" w:hAnsi="Microsoft Sans Serif" w:cs="Microsoft Sans Serif"/>
      <w:sz w:val="15"/>
      <w:szCs w:val="15"/>
      <w:shd w:val="clear" w:color="auto" w:fill="FFFFFF"/>
    </w:rPr>
  </w:style>
  <w:style w:type="paragraph" w:customStyle="1" w:styleId="1f0">
    <w:name w:val="Заголовок №1"/>
    <w:basedOn w:val="a"/>
    <w:link w:val="1f"/>
    <w:rsid w:val="007C78CA"/>
    <w:pPr>
      <w:shd w:val="clear" w:color="auto" w:fill="FFFFFF"/>
      <w:spacing w:after="60" w:line="0" w:lineRule="atLeast"/>
      <w:jc w:val="both"/>
      <w:outlineLvl w:val="0"/>
    </w:pPr>
    <w:rPr>
      <w:rFonts w:ascii="Microsoft Sans Serif" w:eastAsia="Microsoft Sans Serif" w:hAnsi="Microsoft Sans Serif" w:cs="Microsoft Sans Serif"/>
      <w:sz w:val="15"/>
      <w:szCs w:val="15"/>
      <w:lang w:eastAsia="en-US"/>
    </w:rPr>
  </w:style>
  <w:style w:type="character" w:customStyle="1" w:styleId="2c">
    <w:name w:val="Заголовок №2_"/>
    <w:link w:val="2d"/>
    <w:rsid w:val="007C78CA"/>
    <w:rPr>
      <w:rFonts w:ascii="Microsoft Sans Serif" w:eastAsia="Microsoft Sans Serif" w:hAnsi="Microsoft Sans Serif" w:cs="Microsoft Sans Serif"/>
      <w:sz w:val="16"/>
      <w:szCs w:val="16"/>
      <w:shd w:val="clear" w:color="auto" w:fill="FFFFFF"/>
    </w:rPr>
  </w:style>
  <w:style w:type="paragraph" w:customStyle="1" w:styleId="2d">
    <w:name w:val="Заголовок №2"/>
    <w:basedOn w:val="a"/>
    <w:link w:val="2c"/>
    <w:rsid w:val="007C78CA"/>
    <w:pPr>
      <w:shd w:val="clear" w:color="auto" w:fill="FFFFFF"/>
      <w:spacing w:before="60" w:line="0" w:lineRule="atLeast"/>
      <w:jc w:val="both"/>
      <w:outlineLvl w:val="1"/>
    </w:pPr>
    <w:rPr>
      <w:rFonts w:ascii="Microsoft Sans Serif" w:eastAsia="Microsoft Sans Serif" w:hAnsi="Microsoft Sans Serif" w:cs="Microsoft Sans Serif"/>
      <w:sz w:val="16"/>
      <w:szCs w:val="16"/>
      <w:lang w:eastAsia="en-US"/>
    </w:rPr>
  </w:style>
  <w:style w:type="character" w:customStyle="1" w:styleId="295pt">
    <w:name w:val="Заголовок №2 + 9;5 pt"/>
    <w:rsid w:val="007C78CA"/>
    <w:rPr>
      <w:rFonts w:ascii="Microsoft Sans Serif" w:eastAsia="Microsoft Sans Serif" w:hAnsi="Microsoft Sans Serif" w:cs="Microsoft Sans Serif"/>
      <w:color w:val="000000"/>
      <w:spacing w:val="0"/>
      <w:w w:val="100"/>
      <w:position w:val="0"/>
      <w:sz w:val="19"/>
      <w:szCs w:val="19"/>
      <w:shd w:val="clear" w:color="auto" w:fill="FFFFFF"/>
    </w:rPr>
  </w:style>
  <w:style w:type="paragraph" w:customStyle="1" w:styleId="3c">
    <w:name w:val="Абзац списка3"/>
    <w:basedOn w:val="a"/>
    <w:rsid w:val="007C78CA"/>
    <w:pPr>
      <w:widowControl/>
      <w:ind w:left="720"/>
      <w:jc w:val="both"/>
    </w:pPr>
    <w:rPr>
      <w:sz w:val="24"/>
      <w:szCs w:val="24"/>
    </w:rPr>
  </w:style>
  <w:style w:type="paragraph" w:customStyle="1" w:styleId="3d">
    <w:name w:val="Без интервала3"/>
    <w:link w:val="NoSpacingChar1"/>
    <w:rsid w:val="007C78CA"/>
    <w:pPr>
      <w:jc w:val="both"/>
    </w:pPr>
    <w:rPr>
      <w:rFonts w:ascii="Times New Roman" w:eastAsia="Times New Roman" w:hAnsi="Times New Roman" w:cs="Times New Roman"/>
      <w:sz w:val="24"/>
      <w:lang w:eastAsia="ru-RU"/>
    </w:rPr>
  </w:style>
  <w:style w:type="character" w:customStyle="1" w:styleId="NoSpacingChar1">
    <w:name w:val="No Spacing Char1"/>
    <w:link w:val="3d"/>
    <w:locked/>
    <w:rsid w:val="007C78CA"/>
    <w:rPr>
      <w:rFonts w:ascii="Times New Roman" w:eastAsia="Times New Roman" w:hAnsi="Times New Roman" w:cs="Times New Roman"/>
      <w:sz w:val="24"/>
      <w:lang w:eastAsia="ru-RU"/>
    </w:rPr>
  </w:style>
  <w:style w:type="character" w:customStyle="1" w:styleId="a4">
    <w:name w:val="Абзац списка Знак"/>
    <w:link w:val="a3"/>
    <w:uiPriority w:val="34"/>
    <w:locked/>
    <w:rsid w:val="007C78CA"/>
    <w:rPr>
      <w:rFonts w:ascii="Times New Roman" w:eastAsia="Times New Roman" w:hAnsi="Times New Roman" w:cs="Times New Roman"/>
      <w:sz w:val="24"/>
      <w:szCs w:val="24"/>
      <w:lang w:eastAsia="ru-RU"/>
    </w:rPr>
  </w:style>
  <w:style w:type="character" w:customStyle="1" w:styleId="2e">
    <w:name w:val="Основной текст (2)_"/>
    <w:link w:val="2f"/>
    <w:uiPriority w:val="99"/>
    <w:rsid w:val="007C78CA"/>
    <w:rPr>
      <w:rFonts w:ascii="Times New Roman" w:hAnsi="Times New Roman"/>
      <w:sz w:val="28"/>
      <w:szCs w:val="28"/>
      <w:shd w:val="clear" w:color="auto" w:fill="FFFFFF"/>
    </w:rPr>
  </w:style>
  <w:style w:type="character" w:customStyle="1" w:styleId="270">
    <w:name w:val="Основной текст (2) + 7"/>
    <w:aliases w:val="5 pt"/>
    <w:uiPriority w:val="99"/>
    <w:rsid w:val="007C78CA"/>
    <w:rPr>
      <w:rFonts w:ascii="Times New Roman" w:hAnsi="Times New Roman" w:cs="Times New Roman"/>
      <w:sz w:val="15"/>
      <w:szCs w:val="15"/>
      <w:shd w:val="clear" w:color="auto" w:fill="FFFFFF"/>
    </w:rPr>
  </w:style>
  <w:style w:type="paragraph" w:customStyle="1" w:styleId="2f">
    <w:name w:val="Основной текст (2)"/>
    <w:basedOn w:val="a"/>
    <w:link w:val="2e"/>
    <w:uiPriority w:val="99"/>
    <w:rsid w:val="007C78CA"/>
    <w:pPr>
      <w:shd w:val="clear" w:color="auto" w:fill="FFFFFF"/>
      <w:spacing w:before="60" w:after="540" w:line="240" w:lineRule="atLeast"/>
      <w:jc w:val="center"/>
    </w:pPr>
    <w:rPr>
      <w:rFonts w:eastAsiaTheme="minorHAnsi" w:cstheme="minorBidi"/>
      <w:sz w:val="28"/>
      <w:szCs w:val="28"/>
      <w:lang w:eastAsia="en-US"/>
    </w:rPr>
  </w:style>
  <w:style w:type="character" w:customStyle="1" w:styleId="213pt2">
    <w:name w:val="Основной текст (2) + 13 pt2"/>
    <w:uiPriority w:val="99"/>
    <w:rsid w:val="007C78CA"/>
    <w:rPr>
      <w:rFonts w:ascii="Times New Roman" w:hAnsi="Times New Roman" w:cs="Times New Roman"/>
      <w:sz w:val="26"/>
      <w:szCs w:val="26"/>
      <w:u w:val="none"/>
      <w:shd w:val="clear" w:color="auto" w:fill="FFFFFF"/>
    </w:rPr>
  </w:style>
  <w:style w:type="character" w:customStyle="1" w:styleId="213pt1">
    <w:name w:val="Основной текст (2) + 13 pt1"/>
    <w:aliases w:val="Интервал 1 pt"/>
    <w:uiPriority w:val="99"/>
    <w:rsid w:val="007C78CA"/>
    <w:rPr>
      <w:rFonts w:ascii="Times New Roman" w:hAnsi="Times New Roman" w:cs="Times New Roman"/>
      <w:spacing w:val="30"/>
      <w:sz w:val="26"/>
      <w:szCs w:val="26"/>
      <w:u w:val="none"/>
      <w:shd w:val="clear" w:color="auto" w:fill="FFFFFF"/>
    </w:rPr>
  </w:style>
  <w:style w:type="character" w:customStyle="1" w:styleId="511">
    <w:name w:val="Заголовок 5 Знак1"/>
    <w:uiPriority w:val="9"/>
    <w:semiHidden/>
    <w:rsid w:val="007C78CA"/>
    <w:rPr>
      <w:rFonts w:ascii="Calibri Light" w:eastAsia="Times New Roman" w:hAnsi="Calibri Light" w:cs="Times New Roman"/>
      <w:color w:val="1F4D78"/>
    </w:rPr>
  </w:style>
  <w:style w:type="paragraph" w:styleId="73">
    <w:name w:val="toc 7"/>
    <w:basedOn w:val="a"/>
    <w:next w:val="a"/>
    <w:autoRedefine/>
    <w:uiPriority w:val="39"/>
    <w:unhideWhenUsed/>
    <w:rsid w:val="007C78CA"/>
    <w:pPr>
      <w:widowControl/>
      <w:spacing w:after="100" w:line="276" w:lineRule="auto"/>
      <w:ind w:left="1320"/>
      <w:jc w:val="both"/>
    </w:pPr>
    <w:rPr>
      <w:rFonts w:ascii="Calibri" w:hAnsi="Calibri"/>
      <w:sz w:val="22"/>
      <w:szCs w:val="22"/>
    </w:rPr>
  </w:style>
  <w:style w:type="paragraph" w:styleId="82">
    <w:name w:val="toc 8"/>
    <w:basedOn w:val="a"/>
    <w:next w:val="a"/>
    <w:autoRedefine/>
    <w:uiPriority w:val="39"/>
    <w:unhideWhenUsed/>
    <w:rsid w:val="007C78CA"/>
    <w:pPr>
      <w:widowControl/>
      <w:spacing w:after="100" w:line="276" w:lineRule="auto"/>
      <w:ind w:left="1540"/>
      <w:jc w:val="both"/>
    </w:pPr>
    <w:rPr>
      <w:rFonts w:ascii="Calibri" w:hAnsi="Calibri"/>
      <w:sz w:val="22"/>
      <w:szCs w:val="22"/>
    </w:rPr>
  </w:style>
  <w:style w:type="paragraph" w:styleId="91">
    <w:name w:val="toc 9"/>
    <w:basedOn w:val="a"/>
    <w:next w:val="a"/>
    <w:autoRedefine/>
    <w:uiPriority w:val="39"/>
    <w:unhideWhenUsed/>
    <w:rsid w:val="007C78CA"/>
    <w:pPr>
      <w:widowControl/>
      <w:spacing w:after="100" w:line="276" w:lineRule="auto"/>
      <w:ind w:left="1760"/>
      <w:jc w:val="both"/>
    </w:pPr>
    <w:rPr>
      <w:rFonts w:ascii="Calibri" w:hAnsi="Calibri"/>
      <w:sz w:val="22"/>
      <w:szCs w:val="22"/>
    </w:rPr>
  </w:style>
  <w:style w:type="table" w:customStyle="1" w:styleId="83">
    <w:name w:val="Сетка таблицы8"/>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7C78CA"/>
  </w:style>
  <w:style w:type="character" w:customStyle="1" w:styleId="15">
    <w:name w:val="Список маркированный 1 Знак"/>
    <w:link w:val="14"/>
    <w:locked/>
    <w:rsid w:val="007C78CA"/>
    <w:rPr>
      <w:rFonts w:ascii="Times New Roman" w:eastAsia="Times New Roman" w:hAnsi="Times New Roman" w:cs="Times New Roman"/>
      <w:sz w:val="24"/>
      <w:szCs w:val="24"/>
      <w:lang w:eastAsia="ru-RU"/>
    </w:rPr>
  </w:style>
  <w:style w:type="paragraph" w:customStyle="1" w:styleId="s10">
    <w:name w:val="s_1"/>
    <w:basedOn w:val="a"/>
    <w:rsid w:val="007C78CA"/>
    <w:pPr>
      <w:widowControl/>
      <w:spacing w:before="100" w:beforeAutospacing="1" w:after="100" w:afterAutospacing="1"/>
      <w:jc w:val="both"/>
    </w:pPr>
    <w:rPr>
      <w:sz w:val="24"/>
      <w:szCs w:val="24"/>
    </w:rPr>
  </w:style>
  <w:style w:type="table" w:customStyle="1" w:styleId="1f1">
    <w:name w:val="Сетка таблицы светлая1"/>
    <w:basedOn w:val="a1"/>
    <w:uiPriority w:val="40"/>
    <w:rsid w:val="007C78CA"/>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7C78CA"/>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7C78CA"/>
    <w:pPr>
      <w:widowControl/>
      <w:spacing w:before="100" w:beforeAutospacing="1" w:after="100" w:afterAutospacing="1"/>
      <w:jc w:val="both"/>
    </w:pPr>
    <w:rPr>
      <w:sz w:val="24"/>
      <w:szCs w:val="24"/>
    </w:rPr>
  </w:style>
  <w:style w:type="character" w:customStyle="1" w:styleId="s9">
    <w:name w:val="s_9"/>
    <w:rsid w:val="007C78CA"/>
  </w:style>
  <w:style w:type="numbering" w:customStyle="1" w:styleId="92">
    <w:name w:val="Нет списка9"/>
    <w:next w:val="a2"/>
    <w:uiPriority w:val="99"/>
    <w:semiHidden/>
    <w:unhideWhenUsed/>
    <w:rsid w:val="007C78CA"/>
  </w:style>
  <w:style w:type="paragraph" w:styleId="2f0">
    <w:name w:val="Quote"/>
    <w:basedOn w:val="a"/>
    <w:next w:val="a"/>
    <w:link w:val="2f1"/>
    <w:uiPriority w:val="29"/>
    <w:qFormat/>
    <w:rsid w:val="007C78CA"/>
    <w:pPr>
      <w:widowControl/>
      <w:ind w:firstLine="425"/>
      <w:jc w:val="both"/>
    </w:pPr>
    <w:rPr>
      <w:rFonts w:ascii="Calibri" w:eastAsia="Calibri" w:hAnsi="Calibri"/>
      <w:i/>
      <w:iCs/>
      <w:color w:val="000000"/>
      <w:sz w:val="22"/>
      <w:szCs w:val="22"/>
      <w:lang w:eastAsia="en-US"/>
    </w:rPr>
  </w:style>
  <w:style w:type="character" w:customStyle="1" w:styleId="2f1">
    <w:name w:val="Цитата 2 Знак"/>
    <w:basedOn w:val="a0"/>
    <w:link w:val="2f0"/>
    <w:uiPriority w:val="29"/>
    <w:rsid w:val="007C78CA"/>
    <w:rPr>
      <w:rFonts w:ascii="Calibri" w:eastAsia="Calibri" w:hAnsi="Calibri" w:cs="Times New Roman"/>
      <w:i/>
      <w:iCs/>
      <w:color w:val="000000"/>
    </w:rPr>
  </w:style>
  <w:style w:type="character" w:styleId="affffd">
    <w:name w:val="Subtle Emphasis"/>
    <w:uiPriority w:val="19"/>
    <w:qFormat/>
    <w:rsid w:val="007C78CA"/>
    <w:rPr>
      <w:i/>
      <w:iCs/>
      <w:color w:val="808080"/>
    </w:rPr>
  </w:style>
  <w:style w:type="character" w:styleId="affffe">
    <w:name w:val="Intense Emphasis"/>
    <w:uiPriority w:val="21"/>
    <w:qFormat/>
    <w:rsid w:val="007C78CA"/>
    <w:rPr>
      <w:b/>
      <w:bCs/>
      <w:i/>
      <w:iCs/>
      <w:color w:val="4F81BD"/>
    </w:rPr>
  </w:style>
  <w:style w:type="table" w:customStyle="1" w:styleId="93">
    <w:name w:val="Сетка таблицы9"/>
    <w:basedOn w:val="a1"/>
    <w:next w:val="af2"/>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7C78CA"/>
    <w:pPr>
      <w:widowControl/>
      <w:spacing w:before="100" w:beforeAutospacing="1" w:after="100" w:afterAutospacing="1"/>
      <w:jc w:val="both"/>
    </w:pPr>
    <w:rPr>
      <w:sz w:val="24"/>
      <w:szCs w:val="24"/>
    </w:rPr>
  </w:style>
  <w:style w:type="table" w:customStyle="1" w:styleId="TableNormal4">
    <w:name w:val="Table Normal4"/>
    <w:uiPriority w:val="2"/>
    <w:semiHidden/>
    <w:unhideWhenUsed/>
    <w:qFormat/>
    <w:rsid w:val="007C78CA"/>
    <w:pPr>
      <w:widowControl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7C78CA"/>
    <w:pPr>
      <w:autoSpaceDE w:val="0"/>
      <w:autoSpaceDN w:val="0"/>
      <w:ind w:left="532"/>
      <w:jc w:val="both"/>
      <w:outlineLvl w:val="1"/>
    </w:pPr>
    <w:rPr>
      <w:b/>
      <w:bCs/>
      <w:i/>
      <w:sz w:val="28"/>
      <w:szCs w:val="28"/>
      <w:lang w:bidi="ru-RU"/>
    </w:rPr>
  </w:style>
  <w:style w:type="paragraph" w:customStyle="1" w:styleId="afffff">
    <w:name w:val="обычный"/>
    <w:basedOn w:val="a"/>
    <w:rsid w:val="007C78CA"/>
    <w:pPr>
      <w:widowControl/>
      <w:jc w:val="both"/>
    </w:pPr>
    <w:rPr>
      <w:color w:val="000000"/>
    </w:rPr>
  </w:style>
  <w:style w:type="character" w:styleId="HTML1">
    <w:name w:val="HTML Cite"/>
    <w:rsid w:val="007C78CA"/>
    <w:rPr>
      <w:i/>
      <w:iCs/>
    </w:rPr>
  </w:style>
  <w:style w:type="character" w:customStyle="1" w:styleId="link">
    <w:name w:val="link"/>
    <w:rsid w:val="007C78CA"/>
  </w:style>
  <w:style w:type="paragraph" w:customStyle="1" w:styleId="afffff0">
    <w:name w:val="Знак Знак Знак Знак Знак Знак Знак Знак Знак Знак"/>
    <w:basedOn w:val="a"/>
    <w:rsid w:val="007C78CA"/>
    <w:pPr>
      <w:tabs>
        <w:tab w:val="num" w:pos="1315"/>
      </w:tabs>
      <w:adjustRightInd w:val="0"/>
      <w:spacing w:after="240" w:line="240" w:lineRule="exact"/>
      <w:ind w:left="1315" w:hanging="180"/>
      <w:jc w:val="center"/>
    </w:pPr>
    <w:rPr>
      <w:b/>
      <w:i/>
      <w:sz w:val="28"/>
      <w:lang w:val="en-GB" w:eastAsia="en-US"/>
    </w:rPr>
  </w:style>
  <w:style w:type="character" w:customStyle="1" w:styleId="WW8Num13z0">
    <w:name w:val="WW8Num13z0"/>
    <w:rsid w:val="007C78CA"/>
    <w:rPr>
      <w:rFonts w:hint="default"/>
    </w:rPr>
  </w:style>
  <w:style w:type="numbering" w:customStyle="1" w:styleId="130">
    <w:name w:val="Нет списка13"/>
    <w:next w:val="a2"/>
    <w:uiPriority w:val="99"/>
    <w:semiHidden/>
    <w:unhideWhenUsed/>
    <w:rsid w:val="007C78CA"/>
  </w:style>
  <w:style w:type="numbering" w:customStyle="1" w:styleId="100">
    <w:name w:val="Нет списка10"/>
    <w:next w:val="a2"/>
    <w:uiPriority w:val="99"/>
    <w:semiHidden/>
    <w:unhideWhenUsed/>
    <w:rsid w:val="007C78CA"/>
  </w:style>
  <w:style w:type="table" w:customStyle="1" w:styleId="101">
    <w:name w:val="Сетка таблицы10"/>
    <w:basedOn w:val="a1"/>
    <w:next w:val="af2"/>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7C78CA"/>
    <w:pPr>
      <w:widowControl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7C78CA"/>
  </w:style>
  <w:style w:type="table" w:customStyle="1" w:styleId="112">
    <w:name w:val="Сетка таблицы11"/>
    <w:basedOn w:val="a1"/>
    <w:next w:val="af2"/>
    <w:rsid w:val="007C78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Выделенная цитата1"/>
    <w:basedOn w:val="a"/>
    <w:next w:val="a"/>
    <w:link w:val="IntenseQuoteChar"/>
    <w:rsid w:val="007C78CA"/>
    <w:pPr>
      <w:pBdr>
        <w:bottom w:val="single" w:sz="4" w:space="4" w:color="4F81BD"/>
      </w:pBdr>
      <w:snapToGrid w:val="0"/>
      <w:spacing w:before="200" w:after="280" w:line="336" w:lineRule="auto"/>
      <w:ind w:left="936" w:right="936" w:firstLine="80"/>
      <w:jc w:val="both"/>
    </w:pPr>
    <w:rPr>
      <w:b/>
      <w:bCs/>
      <w:iCs/>
      <w:color w:val="4F81BD"/>
      <w:sz w:val="28"/>
    </w:rPr>
  </w:style>
  <w:style w:type="character" w:customStyle="1" w:styleId="IntenseQuoteChar">
    <w:name w:val="Intense Quote Char"/>
    <w:link w:val="1f2"/>
    <w:locked/>
    <w:rsid w:val="007C78CA"/>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7C78CA"/>
  </w:style>
  <w:style w:type="paragraph" w:customStyle="1" w:styleId="Normal10">
    <w:name w:val="Стиль Normal + 10 пт полужирный По центру"/>
    <w:basedOn w:val="a"/>
    <w:rsid w:val="007C78CA"/>
    <w:pPr>
      <w:widowControl/>
      <w:ind w:left="-113" w:right="-113"/>
      <w:jc w:val="center"/>
    </w:pPr>
    <w:rPr>
      <w:b/>
      <w:bCs/>
    </w:rPr>
  </w:style>
  <w:style w:type="paragraph" w:customStyle="1" w:styleId="2f2">
    <w:name w:val="Обычный2"/>
    <w:rsid w:val="007C78CA"/>
    <w:pPr>
      <w:spacing w:after="0" w:line="240" w:lineRule="auto"/>
    </w:pPr>
    <w:rPr>
      <w:rFonts w:ascii="Times New Roman" w:eastAsia="Times New Roman" w:hAnsi="Times New Roman" w:cs="Times New Roman"/>
      <w:lang w:eastAsia="ru-RU"/>
    </w:rPr>
  </w:style>
  <w:style w:type="paragraph" w:customStyle="1" w:styleId="p31">
    <w:name w:val="p31"/>
    <w:basedOn w:val="a"/>
    <w:rsid w:val="007C78CA"/>
    <w:pPr>
      <w:widowControl/>
      <w:spacing w:before="100" w:beforeAutospacing="1" w:after="100" w:afterAutospacing="1"/>
    </w:pPr>
    <w:rPr>
      <w:sz w:val="24"/>
      <w:szCs w:val="24"/>
    </w:rPr>
  </w:style>
  <w:style w:type="numbering" w:customStyle="1" w:styleId="161">
    <w:name w:val="Нет списка16"/>
    <w:next w:val="a2"/>
    <w:uiPriority w:val="99"/>
    <w:semiHidden/>
    <w:unhideWhenUsed/>
    <w:rsid w:val="007C78CA"/>
  </w:style>
  <w:style w:type="character" w:customStyle="1" w:styleId="af8">
    <w:name w:val="Обычный (веб) Знак"/>
    <w:link w:val="af7"/>
    <w:uiPriority w:val="99"/>
    <w:locked/>
    <w:rsid w:val="007C78CA"/>
    <w:rPr>
      <w:rFonts w:ascii="Times New Roman" w:eastAsia="Times New Roman" w:hAnsi="Times New Roman" w:cs="Times New Roman"/>
      <w:sz w:val="24"/>
      <w:szCs w:val="24"/>
      <w:lang w:eastAsia="ru-RU"/>
    </w:rPr>
  </w:style>
  <w:style w:type="numbering" w:customStyle="1" w:styleId="170">
    <w:name w:val="Нет списка17"/>
    <w:next w:val="a2"/>
    <w:uiPriority w:val="99"/>
    <w:semiHidden/>
    <w:unhideWhenUsed/>
    <w:rsid w:val="007C78CA"/>
  </w:style>
  <w:style w:type="paragraph" w:customStyle="1" w:styleId="font5">
    <w:name w:val="font5"/>
    <w:basedOn w:val="a"/>
    <w:rsid w:val="007C78CA"/>
    <w:pPr>
      <w:widowControl/>
      <w:spacing w:before="100" w:beforeAutospacing="1" w:after="100" w:afterAutospacing="1"/>
    </w:pPr>
    <w:rPr>
      <w:sz w:val="18"/>
      <w:szCs w:val="18"/>
    </w:rPr>
  </w:style>
  <w:style w:type="paragraph" w:customStyle="1" w:styleId="font6">
    <w:name w:val="font6"/>
    <w:basedOn w:val="a"/>
    <w:rsid w:val="007C78CA"/>
    <w:pPr>
      <w:widowControl/>
      <w:spacing w:before="100" w:beforeAutospacing="1" w:after="100" w:afterAutospacing="1"/>
    </w:pPr>
    <w:rPr>
      <w:rFonts w:ascii="Tahoma" w:hAnsi="Tahoma" w:cs="Tahoma"/>
      <w:b/>
      <w:bCs/>
      <w:color w:val="000000"/>
      <w:sz w:val="16"/>
      <w:szCs w:val="16"/>
    </w:rPr>
  </w:style>
  <w:style w:type="paragraph" w:customStyle="1" w:styleId="font7">
    <w:name w:val="font7"/>
    <w:basedOn w:val="a"/>
    <w:rsid w:val="007C78CA"/>
    <w:pPr>
      <w:widowControl/>
      <w:spacing w:before="100" w:beforeAutospacing="1" w:after="100" w:afterAutospacing="1"/>
    </w:pPr>
    <w:rPr>
      <w:rFonts w:ascii="Tahoma" w:hAnsi="Tahoma" w:cs="Tahoma"/>
      <w:color w:val="000000"/>
      <w:sz w:val="16"/>
      <w:szCs w:val="16"/>
    </w:rPr>
  </w:style>
  <w:style w:type="paragraph" w:customStyle="1" w:styleId="xl65">
    <w:name w:val="xl65"/>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
    <w:rsid w:val="007C78CA"/>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a"/>
    <w:rsid w:val="007C78CA"/>
    <w:pPr>
      <w:widowControl/>
      <w:spacing w:before="100" w:beforeAutospacing="1" w:after="100" w:afterAutospacing="1"/>
      <w:jc w:val="center"/>
      <w:textAlignment w:val="center"/>
    </w:pPr>
    <w:rPr>
      <w:sz w:val="24"/>
      <w:szCs w:val="24"/>
    </w:rPr>
  </w:style>
  <w:style w:type="paragraph" w:customStyle="1" w:styleId="xl68">
    <w:name w:val="xl68"/>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rsid w:val="007C78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2">
    <w:name w:val="xl72"/>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
    <w:rsid w:val="007C78CA"/>
    <w:pPr>
      <w:widowControl/>
      <w:spacing w:before="100" w:beforeAutospacing="1" w:after="100" w:afterAutospacing="1"/>
    </w:pPr>
    <w:rPr>
      <w:sz w:val="24"/>
      <w:szCs w:val="24"/>
    </w:rPr>
  </w:style>
  <w:style w:type="paragraph" w:customStyle="1" w:styleId="xl74">
    <w:name w:val="xl74"/>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a"/>
    <w:rsid w:val="007C78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8">
    <w:name w:val="xl78"/>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7C78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1">
    <w:name w:val="xl81"/>
    <w:basedOn w:val="a"/>
    <w:rsid w:val="007C78CA"/>
    <w:pPr>
      <w:widowControl/>
      <w:spacing w:before="100" w:beforeAutospacing="1" w:after="100" w:afterAutospacing="1"/>
      <w:textAlignment w:val="center"/>
    </w:pPr>
    <w:rPr>
      <w:sz w:val="24"/>
      <w:szCs w:val="24"/>
    </w:rPr>
  </w:style>
  <w:style w:type="paragraph" w:customStyle="1" w:styleId="xl82">
    <w:name w:val="xl82"/>
    <w:basedOn w:val="a"/>
    <w:rsid w:val="007C78CA"/>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3">
    <w:name w:val="xl83"/>
    <w:basedOn w:val="a"/>
    <w:rsid w:val="007C78CA"/>
    <w:pPr>
      <w:widowControl/>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7C78C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5">
    <w:name w:val="xl85"/>
    <w:basedOn w:val="a"/>
    <w:rsid w:val="007C78CA"/>
    <w:pPr>
      <w:widowControl/>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6">
    <w:name w:val="xl86"/>
    <w:basedOn w:val="a"/>
    <w:rsid w:val="007C78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7">
    <w:name w:val="xl87"/>
    <w:basedOn w:val="a"/>
    <w:rsid w:val="007C78CA"/>
    <w:pPr>
      <w:widowControl/>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0">
    <w:name w:val="xl90"/>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1">
    <w:name w:val="xl91"/>
    <w:basedOn w:val="a"/>
    <w:rsid w:val="007C78CA"/>
    <w:pPr>
      <w:widowControl/>
      <w:spacing w:before="100" w:beforeAutospacing="1" w:after="100" w:afterAutospacing="1"/>
    </w:pPr>
    <w:rPr>
      <w:b/>
      <w:bCs/>
      <w:sz w:val="24"/>
      <w:szCs w:val="24"/>
    </w:rPr>
  </w:style>
  <w:style w:type="paragraph" w:customStyle="1" w:styleId="xl92">
    <w:name w:val="xl92"/>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3">
    <w:name w:val="xl93"/>
    <w:basedOn w:val="a"/>
    <w:rsid w:val="007C78CA"/>
    <w:pPr>
      <w:widowControl/>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5">
    <w:name w:val="xl95"/>
    <w:basedOn w:val="a"/>
    <w:rsid w:val="007C78CA"/>
    <w:pPr>
      <w:widowControl/>
      <w:pBdr>
        <w:left w:val="single" w:sz="4" w:space="0" w:color="auto"/>
      </w:pBdr>
      <w:spacing w:before="100" w:beforeAutospacing="1" w:after="100" w:afterAutospacing="1"/>
      <w:jc w:val="center"/>
      <w:textAlignment w:val="center"/>
    </w:pPr>
    <w:rPr>
      <w:b/>
      <w:bCs/>
      <w:sz w:val="24"/>
      <w:szCs w:val="24"/>
    </w:rPr>
  </w:style>
  <w:style w:type="paragraph" w:customStyle="1" w:styleId="xl96">
    <w:name w:val="xl96"/>
    <w:basedOn w:val="a"/>
    <w:rsid w:val="007C78CA"/>
    <w:pPr>
      <w:widowControl/>
      <w:spacing w:before="100" w:beforeAutospacing="1" w:after="100" w:afterAutospacing="1"/>
      <w:jc w:val="center"/>
      <w:textAlignment w:val="center"/>
    </w:pPr>
    <w:rPr>
      <w:b/>
      <w:bCs/>
      <w:sz w:val="24"/>
      <w:szCs w:val="24"/>
    </w:rPr>
  </w:style>
  <w:style w:type="paragraph" w:customStyle="1" w:styleId="xl97">
    <w:name w:val="xl97"/>
    <w:basedOn w:val="a"/>
    <w:rsid w:val="007C78CA"/>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98">
    <w:name w:val="xl98"/>
    <w:basedOn w:val="a"/>
    <w:rsid w:val="007C78CA"/>
    <w:pPr>
      <w:widowControl/>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9">
    <w:name w:val="xl99"/>
    <w:basedOn w:val="a"/>
    <w:rsid w:val="007C78CA"/>
    <w:pPr>
      <w:widowControl/>
      <w:pBdr>
        <w:left w:val="single" w:sz="4" w:space="0" w:color="auto"/>
      </w:pBdr>
      <w:spacing w:before="100" w:beforeAutospacing="1" w:after="100" w:afterAutospacing="1"/>
      <w:jc w:val="center"/>
    </w:pPr>
    <w:rPr>
      <w:b/>
      <w:bCs/>
      <w:sz w:val="24"/>
      <w:szCs w:val="24"/>
    </w:rPr>
  </w:style>
  <w:style w:type="paragraph" w:customStyle="1" w:styleId="xl100">
    <w:name w:val="xl100"/>
    <w:basedOn w:val="a"/>
    <w:rsid w:val="007C78CA"/>
    <w:pPr>
      <w:widowControl/>
      <w:spacing w:before="100" w:beforeAutospacing="1" w:after="100" w:afterAutospacing="1"/>
      <w:jc w:val="center"/>
    </w:pPr>
    <w:rPr>
      <w:b/>
      <w:bCs/>
      <w:sz w:val="24"/>
      <w:szCs w:val="24"/>
    </w:rPr>
  </w:style>
  <w:style w:type="paragraph" w:customStyle="1" w:styleId="xl101">
    <w:name w:val="xl101"/>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4">
    <w:name w:val="xl104"/>
    <w:basedOn w:val="a"/>
    <w:rsid w:val="007C78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7C78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8">
    <w:name w:val="xl108"/>
    <w:basedOn w:val="a"/>
    <w:rsid w:val="007C78CA"/>
    <w:pPr>
      <w:widowControl/>
      <w:spacing w:before="100" w:beforeAutospacing="1" w:after="100" w:afterAutospacing="1"/>
      <w:textAlignment w:val="center"/>
    </w:pPr>
    <w:rPr>
      <w:sz w:val="24"/>
      <w:szCs w:val="24"/>
    </w:rPr>
  </w:style>
  <w:style w:type="paragraph" w:customStyle="1" w:styleId="xl109">
    <w:name w:val="xl109"/>
    <w:basedOn w:val="a"/>
    <w:rsid w:val="007C78CA"/>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a"/>
    <w:rsid w:val="007C78CA"/>
    <w:pPr>
      <w:widowControl/>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11">
    <w:name w:val="xl111"/>
    <w:basedOn w:val="a"/>
    <w:rsid w:val="007C78C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2">
    <w:name w:val="xl112"/>
    <w:basedOn w:val="a"/>
    <w:rsid w:val="007C78CA"/>
    <w:pPr>
      <w:widowControl/>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13">
    <w:name w:val="xl113"/>
    <w:basedOn w:val="a"/>
    <w:rsid w:val="007C78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14">
    <w:name w:val="xl114"/>
    <w:basedOn w:val="a"/>
    <w:rsid w:val="007C78CA"/>
    <w:pPr>
      <w:widowControl/>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5">
    <w:name w:val="xl115"/>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6">
    <w:name w:val="xl116"/>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18">
    <w:name w:val="xl118"/>
    <w:basedOn w:val="a"/>
    <w:rsid w:val="007C78CA"/>
    <w:pPr>
      <w:widowControl/>
      <w:spacing w:before="100" w:beforeAutospacing="1" w:after="100" w:afterAutospacing="1"/>
    </w:pPr>
    <w:rPr>
      <w:b/>
      <w:bCs/>
      <w:sz w:val="24"/>
      <w:szCs w:val="24"/>
    </w:rPr>
  </w:style>
  <w:style w:type="paragraph" w:customStyle="1" w:styleId="xl119">
    <w:name w:val="xl119"/>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a"/>
    <w:rsid w:val="007C78CA"/>
    <w:pPr>
      <w:widowControl/>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1">
    <w:name w:val="xl121"/>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2">
    <w:name w:val="xl122"/>
    <w:basedOn w:val="a"/>
    <w:rsid w:val="007C78CA"/>
    <w:pPr>
      <w:widowControl/>
      <w:pBdr>
        <w:left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a"/>
    <w:rsid w:val="007C78CA"/>
    <w:pPr>
      <w:widowControl/>
      <w:spacing w:before="100" w:beforeAutospacing="1" w:after="100" w:afterAutospacing="1"/>
      <w:jc w:val="center"/>
      <w:textAlignment w:val="center"/>
    </w:pPr>
    <w:rPr>
      <w:b/>
      <w:bCs/>
      <w:sz w:val="24"/>
      <w:szCs w:val="24"/>
    </w:rPr>
  </w:style>
  <w:style w:type="paragraph" w:customStyle="1" w:styleId="xl124">
    <w:name w:val="xl124"/>
    <w:basedOn w:val="a"/>
    <w:rsid w:val="007C78C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5">
    <w:name w:val="xl125"/>
    <w:basedOn w:val="a"/>
    <w:rsid w:val="007C78C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
    <w:name w:val="xl126"/>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rsid w:val="007C78C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a"/>
    <w:rsid w:val="007C78CA"/>
    <w:pPr>
      <w:widowControl/>
      <w:pBdr>
        <w:top w:val="single" w:sz="8" w:space="0" w:color="auto"/>
        <w:left w:val="single" w:sz="8" w:space="0" w:color="auto"/>
      </w:pBdr>
      <w:spacing w:before="100" w:beforeAutospacing="1" w:after="100" w:afterAutospacing="1"/>
      <w:jc w:val="center"/>
      <w:textAlignment w:val="center"/>
    </w:pPr>
    <w:rPr>
      <w:sz w:val="18"/>
      <w:szCs w:val="18"/>
    </w:rPr>
  </w:style>
  <w:style w:type="paragraph" w:customStyle="1" w:styleId="xl129">
    <w:name w:val="xl129"/>
    <w:basedOn w:val="a"/>
    <w:rsid w:val="007C78CA"/>
    <w:pPr>
      <w:widowControl/>
      <w:pBdr>
        <w:top w:val="single" w:sz="8" w:space="0" w:color="auto"/>
      </w:pBdr>
      <w:spacing w:before="100" w:beforeAutospacing="1" w:after="100" w:afterAutospacing="1"/>
      <w:jc w:val="center"/>
      <w:textAlignment w:val="center"/>
    </w:pPr>
    <w:rPr>
      <w:sz w:val="18"/>
      <w:szCs w:val="18"/>
    </w:rPr>
  </w:style>
  <w:style w:type="paragraph" w:customStyle="1" w:styleId="xl130">
    <w:name w:val="xl130"/>
    <w:basedOn w:val="a"/>
    <w:rsid w:val="007C78CA"/>
    <w:pPr>
      <w:widowControl/>
      <w:pBdr>
        <w:top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31">
    <w:name w:val="xl131"/>
    <w:basedOn w:val="a"/>
    <w:rsid w:val="007C78CA"/>
    <w:pPr>
      <w:widowControl/>
      <w:pBdr>
        <w:left w:val="single" w:sz="8" w:space="0" w:color="auto"/>
        <w:bottom w:val="single" w:sz="4" w:space="0" w:color="auto"/>
      </w:pBdr>
      <w:spacing w:before="100" w:beforeAutospacing="1" w:after="100" w:afterAutospacing="1"/>
      <w:jc w:val="center"/>
      <w:textAlignment w:val="center"/>
    </w:pPr>
    <w:rPr>
      <w:sz w:val="18"/>
      <w:szCs w:val="18"/>
    </w:rPr>
  </w:style>
  <w:style w:type="paragraph" w:customStyle="1" w:styleId="xl132">
    <w:name w:val="xl132"/>
    <w:basedOn w:val="a"/>
    <w:rsid w:val="007C78CA"/>
    <w:pPr>
      <w:widowControl/>
      <w:pBdr>
        <w:bottom w:val="single" w:sz="4" w:space="0" w:color="auto"/>
      </w:pBdr>
      <w:spacing w:before="100" w:beforeAutospacing="1" w:after="100" w:afterAutospacing="1"/>
      <w:jc w:val="center"/>
      <w:textAlignment w:val="center"/>
    </w:pPr>
    <w:rPr>
      <w:sz w:val="18"/>
      <w:szCs w:val="18"/>
    </w:rPr>
  </w:style>
  <w:style w:type="paragraph" w:customStyle="1" w:styleId="xl133">
    <w:name w:val="xl133"/>
    <w:basedOn w:val="a"/>
    <w:rsid w:val="007C78CA"/>
    <w:pPr>
      <w:widowControl/>
      <w:pBdr>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34">
    <w:name w:val="xl134"/>
    <w:basedOn w:val="a"/>
    <w:rsid w:val="007C78CA"/>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35">
    <w:name w:val="xl135"/>
    <w:basedOn w:val="a"/>
    <w:rsid w:val="007C78CA"/>
    <w:pPr>
      <w:widowControl/>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36">
    <w:name w:val="xl136"/>
    <w:basedOn w:val="a"/>
    <w:rsid w:val="007C78CA"/>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37">
    <w:name w:val="xl137"/>
    <w:basedOn w:val="a"/>
    <w:rsid w:val="007C78CA"/>
    <w:pPr>
      <w:widowControl/>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8">
    <w:name w:val="xl138"/>
    <w:basedOn w:val="a"/>
    <w:rsid w:val="007C78CA"/>
    <w:pPr>
      <w:widowControl/>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39">
    <w:name w:val="xl139"/>
    <w:basedOn w:val="a"/>
    <w:rsid w:val="007C78CA"/>
    <w:pPr>
      <w:widowControl/>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40">
    <w:name w:val="xl140"/>
    <w:basedOn w:val="a"/>
    <w:rsid w:val="007C78CA"/>
    <w:pPr>
      <w:widowControl/>
      <w:pBdr>
        <w:top w:val="single" w:sz="8" w:space="0" w:color="auto"/>
        <w:bottom w:val="single" w:sz="8" w:space="0" w:color="auto"/>
      </w:pBdr>
      <w:spacing w:before="100" w:beforeAutospacing="1" w:after="100" w:afterAutospacing="1"/>
    </w:pPr>
    <w:rPr>
      <w:sz w:val="24"/>
      <w:szCs w:val="24"/>
    </w:rPr>
  </w:style>
  <w:style w:type="paragraph" w:customStyle="1" w:styleId="xl141">
    <w:name w:val="xl141"/>
    <w:basedOn w:val="a"/>
    <w:rsid w:val="007C78CA"/>
    <w:pPr>
      <w:widowControl/>
      <w:pBdr>
        <w:left w:val="single" w:sz="8" w:space="0" w:color="auto"/>
      </w:pBdr>
      <w:spacing w:before="100" w:beforeAutospacing="1" w:after="100" w:afterAutospacing="1"/>
      <w:jc w:val="center"/>
      <w:textAlignment w:val="center"/>
    </w:pPr>
    <w:rPr>
      <w:b/>
      <w:bCs/>
      <w:sz w:val="24"/>
      <w:szCs w:val="24"/>
    </w:rPr>
  </w:style>
  <w:style w:type="paragraph" w:customStyle="1" w:styleId="xl142">
    <w:name w:val="xl142"/>
    <w:basedOn w:val="a"/>
    <w:rsid w:val="007C78CA"/>
    <w:pPr>
      <w:widowControl/>
      <w:spacing w:before="100" w:beforeAutospacing="1" w:after="100" w:afterAutospacing="1"/>
      <w:jc w:val="center"/>
      <w:textAlignment w:val="center"/>
    </w:pPr>
    <w:rPr>
      <w:b/>
      <w:bCs/>
      <w:sz w:val="24"/>
      <w:szCs w:val="24"/>
    </w:rPr>
  </w:style>
  <w:style w:type="paragraph" w:customStyle="1" w:styleId="xl143">
    <w:name w:val="xl143"/>
    <w:basedOn w:val="a"/>
    <w:rsid w:val="007C78CA"/>
    <w:pPr>
      <w:widowControl/>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
    <w:rsid w:val="007C78CA"/>
    <w:pPr>
      <w:widowControl/>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
    <w:rsid w:val="007C78CA"/>
    <w:pPr>
      <w:widowControl/>
      <w:pBdr>
        <w:top w:val="single" w:sz="8"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6">
    <w:name w:val="xl146"/>
    <w:basedOn w:val="a"/>
    <w:rsid w:val="007C78CA"/>
    <w:pPr>
      <w:widowControl/>
      <w:pBdr>
        <w:left w:val="single" w:sz="4" w:space="0" w:color="auto"/>
      </w:pBdr>
      <w:spacing w:before="100" w:beforeAutospacing="1" w:after="100" w:afterAutospacing="1"/>
      <w:jc w:val="center"/>
    </w:pPr>
    <w:rPr>
      <w:b/>
      <w:bCs/>
      <w:sz w:val="24"/>
      <w:szCs w:val="24"/>
    </w:rPr>
  </w:style>
  <w:style w:type="paragraph" w:customStyle="1" w:styleId="xl147">
    <w:name w:val="xl147"/>
    <w:basedOn w:val="a"/>
    <w:rsid w:val="007C78CA"/>
    <w:pPr>
      <w:widowControl/>
      <w:spacing w:before="100" w:beforeAutospacing="1" w:after="100" w:afterAutospacing="1"/>
      <w:jc w:val="center"/>
    </w:pPr>
    <w:rPr>
      <w:b/>
      <w:bCs/>
      <w:sz w:val="24"/>
      <w:szCs w:val="24"/>
    </w:rPr>
  </w:style>
  <w:style w:type="paragraph" w:customStyle="1" w:styleId="Style2">
    <w:name w:val="Style2"/>
    <w:basedOn w:val="a"/>
    <w:uiPriority w:val="99"/>
    <w:rsid w:val="007C78CA"/>
    <w:pPr>
      <w:autoSpaceDE w:val="0"/>
      <w:autoSpaceDN w:val="0"/>
      <w:adjustRightInd w:val="0"/>
      <w:spacing w:line="369" w:lineRule="exact"/>
      <w:ind w:firstLine="562"/>
      <w:jc w:val="both"/>
    </w:pPr>
    <w:rPr>
      <w:sz w:val="24"/>
      <w:szCs w:val="24"/>
    </w:rPr>
  </w:style>
  <w:style w:type="character" w:customStyle="1" w:styleId="FontStyle12">
    <w:name w:val="Font Style12"/>
    <w:uiPriority w:val="99"/>
    <w:rsid w:val="007C78CA"/>
    <w:rPr>
      <w:rFonts w:ascii="Times New Roman" w:hAnsi="Times New Roman" w:cs="Times New Roman" w:hint="default"/>
      <w:sz w:val="30"/>
      <w:szCs w:val="30"/>
    </w:rPr>
  </w:style>
  <w:style w:type="character" w:customStyle="1" w:styleId="FontStyle13">
    <w:name w:val="Font Style13"/>
    <w:uiPriority w:val="99"/>
    <w:rsid w:val="007C78CA"/>
    <w:rPr>
      <w:rFonts w:ascii="Times New Roman" w:hAnsi="Times New Roman" w:cs="Times New Roman" w:hint="default"/>
      <w:b/>
      <w:bCs/>
      <w:sz w:val="30"/>
      <w:szCs w:val="30"/>
    </w:rPr>
  </w:style>
  <w:style w:type="numbering" w:customStyle="1" w:styleId="180">
    <w:name w:val="Нет списка18"/>
    <w:next w:val="a2"/>
    <w:uiPriority w:val="99"/>
    <w:semiHidden/>
    <w:unhideWhenUsed/>
    <w:rsid w:val="007C78CA"/>
  </w:style>
  <w:style w:type="paragraph" w:customStyle="1" w:styleId="94">
    <w:name w:val="заголовок 9"/>
    <w:basedOn w:val="a"/>
    <w:next w:val="a"/>
    <w:rsid w:val="007C78CA"/>
    <w:pPr>
      <w:keepNext/>
      <w:widowControl/>
      <w:autoSpaceDE w:val="0"/>
      <w:autoSpaceDN w:val="0"/>
      <w:jc w:val="both"/>
      <w:outlineLvl w:val="8"/>
    </w:pPr>
    <w:rPr>
      <w:sz w:val="24"/>
      <w:szCs w:val="24"/>
    </w:rPr>
  </w:style>
  <w:style w:type="paragraph" w:customStyle="1" w:styleId="xl28">
    <w:name w:val="xl28"/>
    <w:basedOn w:val="a"/>
    <w:rsid w:val="007C78CA"/>
    <w:pPr>
      <w:widowControl/>
      <w:pBdr>
        <w:left w:val="single" w:sz="4" w:space="0" w:color="auto"/>
        <w:right w:val="single" w:sz="4" w:space="0" w:color="auto"/>
      </w:pBdr>
      <w:spacing w:before="100" w:beforeAutospacing="1" w:after="100" w:afterAutospacing="1"/>
      <w:jc w:val="center"/>
      <w:textAlignment w:val="center"/>
    </w:pPr>
    <w:rPr>
      <w:sz w:val="22"/>
      <w:szCs w:val="22"/>
    </w:rPr>
  </w:style>
  <w:style w:type="numbering" w:customStyle="1" w:styleId="190">
    <w:name w:val="Нет списка19"/>
    <w:next w:val="a2"/>
    <w:uiPriority w:val="99"/>
    <w:semiHidden/>
    <w:unhideWhenUsed/>
    <w:rsid w:val="007C78CA"/>
  </w:style>
  <w:style w:type="paragraph" w:customStyle="1" w:styleId="xl25">
    <w:name w:val="xl25"/>
    <w:basedOn w:val="a"/>
    <w:rsid w:val="007C78CA"/>
    <w:pPr>
      <w:widowControl/>
      <w:pBdr>
        <w:top w:val="single" w:sz="4" w:space="0" w:color="auto"/>
        <w:bottom w:val="single" w:sz="4" w:space="0" w:color="auto"/>
      </w:pBdr>
      <w:spacing w:before="100" w:beforeAutospacing="1" w:after="100" w:afterAutospacing="1"/>
    </w:pPr>
    <w:rPr>
      <w:sz w:val="22"/>
      <w:szCs w:val="22"/>
    </w:rPr>
  </w:style>
  <w:style w:type="paragraph" w:customStyle="1" w:styleId="xl26">
    <w:name w:val="xl26"/>
    <w:basedOn w:val="a"/>
    <w:rsid w:val="007C78CA"/>
    <w:pPr>
      <w:widowControl/>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
    <w:rsid w:val="007C78CA"/>
    <w:pPr>
      <w:widowControl/>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29">
    <w:name w:val="xl29"/>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
    <w:rsid w:val="007C78CA"/>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31">
    <w:name w:val="xl31"/>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2">
    <w:name w:val="xl32"/>
    <w:basedOn w:val="a"/>
    <w:rsid w:val="007C78CA"/>
    <w:pPr>
      <w:widowControl/>
      <w:spacing w:before="100" w:beforeAutospacing="1" w:after="100" w:afterAutospacing="1"/>
      <w:jc w:val="center"/>
    </w:pPr>
    <w:rPr>
      <w:sz w:val="22"/>
      <w:szCs w:val="22"/>
    </w:rPr>
  </w:style>
  <w:style w:type="paragraph" w:customStyle="1" w:styleId="xl33">
    <w:name w:val="xl33"/>
    <w:basedOn w:val="a"/>
    <w:rsid w:val="007C78CA"/>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34">
    <w:name w:val="xl34"/>
    <w:basedOn w:val="a"/>
    <w:rsid w:val="007C78CA"/>
    <w:pPr>
      <w:widowControl/>
      <w:spacing w:before="100" w:beforeAutospacing="1" w:after="100" w:afterAutospacing="1"/>
      <w:jc w:val="center"/>
    </w:pPr>
    <w:rPr>
      <w:sz w:val="24"/>
      <w:szCs w:val="24"/>
    </w:rPr>
  </w:style>
  <w:style w:type="paragraph" w:customStyle="1" w:styleId="xl35">
    <w:name w:val="xl35"/>
    <w:basedOn w:val="a"/>
    <w:rsid w:val="007C78CA"/>
    <w:pPr>
      <w:widowControl/>
      <w:spacing w:before="100" w:beforeAutospacing="1" w:after="100" w:afterAutospacing="1"/>
    </w:pPr>
    <w:rPr>
      <w:b/>
      <w:bCs/>
      <w:sz w:val="22"/>
      <w:szCs w:val="22"/>
    </w:rPr>
  </w:style>
  <w:style w:type="paragraph" w:customStyle="1" w:styleId="xl36">
    <w:name w:val="xl36"/>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7">
    <w:name w:val="xl37"/>
    <w:basedOn w:val="a"/>
    <w:rsid w:val="007C78CA"/>
    <w:pPr>
      <w:widowControl/>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Pro-List-1">
    <w:name w:val="Pro-List -1"/>
    <w:basedOn w:val="a"/>
    <w:rsid w:val="007C78CA"/>
    <w:pPr>
      <w:widowControl/>
      <w:tabs>
        <w:tab w:val="num" w:pos="666"/>
        <w:tab w:val="left" w:pos="1920"/>
      </w:tabs>
      <w:spacing w:before="60" w:after="120" w:line="288" w:lineRule="auto"/>
      <w:ind w:left="666" w:firstLine="1134"/>
      <w:jc w:val="both"/>
    </w:pPr>
    <w:rPr>
      <w:rFonts w:ascii="Georgia" w:hAnsi="Georgia"/>
      <w:szCs w:val="24"/>
    </w:rPr>
  </w:style>
  <w:style w:type="character" w:customStyle="1" w:styleId="PEStyleFont3">
    <w:name w:val="PEStyleFont3"/>
    <w:rsid w:val="007C78CA"/>
    <w:rPr>
      <w:rFonts w:ascii="Arial CYR" w:hAnsi="Arial CYR"/>
      <w:b/>
      <w:i/>
      <w:spacing w:val="0"/>
      <w:position w:val="0"/>
      <w:sz w:val="20"/>
      <w:szCs w:val="20"/>
      <w:u w:val="none"/>
      <w:vertAlign w:val="baseline"/>
      <w:lang w:val="en-GB" w:eastAsia="ar-SA" w:bidi="ar-SA"/>
    </w:rPr>
  </w:style>
  <w:style w:type="paragraph" w:customStyle="1" w:styleId="1f3">
    <w:name w:val="заголовок 1"/>
    <w:basedOn w:val="a"/>
    <w:next w:val="a"/>
    <w:rsid w:val="007C78CA"/>
    <w:pPr>
      <w:keepNext/>
      <w:widowControl/>
      <w:autoSpaceDE w:val="0"/>
      <w:autoSpaceDN w:val="0"/>
      <w:jc w:val="center"/>
      <w:outlineLvl w:val="0"/>
    </w:pPr>
    <w:rPr>
      <w:sz w:val="28"/>
      <w:szCs w:val="28"/>
    </w:rPr>
  </w:style>
  <w:style w:type="paragraph" w:customStyle="1" w:styleId="2f3">
    <w:name w:val="заголовок 2"/>
    <w:basedOn w:val="a"/>
    <w:next w:val="a"/>
    <w:rsid w:val="007C78CA"/>
    <w:pPr>
      <w:keepNext/>
      <w:widowControl/>
      <w:autoSpaceDE w:val="0"/>
      <w:autoSpaceDN w:val="0"/>
      <w:outlineLvl w:val="1"/>
    </w:pPr>
    <w:rPr>
      <w:b/>
      <w:bCs/>
      <w:sz w:val="28"/>
      <w:szCs w:val="28"/>
      <w:u w:val="single"/>
    </w:rPr>
  </w:style>
  <w:style w:type="paragraph" w:customStyle="1" w:styleId="3e">
    <w:name w:val="заголовок 3"/>
    <w:basedOn w:val="a"/>
    <w:next w:val="a"/>
    <w:rsid w:val="007C78CA"/>
    <w:pPr>
      <w:keepNext/>
      <w:widowControl/>
      <w:autoSpaceDE w:val="0"/>
      <w:autoSpaceDN w:val="0"/>
      <w:outlineLvl w:val="2"/>
    </w:pPr>
    <w:rPr>
      <w:i/>
      <w:iCs/>
      <w:sz w:val="24"/>
      <w:szCs w:val="24"/>
    </w:rPr>
  </w:style>
  <w:style w:type="paragraph" w:customStyle="1" w:styleId="56">
    <w:name w:val="заголовок 5"/>
    <w:basedOn w:val="a"/>
    <w:next w:val="a"/>
    <w:rsid w:val="007C78CA"/>
    <w:pPr>
      <w:keepNext/>
      <w:widowControl/>
      <w:autoSpaceDE w:val="0"/>
      <w:autoSpaceDN w:val="0"/>
      <w:outlineLvl w:val="4"/>
    </w:pPr>
    <w:rPr>
      <w:i/>
      <w:iCs/>
      <w:sz w:val="28"/>
      <w:szCs w:val="28"/>
    </w:rPr>
  </w:style>
  <w:style w:type="paragraph" w:customStyle="1" w:styleId="65">
    <w:name w:val="заголовок 6"/>
    <w:basedOn w:val="a"/>
    <w:next w:val="a"/>
    <w:rsid w:val="007C78CA"/>
    <w:pPr>
      <w:keepNext/>
      <w:widowControl/>
      <w:autoSpaceDE w:val="0"/>
      <w:autoSpaceDN w:val="0"/>
      <w:outlineLvl w:val="5"/>
    </w:pPr>
    <w:rPr>
      <w:sz w:val="28"/>
      <w:szCs w:val="28"/>
    </w:rPr>
  </w:style>
  <w:style w:type="paragraph" w:customStyle="1" w:styleId="74">
    <w:name w:val="заголовок 7"/>
    <w:basedOn w:val="a"/>
    <w:next w:val="a"/>
    <w:rsid w:val="007C78CA"/>
    <w:pPr>
      <w:keepNext/>
      <w:widowControl/>
      <w:autoSpaceDE w:val="0"/>
      <w:autoSpaceDN w:val="0"/>
      <w:jc w:val="center"/>
      <w:outlineLvl w:val="6"/>
    </w:pPr>
    <w:rPr>
      <w:b/>
      <w:bCs/>
      <w:sz w:val="24"/>
      <w:szCs w:val="24"/>
    </w:rPr>
  </w:style>
  <w:style w:type="paragraph" w:customStyle="1" w:styleId="84">
    <w:name w:val="заголовок 8"/>
    <w:basedOn w:val="a"/>
    <w:next w:val="a"/>
    <w:rsid w:val="007C78CA"/>
    <w:pPr>
      <w:keepNext/>
      <w:widowControl/>
      <w:autoSpaceDE w:val="0"/>
      <w:autoSpaceDN w:val="0"/>
      <w:outlineLvl w:val="7"/>
    </w:pPr>
    <w:rPr>
      <w:sz w:val="24"/>
      <w:szCs w:val="24"/>
    </w:rPr>
  </w:style>
  <w:style w:type="paragraph" w:customStyle="1" w:styleId="S31">
    <w:name w:val="S_Нумерованный_3"/>
    <w:basedOn w:val="a"/>
    <w:autoRedefine/>
    <w:rsid w:val="007C78CA"/>
    <w:pPr>
      <w:widowControl/>
      <w:jc w:val="center"/>
    </w:pPr>
    <w:rPr>
      <w:rFonts w:cs="Arial"/>
      <w:b/>
      <w:bCs/>
      <w:sz w:val="18"/>
      <w:szCs w:val="24"/>
    </w:rPr>
  </w:style>
  <w:style w:type="paragraph" w:customStyle="1" w:styleId="1f4">
    <w:name w:val="Заголовок_1 Знак"/>
    <w:basedOn w:val="a"/>
    <w:semiHidden/>
    <w:rsid w:val="007C78CA"/>
    <w:pPr>
      <w:widowControl/>
      <w:spacing w:line="360" w:lineRule="auto"/>
      <w:ind w:firstLine="709"/>
      <w:jc w:val="center"/>
    </w:pPr>
    <w:rPr>
      <w:b/>
      <w:caps/>
      <w:sz w:val="24"/>
      <w:szCs w:val="24"/>
    </w:rPr>
  </w:style>
  <w:style w:type="paragraph" w:customStyle="1" w:styleId="1f5">
    <w:name w:val="Указатель1"/>
    <w:basedOn w:val="a"/>
    <w:rsid w:val="007C78CA"/>
    <w:pPr>
      <w:widowControl/>
      <w:suppressLineNumbers/>
      <w:suppressAutoHyphens/>
      <w:ind w:firstLine="567"/>
      <w:jc w:val="both"/>
    </w:pPr>
    <w:rPr>
      <w:rFonts w:cs="Tahoma"/>
      <w:sz w:val="24"/>
      <w:lang w:eastAsia="ar-SA"/>
    </w:rPr>
  </w:style>
  <w:style w:type="character" w:customStyle="1" w:styleId="220">
    <w:name w:val="Основной текст 2 Знак2"/>
    <w:rsid w:val="007C78CA"/>
    <w:rPr>
      <w:sz w:val="28"/>
      <w:szCs w:val="24"/>
    </w:rPr>
  </w:style>
  <w:style w:type="paragraph" w:customStyle="1" w:styleId="Textbody">
    <w:name w:val="Text body"/>
    <w:basedOn w:val="a"/>
    <w:rsid w:val="007C78CA"/>
    <w:pPr>
      <w:suppressAutoHyphens/>
      <w:autoSpaceDN w:val="0"/>
      <w:spacing w:after="120"/>
    </w:pPr>
    <w:rPr>
      <w:rFonts w:eastAsia="Arial Unicode MS"/>
      <w:kern w:val="3"/>
      <w:sz w:val="24"/>
      <w:szCs w:val="24"/>
      <w:lang w:eastAsia="ar-SA"/>
    </w:rPr>
  </w:style>
  <w:style w:type="paragraph" w:customStyle="1" w:styleId="S32">
    <w:name w:val="S_Нмерованный_3"/>
    <w:basedOn w:val="3"/>
    <w:autoRedefine/>
    <w:rsid w:val="007C78CA"/>
    <w:pPr>
      <w:keepNext w:val="0"/>
      <w:outlineLvl w:val="9"/>
    </w:pPr>
    <w:rPr>
      <w:i/>
      <w:iCs/>
      <w:sz w:val="24"/>
      <w:szCs w:val="24"/>
    </w:rPr>
  </w:style>
  <w:style w:type="paragraph" w:customStyle="1" w:styleId="Normal0">
    <w:name w:val="Normal Знак Знак Знак Знак Знак"/>
    <w:rsid w:val="007C78CA"/>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afffff1">
    <w:name w:val="Revision"/>
    <w:hidden/>
    <w:semiHidden/>
    <w:rsid w:val="007C78CA"/>
    <w:pPr>
      <w:spacing w:after="0"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rsid w:val="007C78CA"/>
  </w:style>
  <w:style w:type="character" w:customStyle="1" w:styleId="212">
    <w:name w:val="Основной текст 2 Знак1"/>
    <w:rsid w:val="007C78CA"/>
    <w:rPr>
      <w:sz w:val="28"/>
      <w:szCs w:val="24"/>
      <w:lang w:val="ru-RU" w:eastAsia="ru-RU" w:bidi="ar-SA"/>
    </w:rPr>
  </w:style>
  <w:style w:type="paragraph" w:styleId="5">
    <w:name w:val="List Bullet 5"/>
    <w:basedOn w:val="a"/>
    <w:semiHidden/>
    <w:unhideWhenUsed/>
    <w:rsid w:val="007C78CA"/>
    <w:pPr>
      <w:widowControl/>
      <w:numPr>
        <w:numId w:val="11"/>
      </w:numPr>
      <w:contextualSpacing/>
    </w:pPr>
    <w:rPr>
      <w:sz w:val="24"/>
      <w:szCs w:val="24"/>
    </w:rPr>
  </w:style>
  <w:style w:type="paragraph" w:customStyle="1" w:styleId="Main">
    <w:name w:val="Main"/>
    <w:rsid w:val="007C78CA"/>
    <w:pPr>
      <w:widowControl w:val="0"/>
      <w:spacing w:after="0" w:line="360" w:lineRule="auto"/>
      <w:ind w:firstLine="709"/>
      <w:jc w:val="both"/>
    </w:pPr>
    <w:rPr>
      <w:rFonts w:ascii="Times New Roman" w:eastAsia="Times New Roman" w:hAnsi="Times New Roman" w:cs="Times New Roman"/>
      <w:sz w:val="24"/>
      <w:szCs w:val="24"/>
      <w:lang w:eastAsia="ru-RU"/>
    </w:rPr>
  </w:style>
  <w:style w:type="character" w:customStyle="1" w:styleId="wsmall">
    <w:name w:val="wsmall"/>
    <w:rsid w:val="007C78CA"/>
  </w:style>
  <w:style w:type="character" w:customStyle="1" w:styleId="sel">
    <w:name w:val="sel"/>
    <w:rsid w:val="007C78CA"/>
  </w:style>
  <w:style w:type="character" w:customStyle="1" w:styleId="tempnight">
    <w:name w:val="temp_night"/>
    <w:rsid w:val="007C78CA"/>
  </w:style>
  <w:style w:type="character" w:customStyle="1" w:styleId="padw">
    <w:name w:val="padw"/>
    <w:rsid w:val="007C78CA"/>
  </w:style>
  <w:style w:type="character" w:customStyle="1" w:styleId="attributes">
    <w:name w:val="attributes"/>
    <w:rsid w:val="007C78CA"/>
  </w:style>
  <w:style w:type="character" w:customStyle="1" w:styleId="temp">
    <w:name w:val="temp"/>
    <w:rsid w:val="007C78CA"/>
  </w:style>
  <w:style w:type="paragraph" w:customStyle="1" w:styleId="annotationofnews">
    <w:name w:val="annotationofnews"/>
    <w:basedOn w:val="a"/>
    <w:rsid w:val="007C78CA"/>
    <w:pPr>
      <w:widowControl/>
      <w:spacing w:before="100" w:beforeAutospacing="1" w:after="100" w:afterAutospacing="1"/>
    </w:pPr>
    <w:rPr>
      <w:sz w:val="24"/>
      <w:szCs w:val="24"/>
    </w:rPr>
  </w:style>
  <w:style w:type="character" w:customStyle="1" w:styleId="newstext0">
    <w:name w:val="newstext"/>
    <w:rsid w:val="007C78CA"/>
  </w:style>
  <w:style w:type="character" w:customStyle="1" w:styleId="1f6">
    <w:name w:val="Название1"/>
    <w:rsid w:val="007C78CA"/>
  </w:style>
  <w:style w:type="paragraph" w:customStyle="1" w:styleId="afffff2">
    <w:name w:val="Заголовок статьи"/>
    <w:basedOn w:val="a"/>
    <w:next w:val="a"/>
    <w:rsid w:val="007C78CA"/>
    <w:pPr>
      <w:autoSpaceDE w:val="0"/>
      <w:autoSpaceDN w:val="0"/>
      <w:adjustRightInd w:val="0"/>
      <w:ind w:left="1612" w:hanging="892"/>
      <w:jc w:val="both"/>
    </w:pPr>
    <w:rPr>
      <w:rFonts w:ascii="Arial" w:hAnsi="Arial" w:cs="Arial"/>
      <w:sz w:val="24"/>
      <w:szCs w:val="24"/>
    </w:rPr>
  </w:style>
  <w:style w:type="paragraph" w:customStyle="1" w:styleId="afffff3">
    <w:name w:val="Комментарий"/>
    <w:basedOn w:val="a"/>
    <w:next w:val="a"/>
    <w:rsid w:val="007C78CA"/>
    <w:pPr>
      <w:autoSpaceDE w:val="0"/>
      <w:autoSpaceDN w:val="0"/>
      <w:adjustRightInd w:val="0"/>
      <w:ind w:left="170"/>
      <w:jc w:val="both"/>
    </w:pPr>
    <w:rPr>
      <w:rFonts w:ascii="Arial" w:hAnsi="Arial" w:cs="Arial"/>
      <w:i/>
      <w:iCs/>
      <w:color w:val="800080"/>
      <w:sz w:val="24"/>
      <w:szCs w:val="24"/>
    </w:rPr>
  </w:style>
  <w:style w:type="paragraph" w:styleId="afffff4">
    <w:name w:val="Block Text"/>
    <w:basedOn w:val="a"/>
    <w:semiHidden/>
    <w:rsid w:val="007C78CA"/>
    <w:pPr>
      <w:widowControl/>
      <w:ind w:left="113" w:right="113"/>
      <w:jc w:val="center"/>
    </w:pPr>
  </w:style>
  <w:style w:type="paragraph" w:styleId="afffff5">
    <w:name w:val="Document Map"/>
    <w:basedOn w:val="a"/>
    <w:link w:val="afffff6"/>
    <w:semiHidden/>
    <w:rsid w:val="007C78CA"/>
    <w:pPr>
      <w:widowControl/>
      <w:shd w:val="clear" w:color="auto" w:fill="000080"/>
    </w:pPr>
    <w:rPr>
      <w:rFonts w:ascii="Tahoma" w:hAnsi="Tahoma" w:cs="Tahoma"/>
    </w:rPr>
  </w:style>
  <w:style w:type="character" w:customStyle="1" w:styleId="afffff6">
    <w:name w:val="Схема документа Знак"/>
    <w:basedOn w:val="a0"/>
    <w:link w:val="afffff5"/>
    <w:semiHidden/>
    <w:rsid w:val="007C78CA"/>
    <w:rPr>
      <w:rFonts w:ascii="Tahoma" w:eastAsia="Times New Roman" w:hAnsi="Tahoma" w:cs="Tahoma"/>
      <w:sz w:val="20"/>
      <w:szCs w:val="20"/>
      <w:shd w:val="clear" w:color="auto" w:fill="000080"/>
      <w:lang w:eastAsia="ru-RU"/>
    </w:rPr>
  </w:style>
  <w:style w:type="character" w:customStyle="1" w:styleId="1f7">
    <w:name w:val="Схема документа Знак1"/>
    <w:semiHidden/>
    <w:rsid w:val="007C78CA"/>
    <w:rPr>
      <w:rFonts w:ascii="Tahoma" w:hAnsi="Tahoma" w:cs="Tahoma"/>
      <w:sz w:val="16"/>
      <w:szCs w:val="16"/>
    </w:rPr>
  </w:style>
  <w:style w:type="table" w:customStyle="1" w:styleId="121">
    <w:name w:val="Сетка таблицы12"/>
    <w:basedOn w:val="a1"/>
    <w:next w:val="af2"/>
    <w:uiPriority w:val="59"/>
    <w:rsid w:val="007C78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7C78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2"/>
    <w:rsid w:val="007C78CA"/>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2"/>
    <w:uiPriority w:val="99"/>
    <w:rsid w:val="007C78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7C78CA"/>
  </w:style>
  <w:style w:type="paragraph" w:customStyle="1" w:styleId="Standard">
    <w:name w:val="Standard"/>
    <w:rsid w:val="00E32157"/>
    <w:pPr>
      <w:widowControl w:val="0"/>
      <w:suppressAutoHyphens/>
      <w:spacing w:after="0" w:line="240" w:lineRule="auto"/>
    </w:pPr>
    <w:rPr>
      <w:rFonts w:ascii="Times New Roman" w:eastAsia="Times New Roman" w:hAnsi="Times New Roman" w:cs="Times New Roman"/>
      <w:b/>
      <w:bCs/>
      <w:kern w:val="2"/>
      <w:sz w:val="20"/>
      <w:szCs w:val="20"/>
      <w:lang w:eastAsia="zh-CN"/>
    </w:rPr>
  </w:style>
  <w:style w:type="character" w:customStyle="1" w:styleId="1f8">
    <w:name w:val="Строгий1"/>
    <w:rsid w:val="00E321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0" w:qFormat="1"/>
    <w:lsdException w:name="page number" w:uiPriority="0"/>
    <w:lsdException w:name="endnote reference" w:uiPriority="0"/>
    <w:lsdException w:name="endnote text" w:uiPriority="0"/>
    <w:lsdException w:name="List Bullet" w:uiPriority="0"/>
    <w:lsdException w:name="List Bullet 2" w:uiPriority="0"/>
    <w:lsdException w:name="List Bullet 5"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uiPriority="0"/>
    <w:lsdException w:name="HTML Cite"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8C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БЛОК,Заголовок 1 Знак Знак,Заголовок 1 Знак Знак Знак"/>
    <w:basedOn w:val="a"/>
    <w:next w:val="a"/>
    <w:link w:val="10"/>
    <w:qFormat/>
    <w:rsid w:val="007C78CA"/>
    <w:pPr>
      <w:keepNext/>
      <w:widowControl/>
      <w:spacing w:before="240" w:after="60"/>
      <w:outlineLvl w:val="0"/>
    </w:pPr>
    <w:rPr>
      <w:rFonts w:ascii="Cambria" w:hAnsi="Cambria"/>
      <w:b/>
      <w:bCs/>
      <w:kern w:val="32"/>
      <w:sz w:val="32"/>
      <w:szCs w:val="32"/>
    </w:rPr>
  </w:style>
  <w:style w:type="paragraph" w:styleId="2">
    <w:name w:val="heading 2"/>
    <w:aliases w:val=" Знак2, Знак2 Знак,Заголовок 2 Знак Знак Знак Знак,Заголовок 2 Знак Знак Знак Знак Знак Знак Знак Знак Знак,ГЛАВА"/>
    <w:basedOn w:val="a"/>
    <w:next w:val="a"/>
    <w:link w:val="20"/>
    <w:unhideWhenUsed/>
    <w:qFormat/>
    <w:rsid w:val="007C78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 Знак, Знак3, Знак3 Знак,ПодЗаголовок,Знак,Знак1,Знак3 Знак,OG Heading 3,bt,Знак1 Знак,Основной текст Знак1,Основной текст Знак Знак,Основной текст1,text,Body Text2,Îñíîâíîé òåêñò1,Iniiaiie oaeno1,Основной тек,Знак Знак Знак,Зна, Знак1"/>
    <w:basedOn w:val="a"/>
    <w:next w:val="a"/>
    <w:link w:val="30"/>
    <w:unhideWhenUsed/>
    <w:qFormat/>
    <w:rsid w:val="007C78CA"/>
    <w:pPr>
      <w:keepNext/>
      <w:widowControl/>
      <w:jc w:val="center"/>
      <w:outlineLvl w:val="2"/>
    </w:pPr>
    <w:rPr>
      <w:b/>
      <w:bCs/>
    </w:rPr>
  </w:style>
  <w:style w:type="paragraph" w:styleId="4">
    <w:name w:val="heading 4"/>
    <w:basedOn w:val="a"/>
    <w:next w:val="a"/>
    <w:link w:val="40"/>
    <w:unhideWhenUsed/>
    <w:qFormat/>
    <w:rsid w:val="007C78CA"/>
    <w:pPr>
      <w:keepNext/>
      <w:widowControl/>
      <w:spacing w:before="240" w:after="60"/>
      <w:outlineLvl w:val="3"/>
    </w:pPr>
    <w:rPr>
      <w:rFonts w:ascii="Calibri" w:hAnsi="Calibri"/>
      <w:b/>
      <w:bCs/>
      <w:sz w:val="28"/>
      <w:szCs w:val="28"/>
    </w:rPr>
  </w:style>
  <w:style w:type="paragraph" w:styleId="50">
    <w:name w:val="heading 5"/>
    <w:basedOn w:val="a"/>
    <w:next w:val="a"/>
    <w:link w:val="51"/>
    <w:unhideWhenUsed/>
    <w:qFormat/>
    <w:rsid w:val="007C78CA"/>
    <w:pPr>
      <w:keepNext/>
      <w:keepLines/>
      <w:widowControl/>
      <w:spacing w:before="200" w:line="259" w:lineRule="auto"/>
      <w:jc w:val="both"/>
      <w:outlineLvl w:val="4"/>
    </w:pPr>
    <w:rPr>
      <w:rFonts w:ascii="Calibri Light" w:hAnsi="Calibri Light"/>
      <w:color w:val="1F4D78"/>
      <w:sz w:val="22"/>
      <w:szCs w:val="22"/>
      <w:lang w:eastAsia="en-US"/>
    </w:rPr>
  </w:style>
  <w:style w:type="paragraph" w:styleId="6">
    <w:name w:val="heading 6"/>
    <w:basedOn w:val="a"/>
    <w:next w:val="a"/>
    <w:link w:val="60"/>
    <w:qFormat/>
    <w:rsid w:val="007C78CA"/>
    <w:pPr>
      <w:widowControl/>
      <w:spacing w:before="240" w:after="60"/>
      <w:outlineLvl w:val="5"/>
    </w:pPr>
    <w:rPr>
      <w:b/>
      <w:bCs/>
      <w:sz w:val="22"/>
      <w:szCs w:val="22"/>
    </w:rPr>
  </w:style>
  <w:style w:type="paragraph" w:styleId="7">
    <w:name w:val="heading 7"/>
    <w:basedOn w:val="a"/>
    <w:next w:val="a"/>
    <w:link w:val="70"/>
    <w:qFormat/>
    <w:rsid w:val="007C78CA"/>
    <w:pPr>
      <w:widowControl/>
      <w:spacing w:before="240" w:after="60"/>
      <w:jc w:val="both"/>
      <w:outlineLvl w:val="6"/>
    </w:pPr>
    <w:rPr>
      <w:sz w:val="24"/>
      <w:szCs w:val="24"/>
    </w:rPr>
  </w:style>
  <w:style w:type="paragraph" w:styleId="8">
    <w:name w:val="heading 8"/>
    <w:basedOn w:val="a"/>
    <w:next w:val="a"/>
    <w:link w:val="80"/>
    <w:qFormat/>
    <w:rsid w:val="007C78CA"/>
    <w:pPr>
      <w:widowControl/>
      <w:spacing w:before="240" w:after="60"/>
      <w:jc w:val="both"/>
      <w:outlineLvl w:val="7"/>
    </w:pPr>
    <w:rPr>
      <w:i/>
      <w:iCs/>
      <w:sz w:val="24"/>
      <w:szCs w:val="24"/>
    </w:rPr>
  </w:style>
  <w:style w:type="paragraph" w:styleId="9">
    <w:name w:val="heading 9"/>
    <w:basedOn w:val="a"/>
    <w:next w:val="a"/>
    <w:link w:val="90"/>
    <w:qFormat/>
    <w:rsid w:val="007C78CA"/>
    <w:pPr>
      <w:keepNext/>
      <w:widowControl/>
      <w:spacing w:line="360" w:lineRule="auto"/>
      <w:ind w:firstLine="21"/>
      <w:jc w:val="center"/>
      <w:outlineLvl w:val="8"/>
    </w:pPr>
    <w:rPr>
      <w:rFonts w:ascii="Arial" w:hAnsi="Arial" w:cs="Arial"/>
      <w:b/>
      <w:bCs/>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7C78CA"/>
    <w:rPr>
      <w:rFonts w:ascii="Arial" w:eastAsia="Times New Roman" w:hAnsi="Arial" w:cs="Arial"/>
    </w:rPr>
  </w:style>
  <w:style w:type="paragraph" w:customStyle="1" w:styleId="ConsPlusNormal0">
    <w:name w:val="ConsPlusNormal"/>
    <w:link w:val="ConsPlusNormal"/>
    <w:rsid w:val="007C78CA"/>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C78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 Знак Знак1, Знак3 Знак1, Знак3 Знак Знак,ПодЗаголовок Знак,Знак Знак,Знак1 Знак1,Знак3 Знак Знак,OG Heading 3 Знак,bt Знак,Знак1 Знак Знак,Основной текст Знак1 Знак,Основной текст Знак Знак Знак,Основной текст1 Знак,text Знак,Зна Знак"/>
    <w:basedOn w:val="a0"/>
    <w:link w:val="3"/>
    <w:rsid w:val="007C78CA"/>
    <w:rPr>
      <w:rFonts w:ascii="Times New Roman" w:eastAsia="Times New Roman" w:hAnsi="Times New Roman" w:cs="Times New Roman"/>
      <w:b/>
      <w:bCs/>
      <w:sz w:val="20"/>
      <w:szCs w:val="20"/>
      <w:lang w:eastAsia="ru-RU"/>
    </w:rPr>
  </w:style>
  <w:style w:type="paragraph" w:customStyle="1" w:styleId="Default">
    <w:name w:val="Default"/>
    <w:rsid w:val="007C78CA"/>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character" w:customStyle="1" w:styleId="60">
    <w:name w:val="Заголовок 6 Знак"/>
    <w:basedOn w:val="a0"/>
    <w:link w:val="6"/>
    <w:rsid w:val="007C78CA"/>
    <w:rPr>
      <w:rFonts w:ascii="Times New Roman" w:eastAsia="Times New Roman" w:hAnsi="Times New Roman" w:cs="Times New Roman"/>
      <w:b/>
      <w:bCs/>
      <w:lang w:eastAsia="ru-RU"/>
    </w:rPr>
  </w:style>
  <w:style w:type="character" w:customStyle="1" w:styleId="11">
    <w:name w:val="Гиперссылка1"/>
    <w:rsid w:val="007C78CA"/>
  </w:style>
  <w:style w:type="paragraph" w:styleId="a3">
    <w:name w:val="List Paragraph"/>
    <w:basedOn w:val="a"/>
    <w:link w:val="a4"/>
    <w:uiPriority w:val="34"/>
    <w:qFormat/>
    <w:rsid w:val="007C78CA"/>
    <w:pPr>
      <w:widowControl/>
      <w:ind w:left="720"/>
      <w:contextualSpacing/>
    </w:pPr>
    <w:rPr>
      <w:sz w:val="24"/>
      <w:szCs w:val="24"/>
    </w:rPr>
  </w:style>
  <w:style w:type="character" w:customStyle="1" w:styleId="20">
    <w:name w:val="Заголовок 2 Знак"/>
    <w:aliases w:val=" Знак2 Знак1, Знак2 Знак Знак,Заголовок 2 Знак Знак Знак Знак Знак,Заголовок 2 Знак Знак Знак Знак Знак Знак Знак Знак Знак Знак,ГЛАВА Знак"/>
    <w:basedOn w:val="a0"/>
    <w:link w:val="2"/>
    <w:rsid w:val="007C78CA"/>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aliases w:val="БЛОК Знак,Заголовок 1 Знак Знак Знак1,Заголовок 1 Знак Знак Знак Знак"/>
    <w:basedOn w:val="a0"/>
    <w:link w:val="1"/>
    <w:rsid w:val="007C78CA"/>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7C78CA"/>
    <w:rPr>
      <w:rFonts w:ascii="Calibri" w:eastAsia="Times New Roman" w:hAnsi="Calibri" w:cs="Times New Roman"/>
      <w:b/>
      <w:bCs/>
      <w:sz w:val="28"/>
      <w:szCs w:val="28"/>
      <w:lang w:eastAsia="ru-RU"/>
    </w:rPr>
  </w:style>
  <w:style w:type="character" w:customStyle="1" w:styleId="51">
    <w:name w:val="Заголовок 5 Знак"/>
    <w:basedOn w:val="a0"/>
    <w:link w:val="50"/>
    <w:rsid w:val="007C78CA"/>
    <w:rPr>
      <w:rFonts w:ascii="Calibri Light" w:eastAsia="Times New Roman" w:hAnsi="Calibri Light" w:cs="Times New Roman"/>
      <w:color w:val="1F4D78"/>
    </w:rPr>
  </w:style>
  <w:style w:type="character" w:customStyle="1" w:styleId="70">
    <w:name w:val="Заголовок 7 Знак"/>
    <w:basedOn w:val="a0"/>
    <w:link w:val="7"/>
    <w:rsid w:val="007C78C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C78C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C78CA"/>
    <w:rPr>
      <w:rFonts w:ascii="Arial" w:eastAsia="Times New Roman" w:hAnsi="Arial" w:cs="Arial"/>
      <w:b/>
      <w:bCs/>
      <w:sz w:val="18"/>
      <w:szCs w:val="24"/>
      <w:lang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6"/>
    <w:uiPriority w:val="99"/>
    <w:unhideWhenUsed/>
    <w:rsid w:val="007C78CA"/>
    <w:pPr>
      <w:widowControl/>
    </w:p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5"/>
    <w:uiPriority w:val="99"/>
    <w:rsid w:val="007C78CA"/>
    <w:rPr>
      <w:rFonts w:ascii="Times New Roman" w:eastAsia="Times New Roman" w:hAnsi="Times New Roman" w:cs="Times New Roman"/>
      <w:sz w:val="20"/>
      <w:szCs w:val="20"/>
      <w:lang w:eastAsia="ru-RU"/>
    </w:rPr>
  </w:style>
  <w:style w:type="paragraph" w:customStyle="1" w:styleId="ConsPlusTitle">
    <w:name w:val="ConsPlusTitle"/>
    <w:rsid w:val="007C78C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7">
    <w:name w:val="footnote reference"/>
    <w:uiPriority w:val="99"/>
    <w:unhideWhenUsed/>
    <w:rsid w:val="007C78CA"/>
    <w:rPr>
      <w:vertAlign w:val="superscript"/>
    </w:rPr>
  </w:style>
  <w:style w:type="character" w:styleId="a8">
    <w:name w:val="Hyperlink"/>
    <w:uiPriority w:val="99"/>
    <w:unhideWhenUsed/>
    <w:rsid w:val="007C78CA"/>
    <w:rPr>
      <w:color w:val="0000FF"/>
      <w:u w:val="single"/>
    </w:rPr>
  </w:style>
  <w:style w:type="paragraph" w:styleId="a9">
    <w:name w:val="Balloon Text"/>
    <w:aliases w:val="Balloon Text Char,Balloon Text Char Знак Знак"/>
    <w:basedOn w:val="a"/>
    <w:link w:val="aa"/>
    <w:unhideWhenUsed/>
    <w:rsid w:val="007C78CA"/>
    <w:pPr>
      <w:widowControl/>
    </w:pPr>
    <w:rPr>
      <w:rFonts w:ascii="Tahoma" w:hAnsi="Tahoma" w:cs="Tahoma"/>
      <w:sz w:val="16"/>
      <w:szCs w:val="16"/>
    </w:rPr>
  </w:style>
  <w:style w:type="character" w:customStyle="1" w:styleId="aa">
    <w:name w:val="Текст выноски Знак"/>
    <w:aliases w:val="Balloon Text Char Знак,Balloon Text Char Знак Знак Знак"/>
    <w:basedOn w:val="a0"/>
    <w:link w:val="a9"/>
    <w:rsid w:val="007C78CA"/>
    <w:rPr>
      <w:rFonts w:ascii="Tahoma" w:eastAsia="Times New Roman" w:hAnsi="Tahoma" w:cs="Tahoma"/>
      <w:sz w:val="16"/>
      <w:szCs w:val="16"/>
      <w:lang w:eastAsia="ru-RU"/>
    </w:rPr>
  </w:style>
  <w:style w:type="paragraph" w:styleId="ab">
    <w:name w:val="header"/>
    <w:aliases w:val="ВерхКолонтитул,Header Char,Header Char Знак Знак"/>
    <w:basedOn w:val="a"/>
    <w:link w:val="ac"/>
    <w:unhideWhenUsed/>
    <w:rsid w:val="007C78CA"/>
    <w:pPr>
      <w:widowControl/>
      <w:tabs>
        <w:tab w:val="center" w:pos="4677"/>
        <w:tab w:val="right" w:pos="9355"/>
      </w:tabs>
    </w:pPr>
    <w:rPr>
      <w:sz w:val="24"/>
      <w:szCs w:val="24"/>
    </w:rPr>
  </w:style>
  <w:style w:type="character" w:customStyle="1" w:styleId="ac">
    <w:name w:val="Верхний колонтитул Знак"/>
    <w:aliases w:val="ВерхКолонтитул Знак,Header Char Знак,Header Char Знак Знак Знак"/>
    <w:basedOn w:val="a0"/>
    <w:link w:val="ab"/>
    <w:rsid w:val="007C78CA"/>
    <w:rPr>
      <w:rFonts w:ascii="Times New Roman" w:eastAsia="Times New Roman" w:hAnsi="Times New Roman" w:cs="Times New Roman"/>
      <w:sz w:val="24"/>
      <w:szCs w:val="24"/>
      <w:lang w:eastAsia="ru-RU"/>
    </w:rPr>
  </w:style>
  <w:style w:type="paragraph" w:styleId="ad">
    <w:name w:val="footer"/>
    <w:aliases w:val="Footer Char,Footer Char Знак Знак"/>
    <w:basedOn w:val="a"/>
    <w:link w:val="ae"/>
    <w:unhideWhenUsed/>
    <w:rsid w:val="007C78CA"/>
    <w:pPr>
      <w:widowControl/>
      <w:tabs>
        <w:tab w:val="center" w:pos="4677"/>
        <w:tab w:val="right" w:pos="9355"/>
      </w:tabs>
    </w:pPr>
    <w:rPr>
      <w:sz w:val="24"/>
      <w:szCs w:val="24"/>
    </w:rPr>
  </w:style>
  <w:style w:type="character" w:customStyle="1" w:styleId="ae">
    <w:name w:val="Нижний колонтитул Знак"/>
    <w:aliases w:val="Footer Char Знак,Footer Char Знак Знак Знак"/>
    <w:basedOn w:val="a0"/>
    <w:link w:val="ad"/>
    <w:rsid w:val="007C78CA"/>
    <w:rPr>
      <w:rFonts w:ascii="Times New Roman" w:eastAsia="Times New Roman" w:hAnsi="Times New Roman" w:cs="Times New Roman"/>
      <w:sz w:val="24"/>
      <w:szCs w:val="24"/>
      <w:lang w:eastAsia="ru-RU"/>
    </w:rPr>
  </w:style>
  <w:style w:type="paragraph" w:styleId="af">
    <w:name w:val="endnote text"/>
    <w:basedOn w:val="a"/>
    <w:link w:val="af0"/>
    <w:unhideWhenUsed/>
    <w:rsid w:val="007C78CA"/>
    <w:pPr>
      <w:widowControl/>
    </w:pPr>
  </w:style>
  <w:style w:type="character" w:customStyle="1" w:styleId="af0">
    <w:name w:val="Текст концевой сноски Знак"/>
    <w:basedOn w:val="a0"/>
    <w:link w:val="af"/>
    <w:rsid w:val="007C78CA"/>
    <w:rPr>
      <w:rFonts w:ascii="Times New Roman" w:eastAsia="Times New Roman" w:hAnsi="Times New Roman" w:cs="Times New Roman"/>
      <w:sz w:val="20"/>
      <w:szCs w:val="20"/>
      <w:lang w:eastAsia="ru-RU"/>
    </w:rPr>
  </w:style>
  <w:style w:type="character" w:styleId="af1">
    <w:name w:val="endnote reference"/>
    <w:unhideWhenUsed/>
    <w:rsid w:val="007C78CA"/>
    <w:rPr>
      <w:vertAlign w:val="superscript"/>
    </w:rPr>
  </w:style>
  <w:style w:type="table" w:styleId="af2">
    <w:name w:val="Table Grid"/>
    <w:basedOn w:val="a1"/>
    <w:uiPriority w:val="3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aliases w:val=" Знак1 Знак, Знак Знак Знак, Знак Знак Знак Знак, Знак Знак, Зна,Body Text Char"/>
    <w:basedOn w:val="a"/>
    <w:link w:val="af4"/>
    <w:qFormat/>
    <w:rsid w:val="007C78CA"/>
    <w:pPr>
      <w:widowControl/>
      <w:spacing w:before="120"/>
      <w:ind w:firstLine="567"/>
      <w:jc w:val="both"/>
    </w:pPr>
    <w:rPr>
      <w:sz w:val="24"/>
    </w:rPr>
  </w:style>
  <w:style w:type="character" w:customStyle="1" w:styleId="af4">
    <w:name w:val="Основной текст Знак"/>
    <w:aliases w:val=" Знак1 Знак Знак, Знак Знак Знак Знак1, Знак Знак Знак Знак Знак, Знак Знак Знак1, Зна Знак,Body Text Char Знак"/>
    <w:basedOn w:val="a0"/>
    <w:link w:val="af3"/>
    <w:rsid w:val="007C78CA"/>
    <w:rPr>
      <w:rFonts w:ascii="Times New Roman" w:eastAsia="Times New Roman" w:hAnsi="Times New Roman" w:cs="Times New Roman"/>
      <w:sz w:val="24"/>
      <w:szCs w:val="20"/>
      <w:lang w:eastAsia="ru-RU"/>
    </w:rPr>
  </w:style>
  <w:style w:type="paragraph" w:customStyle="1" w:styleId="Title">
    <w:name w:val="Title!Название НПА"/>
    <w:basedOn w:val="a"/>
    <w:rsid w:val="007C78CA"/>
    <w:pPr>
      <w:widowControl/>
      <w:spacing w:before="240" w:after="60"/>
      <w:ind w:firstLine="567"/>
      <w:jc w:val="center"/>
      <w:outlineLvl w:val="0"/>
    </w:pPr>
    <w:rPr>
      <w:rFonts w:ascii="Arial" w:hAnsi="Arial" w:cs="Arial"/>
      <w:b/>
      <w:bCs/>
      <w:kern w:val="28"/>
      <w:sz w:val="32"/>
      <w:szCs w:val="32"/>
    </w:rPr>
  </w:style>
  <w:style w:type="table" w:customStyle="1" w:styleId="TableNormal">
    <w:name w:val="Table Normal"/>
    <w:uiPriority w:val="2"/>
    <w:semiHidden/>
    <w:unhideWhenUsed/>
    <w:qFormat/>
    <w:rsid w:val="007C78CA"/>
    <w:pPr>
      <w:widowControl w:val="0"/>
      <w:autoSpaceDE w:val="0"/>
      <w:autoSpaceDN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C78CA"/>
    <w:pPr>
      <w:autoSpaceDE w:val="0"/>
      <w:autoSpaceDN w:val="0"/>
      <w:jc w:val="both"/>
    </w:pPr>
    <w:rPr>
      <w:rFonts w:ascii="Calibri" w:eastAsia="Calibri" w:hAnsi="Calibri" w:cs="Calibri"/>
      <w:sz w:val="22"/>
      <w:szCs w:val="22"/>
      <w:lang w:bidi="ru-RU"/>
    </w:rPr>
  </w:style>
  <w:style w:type="paragraph" w:styleId="21">
    <w:name w:val="Body Text Indent 2"/>
    <w:aliases w:val=" Знак Знак Знак Знак Знак Знак,Знак Знак Знак Знак Знак,Знак Знак Знак Знак Знак Знак Знак,Знак Знак Знак Знак Знак Знак Знак Знак Знак,Знак Знак Знак Знак Знак Знак"/>
    <w:basedOn w:val="a"/>
    <w:link w:val="22"/>
    <w:rsid w:val="007C78CA"/>
    <w:pPr>
      <w:widowControl/>
      <w:spacing w:after="120" w:line="480" w:lineRule="auto"/>
      <w:ind w:left="283"/>
      <w:jc w:val="both"/>
    </w:pPr>
    <w:rPr>
      <w:sz w:val="24"/>
      <w:szCs w:val="24"/>
    </w:rPr>
  </w:style>
  <w:style w:type="character" w:customStyle="1" w:styleId="22">
    <w:name w:val="Основной текст с отступом 2 Знак"/>
    <w:aliases w:val=" Знак Знак Знак Знак Знак Знак Знак,Знак Знак Знак Знак Знак Знак1,Знак Знак Знак Знак Знак Знак Знак Знак,Знак Знак Знак Знак Знак Знак Знак Знак Знак Знак1,Знак Знак Знак Знак Знак Знак Знак1"/>
    <w:basedOn w:val="a0"/>
    <w:link w:val="21"/>
    <w:rsid w:val="007C78CA"/>
    <w:rPr>
      <w:rFonts w:ascii="Times New Roman" w:eastAsia="Times New Roman" w:hAnsi="Times New Roman" w:cs="Times New Roman"/>
      <w:sz w:val="24"/>
      <w:szCs w:val="24"/>
      <w:lang w:eastAsia="ru-RU"/>
    </w:rPr>
  </w:style>
  <w:style w:type="paragraph" w:styleId="12">
    <w:name w:val="toc 1"/>
    <w:basedOn w:val="a"/>
    <w:next w:val="a"/>
    <w:autoRedefine/>
    <w:uiPriority w:val="39"/>
    <w:qFormat/>
    <w:rsid w:val="007C78CA"/>
    <w:pPr>
      <w:widowControl/>
      <w:tabs>
        <w:tab w:val="right" w:leader="dot" w:pos="9498"/>
      </w:tabs>
      <w:spacing w:before="120" w:after="120"/>
      <w:jc w:val="both"/>
    </w:pPr>
    <w:rPr>
      <w:rFonts w:eastAsia="Calibri"/>
      <w:bCs/>
      <w:caps/>
      <w:noProof/>
      <w:sz w:val="24"/>
      <w:szCs w:val="24"/>
    </w:rPr>
  </w:style>
  <w:style w:type="paragraph" w:styleId="23">
    <w:name w:val="toc 2"/>
    <w:basedOn w:val="a"/>
    <w:next w:val="a"/>
    <w:autoRedefine/>
    <w:uiPriority w:val="39"/>
    <w:qFormat/>
    <w:rsid w:val="007C78CA"/>
    <w:pPr>
      <w:widowControl/>
      <w:tabs>
        <w:tab w:val="right" w:leader="dot" w:pos="9498"/>
      </w:tabs>
      <w:ind w:left="240"/>
      <w:jc w:val="both"/>
    </w:pPr>
    <w:rPr>
      <w:rFonts w:eastAsia="Calibri"/>
      <w:smallCaps/>
      <w:noProof/>
      <w:sz w:val="24"/>
      <w:szCs w:val="24"/>
    </w:rPr>
  </w:style>
  <w:style w:type="paragraph" w:styleId="31">
    <w:name w:val="toc 3"/>
    <w:basedOn w:val="a"/>
    <w:next w:val="a"/>
    <w:autoRedefine/>
    <w:uiPriority w:val="39"/>
    <w:qFormat/>
    <w:rsid w:val="007C78CA"/>
    <w:pPr>
      <w:widowControl/>
      <w:tabs>
        <w:tab w:val="right" w:leader="dot" w:pos="9498"/>
      </w:tabs>
      <w:ind w:left="480"/>
      <w:jc w:val="both"/>
    </w:pPr>
    <w:rPr>
      <w:rFonts w:eastAsia="Calibri"/>
      <w:iCs/>
      <w:noProof/>
      <w:sz w:val="24"/>
      <w:szCs w:val="24"/>
    </w:rPr>
  </w:style>
  <w:style w:type="character" w:styleId="af5">
    <w:name w:val="Strong"/>
    <w:qFormat/>
    <w:rsid w:val="007C78CA"/>
    <w:rPr>
      <w:b/>
      <w:bCs/>
    </w:rPr>
  </w:style>
  <w:style w:type="paragraph" w:customStyle="1" w:styleId="af6">
    <w:name w:val="Основной"/>
    <w:basedOn w:val="a"/>
    <w:rsid w:val="007C78CA"/>
    <w:pPr>
      <w:widowControl/>
      <w:overflowPunct w:val="0"/>
      <w:autoSpaceDE w:val="0"/>
      <w:autoSpaceDN w:val="0"/>
      <w:adjustRightInd w:val="0"/>
      <w:ind w:firstLine="709"/>
      <w:jc w:val="both"/>
    </w:pPr>
    <w:rPr>
      <w:sz w:val="24"/>
    </w:rPr>
  </w:style>
  <w:style w:type="paragraph" w:customStyle="1" w:styleId="13">
    <w:name w:val="Стиль1"/>
    <w:basedOn w:val="a"/>
    <w:uiPriority w:val="99"/>
    <w:rsid w:val="007C78CA"/>
    <w:pPr>
      <w:widowControl/>
      <w:spacing w:before="120" w:after="120"/>
      <w:jc w:val="both"/>
    </w:pPr>
    <w:rPr>
      <w:sz w:val="24"/>
      <w:szCs w:val="24"/>
    </w:rPr>
  </w:style>
  <w:style w:type="paragraph" w:customStyle="1" w:styleId="-">
    <w:name w:val="Таблица - шапка"/>
    <w:basedOn w:val="a"/>
    <w:qFormat/>
    <w:rsid w:val="007C78CA"/>
    <w:pPr>
      <w:widowControl/>
      <w:suppressAutoHyphens/>
      <w:spacing w:before="40" w:after="40"/>
      <w:jc w:val="center"/>
    </w:pPr>
    <w:rPr>
      <w:rFonts w:ascii="Arial" w:hAnsi="Arial" w:cs="Arial"/>
      <w:b/>
    </w:rPr>
  </w:style>
  <w:style w:type="paragraph" w:styleId="af7">
    <w:name w:val="Normal (Web)"/>
    <w:basedOn w:val="a"/>
    <w:link w:val="af8"/>
    <w:rsid w:val="007C78CA"/>
    <w:pPr>
      <w:widowControl/>
      <w:spacing w:before="100" w:beforeAutospacing="1" w:after="100" w:afterAutospacing="1"/>
      <w:jc w:val="both"/>
    </w:pPr>
    <w:rPr>
      <w:sz w:val="24"/>
      <w:szCs w:val="24"/>
    </w:rPr>
  </w:style>
  <w:style w:type="paragraph" w:styleId="af9">
    <w:name w:val="Body Text Indent"/>
    <w:aliases w:val="Body Text 2 Char,Мой Заголовок 1,Основной текст 1,Нумерованный список !!,Надин стиль,Основной текст с отступом Знак1,Заголовок 3_"/>
    <w:basedOn w:val="a"/>
    <w:link w:val="afa"/>
    <w:unhideWhenUsed/>
    <w:rsid w:val="007C78CA"/>
    <w:pPr>
      <w:widowControl/>
      <w:spacing w:after="120" w:line="259" w:lineRule="auto"/>
      <w:ind w:left="283"/>
      <w:jc w:val="both"/>
    </w:pPr>
    <w:rPr>
      <w:rFonts w:ascii="Calibri" w:eastAsia="Calibri" w:hAnsi="Calibri"/>
      <w:sz w:val="22"/>
      <w:szCs w:val="22"/>
      <w:lang w:eastAsia="en-US"/>
    </w:rPr>
  </w:style>
  <w:style w:type="character" w:customStyle="1" w:styleId="afa">
    <w:name w:val="Основной текст с отступом Знак"/>
    <w:aliases w:val="Body Text 2 Char Знак,Мой Заголовок 1 Знак,Основной текст 1 Знак,Нумерованный список !! Знак,Надин стиль Знак,Основной текст с отступом Знак1 Знак,Заголовок 3_ Знак"/>
    <w:basedOn w:val="a0"/>
    <w:link w:val="af9"/>
    <w:rsid w:val="007C78CA"/>
    <w:rPr>
      <w:rFonts w:ascii="Calibri" w:eastAsia="Calibri" w:hAnsi="Calibri" w:cs="Times New Roman"/>
    </w:rPr>
  </w:style>
  <w:style w:type="paragraph" w:styleId="24">
    <w:name w:val="Body Text 2"/>
    <w:basedOn w:val="a"/>
    <w:link w:val="25"/>
    <w:unhideWhenUsed/>
    <w:rsid w:val="007C78CA"/>
    <w:pPr>
      <w:widowControl/>
      <w:spacing w:after="120" w:line="480" w:lineRule="auto"/>
      <w:jc w:val="both"/>
    </w:pPr>
    <w:rPr>
      <w:rFonts w:ascii="Calibri" w:eastAsia="Calibri" w:hAnsi="Calibri"/>
      <w:sz w:val="22"/>
      <w:szCs w:val="22"/>
      <w:lang w:eastAsia="en-US"/>
    </w:rPr>
  </w:style>
  <w:style w:type="character" w:customStyle="1" w:styleId="25">
    <w:name w:val="Основной текст 2 Знак"/>
    <w:basedOn w:val="a0"/>
    <w:link w:val="24"/>
    <w:rsid w:val="007C78CA"/>
    <w:rPr>
      <w:rFonts w:ascii="Calibri" w:eastAsia="Calibri" w:hAnsi="Calibri" w:cs="Times New Roman"/>
    </w:rPr>
  </w:style>
  <w:style w:type="paragraph" w:customStyle="1" w:styleId="afb">
    <w:name w:val="Обычный + красная строка"/>
    <w:basedOn w:val="a"/>
    <w:rsid w:val="007C78CA"/>
    <w:pPr>
      <w:autoSpaceDE w:val="0"/>
      <w:autoSpaceDN w:val="0"/>
      <w:adjustRightInd w:val="0"/>
      <w:spacing w:line="360" w:lineRule="auto"/>
      <w:ind w:firstLine="720"/>
      <w:jc w:val="both"/>
    </w:pPr>
    <w:rPr>
      <w:sz w:val="24"/>
    </w:rPr>
  </w:style>
  <w:style w:type="paragraph" w:customStyle="1" w:styleId="-0">
    <w:name w:val="Таблица - центр"/>
    <w:basedOn w:val="13"/>
    <w:rsid w:val="007C78CA"/>
    <w:pPr>
      <w:spacing w:before="0" w:after="0"/>
      <w:jc w:val="center"/>
    </w:pPr>
    <w:rPr>
      <w:szCs w:val="20"/>
    </w:rPr>
  </w:style>
  <w:style w:type="paragraph" w:customStyle="1" w:styleId="msonospacing0">
    <w:name w:val="msonospacing"/>
    <w:basedOn w:val="a"/>
    <w:rsid w:val="007C78CA"/>
    <w:pPr>
      <w:widowControl/>
      <w:jc w:val="both"/>
    </w:pPr>
    <w:rPr>
      <w:rFonts w:ascii="Cambria" w:hAnsi="Cambria"/>
      <w:sz w:val="22"/>
      <w:szCs w:val="22"/>
      <w:lang w:val="en-US" w:eastAsia="en-US"/>
    </w:rPr>
  </w:style>
  <w:style w:type="paragraph" w:customStyle="1" w:styleId="afc">
    <w:name w:val="Пенза_рис."/>
    <w:basedOn w:val="a"/>
    <w:rsid w:val="007C78CA"/>
    <w:pPr>
      <w:keepNext/>
      <w:widowControl/>
      <w:spacing w:before="120" w:after="120"/>
      <w:jc w:val="both"/>
      <w:outlineLvl w:val="0"/>
    </w:pPr>
    <w:rPr>
      <w:rFonts w:ascii="MagistralC" w:hAnsi="MagistralC"/>
      <w:b/>
      <w:sz w:val="18"/>
      <w:szCs w:val="18"/>
    </w:rPr>
  </w:style>
  <w:style w:type="paragraph" w:customStyle="1" w:styleId="32">
    <w:name w:val="Стиль3"/>
    <w:basedOn w:val="a"/>
    <w:rsid w:val="007C78CA"/>
    <w:pPr>
      <w:widowControl/>
      <w:tabs>
        <w:tab w:val="num" w:pos="720"/>
      </w:tabs>
      <w:ind w:left="720" w:hanging="360"/>
      <w:jc w:val="both"/>
    </w:pPr>
    <w:rPr>
      <w:sz w:val="24"/>
    </w:rPr>
  </w:style>
  <w:style w:type="paragraph" w:customStyle="1" w:styleId="Style15">
    <w:name w:val="Style15"/>
    <w:basedOn w:val="a"/>
    <w:rsid w:val="007C78CA"/>
    <w:pPr>
      <w:autoSpaceDE w:val="0"/>
      <w:autoSpaceDN w:val="0"/>
      <w:adjustRightInd w:val="0"/>
      <w:jc w:val="both"/>
    </w:pPr>
    <w:rPr>
      <w:rFonts w:ascii="Cambria" w:hAnsi="Cambria"/>
      <w:sz w:val="24"/>
      <w:szCs w:val="24"/>
      <w:lang w:val="en-US"/>
    </w:rPr>
  </w:style>
  <w:style w:type="paragraph" w:customStyle="1" w:styleId="afd">
    <w:name w:val="Список маркир"/>
    <w:basedOn w:val="a"/>
    <w:rsid w:val="007C78CA"/>
    <w:pPr>
      <w:widowControl/>
      <w:spacing w:line="360" w:lineRule="auto"/>
      <w:ind w:firstLine="540"/>
      <w:jc w:val="both"/>
    </w:pPr>
    <w:rPr>
      <w:sz w:val="24"/>
      <w:szCs w:val="24"/>
    </w:rPr>
  </w:style>
  <w:style w:type="character" w:customStyle="1" w:styleId="toctoggle">
    <w:name w:val="toctoggle"/>
    <w:rsid w:val="007C78CA"/>
  </w:style>
  <w:style w:type="paragraph" w:customStyle="1" w:styleId="S">
    <w:name w:val="S_Обычный"/>
    <w:basedOn w:val="a"/>
    <w:autoRedefine/>
    <w:rsid w:val="007C78CA"/>
    <w:pPr>
      <w:widowControl/>
      <w:spacing w:before="100" w:after="100" w:line="360" w:lineRule="auto"/>
      <w:ind w:firstLine="709"/>
      <w:jc w:val="both"/>
    </w:pPr>
    <w:rPr>
      <w:bCs/>
      <w:color w:val="000000"/>
      <w:sz w:val="24"/>
    </w:rPr>
  </w:style>
  <w:style w:type="paragraph" w:customStyle="1" w:styleId="41">
    <w:name w:val="Стиль4 Знак Знак Знак Знак"/>
    <w:basedOn w:val="af9"/>
    <w:rsid w:val="007C78CA"/>
    <w:pPr>
      <w:spacing w:after="0" w:line="240" w:lineRule="auto"/>
      <w:ind w:left="0" w:firstLine="708"/>
    </w:pPr>
    <w:rPr>
      <w:rFonts w:ascii="Times New Roman" w:eastAsia="Times New Roman" w:hAnsi="Times New Roman"/>
      <w:sz w:val="24"/>
      <w:szCs w:val="24"/>
      <w:lang w:eastAsia="ru-RU"/>
    </w:rPr>
  </w:style>
  <w:style w:type="paragraph" w:customStyle="1" w:styleId="afe">
    <w:name w:val="Астрахань Знак"/>
    <w:basedOn w:val="a"/>
    <w:autoRedefine/>
    <w:rsid w:val="007C78CA"/>
    <w:pPr>
      <w:autoSpaceDE w:val="0"/>
      <w:autoSpaceDN w:val="0"/>
      <w:adjustRightInd w:val="0"/>
      <w:spacing w:before="100" w:after="100" w:line="360" w:lineRule="auto"/>
      <w:jc w:val="both"/>
    </w:pPr>
    <w:rPr>
      <w:sz w:val="24"/>
      <w:szCs w:val="28"/>
    </w:rPr>
  </w:style>
  <w:style w:type="paragraph" w:customStyle="1" w:styleId="S0">
    <w:name w:val="S_Обычний подчёркнутый"/>
    <w:basedOn w:val="a"/>
    <w:autoRedefine/>
    <w:qFormat/>
    <w:rsid w:val="007C78CA"/>
    <w:pPr>
      <w:widowControl/>
      <w:tabs>
        <w:tab w:val="center" w:pos="4677"/>
        <w:tab w:val="left" w:pos="6345"/>
      </w:tabs>
      <w:spacing w:before="100" w:after="100"/>
      <w:jc w:val="both"/>
    </w:pPr>
    <w:rPr>
      <w:color w:val="000000"/>
      <w:sz w:val="22"/>
    </w:rPr>
  </w:style>
  <w:style w:type="paragraph" w:customStyle="1" w:styleId="aff">
    <w:name w:val="Шапка таблицы"/>
    <w:basedOn w:val="2"/>
    <w:rsid w:val="007C78CA"/>
    <w:pPr>
      <w:keepLines w:val="0"/>
      <w:widowControl/>
      <w:spacing w:before="0"/>
      <w:jc w:val="center"/>
    </w:pPr>
    <w:rPr>
      <w:rFonts w:ascii="Arial" w:eastAsia="Times New Roman" w:hAnsi="Arial" w:cs="Times New Roman"/>
      <w:b w:val="0"/>
      <w:bCs w:val="0"/>
      <w:i/>
      <w:color w:val="auto"/>
      <w:sz w:val="20"/>
      <w:szCs w:val="20"/>
    </w:rPr>
  </w:style>
  <w:style w:type="paragraph" w:customStyle="1" w:styleId="aff0">
    <w:name w:val="для таблиц"/>
    <w:basedOn w:val="a"/>
    <w:rsid w:val="007C78CA"/>
    <w:pPr>
      <w:widowControl/>
      <w:snapToGrid w:val="0"/>
      <w:jc w:val="both"/>
    </w:pPr>
    <w:rPr>
      <w:sz w:val="24"/>
    </w:rPr>
  </w:style>
  <w:style w:type="paragraph" w:customStyle="1" w:styleId="14">
    <w:name w:val="Список маркированный 1"/>
    <w:basedOn w:val="a"/>
    <w:link w:val="15"/>
    <w:qFormat/>
    <w:rsid w:val="007C78CA"/>
    <w:pPr>
      <w:widowControl/>
      <w:tabs>
        <w:tab w:val="left" w:pos="357"/>
      </w:tabs>
      <w:suppressAutoHyphens/>
      <w:spacing w:line="312" w:lineRule="auto"/>
      <w:ind w:left="360" w:hanging="360"/>
      <w:jc w:val="both"/>
    </w:pPr>
    <w:rPr>
      <w:sz w:val="24"/>
      <w:szCs w:val="24"/>
    </w:rPr>
  </w:style>
  <w:style w:type="paragraph" w:customStyle="1" w:styleId="aff1">
    <w:name w:val="ТаблицаНомер"/>
    <w:basedOn w:val="af9"/>
    <w:rsid w:val="007C78CA"/>
    <w:pPr>
      <w:keepNext/>
      <w:widowControl w:val="0"/>
      <w:spacing w:before="240" w:after="0" w:line="240" w:lineRule="auto"/>
      <w:ind w:left="0" w:firstLine="709"/>
      <w:jc w:val="right"/>
    </w:pPr>
    <w:rPr>
      <w:rFonts w:ascii="Times New Roman" w:eastAsia="Times New Roman" w:hAnsi="Times New Roman"/>
      <w:sz w:val="28"/>
      <w:szCs w:val="20"/>
      <w:lang w:eastAsia="ru-RU"/>
    </w:rPr>
  </w:style>
  <w:style w:type="paragraph" w:customStyle="1" w:styleId="S1">
    <w:name w:val="S_Обычный в таблице"/>
    <w:basedOn w:val="a"/>
    <w:autoRedefine/>
    <w:rsid w:val="007C78CA"/>
    <w:pPr>
      <w:widowControl/>
      <w:suppressAutoHyphens/>
      <w:ind w:right="-74"/>
      <w:jc w:val="center"/>
    </w:pPr>
    <w:rPr>
      <w:color w:val="000000"/>
      <w:szCs w:val="24"/>
    </w:rPr>
  </w:style>
  <w:style w:type="paragraph" w:customStyle="1" w:styleId="S2">
    <w:name w:val="S_Заголовок 2"/>
    <w:basedOn w:val="2"/>
    <w:rsid w:val="007C78CA"/>
    <w:pPr>
      <w:keepNext w:val="0"/>
      <w:keepLines w:val="0"/>
      <w:widowControl/>
      <w:tabs>
        <w:tab w:val="num" w:pos="1440"/>
      </w:tabs>
      <w:spacing w:before="0" w:line="360" w:lineRule="auto"/>
      <w:ind w:left="1440" w:hanging="360"/>
      <w:jc w:val="both"/>
    </w:pPr>
    <w:rPr>
      <w:rFonts w:ascii="Times New Roman" w:eastAsia="Times New Roman" w:hAnsi="Times New Roman" w:cs="Times New Roman"/>
      <w:bCs w:val="0"/>
      <w:color w:val="auto"/>
      <w:sz w:val="24"/>
      <w:szCs w:val="24"/>
    </w:rPr>
  </w:style>
  <w:style w:type="paragraph" w:customStyle="1" w:styleId="S3">
    <w:name w:val="S_Маркированный"/>
    <w:basedOn w:val="aff2"/>
    <w:autoRedefine/>
    <w:rsid w:val="007C78CA"/>
    <w:pPr>
      <w:widowControl/>
      <w:tabs>
        <w:tab w:val="clear" w:pos="357"/>
        <w:tab w:val="left" w:pos="284"/>
      </w:tabs>
      <w:ind w:firstLine="0"/>
    </w:pPr>
    <w:rPr>
      <w:szCs w:val="24"/>
      <w:lang w:eastAsia="ar-SA"/>
    </w:rPr>
  </w:style>
  <w:style w:type="paragraph" w:styleId="aff2">
    <w:name w:val="List Bullet"/>
    <w:basedOn w:val="a"/>
    <w:autoRedefine/>
    <w:semiHidden/>
    <w:rsid w:val="007C78CA"/>
    <w:pPr>
      <w:tabs>
        <w:tab w:val="num" w:pos="284"/>
        <w:tab w:val="left" w:pos="357"/>
      </w:tabs>
      <w:autoSpaceDE w:val="0"/>
      <w:autoSpaceDN w:val="0"/>
      <w:adjustRightInd w:val="0"/>
      <w:spacing w:line="360" w:lineRule="auto"/>
      <w:ind w:firstLine="709"/>
      <w:jc w:val="both"/>
    </w:pPr>
    <w:rPr>
      <w:sz w:val="24"/>
      <w:szCs w:val="28"/>
    </w:rPr>
  </w:style>
  <w:style w:type="character" w:customStyle="1" w:styleId="33">
    <w:name w:val="Основной текст 3 Знак"/>
    <w:link w:val="34"/>
    <w:rsid w:val="007C78CA"/>
    <w:rPr>
      <w:rFonts w:ascii="Times New Roman" w:eastAsia="Times New Roman" w:hAnsi="Times New Roman"/>
      <w:sz w:val="16"/>
      <w:szCs w:val="16"/>
    </w:rPr>
  </w:style>
  <w:style w:type="paragraph" w:styleId="34">
    <w:name w:val="Body Text 3"/>
    <w:basedOn w:val="a"/>
    <w:link w:val="33"/>
    <w:rsid w:val="007C78CA"/>
    <w:pPr>
      <w:widowControl/>
      <w:spacing w:after="120"/>
      <w:jc w:val="both"/>
    </w:pPr>
    <w:rPr>
      <w:rFonts w:cstheme="minorBidi"/>
      <w:sz w:val="16"/>
      <w:szCs w:val="16"/>
      <w:lang w:eastAsia="en-US"/>
    </w:rPr>
  </w:style>
  <w:style w:type="character" w:customStyle="1" w:styleId="310">
    <w:name w:val="Основной текст 3 Знак1"/>
    <w:basedOn w:val="a0"/>
    <w:uiPriority w:val="99"/>
    <w:semiHidden/>
    <w:rsid w:val="007C78CA"/>
    <w:rPr>
      <w:rFonts w:ascii="Times New Roman" w:eastAsia="Times New Roman" w:hAnsi="Times New Roman" w:cs="Times New Roman"/>
      <w:sz w:val="16"/>
      <w:szCs w:val="16"/>
      <w:lang w:eastAsia="ru-RU"/>
    </w:rPr>
  </w:style>
  <w:style w:type="paragraph" w:customStyle="1" w:styleId="S4">
    <w:name w:val="S_Заголовок 4"/>
    <w:basedOn w:val="4"/>
    <w:rsid w:val="007C78CA"/>
    <w:pPr>
      <w:keepNext w:val="0"/>
      <w:tabs>
        <w:tab w:val="num" w:pos="1560"/>
        <w:tab w:val="num" w:pos="2880"/>
      </w:tabs>
      <w:spacing w:before="0" w:after="0" w:line="360" w:lineRule="auto"/>
      <w:ind w:firstLine="709"/>
      <w:jc w:val="both"/>
      <w:outlineLvl w:val="4"/>
    </w:pPr>
    <w:rPr>
      <w:rFonts w:ascii="Times New Roman" w:hAnsi="Times New Roman"/>
      <w:b w:val="0"/>
      <w:bCs w:val="0"/>
      <w:i/>
      <w:w w:val="109"/>
      <w:sz w:val="24"/>
      <w:szCs w:val="24"/>
    </w:rPr>
  </w:style>
  <w:style w:type="paragraph" w:customStyle="1" w:styleId="S5">
    <w:name w:val="S_Заголовок таблицы"/>
    <w:basedOn w:val="a"/>
    <w:rsid w:val="007C78CA"/>
    <w:pPr>
      <w:widowControl/>
      <w:suppressAutoHyphens/>
      <w:jc w:val="center"/>
    </w:pPr>
    <w:rPr>
      <w:sz w:val="24"/>
      <w:szCs w:val="24"/>
      <w:u w:val="single"/>
      <w:lang w:eastAsia="ar-SA"/>
    </w:rPr>
  </w:style>
  <w:style w:type="character" w:customStyle="1" w:styleId="35">
    <w:name w:val="Основной текст с отступом 3 Знак"/>
    <w:aliases w:val="Body Text Indent 3 Char Знак,дисер Знак"/>
    <w:link w:val="36"/>
    <w:rsid w:val="007C78CA"/>
    <w:rPr>
      <w:rFonts w:ascii="Times New Roman" w:eastAsia="Times New Roman" w:hAnsi="Times New Roman"/>
      <w:sz w:val="16"/>
      <w:szCs w:val="16"/>
    </w:rPr>
  </w:style>
  <w:style w:type="paragraph" w:styleId="36">
    <w:name w:val="Body Text Indent 3"/>
    <w:aliases w:val="Body Text Indent 3 Char,дисер"/>
    <w:basedOn w:val="a"/>
    <w:link w:val="35"/>
    <w:rsid w:val="007C78CA"/>
    <w:pPr>
      <w:widowControl/>
      <w:spacing w:after="120"/>
      <w:ind w:left="283"/>
      <w:jc w:val="both"/>
    </w:pPr>
    <w:rPr>
      <w:rFonts w:cstheme="minorBidi"/>
      <w:sz w:val="16"/>
      <w:szCs w:val="16"/>
      <w:lang w:eastAsia="en-US"/>
    </w:rPr>
  </w:style>
  <w:style w:type="character" w:customStyle="1" w:styleId="311">
    <w:name w:val="Основной текст с отступом 3 Знак1"/>
    <w:basedOn w:val="a0"/>
    <w:uiPriority w:val="99"/>
    <w:semiHidden/>
    <w:rsid w:val="007C78CA"/>
    <w:rPr>
      <w:rFonts w:ascii="Times New Roman" w:eastAsia="Times New Roman" w:hAnsi="Times New Roman" w:cs="Times New Roman"/>
      <w:sz w:val="16"/>
      <w:szCs w:val="16"/>
      <w:lang w:eastAsia="ru-RU"/>
    </w:rPr>
  </w:style>
  <w:style w:type="paragraph" w:customStyle="1" w:styleId="aff3">
    <w:name w:val="Основа"/>
    <w:basedOn w:val="a"/>
    <w:rsid w:val="007C78CA"/>
    <w:pPr>
      <w:widowControl/>
      <w:spacing w:before="120" w:after="60"/>
      <w:ind w:firstLine="720"/>
      <w:jc w:val="both"/>
    </w:pPr>
    <w:rPr>
      <w:sz w:val="24"/>
    </w:rPr>
  </w:style>
  <w:style w:type="paragraph" w:customStyle="1" w:styleId="16">
    <w:name w:val="Îáû÷íûé1"/>
    <w:rsid w:val="007C78CA"/>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7C78CA"/>
    <w:pPr>
      <w:widowControl/>
      <w:ind w:left="720"/>
      <w:jc w:val="both"/>
    </w:pPr>
    <w:rPr>
      <w:sz w:val="24"/>
      <w:szCs w:val="24"/>
    </w:rPr>
  </w:style>
  <w:style w:type="character" w:customStyle="1" w:styleId="msointenseemphasis0">
    <w:name w:val="msointenseemphasis"/>
    <w:rsid w:val="007C78CA"/>
    <w:rPr>
      <w:rFonts w:ascii="Times New Roman" w:hAnsi="Times New Roman" w:cs="Times New Roman" w:hint="default"/>
      <w:b/>
      <w:bCs/>
      <w:i/>
      <w:iCs/>
      <w:color w:val="4F81BD"/>
    </w:rPr>
  </w:style>
  <w:style w:type="paragraph" w:customStyle="1" w:styleId="26">
    <w:name w:val="Абзац списка2"/>
    <w:basedOn w:val="a"/>
    <w:rsid w:val="007C78CA"/>
    <w:pPr>
      <w:widowControl/>
      <w:spacing w:after="200" w:line="276" w:lineRule="auto"/>
      <w:ind w:left="720"/>
      <w:jc w:val="both"/>
    </w:pPr>
    <w:rPr>
      <w:rFonts w:ascii="Calibri" w:hAnsi="Calibri"/>
      <w:sz w:val="22"/>
      <w:szCs w:val="22"/>
      <w:lang w:eastAsia="en-US"/>
    </w:rPr>
  </w:style>
  <w:style w:type="paragraph" w:customStyle="1" w:styleId="S30">
    <w:name w:val="S_Заголовок 3"/>
    <w:basedOn w:val="3"/>
    <w:rsid w:val="007C78CA"/>
    <w:pPr>
      <w:suppressAutoHyphens/>
      <w:spacing w:before="120" w:after="120"/>
      <w:jc w:val="both"/>
    </w:pPr>
    <w:rPr>
      <w:b w:val="0"/>
      <w:bCs w:val="0"/>
      <w:sz w:val="24"/>
      <w:szCs w:val="24"/>
      <w:u w:val="single"/>
      <w:lang w:eastAsia="ar-SA"/>
    </w:rPr>
  </w:style>
  <w:style w:type="paragraph" w:customStyle="1" w:styleId="-1">
    <w:name w:val="Таблица - текст выделенный"/>
    <w:basedOn w:val="af3"/>
    <w:rsid w:val="007C78CA"/>
    <w:pPr>
      <w:suppressAutoHyphens/>
      <w:spacing w:before="40" w:after="40"/>
      <w:ind w:firstLine="0"/>
    </w:pPr>
    <w:rPr>
      <w:rFonts w:ascii="Arial" w:hAnsi="Arial" w:cs="Arial"/>
      <w:b/>
      <w:sz w:val="20"/>
    </w:rPr>
  </w:style>
  <w:style w:type="paragraph" w:styleId="17">
    <w:name w:val="index 1"/>
    <w:basedOn w:val="a"/>
    <w:next w:val="a"/>
    <w:autoRedefine/>
    <w:uiPriority w:val="99"/>
    <w:semiHidden/>
    <w:unhideWhenUsed/>
    <w:rsid w:val="007C78CA"/>
    <w:pPr>
      <w:widowControl/>
      <w:ind w:left="220" w:hanging="220"/>
      <w:jc w:val="both"/>
    </w:pPr>
    <w:rPr>
      <w:rFonts w:ascii="Calibri" w:eastAsia="Calibri" w:hAnsi="Calibri"/>
      <w:sz w:val="22"/>
      <w:szCs w:val="22"/>
      <w:lang w:eastAsia="en-US"/>
    </w:rPr>
  </w:style>
  <w:style w:type="paragraph" w:styleId="aff4">
    <w:name w:val="No Spacing"/>
    <w:link w:val="aff5"/>
    <w:uiPriority w:val="1"/>
    <w:qFormat/>
    <w:rsid w:val="007C78CA"/>
    <w:pPr>
      <w:spacing w:after="0" w:line="240" w:lineRule="auto"/>
      <w:jc w:val="both"/>
    </w:pPr>
    <w:rPr>
      <w:rFonts w:ascii="Calibri" w:eastAsia="Calibri" w:hAnsi="Calibri" w:cs="Times New Roman"/>
    </w:rPr>
  </w:style>
  <w:style w:type="paragraph" w:customStyle="1" w:styleId="312">
    <w:name w:val="Основной текст с отступом 31"/>
    <w:basedOn w:val="a"/>
    <w:rsid w:val="007C78CA"/>
    <w:pPr>
      <w:widowControl/>
      <w:ind w:firstLine="624"/>
      <w:jc w:val="both"/>
    </w:pPr>
    <w:rPr>
      <w:color w:val="000000"/>
    </w:rPr>
  </w:style>
  <w:style w:type="paragraph" w:customStyle="1" w:styleId="210">
    <w:name w:val="Основной текст 21"/>
    <w:basedOn w:val="a"/>
    <w:rsid w:val="007C78CA"/>
    <w:pPr>
      <w:widowControl/>
      <w:jc w:val="center"/>
    </w:pPr>
    <w:rPr>
      <w:sz w:val="28"/>
    </w:rPr>
  </w:style>
  <w:style w:type="paragraph" w:customStyle="1" w:styleId="BodyText21">
    <w:name w:val="Body Text 21"/>
    <w:basedOn w:val="a"/>
    <w:rsid w:val="007C78CA"/>
    <w:pPr>
      <w:widowControl/>
      <w:overflowPunct w:val="0"/>
      <w:autoSpaceDE w:val="0"/>
      <w:autoSpaceDN w:val="0"/>
      <w:adjustRightInd w:val="0"/>
      <w:ind w:firstLine="567"/>
      <w:jc w:val="both"/>
      <w:textAlignment w:val="baseline"/>
    </w:pPr>
    <w:rPr>
      <w:sz w:val="28"/>
    </w:rPr>
  </w:style>
  <w:style w:type="paragraph" w:customStyle="1" w:styleId="ConsNormal">
    <w:name w:val="ConsNormal"/>
    <w:rsid w:val="007C78CA"/>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xl46">
    <w:name w:val="xl46"/>
    <w:basedOn w:val="a"/>
    <w:rsid w:val="007C78CA"/>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ConsTitle">
    <w:name w:val="ConsTitle"/>
    <w:rsid w:val="007C78CA"/>
    <w:pPr>
      <w:widowControl w:val="0"/>
      <w:spacing w:after="0" w:line="240" w:lineRule="auto"/>
      <w:jc w:val="both"/>
    </w:pPr>
    <w:rPr>
      <w:rFonts w:ascii="Arial" w:eastAsia="Times New Roman" w:hAnsi="Arial" w:cs="Times New Roman"/>
      <w:b/>
      <w:sz w:val="16"/>
      <w:szCs w:val="20"/>
      <w:lang w:eastAsia="ru-RU"/>
    </w:rPr>
  </w:style>
  <w:style w:type="paragraph" w:customStyle="1" w:styleId="ConsCell">
    <w:name w:val="ConsCell"/>
    <w:rsid w:val="007C78CA"/>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customStyle="1" w:styleId="pagefont1">
    <w:name w:val="pagefont1"/>
    <w:rsid w:val="007C78CA"/>
    <w:rPr>
      <w:rFonts w:ascii="Verdana" w:hAnsi="Verdana" w:hint="default"/>
      <w:sz w:val="18"/>
      <w:szCs w:val="18"/>
    </w:rPr>
  </w:style>
  <w:style w:type="paragraph" w:customStyle="1" w:styleId="IniiaiieoaenonionooiiiIniiaiieoaenoaieeaaa">
    <w:name w:val="Iniiaiie oaeno n ionooiii.Iniiaiie oaeno aieeaaa"/>
    <w:basedOn w:val="a"/>
    <w:rsid w:val="007C78CA"/>
    <w:pPr>
      <w:jc w:val="both"/>
    </w:pPr>
    <w:rPr>
      <w:b/>
      <w:sz w:val="28"/>
    </w:rPr>
  </w:style>
  <w:style w:type="paragraph" w:customStyle="1" w:styleId="aff6">
    <w:name w:val="Цифры"/>
    <w:basedOn w:val="a"/>
    <w:rsid w:val="007C78CA"/>
    <w:pPr>
      <w:widowControl/>
      <w:jc w:val="right"/>
    </w:pPr>
    <w:rPr>
      <w:rFonts w:ascii="Arial" w:hAnsi="Arial"/>
    </w:rPr>
  </w:style>
  <w:style w:type="paragraph" w:customStyle="1" w:styleId="consplusnormal1">
    <w:name w:val="consplusnormal"/>
    <w:basedOn w:val="a"/>
    <w:rsid w:val="007C78CA"/>
    <w:pPr>
      <w:widowControl/>
      <w:spacing w:before="100" w:beforeAutospacing="1" w:after="100" w:afterAutospacing="1"/>
      <w:jc w:val="both"/>
    </w:pPr>
    <w:rPr>
      <w:sz w:val="24"/>
      <w:szCs w:val="24"/>
    </w:rPr>
  </w:style>
  <w:style w:type="character" w:customStyle="1" w:styleId="highlight">
    <w:name w:val="highlight"/>
    <w:rsid w:val="007C78CA"/>
  </w:style>
  <w:style w:type="paragraph" w:customStyle="1" w:styleId="27">
    <w:name w:val="Стиль2"/>
    <w:basedOn w:val="13"/>
    <w:rsid w:val="007C78CA"/>
    <w:pPr>
      <w:spacing w:before="0" w:after="0"/>
    </w:pPr>
    <w:rPr>
      <w:snapToGrid w:val="0"/>
      <w:szCs w:val="20"/>
    </w:rPr>
  </w:style>
  <w:style w:type="paragraph" w:customStyle="1" w:styleId="aff7">
    <w:name w:val="Шапка табл"/>
    <w:basedOn w:val="a"/>
    <w:rsid w:val="007C78CA"/>
    <w:pPr>
      <w:spacing w:after="120"/>
      <w:jc w:val="center"/>
    </w:pPr>
    <w:rPr>
      <w:snapToGrid w:val="0"/>
      <w:sz w:val="26"/>
    </w:rPr>
  </w:style>
  <w:style w:type="character" w:customStyle="1" w:styleId="aff8">
    <w:name w:val="Цветовое выделение"/>
    <w:rsid w:val="007C78CA"/>
    <w:rPr>
      <w:b/>
      <w:bCs/>
      <w:color w:val="000080"/>
      <w:sz w:val="22"/>
      <w:szCs w:val="22"/>
    </w:rPr>
  </w:style>
  <w:style w:type="paragraph" w:customStyle="1" w:styleId="aff9">
    <w:name w:val="Рисунок"/>
    <w:basedOn w:val="af9"/>
    <w:next w:val="af9"/>
    <w:rsid w:val="007C78CA"/>
    <w:pPr>
      <w:keepNext/>
      <w:spacing w:after="0" w:line="240" w:lineRule="auto"/>
      <w:ind w:left="0"/>
      <w:jc w:val="center"/>
    </w:pPr>
    <w:rPr>
      <w:rFonts w:ascii="Times New Roman" w:eastAsia="Times New Roman" w:hAnsi="Times New Roman"/>
      <w:sz w:val="28"/>
      <w:szCs w:val="20"/>
      <w:lang w:eastAsia="ru-RU"/>
    </w:rPr>
  </w:style>
  <w:style w:type="paragraph" w:customStyle="1" w:styleId="affa">
    <w:name w:val="НаименованиеРисКарты"/>
    <w:basedOn w:val="af9"/>
    <w:rsid w:val="007C78CA"/>
    <w:pPr>
      <w:keepLines/>
      <w:widowControl w:val="0"/>
      <w:spacing w:after="360" w:line="240" w:lineRule="auto"/>
      <w:ind w:left="0"/>
      <w:jc w:val="center"/>
    </w:pPr>
    <w:rPr>
      <w:rFonts w:ascii="Times New Roman" w:eastAsia="Times New Roman" w:hAnsi="Times New Roman"/>
      <w:sz w:val="28"/>
      <w:szCs w:val="20"/>
      <w:lang w:eastAsia="ru-RU"/>
    </w:rPr>
  </w:style>
  <w:style w:type="paragraph" w:customStyle="1" w:styleId="affb">
    <w:name w:val="НаименованиеТаблицы"/>
    <w:basedOn w:val="af9"/>
    <w:next w:val="af9"/>
    <w:rsid w:val="007C78CA"/>
    <w:pPr>
      <w:keepNext/>
      <w:keepLines/>
      <w:widowControl w:val="0"/>
      <w:spacing w:before="240" w:after="0" w:line="240" w:lineRule="auto"/>
      <w:ind w:left="0"/>
      <w:jc w:val="center"/>
    </w:pPr>
    <w:rPr>
      <w:rFonts w:ascii="Times New Roman" w:eastAsia="Times New Roman" w:hAnsi="Times New Roman"/>
      <w:sz w:val="28"/>
      <w:szCs w:val="28"/>
      <w:lang w:eastAsia="ru-RU"/>
    </w:rPr>
  </w:style>
  <w:style w:type="paragraph" w:customStyle="1" w:styleId="ConsPlusCell">
    <w:name w:val="ConsPlusCell"/>
    <w:rsid w:val="007C78CA"/>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42">
    <w:name w:val="Стиль4"/>
    <w:basedOn w:val="a"/>
    <w:rsid w:val="007C78CA"/>
    <w:pPr>
      <w:widowControl/>
      <w:jc w:val="both"/>
    </w:pPr>
    <w:rPr>
      <w:sz w:val="24"/>
    </w:rPr>
  </w:style>
  <w:style w:type="paragraph" w:customStyle="1" w:styleId="rvps140">
    <w:name w:val="rvps140"/>
    <w:basedOn w:val="a"/>
    <w:rsid w:val="007C78CA"/>
    <w:pPr>
      <w:widowControl/>
      <w:spacing w:before="100" w:beforeAutospacing="1" w:after="100" w:afterAutospacing="1"/>
      <w:jc w:val="both"/>
    </w:pPr>
    <w:rPr>
      <w:sz w:val="24"/>
      <w:szCs w:val="24"/>
    </w:rPr>
  </w:style>
  <w:style w:type="paragraph" w:customStyle="1" w:styleId="top2">
    <w:name w:val="top2"/>
    <w:basedOn w:val="a"/>
    <w:rsid w:val="007C78CA"/>
    <w:pPr>
      <w:widowControl/>
      <w:ind w:left="140"/>
      <w:jc w:val="both"/>
    </w:pPr>
    <w:rPr>
      <w:rFonts w:ascii="Arial" w:hAnsi="Arial" w:cs="Arial"/>
      <w:b/>
      <w:bCs/>
      <w:color w:val="309868"/>
    </w:rPr>
  </w:style>
  <w:style w:type="paragraph" w:customStyle="1" w:styleId="maintext">
    <w:name w:val="maintext"/>
    <w:basedOn w:val="a"/>
    <w:rsid w:val="007C78CA"/>
    <w:pPr>
      <w:widowControl/>
      <w:spacing w:after="70"/>
      <w:ind w:left="70"/>
      <w:jc w:val="both"/>
    </w:pPr>
    <w:rPr>
      <w:rFonts w:ascii="Arial" w:hAnsi="Arial" w:cs="Arial"/>
      <w:color w:val="000000"/>
    </w:rPr>
  </w:style>
  <w:style w:type="paragraph" w:customStyle="1" w:styleId="rvps1402">
    <w:name w:val="rvps1402"/>
    <w:basedOn w:val="a"/>
    <w:rsid w:val="007C78CA"/>
    <w:pPr>
      <w:widowControl/>
      <w:spacing w:before="100" w:beforeAutospacing="1" w:after="100" w:afterAutospacing="1"/>
      <w:jc w:val="both"/>
    </w:pPr>
    <w:rPr>
      <w:rFonts w:ascii="Arial" w:hAnsi="Arial" w:cs="Arial"/>
      <w:color w:val="000000"/>
      <w:sz w:val="17"/>
      <w:szCs w:val="17"/>
    </w:rPr>
  </w:style>
  <w:style w:type="paragraph" w:customStyle="1" w:styleId="contentheader2cols">
    <w:name w:val="contentheader2cols"/>
    <w:basedOn w:val="a"/>
    <w:rsid w:val="007C78CA"/>
    <w:pPr>
      <w:widowControl/>
      <w:spacing w:before="100" w:beforeAutospacing="1" w:after="100" w:afterAutospacing="1"/>
      <w:jc w:val="both"/>
    </w:pPr>
    <w:rPr>
      <w:sz w:val="24"/>
      <w:szCs w:val="24"/>
    </w:rPr>
  </w:style>
  <w:style w:type="paragraph" w:customStyle="1" w:styleId="xl24">
    <w:name w:val="xl24"/>
    <w:basedOn w:val="a"/>
    <w:rsid w:val="007C78CA"/>
    <w:pPr>
      <w:widowControl/>
      <w:pBdr>
        <w:left w:val="single" w:sz="4" w:space="0" w:color="auto"/>
        <w:bottom w:val="double" w:sz="6" w:space="0" w:color="auto"/>
        <w:right w:val="single" w:sz="4" w:space="0" w:color="auto"/>
      </w:pBdr>
      <w:spacing w:before="100" w:beforeAutospacing="1" w:after="100" w:afterAutospacing="1"/>
      <w:ind w:firstLine="709"/>
      <w:jc w:val="center"/>
      <w:textAlignment w:val="top"/>
    </w:pPr>
    <w:rPr>
      <w:rFonts w:ascii="Arial" w:eastAsia="Arial Unicode MS" w:hAnsi="Arial" w:cs="Arial"/>
      <w:sz w:val="24"/>
    </w:rPr>
  </w:style>
  <w:style w:type="paragraph" w:customStyle="1" w:styleId="18">
    <w:name w:val="Обычный1"/>
    <w:rsid w:val="007C78CA"/>
    <w:pPr>
      <w:spacing w:before="100" w:after="100" w:line="240" w:lineRule="auto"/>
      <w:jc w:val="both"/>
    </w:pPr>
    <w:rPr>
      <w:rFonts w:ascii="Times New Roman" w:eastAsia="Times New Roman" w:hAnsi="Times New Roman" w:cs="Times New Roman"/>
      <w:snapToGrid w:val="0"/>
      <w:sz w:val="24"/>
      <w:szCs w:val="20"/>
      <w:lang w:eastAsia="ru-RU"/>
    </w:rPr>
  </w:style>
  <w:style w:type="paragraph" w:customStyle="1" w:styleId="newstext">
    <w:name w:val="news_text"/>
    <w:basedOn w:val="a"/>
    <w:rsid w:val="007C78CA"/>
    <w:pPr>
      <w:widowControl/>
      <w:spacing w:before="100" w:beforeAutospacing="1" w:after="100" w:afterAutospacing="1"/>
      <w:jc w:val="both"/>
    </w:pPr>
    <w:rPr>
      <w:sz w:val="24"/>
      <w:szCs w:val="24"/>
    </w:rPr>
  </w:style>
  <w:style w:type="paragraph" w:customStyle="1" w:styleId="affc">
    <w:name w:val="Вставка"/>
    <w:basedOn w:val="a"/>
    <w:rsid w:val="007C78CA"/>
    <w:pPr>
      <w:widowControl/>
      <w:pBdr>
        <w:top w:val="single" w:sz="18" w:space="1" w:color="A3A284"/>
        <w:bottom w:val="single" w:sz="18" w:space="1" w:color="A3A284"/>
      </w:pBdr>
      <w:shd w:val="clear" w:color="auto" w:fill="F5F4E4"/>
      <w:spacing w:before="120" w:after="360"/>
      <w:ind w:firstLine="284"/>
      <w:jc w:val="both"/>
    </w:pPr>
    <w:rPr>
      <w:rFonts w:ascii="Tahoma" w:hAnsi="Tahoma" w:cs="Arial"/>
      <w:bCs/>
      <w:color w:val="000000"/>
    </w:rPr>
  </w:style>
  <w:style w:type="character" w:styleId="affd">
    <w:name w:val="page number"/>
    <w:rsid w:val="007C78CA"/>
  </w:style>
  <w:style w:type="paragraph" w:styleId="affe">
    <w:name w:val="Title"/>
    <w:aliases w:val="Таблица № Знак,Таблица №"/>
    <w:basedOn w:val="a"/>
    <w:link w:val="afff"/>
    <w:qFormat/>
    <w:rsid w:val="007C78CA"/>
    <w:pPr>
      <w:widowControl/>
      <w:jc w:val="center"/>
    </w:pPr>
    <w:rPr>
      <w:b/>
      <w:bCs/>
      <w:sz w:val="24"/>
      <w:szCs w:val="24"/>
    </w:rPr>
  </w:style>
  <w:style w:type="character" w:customStyle="1" w:styleId="afff">
    <w:name w:val="Название Знак"/>
    <w:aliases w:val="Таблица № Знак Знак,Таблица № Знак1"/>
    <w:basedOn w:val="a0"/>
    <w:link w:val="affe"/>
    <w:rsid w:val="007C78CA"/>
    <w:rPr>
      <w:rFonts w:ascii="Times New Roman" w:eastAsia="Times New Roman" w:hAnsi="Times New Roman" w:cs="Times New Roman"/>
      <w:b/>
      <w:bCs/>
      <w:sz w:val="24"/>
      <w:szCs w:val="24"/>
      <w:lang w:eastAsia="ru-RU"/>
    </w:rPr>
  </w:style>
  <w:style w:type="paragraph" w:customStyle="1" w:styleId="Normal">
    <w:name w:val="Normal Знак"/>
    <w:rsid w:val="007C78CA"/>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7C78CA"/>
    <w:pPr>
      <w:widowControl/>
      <w:spacing w:before="100" w:beforeAutospacing="1" w:after="100" w:afterAutospacing="1"/>
      <w:jc w:val="both"/>
    </w:pPr>
    <w:rPr>
      <w:sz w:val="24"/>
      <w:szCs w:val="24"/>
    </w:rPr>
  </w:style>
  <w:style w:type="paragraph" w:customStyle="1" w:styleId="headertext">
    <w:name w:val="headertext"/>
    <w:basedOn w:val="a"/>
    <w:rsid w:val="007C78CA"/>
    <w:pPr>
      <w:widowControl/>
      <w:spacing w:before="100" w:beforeAutospacing="1" w:after="100" w:afterAutospacing="1"/>
      <w:jc w:val="both"/>
    </w:pPr>
    <w:rPr>
      <w:sz w:val="24"/>
      <w:szCs w:val="24"/>
    </w:rPr>
  </w:style>
  <w:style w:type="paragraph" w:customStyle="1" w:styleId="formattext">
    <w:name w:val="formattext"/>
    <w:basedOn w:val="a"/>
    <w:rsid w:val="007C78CA"/>
    <w:pPr>
      <w:widowControl/>
      <w:spacing w:before="100" w:beforeAutospacing="1" w:after="100" w:afterAutospacing="1"/>
      <w:jc w:val="both"/>
    </w:pPr>
    <w:rPr>
      <w:sz w:val="24"/>
      <w:szCs w:val="24"/>
    </w:rPr>
  </w:style>
  <w:style w:type="paragraph" w:styleId="afff0">
    <w:name w:val="TOC Heading"/>
    <w:basedOn w:val="1"/>
    <w:next w:val="a"/>
    <w:uiPriority w:val="39"/>
    <w:unhideWhenUsed/>
    <w:qFormat/>
    <w:rsid w:val="007C78CA"/>
    <w:pPr>
      <w:keepLines/>
      <w:spacing w:before="480" w:after="0" w:line="276" w:lineRule="auto"/>
      <w:jc w:val="both"/>
      <w:outlineLvl w:val="9"/>
    </w:pPr>
    <w:rPr>
      <w:rFonts w:ascii="Calibri Light" w:hAnsi="Calibri Light"/>
      <w:color w:val="2E74B5"/>
      <w:kern w:val="0"/>
      <w:sz w:val="28"/>
      <w:szCs w:val="28"/>
    </w:rPr>
  </w:style>
  <w:style w:type="numbering" w:customStyle="1" w:styleId="19">
    <w:name w:val="Нет списка1"/>
    <w:next w:val="a2"/>
    <w:uiPriority w:val="99"/>
    <w:semiHidden/>
    <w:unhideWhenUsed/>
    <w:rsid w:val="007C78CA"/>
  </w:style>
  <w:style w:type="paragraph" w:customStyle="1" w:styleId="ConsPlusDocList">
    <w:name w:val="ConsPlusDocList"/>
    <w:rsid w:val="007C78CA"/>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PlusTitlePage">
    <w:name w:val="ConsPlusTitlePage"/>
    <w:rsid w:val="007C78CA"/>
    <w:pPr>
      <w:widowControl w:val="0"/>
      <w:autoSpaceDE w:val="0"/>
      <w:autoSpaceDN w:val="0"/>
      <w:spacing w:after="0" w:line="240" w:lineRule="auto"/>
      <w:jc w:val="both"/>
    </w:pPr>
    <w:rPr>
      <w:rFonts w:ascii="Tahoma" w:eastAsia="Times New Roman" w:hAnsi="Tahoma" w:cs="Tahoma"/>
      <w:sz w:val="20"/>
      <w:szCs w:val="20"/>
      <w:lang w:eastAsia="ru-RU"/>
    </w:rPr>
  </w:style>
  <w:style w:type="paragraph" w:customStyle="1" w:styleId="ConsPlusJurTerm">
    <w:name w:val="ConsPlusJurTerm"/>
    <w:rsid w:val="007C78CA"/>
    <w:pPr>
      <w:widowControl w:val="0"/>
      <w:autoSpaceDE w:val="0"/>
      <w:autoSpaceDN w:val="0"/>
      <w:spacing w:after="0" w:line="240" w:lineRule="auto"/>
      <w:jc w:val="both"/>
    </w:pPr>
    <w:rPr>
      <w:rFonts w:ascii="Tahoma" w:eastAsia="Times New Roman" w:hAnsi="Tahoma" w:cs="Tahoma"/>
      <w:sz w:val="26"/>
      <w:szCs w:val="20"/>
      <w:lang w:eastAsia="ru-RU"/>
    </w:rPr>
  </w:style>
  <w:style w:type="paragraph" w:customStyle="1" w:styleId="ConsPlusTextList">
    <w:name w:val="ConsPlusTextList"/>
    <w:rsid w:val="007C78CA"/>
    <w:pPr>
      <w:widowControl w:val="0"/>
      <w:autoSpaceDE w:val="0"/>
      <w:autoSpaceDN w:val="0"/>
      <w:spacing w:after="0" w:line="240" w:lineRule="auto"/>
      <w:jc w:val="both"/>
    </w:pPr>
    <w:rPr>
      <w:rFonts w:ascii="Arial" w:eastAsia="Times New Roman" w:hAnsi="Arial" w:cs="Arial"/>
      <w:sz w:val="20"/>
      <w:szCs w:val="20"/>
      <w:lang w:eastAsia="ru-RU"/>
    </w:rPr>
  </w:style>
  <w:style w:type="table" w:customStyle="1" w:styleId="TableNormal1">
    <w:name w:val="Table Normal1"/>
    <w:uiPriority w:val="2"/>
    <w:semiHidden/>
    <w:unhideWhenUsed/>
    <w:qFormat/>
    <w:rsid w:val="007C78CA"/>
    <w:pPr>
      <w:widowControl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C78CA"/>
    <w:pPr>
      <w:widowControl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C78CA"/>
    <w:pPr>
      <w:widowControl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pple-converted-space">
    <w:name w:val="apple-converted-space"/>
    <w:rsid w:val="007C78CA"/>
  </w:style>
  <w:style w:type="character" w:styleId="afff1">
    <w:name w:val="annotation reference"/>
    <w:uiPriority w:val="99"/>
    <w:semiHidden/>
    <w:unhideWhenUsed/>
    <w:rsid w:val="007C78CA"/>
    <w:rPr>
      <w:sz w:val="16"/>
      <w:szCs w:val="16"/>
    </w:rPr>
  </w:style>
  <w:style w:type="paragraph" w:styleId="afff2">
    <w:name w:val="annotation text"/>
    <w:basedOn w:val="a"/>
    <w:link w:val="afff3"/>
    <w:semiHidden/>
    <w:unhideWhenUsed/>
    <w:rsid w:val="007C78CA"/>
    <w:pPr>
      <w:widowControl/>
      <w:spacing w:after="240"/>
      <w:jc w:val="both"/>
    </w:pPr>
    <w:rPr>
      <w:rFonts w:ascii="Calibri" w:eastAsia="Calibri" w:hAnsi="Calibri"/>
      <w:lang w:eastAsia="en-US"/>
    </w:rPr>
  </w:style>
  <w:style w:type="character" w:customStyle="1" w:styleId="afff3">
    <w:name w:val="Текст примечания Знак"/>
    <w:basedOn w:val="a0"/>
    <w:link w:val="afff2"/>
    <w:semiHidden/>
    <w:rsid w:val="007C78CA"/>
    <w:rPr>
      <w:rFonts w:ascii="Calibri" w:eastAsia="Calibri" w:hAnsi="Calibri" w:cs="Times New Roman"/>
      <w:sz w:val="20"/>
      <w:szCs w:val="20"/>
    </w:rPr>
  </w:style>
  <w:style w:type="paragraph" w:styleId="afff4">
    <w:name w:val="annotation subject"/>
    <w:basedOn w:val="afff2"/>
    <w:next w:val="afff2"/>
    <w:link w:val="afff5"/>
    <w:uiPriority w:val="99"/>
    <w:semiHidden/>
    <w:unhideWhenUsed/>
    <w:rsid w:val="007C78CA"/>
    <w:rPr>
      <w:b/>
      <w:bCs/>
    </w:rPr>
  </w:style>
  <w:style w:type="character" w:customStyle="1" w:styleId="afff5">
    <w:name w:val="Тема примечания Знак"/>
    <w:basedOn w:val="afff3"/>
    <w:link w:val="afff4"/>
    <w:uiPriority w:val="99"/>
    <w:semiHidden/>
    <w:rsid w:val="007C78CA"/>
    <w:rPr>
      <w:rFonts w:ascii="Calibri" w:eastAsia="Calibri" w:hAnsi="Calibri" w:cs="Times New Roman"/>
      <w:b/>
      <w:bCs/>
      <w:sz w:val="20"/>
      <w:szCs w:val="20"/>
    </w:rPr>
  </w:style>
  <w:style w:type="character" w:styleId="afff6">
    <w:name w:val="FollowedHyperlink"/>
    <w:uiPriority w:val="99"/>
    <w:unhideWhenUsed/>
    <w:rsid w:val="007C78CA"/>
    <w:rPr>
      <w:color w:val="954F72"/>
      <w:u w:val="single"/>
    </w:rPr>
  </w:style>
  <w:style w:type="paragraph" w:styleId="43">
    <w:name w:val="toc 4"/>
    <w:basedOn w:val="a"/>
    <w:next w:val="a"/>
    <w:autoRedefine/>
    <w:uiPriority w:val="1"/>
    <w:unhideWhenUsed/>
    <w:qFormat/>
    <w:rsid w:val="007C78CA"/>
    <w:pPr>
      <w:widowControl/>
      <w:spacing w:after="100" w:line="276" w:lineRule="auto"/>
      <w:ind w:left="660"/>
      <w:jc w:val="both"/>
    </w:pPr>
    <w:rPr>
      <w:rFonts w:ascii="Calibri" w:eastAsia="Calibri" w:hAnsi="Calibri"/>
      <w:sz w:val="22"/>
      <w:szCs w:val="22"/>
      <w:lang w:eastAsia="en-US"/>
    </w:rPr>
  </w:style>
  <w:style w:type="numbering" w:customStyle="1" w:styleId="28">
    <w:name w:val="Нет списка2"/>
    <w:next w:val="a2"/>
    <w:uiPriority w:val="99"/>
    <w:semiHidden/>
    <w:unhideWhenUsed/>
    <w:rsid w:val="007C78CA"/>
  </w:style>
  <w:style w:type="table" w:customStyle="1" w:styleId="1a">
    <w:name w:val="Сетка таблицы1"/>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
    <w:next w:val="a"/>
    <w:autoRedefine/>
    <w:uiPriority w:val="1"/>
    <w:unhideWhenUsed/>
    <w:qFormat/>
    <w:rsid w:val="007C78CA"/>
    <w:pPr>
      <w:widowControl/>
      <w:spacing w:after="100" w:line="276" w:lineRule="auto"/>
      <w:ind w:left="1100"/>
      <w:jc w:val="both"/>
    </w:pPr>
    <w:rPr>
      <w:rFonts w:ascii="Calibri" w:eastAsia="Calibri" w:hAnsi="Calibri"/>
      <w:sz w:val="22"/>
      <w:szCs w:val="22"/>
      <w:lang w:eastAsia="en-US"/>
    </w:rPr>
  </w:style>
  <w:style w:type="numbering" w:customStyle="1" w:styleId="37">
    <w:name w:val="Нет списка3"/>
    <w:next w:val="a2"/>
    <w:uiPriority w:val="99"/>
    <w:semiHidden/>
    <w:unhideWhenUsed/>
    <w:rsid w:val="007C78CA"/>
  </w:style>
  <w:style w:type="table" w:customStyle="1" w:styleId="29">
    <w:name w:val="Сетка таблицы2"/>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Абзац списка1"/>
    <w:basedOn w:val="a"/>
    <w:rsid w:val="007C78CA"/>
    <w:pPr>
      <w:widowControl/>
      <w:spacing w:after="200" w:line="276" w:lineRule="auto"/>
      <w:ind w:left="720"/>
      <w:jc w:val="both"/>
    </w:pPr>
    <w:rPr>
      <w:rFonts w:ascii="Calibri" w:hAnsi="Calibri" w:cs="Calibri"/>
      <w:sz w:val="22"/>
      <w:szCs w:val="22"/>
      <w:lang w:eastAsia="en-US"/>
    </w:rPr>
  </w:style>
  <w:style w:type="character" w:customStyle="1" w:styleId="62">
    <w:name w:val="Основной шрифт абзаца6"/>
    <w:rsid w:val="007C78CA"/>
  </w:style>
  <w:style w:type="character" w:customStyle="1" w:styleId="52">
    <w:name w:val="Основной шрифт абзаца5"/>
    <w:rsid w:val="007C78CA"/>
  </w:style>
  <w:style w:type="character" w:customStyle="1" w:styleId="Heading1Char">
    <w:name w:val="Heading 1 Char"/>
    <w:aliases w:val="Знак Char"/>
    <w:rsid w:val="007C78CA"/>
    <w:rPr>
      <w:rFonts w:ascii="PetersburgCTT" w:hAnsi="PetersburgCTT" w:cs="PetersburgCTT"/>
      <w:b/>
      <w:bCs/>
      <w:sz w:val="24"/>
      <w:szCs w:val="24"/>
      <w:lang w:val="x-none" w:eastAsia="ru-RU"/>
    </w:rPr>
  </w:style>
  <w:style w:type="character" w:customStyle="1" w:styleId="HeaderChar1">
    <w:name w:val="Header Char1"/>
    <w:aliases w:val="Header Char Char"/>
    <w:rsid w:val="007C78CA"/>
    <w:rPr>
      <w:rFonts w:ascii="Calibri" w:hAnsi="Calibri" w:cs="Calibri"/>
    </w:rPr>
  </w:style>
  <w:style w:type="numbering" w:customStyle="1" w:styleId="110">
    <w:name w:val="Нет списка11"/>
    <w:next w:val="a2"/>
    <w:semiHidden/>
    <w:rsid w:val="007C78CA"/>
  </w:style>
  <w:style w:type="numbering" w:customStyle="1" w:styleId="44">
    <w:name w:val="Нет списка4"/>
    <w:next w:val="a2"/>
    <w:uiPriority w:val="99"/>
    <w:semiHidden/>
    <w:unhideWhenUsed/>
    <w:rsid w:val="007C78CA"/>
  </w:style>
  <w:style w:type="table" w:customStyle="1" w:styleId="38">
    <w:name w:val="Сетка таблицы3"/>
    <w:basedOn w:val="a1"/>
    <w:next w:val="af2"/>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Placeholder Text"/>
    <w:uiPriority w:val="99"/>
    <w:semiHidden/>
    <w:rsid w:val="007C78CA"/>
    <w:rPr>
      <w:color w:val="808080"/>
    </w:rPr>
  </w:style>
  <w:style w:type="numbering" w:customStyle="1" w:styleId="53">
    <w:name w:val="Нет списка5"/>
    <w:next w:val="a2"/>
    <w:uiPriority w:val="99"/>
    <w:semiHidden/>
    <w:unhideWhenUsed/>
    <w:rsid w:val="007C78CA"/>
  </w:style>
  <w:style w:type="numbering" w:customStyle="1" w:styleId="63">
    <w:name w:val="Нет списка6"/>
    <w:next w:val="a2"/>
    <w:uiPriority w:val="99"/>
    <w:semiHidden/>
    <w:unhideWhenUsed/>
    <w:rsid w:val="007C78CA"/>
  </w:style>
  <w:style w:type="numbering" w:customStyle="1" w:styleId="120">
    <w:name w:val="Нет списка12"/>
    <w:next w:val="a2"/>
    <w:uiPriority w:val="99"/>
    <w:semiHidden/>
    <w:unhideWhenUsed/>
    <w:rsid w:val="007C78CA"/>
  </w:style>
  <w:style w:type="paragraph" w:styleId="afff8">
    <w:name w:val="Plain Text"/>
    <w:basedOn w:val="a"/>
    <w:link w:val="afff9"/>
    <w:uiPriority w:val="99"/>
    <w:rsid w:val="007C78CA"/>
    <w:pPr>
      <w:widowControl/>
      <w:jc w:val="both"/>
    </w:pPr>
    <w:rPr>
      <w:rFonts w:ascii="Arial" w:hAnsi="Arial"/>
      <w:sz w:val="24"/>
    </w:rPr>
  </w:style>
  <w:style w:type="character" w:customStyle="1" w:styleId="afff9">
    <w:name w:val="Текст Знак"/>
    <w:basedOn w:val="a0"/>
    <w:link w:val="afff8"/>
    <w:uiPriority w:val="99"/>
    <w:rsid w:val="007C78CA"/>
    <w:rPr>
      <w:rFonts w:ascii="Arial" w:eastAsia="Times New Roman" w:hAnsi="Arial" w:cs="Times New Roman"/>
      <w:sz w:val="24"/>
      <w:szCs w:val="20"/>
      <w:lang w:eastAsia="ru-RU"/>
    </w:rPr>
  </w:style>
  <w:style w:type="table" w:customStyle="1" w:styleId="45">
    <w:name w:val="Сетка таблицы4"/>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7C78CA"/>
  </w:style>
  <w:style w:type="table" w:customStyle="1" w:styleId="54">
    <w:name w:val="Сетка таблицы5"/>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5">
    <w:name w:val="toc 5"/>
    <w:basedOn w:val="a"/>
    <w:next w:val="a"/>
    <w:autoRedefine/>
    <w:uiPriority w:val="1"/>
    <w:unhideWhenUsed/>
    <w:qFormat/>
    <w:rsid w:val="007C78CA"/>
    <w:pPr>
      <w:widowControl/>
      <w:spacing w:after="100" w:line="276" w:lineRule="auto"/>
      <w:ind w:left="880"/>
      <w:jc w:val="both"/>
    </w:pPr>
    <w:rPr>
      <w:rFonts w:ascii="Calibri" w:eastAsia="Calibri" w:hAnsi="Calibri"/>
      <w:sz w:val="22"/>
      <w:szCs w:val="22"/>
      <w:lang w:eastAsia="en-US"/>
    </w:rPr>
  </w:style>
  <w:style w:type="table" w:customStyle="1" w:styleId="64">
    <w:name w:val="Сетка таблицы6"/>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7C78CA"/>
  </w:style>
  <w:style w:type="paragraph" w:customStyle="1" w:styleId="510">
    <w:name w:val="Заголовок 51"/>
    <w:basedOn w:val="a"/>
    <w:next w:val="a"/>
    <w:unhideWhenUsed/>
    <w:qFormat/>
    <w:rsid w:val="007C78CA"/>
    <w:pPr>
      <w:keepNext/>
      <w:keepLines/>
      <w:widowControl/>
      <w:spacing w:before="200" w:line="276" w:lineRule="auto"/>
      <w:jc w:val="both"/>
      <w:outlineLvl w:val="4"/>
    </w:pPr>
    <w:rPr>
      <w:rFonts w:ascii="Cambria" w:hAnsi="Cambria"/>
      <w:color w:val="243F60"/>
      <w:sz w:val="22"/>
      <w:szCs w:val="22"/>
    </w:rPr>
  </w:style>
  <w:style w:type="paragraph" w:styleId="afffa">
    <w:name w:val="caption"/>
    <w:basedOn w:val="a"/>
    <w:next w:val="a"/>
    <w:qFormat/>
    <w:rsid w:val="007C78CA"/>
    <w:pPr>
      <w:widowControl/>
      <w:jc w:val="center"/>
    </w:pPr>
    <w:rPr>
      <w:i/>
      <w:iCs/>
      <w:sz w:val="24"/>
      <w:szCs w:val="24"/>
    </w:rPr>
  </w:style>
  <w:style w:type="paragraph" w:styleId="2a">
    <w:name w:val="List Bullet 2"/>
    <w:basedOn w:val="a"/>
    <w:autoRedefine/>
    <w:rsid w:val="007C78CA"/>
    <w:pPr>
      <w:widowControl/>
      <w:tabs>
        <w:tab w:val="num" w:pos="720"/>
      </w:tabs>
      <w:ind w:left="720" w:hanging="720"/>
      <w:jc w:val="both"/>
    </w:pPr>
    <w:rPr>
      <w:sz w:val="24"/>
      <w:szCs w:val="24"/>
    </w:rPr>
  </w:style>
  <w:style w:type="paragraph" w:styleId="afffb">
    <w:name w:val="Subtitle"/>
    <w:aliases w:val="Таблица - заголовок"/>
    <w:basedOn w:val="a"/>
    <w:link w:val="afffc"/>
    <w:qFormat/>
    <w:rsid w:val="007C78CA"/>
    <w:pPr>
      <w:widowControl/>
      <w:jc w:val="both"/>
    </w:pPr>
    <w:rPr>
      <w:b/>
      <w:sz w:val="28"/>
    </w:rPr>
  </w:style>
  <w:style w:type="character" w:customStyle="1" w:styleId="afffc">
    <w:name w:val="Подзаголовок Знак"/>
    <w:aliases w:val="Таблица - заголовок Знак"/>
    <w:basedOn w:val="a0"/>
    <w:link w:val="afffb"/>
    <w:rsid w:val="007C78CA"/>
    <w:rPr>
      <w:rFonts w:ascii="Times New Roman" w:eastAsia="Times New Roman" w:hAnsi="Times New Roman" w:cs="Times New Roman"/>
      <w:b/>
      <w:sz w:val="28"/>
      <w:szCs w:val="20"/>
      <w:lang w:eastAsia="ru-RU"/>
    </w:rPr>
  </w:style>
  <w:style w:type="table" w:customStyle="1" w:styleId="72">
    <w:name w:val="Сетка таблицы7"/>
    <w:basedOn w:val="a1"/>
    <w:next w:val="af2"/>
    <w:rsid w:val="007C78C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d">
    <w:name w:val="Emphasis"/>
    <w:qFormat/>
    <w:rsid w:val="007C78CA"/>
    <w:rPr>
      <w:i/>
      <w:iCs/>
    </w:rPr>
  </w:style>
  <w:style w:type="paragraph" w:customStyle="1" w:styleId="imgbuy">
    <w:name w:val="imgbuy"/>
    <w:basedOn w:val="a"/>
    <w:rsid w:val="007C78CA"/>
    <w:pPr>
      <w:widowControl/>
      <w:spacing w:before="100" w:beforeAutospacing="1" w:after="100" w:afterAutospacing="1"/>
      <w:jc w:val="both"/>
    </w:pPr>
    <w:rPr>
      <w:sz w:val="24"/>
      <w:szCs w:val="24"/>
    </w:rPr>
  </w:style>
  <w:style w:type="paragraph" w:customStyle="1" w:styleId="normalexport">
    <w:name w:val="normalexport"/>
    <w:basedOn w:val="a"/>
    <w:rsid w:val="007C78CA"/>
    <w:pPr>
      <w:widowControl/>
      <w:spacing w:before="100" w:beforeAutospacing="1" w:after="100" w:afterAutospacing="1"/>
      <w:jc w:val="both"/>
    </w:pPr>
    <w:rPr>
      <w:sz w:val="24"/>
      <w:szCs w:val="24"/>
    </w:rPr>
  </w:style>
  <w:style w:type="paragraph" w:customStyle="1" w:styleId="xl55">
    <w:name w:val="xl55"/>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58">
    <w:name w:val="xl58"/>
    <w:basedOn w:val="a"/>
    <w:rsid w:val="007C78CA"/>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pPr>
    <w:rPr>
      <w:sz w:val="24"/>
      <w:szCs w:val="24"/>
    </w:rPr>
  </w:style>
  <w:style w:type="paragraph" w:styleId="afffe">
    <w:name w:val="Normal Indent"/>
    <w:basedOn w:val="a"/>
    <w:rsid w:val="007C78CA"/>
    <w:pPr>
      <w:ind w:left="720"/>
      <w:jc w:val="both"/>
    </w:pPr>
  </w:style>
  <w:style w:type="paragraph" w:customStyle="1" w:styleId="39">
    <w:name w:val="боковик3"/>
    <w:basedOn w:val="a"/>
    <w:rsid w:val="007C78CA"/>
    <w:pPr>
      <w:spacing w:before="72"/>
      <w:jc w:val="center"/>
    </w:pPr>
    <w:rPr>
      <w:rFonts w:ascii="JournalRub" w:hAnsi="JournalRub"/>
      <w:b/>
    </w:rPr>
  </w:style>
  <w:style w:type="paragraph" w:customStyle="1" w:styleId="aieiaee3">
    <w:name w:val="aieiaee3"/>
    <w:basedOn w:val="a"/>
    <w:rsid w:val="007C78CA"/>
    <w:pPr>
      <w:widowControl/>
      <w:spacing w:before="72"/>
      <w:jc w:val="center"/>
    </w:pPr>
    <w:rPr>
      <w:rFonts w:ascii="JournalRub" w:hAnsi="JournalRub"/>
      <w:b/>
      <w:bCs/>
      <w:sz w:val="14"/>
      <w:szCs w:val="14"/>
    </w:rPr>
  </w:style>
  <w:style w:type="character" w:customStyle="1" w:styleId="z-">
    <w:name w:val="z-Начало формы Знак"/>
    <w:link w:val="z-0"/>
    <w:semiHidden/>
    <w:rsid w:val="007C78CA"/>
    <w:rPr>
      <w:rFonts w:ascii="Arial" w:eastAsia="Times New Roman" w:hAnsi="Arial" w:cs="Arial"/>
      <w:vanish/>
      <w:sz w:val="16"/>
      <w:szCs w:val="16"/>
    </w:rPr>
  </w:style>
  <w:style w:type="paragraph" w:styleId="z-0">
    <w:name w:val="HTML Top of Form"/>
    <w:basedOn w:val="a"/>
    <w:next w:val="a"/>
    <w:link w:val="z-"/>
    <w:hidden/>
    <w:semiHidden/>
    <w:unhideWhenUsed/>
    <w:rsid w:val="007C78CA"/>
    <w:pPr>
      <w:widowControl/>
      <w:pBdr>
        <w:bottom w:val="single" w:sz="6" w:space="1" w:color="auto"/>
      </w:pBdr>
      <w:jc w:val="center"/>
    </w:pPr>
    <w:rPr>
      <w:rFonts w:ascii="Arial" w:hAnsi="Arial" w:cs="Arial"/>
      <w:vanish/>
      <w:sz w:val="16"/>
      <w:szCs w:val="16"/>
      <w:lang w:eastAsia="en-US"/>
    </w:rPr>
  </w:style>
  <w:style w:type="character" w:customStyle="1" w:styleId="z-1">
    <w:name w:val="z-Начало формы Знак1"/>
    <w:basedOn w:val="a0"/>
    <w:uiPriority w:val="99"/>
    <w:semiHidden/>
    <w:rsid w:val="007C78CA"/>
    <w:rPr>
      <w:rFonts w:ascii="Arial" w:eastAsia="Times New Roman" w:hAnsi="Arial" w:cs="Arial"/>
      <w:vanish/>
      <w:sz w:val="16"/>
      <w:szCs w:val="16"/>
      <w:lang w:eastAsia="ru-RU"/>
    </w:rPr>
  </w:style>
  <w:style w:type="character" w:customStyle="1" w:styleId="z-2">
    <w:name w:val="z-Конец формы Знак"/>
    <w:link w:val="z-3"/>
    <w:semiHidden/>
    <w:rsid w:val="007C78CA"/>
    <w:rPr>
      <w:rFonts w:ascii="Arial" w:eastAsia="Times New Roman" w:hAnsi="Arial" w:cs="Arial"/>
      <w:vanish/>
      <w:sz w:val="16"/>
      <w:szCs w:val="16"/>
    </w:rPr>
  </w:style>
  <w:style w:type="paragraph" w:styleId="z-3">
    <w:name w:val="HTML Bottom of Form"/>
    <w:basedOn w:val="a"/>
    <w:next w:val="a"/>
    <w:link w:val="z-2"/>
    <w:hidden/>
    <w:semiHidden/>
    <w:unhideWhenUsed/>
    <w:rsid w:val="007C78CA"/>
    <w:pPr>
      <w:widowControl/>
      <w:pBdr>
        <w:top w:val="single" w:sz="6" w:space="1" w:color="auto"/>
      </w:pBdr>
      <w:jc w:val="center"/>
    </w:pPr>
    <w:rPr>
      <w:rFonts w:ascii="Arial" w:hAnsi="Arial" w:cs="Arial"/>
      <w:vanish/>
      <w:sz w:val="16"/>
      <w:szCs w:val="16"/>
      <w:lang w:eastAsia="en-US"/>
    </w:rPr>
  </w:style>
  <w:style w:type="character" w:customStyle="1" w:styleId="z-10">
    <w:name w:val="z-Конец формы Знак1"/>
    <w:basedOn w:val="a0"/>
    <w:uiPriority w:val="99"/>
    <w:semiHidden/>
    <w:rsid w:val="007C78CA"/>
    <w:rPr>
      <w:rFonts w:ascii="Arial" w:eastAsia="Times New Roman" w:hAnsi="Arial" w:cs="Arial"/>
      <w:vanish/>
      <w:sz w:val="16"/>
      <w:szCs w:val="16"/>
      <w:lang w:eastAsia="ru-RU"/>
    </w:rPr>
  </w:style>
  <w:style w:type="character" w:customStyle="1" w:styleId="trail-begin">
    <w:name w:val="trail-begin"/>
    <w:rsid w:val="007C78CA"/>
  </w:style>
  <w:style w:type="character" w:customStyle="1" w:styleId="sep">
    <w:name w:val="sep"/>
    <w:rsid w:val="007C78CA"/>
  </w:style>
  <w:style w:type="character" w:customStyle="1" w:styleId="trail-end">
    <w:name w:val="trail-end"/>
    <w:rsid w:val="007C78CA"/>
  </w:style>
  <w:style w:type="character" w:customStyle="1" w:styleId="posted-on">
    <w:name w:val="posted-on"/>
    <w:rsid w:val="007C78CA"/>
  </w:style>
  <w:style w:type="character" w:customStyle="1" w:styleId="metkbox">
    <w:name w:val="metkbox"/>
    <w:rsid w:val="007C78CA"/>
  </w:style>
  <w:style w:type="paragraph" w:customStyle="1" w:styleId="sostn">
    <w:name w:val="sostn"/>
    <w:basedOn w:val="a"/>
    <w:rsid w:val="007C78CA"/>
    <w:pPr>
      <w:widowControl/>
      <w:spacing w:before="100" w:beforeAutospacing="1" w:after="100" w:afterAutospacing="1"/>
      <w:jc w:val="both"/>
    </w:pPr>
    <w:rPr>
      <w:sz w:val="24"/>
      <w:szCs w:val="24"/>
    </w:rPr>
  </w:style>
  <w:style w:type="character" w:customStyle="1" w:styleId="page-numbers">
    <w:name w:val="page-numbers"/>
    <w:rsid w:val="007C78CA"/>
  </w:style>
  <w:style w:type="paragraph" w:customStyle="1" w:styleId="affff">
    <w:name w:val="Знак Знак Знак Знак"/>
    <w:basedOn w:val="a"/>
    <w:rsid w:val="007C78CA"/>
    <w:pPr>
      <w:adjustRightInd w:val="0"/>
      <w:spacing w:after="240" w:line="240" w:lineRule="exact"/>
      <w:jc w:val="right"/>
    </w:pPr>
    <w:rPr>
      <w:lang w:val="en-GB"/>
    </w:rPr>
  </w:style>
  <w:style w:type="paragraph" w:customStyle="1" w:styleId="1-1">
    <w:name w:val="Заголовок 1- нумерованный Знак Знак Знак1 Знак Знак Знак Знак Знак Знак Знак Знак Знак Знак"/>
    <w:basedOn w:val="a"/>
    <w:rsid w:val="007C78CA"/>
    <w:pPr>
      <w:tabs>
        <w:tab w:val="num" w:pos="3677"/>
      </w:tabs>
      <w:adjustRightInd w:val="0"/>
      <w:spacing w:after="240" w:line="240" w:lineRule="exact"/>
      <w:ind w:firstLine="709"/>
      <w:jc w:val="center"/>
    </w:pPr>
    <w:rPr>
      <w:b/>
      <w:i/>
      <w:sz w:val="28"/>
      <w:lang w:val="en-GB"/>
    </w:rPr>
  </w:style>
  <w:style w:type="character" w:customStyle="1" w:styleId="affff0">
    <w:name w:val="Гипертекстовая ссылка"/>
    <w:rsid w:val="007C78CA"/>
    <w:rPr>
      <w:color w:val="106BBE"/>
    </w:rPr>
  </w:style>
  <w:style w:type="paragraph" w:customStyle="1" w:styleId="affff1">
    <w:name w:val="Заголовок группы контролов"/>
    <w:basedOn w:val="a"/>
    <w:next w:val="a"/>
    <w:rsid w:val="007C78CA"/>
    <w:pPr>
      <w:widowControl/>
      <w:autoSpaceDE w:val="0"/>
      <w:autoSpaceDN w:val="0"/>
      <w:adjustRightInd w:val="0"/>
      <w:jc w:val="both"/>
    </w:pPr>
    <w:rPr>
      <w:rFonts w:ascii="Arial" w:hAnsi="Arial"/>
      <w:b/>
      <w:bCs/>
      <w:color w:val="000000"/>
      <w:sz w:val="24"/>
      <w:szCs w:val="24"/>
    </w:rPr>
  </w:style>
  <w:style w:type="paragraph" w:customStyle="1" w:styleId="affff2">
    <w:name w:val="Нормальный (таблица)"/>
    <w:basedOn w:val="a"/>
    <w:next w:val="a"/>
    <w:rsid w:val="007C78CA"/>
    <w:pPr>
      <w:widowControl/>
      <w:autoSpaceDE w:val="0"/>
      <w:autoSpaceDN w:val="0"/>
      <w:adjustRightInd w:val="0"/>
      <w:jc w:val="both"/>
    </w:pPr>
    <w:rPr>
      <w:rFonts w:ascii="Arial" w:hAnsi="Arial"/>
      <w:sz w:val="24"/>
      <w:szCs w:val="24"/>
    </w:rPr>
  </w:style>
  <w:style w:type="character" w:customStyle="1" w:styleId="affff3">
    <w:name w:val="Заголовок чужого сообщения"/>
    <w:rsid w:val="007C78CA"/>
    <w:rPr>
      <w:color w:val="FF0000"/>
    </w:rPr>
  </w:style>
  <w:style w:type="paragraph" w:customStyle="1" w:styleId="1c">
    <w:name w:val="Знак Знак Знак1 Знак"/>
    <w:basedOn w:val="a"/>
    <w:rsid w:val="007C78CA"/>
    <w:pPr>
      <w:widowControl/>
      <w:spacing w:before="100" w:beforeAutospacing="1" w:after="100" w:afterAutospacing="1"/>
      <w:jc w:val="both"/>
    </w:pPr>
    <w:rPr>
      <w:rFonts w:ascii="Tahoma" w:hAnsi="Tahoma"/>
      <w:lang w:val="en-US"/>
    </w:rPr>
  </w:style>
  <w:style w:type="character" w:customStyle="1" w:styleId="aff5">
    <w:name w:val="Без интервала Знак"/>
    <w:link w:val="aff4"/>
    <w:uiPriority w:val="1"/>
    <w:locked/>
    <w:rsid w:val="007C78CA"/>
    <w:rPr>
      <w:rFonts w:ascii="Calibri" w:eastAsia="Calibri" w:hAnsi="Calibri" w:cs="Times New Roman"/>
    </w:rPr>
  </w:style>
  <w:style w:type="paragraph" w:styleId="HTML">
    <w:name w:val="HTML Preformatted"/>
    <w:basedOn w:val="a"/>
    <w:link w:val="HTML0"/>
    <w:unhideWhenUsed/>
    <w:rsid w:val="007C78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rPr>
  </w:style>
  <w:style w:type="character" w:customStyle="1" w:styleId="HTML0">
    <w:name w:val="Стандартный HTML Знак"/>
    <w:basedOn w:val="a0"/>
    <w:link w:val="HTML"/>
    <w:rsid w:val="007C78CA"/>
    <w:rPr>
      <w:rFonts w:ascii="Courier New" w:eastAsia="Times New Roman" w:hAnsi="Courier New" w:cs="Courier New"/>
      <w:sz w:val="20"/>
      <w:szCs w:val="20"/>
      <w:lang w:eastAsia="ru-RU"/>
    </w:rPr>
  </w:style>
  <w:style w:type="character" w:customStyle="1" w:styleId="affff4">
    <w:name w:val="Основной текст_"/>
    <w:link w:val="3a"/>
    <w:locked/>
    <w:rsid w:val="007C78CA"/>
    <w:rPr>
      <w:spacing w:val="1"/>
      <w:sz w:val="25"/>
      <w:shd w:val="clear" w:color="auto" w:fill="FFFFFF"/>
    </w:rPr>
  </w:style>
  <w:style w:type="paragraph" w:customStyle="1" w:styleId="3a">
    <w:name w:val="Основной текст3"/>
    <w:basedOn w:val="a"/>
    <w:link w:val="affff4"/>
    <w:rsid w:val="007C78CA"/>
    <w:pPr>
      <w:shd w:val="clear" w:color="auto" w:fill="FFFFFF"/>
      <w:spacing w:before="60" w:after="300" w:line="322" w:lineRule="exact"/>
      <w:jc w:val="right"/>
    </w:pPr>
    <w:rPr>
      <w:rFonts w:asciiTheme="minorHAnsi" w:eastAsiaTheme="minorHAnsi" w:hAnsiTheme="minorHAnsi" w:cstheme="minorBidi"/>
      <w:spacing w:val="1"/>
      <w:sz w:val="25"/>
      <w:szCs w:val="22"/>
      <w:shd w:val="clear" w:color="auto" w:fill="FFFFFF"/>
      <w:lang w:eastAsia="en-US"/>
    </w:rPr>
  </w:style>
  <w:style w:type="paragraph" w:customStyle="1" w:styleId="1d">
    <w:name w:val="Без интервала1"/>
    <w:rsid w:val="007C78CA"/>
    <w:pPr>
      <w:spacing w:after="0" w:line="240" w:lineRule="auto"/>
      <w:jc w:val="both"/>
    </w:pPr>
    <w:rPr>
      <w:rFonts w:ascii="Calibri" w:eastAsia="Times New Roman" w:hAnsi="Calibri" w:cs="Times New Roman"/>
      <w:lang w:eastAsia="ru-RU"/>
    </w:rPr>
  </w:style>
  <w:style w:type="character" w:customStyle="1" w:styleId="b-serp-urlb-serp-urlinlineyes">
    <w:name w:val="b-serp-url b-serp-url_inline_yes"/>
    <w:rsid w:val="007C78CA"/>
  </w:style>
  <w:style w:type="character" w:customStyle="1" w:styleId="b-serp-urlitem1">
    <w:name w:val="b-serp-url__item1"/>
    <w:rsid w:val="007C78CA"/>
  </w:style>
  <w:style w:type="character" w:customStyle="1" w:styleId="b-serp-urlmark1">
    <w:name w:val="b-serp-url__mark1"/>
    <w:rsid w:val="007C78CA"/>
    <w:rPr>
      <w:rFonts w:ascii="Verdana" w:hAnsi="Verdana" w:hint="default"/>
    </w:rPr>
  </w:style>
  <w:style w:type="character" w:customStyle="1" w:styleId="b-serp-itemlinks-itemb-serp-itemlinks-saved">
    <w:name w:val="b-serp-item__links-item b-serp-item__links-saved"/>
    <w:rsid w:val="007C78CA"/>
  </w:style>
  <w:style w:type="character" w:customStyle="1" w:styleId="b-serp-itemlinks-itemb-serp-itemlinks-more">
    <w:name w:val="b-serp-item__links-item b-serp-item__links-more"/>
    <w:rsid w:val="007C78CA"/>
  </w:style>
  <w:style w:type="paragraph" w:customStyle="1" w:styleId="1e">
    <w:name w:val="1 Знак Знак"/>
    <w:basedOn w:val="a"/>
    <w:rsid w:val="007C78CA"/>
    <w:pPr>
      <w:widowControl/>
      <w:spacing w:before="100" w:beforeAutospacing="1" w:after="100" w:afterAutospacing="1"/>
      <w:jc w:val="both"/>
    </w:pPr>
    <w:rPr>
      <w:rFonts w:ascii="Tahoma" w:hAnsi="Tahoma"/>
      <w:lang w:val="en-US"/>
    </w:rPr>
  </w:style>
  <w:style w:type="character" w:customStyle="1" w:styleId="WW8Num8z2">
    <w:name w:val="WW8Num8z2"/>
    <w:rsid w:val="007C78CA"/>
    <w:rPr>
      <w:rFonts w:ascii="Wingdings" w:hAnsi="Wingdings"/>
    </w:rPr>
  </w:style>
  <w:style w:type="character" w:customStyle="1" w:styleId="WW8Num4z2">
    <w:name w:val="WW8Num4z2"/>
    <w:rsid w:val="007C78CA"/>
    <w:rPr>
      <w:rFonts w:ascii="Wingdings" w:hAnsi="Wingdings"/>
    </w:rPr>
  </w:style>
  <w:style w:type="character" w:customStyle="1" w:styleId="WW8Num9z1">
    <w:name w:val="WW8Num9z1"/>
    <w:rsid w:val="007C78CA"/>
    <w:rPr>
      <w:rFonts w:ascii="Courier New" w:hAnsi="Courier New" w:cs="Courier New"/>
    </w:rPr>
  </w:style>
  <w:style w:type="paragraph" w:customStyle="1" w:styleId="affff5">
    <w:name w:val="Таблицы (моноширинный)"/>
    <w:basedOn w:val="a"/>
    <w:next w:val="a"/>
    <w:rsid w:val="007C78CA"/>
    <w:pPr>
      <w:autoSpaceDE w:val="0"/>
      <w:autoSpaceDN w:val="0"/>
      <w:adjustRightInd w:val="0"/>
      <w:jc w:val="both"/>
    </w:pPr>
    <w:rPr>
      <w:rFonts w:ascii="Courier New" w:hAnsi="Courier New" w:cs="Courier New"/>
      <w:sz w:val="24"/>
      <w:szCs w:val="24"/>
    </w:rPr>
  </w:style>
  <w:style w:type="paragraph" w:customStyle="1" w:styleId="Char">
    <w:name w:val="Char"/>
    <w:basedOn w:val="a"/>
    <w:rsid w:val="007C78CA"/>
    <w:pPr>
      <w:widowControl/>
      <w:spacing w:after="240" w:line="240" w:lineRule="exact"/>
      <w:jc w:val="both"/>
    </w:pPr>
    <w:rPr>
      <w:rFonts w:ascii="Arial" w:hAnsi="Arial" w:cs="Arial"/>
      <w:lang w:val="fr-FR"/>
    </w:rPr>
  </w:style>
  <w:style w:type="character" w:customStyle="1" w:styleId="3b">
    <w:name w:val="Основной текст (3)"/>
    <w:rsid w:val="007C78CA"/>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7C78CA"/>
    <w:pPr>
      <w:widowControl/>
      <w:spacing w:before="100" w:beforeAutospacing="1" w:after="100" w:afterAutospacing="1"/>
      <w:jc w:val="both"/>
    </w:pPr>
    <w:rPr>
      <w:sz w:val="24"/>
      <w:szCs w:val="24"/>
    </w:rPr>
  </w:style>
  <w:style w:type="character" w:customStyle="1" w:styleId="headernametx">
    <w:name w:val="header_name_tx"/>
    <w:rsid w:val="007C78CA"/>
  </w:style>
  <w:style w:type="character" w:customStyle="1" w:styleId="info-title">
    <w:name w:val="info-title"/>
    <w:rsid w:val="007C78CA"/>
  </w:style>
  <w:style w:type="paragraph" w:customStyle="1" w:styleId="topleveltext">
    <w:name w:val="topleveltext"/>
    <w:basedOn w:val="a"/>
    <w:rsid w:val="007C78CA"/>
    <w:pPr>
      <w:widowControl/>
      <w:spacing w:before="100" w:beforeAutospacing="1" w:after="100" w:afterAutospacing="1"/>
      <w:jc w:val="both"/>
    </w:pPr>
    <w:rPr>
      <w:sz w:val="24"/>
      <w:szCs w:val="24"/>
    </w:rPr>
  </w:style>
  <w:style w:type="paragraph" w:customStyle="1" w:styleId="copytitle">
    <w:name w:val="copytitle"/>
    <w:basedOn w:val="a"/>
    <w:rsid w:val="007C78CA"/>
    <w:pPr>
      <w:widowControl/>
      <w:spacing w:before="100" w:beforeAutospacing="1" w:after="100" w:afterAutospacing="1"/>
      <w:jc w:val="both"/>
    </w:pPr>
    <w:rPr>
      <w:sz w:val="24"/>
      <w:szCs w:val="24"/>
    </w:rPr>
  </w:style>
  <w:style w:type="paragraph" w:customStyle="1" w:styleId="copyright">
    <w:name w:val="copyright"/>
    <w:basedOn w:val="a"/>
    <w:rsid w:val="007C78CA"/>
    <w:pPr>
      <w:widowControl/>
      <w:spacing w:before="100" w:beforeAutospacing="1" w:after="100" w:afterAutospacing="1"/>
      <w:jc w:val="both"/>
    </w:pPr>
    <w:rPr>
      <w:sz w:val="24"/>
      <w:szCs w:val="24"/>
    </w:rPr>
  </w:style>
  <w:style w:type="paragraph" w:customStyle="1" w:styleId="version-site">
    <w:name w:val="version-site"/>
    <w:basedOn w:val="a"/>
    <w:rsid w:val="007C78CA"/>
    <w:pPr>
      <w:widowControl/>
      <w:spacing w:before="100" w:beforeAutospacing="1" w:after="100" w:afterAutospacing="1"/>
      <w:jc w:val="both"/>
    </w:pPr>
    <w:rPr>
      <w:sz w:val="24"/>
      <w:szCs w:val="24"/>
    </w:rPr>
  </w:style>
  <w:style w:type="character" w:customStyle="1" w:styleId="mobile-apptx">
    <w:name w:val="mobile-app_tx"/>
    <w:rsid w:val="007C78CA"/>
  </w:style>
  <w:style w:type="paragraph" w:styleId="affff6">
    <w:name w:val="Body Text First Indent"/>
    <w:basedOn w:val="af3"/>
    <w:link w:val="affff7"/>
    <w:rsid w:val="007C78CA"/>
    <w:pPr>
      <w:spacing w:before="0" w:after="120"/>
      <w:ind w:firstLine="210"/>
    </w:pPr>
    <w:rPr>
      <w:szCs w:val="24"/>
    </w:rPr>
  </w:style>
  <w:style w:type="character" w:customStyle="1" w:styleId="affff7">
    <w:name w:val="Красная строка Знак"/>
    <w:basedOn w:val="af4"/>
    <w:link w:val="affff6"/>
    <w:rsid w:val="007C78CA"/>
    <w:rPr>
      <w:rFonts w:ascii="Times New Roman" w:eastAsia="Times New Roman" w:hAnsi="Times New Roman" w:cs="Times New Roman"/>
      <w:sz w:val="24"/>
      <w:szCs w:val="24"/>
      <w:lang w:eastAsia="ru-RU"/>
    </w:rPr>
  </w:style>
  <w:style w:type="paragraph" w:customStyle="1" w:styleId="ConsNonformat">
    <w:name w:val="ConsNonformat"/>
    <w:rsid w:val="007C78C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project-field">
    <w:name w:val="project-field"/>
    <w:rsid w:val="007C78CA"/>
  </w:style>
  <w:style w:type="paragraph" w:customStyle="1" w:styleId="affff8">
    <w:name w:val="Прижатый влево"/>
    <w:basedOn w:val="a"/>
    <w:next w:val="a"/>
    <w:rsid w:val="007C78CA"/>
    <w:pPr>
      <w:autoSpaceDE w:val="0"/>
      <w:autoSpaceDN w:val="0"/>
      <w:adjustRightInd w:val="0"/>
      <w:jc w:val="both"/>
    </w:pPr>
    <w:rPr>
      <w:rFonts w:ascii="Arial" w:hAnsi="Arial" w:cs="Arial"/>
      <w:sz w:val="26"/>
      <w:szCs w:val="26"/>
    </w:rPr>
  </w:style>
  <w:style w:type="paragraph" w:customStyle="1" w:styleId="affff9">
    <w:name w:val="Информация об изменениях"/>
    <w:basedOn w:val="a"/>
    <w:next w:val="a"/>
    <w:rsid w:val="007C78CA"/>
    <w:pPr>
      <w:autoSpaceDE w:val="0"/>
      <w:autoSpaceDN w:val="0"/>
      <w:adjustRightInd w:val="0"/>
      <w:spacing w:before="180"/>
      <w:ind w:left="360" w:right="360"/>
      <w:jc w:val="both"/>
    </w:pPr>
    <w:rPr>
      <w:rFonts w:ascii="Arial" w:hAnsi="Arial" w:cs="Arial"/>
      <w:color w:val="353842"/>
      <w:shd w:val="clear" w:color="auto" w:fill="EAEFED"/>
    </w:rPr>
  </w:style>
  <w:style w:type="paragraph" w:customStyle="1" w:styleId="affffa">
    <w:name w:val="Подзаголовок для информации об изменениях"/>
    <w:basedOn w:val="a"/>
    <w:next w:val="a"/>
    <w:rsid w:val="007C78CA"/>
    <w:pPr>
      <w:autoSpaceDE w:val="0"/>
      <w:autoSpaceDN w:val="0"/>
      <w:adjustRightInd w:val="0"/>
      <w:ind w:firstLine="720"/>
      <w:jc w:val="both"/>
    </w:pPr>
    <w:rPr>
      <w:rFonts w:ascii="Arial" w:hAnsi="Arial" w:cs="Arial"/>
      <w:b/>
      <w:bCs/>
      <w:color w:val="353842"/>
    </w:rPr>
  </w:style>
  <w:style w:type="character" w:customStyle="1" w:styleId="NoSpacingChar">
    <w:name w:val="No Spacing Char"/>
    <w:link w:val="2b"/>
    <w:locked/>
    <w:rsid w:val="007C78CA"/>
    <w:rPr>
      <w:rFonts w:cs="Calibri"/>
    </w:rPr>
  </w:style>
  <w:style w:type="paragraph" w:customStyle="1" w:styleId="2b">
    <w:name w:val="Без интервала2"/>
    <w:link w:val="NoSpacingChar"/>
    <w:rsid w:val="007C78CA"/>
    <w:pPr>
      <w:spacing w:after="0" w:line="240" w:lineRule="auto"/>
      <w:jc w:val="both"/>
    </w:pPr>
    <w:rPr>
      <w:rFonts w:cs="Calibri"/>
    </w:rPr>
  </w:style>
  <w:style w:type="character" w:customStyle="1" w:styleId="grey">
    <w:name w:val="grey"/>
    <w:rsid w:val="007C78CA"/>
  </w:style>
  <w:style w:type="paragraph" w:customStyle="1" w:styleId="affffb">
    <w:name w:val="Единицы"/>
    <w:basedOn w:val="a"/>
    <w:rsid w:val="007C78CA"/>
    <w:pPr>
      <w:widowControl/>
      <w:jc w:val="right"/>
    </w:pPr>
    <w:rPr>
      <w:rFonts w:ascii="Arial" w:hAnsi="Arial"/>
    </w:rPr>
  </w:style>
  <w:style w:type="character" w:customStyle="1" w:styleId="iw">
    <w:name w:val="iw"/>
    <w:rsid w:val="007C78CA"/>
  </w:style>
  <w:style w:type="character" w:customStyle="1" w:styleId="tdetailed">
    <w:name w:val="t_detailed"/>
    <w:rsid w:val="007C78CA"/>
  </w:style>
  <w:style w:type="character" w:customStyle="1" w:styleId="160">
    <w:name w:val="Знак Знак16"/>
    <w:rsid w:val="007C78CA"/>
    <w:rPr>
      <w:b/>
      <w:bCs/>
      <w:sz w:val="24"/>
      <w:szCs w:val="24"/>
      <w:lang w:val="ru-RU" w:eastAsia="ru-RU" w:bidi="ar-SA"/>
    </w:rPr>
  </w:style>
  <w:style w:type="paragraph" w:customStyle="1" w:styleId="affffc">
    <w:name w:val="Содержимое таблицы"/>
    <w:basedOn w:val="a"/>
    <w:rsid w:val="007C78CA"/>
    <w:pPr>
      <w:suppressLineNumbers/>
      <w:suppressAutoHyphens/>
      <w:jc w:val="both"/>
    </w:pPr>
    <w:rPr>
      <w:rFonts w:eastAsia="Arial Unicode MS"/>
      <w:kern w:val="1"/>
      <w:sz w:val="24"/>
      <w:szCs w:val="24"/>
      <w:lang w:eastAsia="hi-IN" w:bidi="hi-IN"/>
    </w:rPr>
  </w:style>
  <w:style w:type="character" w:customStyle="1" w:styleId="1f">
    <w:name w:val="Заголовок №1_"/>
    <w:link w:val="1f0"/>
    <w:rsid w:val="007C78CA"/>
    <w:rPr>
      <w:rFonts w:ascii="Microsoft Sans Serif" w:eastAsia="Microsoft Sans Serif" w:hAnsi="Microsoft Sans Serif" w:cs="Microsoft Sans Serif"/>
      <w:sz w:val="15"/>
      <w:szCs w:val="15"/>
      <w:shd w:val="clear" w:color="auto" w:fill="FFFFFF"/>
    </w:rPr>
  </w:style>
  <w:style w:type="paragraph" w:customStyle="1" w:styleId="1f0">
    <w:name w:val="Заголовок №1"/>
    <w:basedOn w:val="a"/>
    <w:link w:val="1f"/>
    <w:rsid w:val="007C78CA"/>
    <w:pPr>
      <w:shd w:val="clear" w:color="auto" w:fill="FFFFFF"/>
      <w:spacing w:after="60" w:line="0" w:lineRule="atLeast"/>
      <w:jc w:val="both"/>
      <w:outlineLvl w:val="0"/>
    </w:pPr>
    <w:rPr>
      <w:rFonts w:ascii="Microsoft Sans Serif" w:eastAsia="Microsoft Sans Serif" w:hAnsi="Microsoft Sans Serif" w:cs="Microsoft Sans Serif"/>
      <w:sz w:val="15"/>
      <w:szCs w:val="15"/>
      <w:lang w:eastAsia="en-US"/>
    </w:rPr>
  </w:style>
  <w:style w:type="character" w:customStyle="1" w:styleId="2c">
    <w:name w:val="Заголовок №2_"/>
    <w:link w:val="2d"/>
    <w:rsid w:val="007C78CA"/>
    <w:rPr>
      <w:rFonts w:ascii="Microsoft Sans Serif" w:eastAsia="Microsoft Sans Serif" w:hAnsi="Microsoft Sans Serif" w:cs="Microsoft Sans Serif"/>
      <w:sz w:val="16"/>
      <w:szCs w:val="16"/>
      <w:shd w:val="clear" w:color="auto" w:fill="FFFFFF"/>
    </w:rPr>
  </w:style>
  <w:style w:type="paragraph" w:customStyle="1" w:styleId="2d">
    <w:name w:val="Заголовок №2"/>
    <w:basedOn w:val="a"/>
    <w:link w:val="2c"/>
    <w:rsid w:val="007C78CA"/>
    <w:pPr>
      <w:shd w:val="clear" w:color="auto" w:fill="FFFFFF"/>
      <w:spacing w:before="60" w:line="0" w:lineRule="atLeast"/>
      <w:jc w:val="both"/>
      <w:outlineLvl w:val="1"/>
    </w:pPr>
    <w:rPr>
      <w:rFonts w:ascii="Microsoft Sans Serif" w:eastAsia="Microsoft Sans Serif" w:hAnsi="Microsoft Sans Serif" w:cs="Microsoft Sans Serif"/>
      <w:sz w:val="16"/>
      <w:szCs w:val="16"/>
      <w:lang w:eastAsia="en-US"/>
    </w:rPr>
  </w:style>
  <w:style w:type="character" w:customStyle="1" w:styleId="295pt">
    <w:name w:val="Заголовок №2 + 9;5 pt"/>
    <w:rsid w:val="007C78CA"/>
    <w:rPr>
      <w:rFonts w:ascii="Microsoft Sans Serif" w:eastAsia="Microsoft Sans Serif" w:hAnsi="Microsoft Sans Serif" w:cs="Microsoft Sans Serif"/>
      <w:color w:val="000000"/>
      <w:spacing w:val="0"/>
      <w:w w:val="100"/>
      <w:position w:val="0"/>
      <w:sz w:val="19"/>
      <w:szCs w:val="19"/>
      <w:shd w:val="clear" w:color="auto" w:fill="FFFFFF"/>
    </w:rPr>
  </w:style>
  <w:style w:type="paragraph" w:customStyle="1" w:styleId="3c">
    <w:name w:val="Абзац списка3"/>
    <w:basedOn w:val="a"/>
    <w:rsid w:val="007C78CA"/>
    <w:pPr>
      <w:widowControl/>
      <w:ind w:left="720"/>
      <w:jc w:val="both"/>
    </w:pPr>
    <w:rPr>
      <w:sz w:val="24"/>
      <w:szCs w:val="24"/>
    </w:rPr>
  </w:style>
  <w:style w:type="paragraph" w:customStyle="1" w:styleId="3d">
    <w:name w:val="Без интервала3"/>
    <w:link w:val="NoSpacingChar1"/>
    <w:rsid w:val="007C78CA"/>
    <w:pPr>
      <w:jc w:val="both"/>
    </w:pPr>
    <w:rPr>
      <w:rFonts w:ascii="Times New Roman" w:eastAsia="Times New Roman" w:hAnsi="Times New Roman" w:cs="Times New Roman"/>
      <w:sz w:val="24"/>
      <w:lang w:eastAsia="ru-RU"/>
    </w:rPr>
  </w:style>
  <w:style w:type="character" w:customStyle="1" w:styleId="NoSpacingChar1">
    <w:name w:val="No Spacing Char1"/>
    <w:link w:val="3d"/>
    <w:locked/>
    <w:rsid w:val="007C78CA"/>
    <w:rPr>
      <w:rFonts w:ascii="Times New Roman" w:eastAsia="Times New Roman" w:hAnsi="Times New Roman" w:cs="Times New Roman"/>
      <w:sz w:val="24"/>
      <w:lang w:eastAsia="ru-RU"/>
    </w:rPr>
  </w:style>
  <w:style w:type="character" w:customStyle="1" w:styleId="a4">
    <w:name w:val="Абзац списка Знак"/>
    <w:link w:val="a3"/>
    <w:uiPriority w:val="34"/>
    <w:locked/>
    <w:rsid w:val="007C78CA"/>
    <w:rPr>
      <w:rFonts w:ascii="Times New Roman" w:eastAsia="Times New Roman" w:hAnsi="Times New Roman" w:cs="Times New Roman"/>
      <w:sz w:val="24"/>
      <w:szCs w:val="24"/>
      <w:lang w:eastAsia="ru-RU"/>
    </w:rPr>
  </w:style>
  <w:style w:type="character" w:customStyle="1" w:styleId="2e">
    <w:name w:val="Основной текст (2)_"/>
    <w:link w:val="2f"/>
    <w:uiPriority w:val="99"/>
    <w:rsid w:val="007C78CA"/>
    <w:rPr>
      <w:rFonts w:ascii="Times New Roman" w:hAnsi="Times New Roman"/>
      <w:sz w:val="28"/>
      <w:szCs w:val="28"/>
      <w:shd w:val="clear" w:color="auto" w:fill="FFFFFF"/>
    </w:rPr>
  </w:style>
  <w:style w:type="character" w:customStyle="1" w:styleId="270">
    <w:name w:val="Основной текст (2) + 7"/>
    <w:aliases w:val="5 pt"/>
    <w:uiPriority w:val="99"/>
    <w:rsid w:val="007C78CA"/>
    <w:rPr>
      <w:rFonts w:ascii="Times New Roman" w:hAnsi="Times New Roman" w:cs="Times New Roman"/>
      <w:sz w:val="15"/>
      <w:szCs w:val="15"/>
      <w:shd w:val="clear" w:color="auto" w:fill="FFFFFF"/>
    </w:rPr>
  </w:style>
  <w:style w:type="paragraph" w:customStyle="1" w:styleId="2f">
    <w:name w:val="Основной текст (2)"/>
    <w:basedOn w:val="a"/>
    <w:link w:val="2e"/>
    <w:uiPriority w:val="99"/>
    <w:rsid w:val="007C78CA"/>
    <w:pPr>
      <w:shd w:val="clear" w:color="auto" w:fill="FFFFFF"/>
      <w:spacing w:before="60" w:after="540" w:line="240" w:lineRule="atLeast"/>
      <w:jc w:val="center"/>
    </w:pPr>
    <w:rPr>
      <w:rFonts w:eastAsiaTheme="minorHAnsi" w:cstheme="minorBidi"/>
      <w:sz w:val="28"/>
      <w:szCs w:val="28"/>
      <w:lang w:eastAsia="en-US"/>
    </w:rPr>
  </w:style>
  <w:style w:type="character" w:customStyle="1" w:styleId="213pt2">
    <w:name w:val="Основной текст (2) + 13 pt2"/>
    <w:uiPriority w:val="99"/>
    <w:rsid w:val="007C78CA"/>
    <w:rPr>
      <w:rFonts w:ascii="Times New Roman" w:hAnsi="Times New Roman" w:cs="Times New Roman"/>
      <w:sz w:val="26"/>
      <w:szCs w:val="26"/>
      <w:u w:val="none"/>
      <w:shd w:val="clear" w:color="auto" w:fill="FFFFFF"/>
    </w:rPr>
  </w:style>
  <w:style w:type="character" w:customStyle="1" w:styleId="213pt1">
    <w:name w:val="Основной текст (2) + 13 pt1"/>
    <w:aliases w:val="Интервал 1 pt"/>
    <w:uiPriority w:val="99"/>
    <w:rsid w:val="007C78CA"/>
    <w:rPr>
      <w:rFonts w:ascii="Times New Roman" w:hAnsi="Times New Roman" w:cs="Times New Roman"/>
      <w:spacing w:val="30"/>
      <w:sz w:val="26"/>
      <w:szCs w:val="26"/>
      <w:u w:val="none"/>
      <w:shd w:val="clear" w:color="auto" w:fill="FFFFFF"/>
    </w:rPr>
  </w:style>
  <w:style w:type="character" w:customStyle="1" w:styleId="511">
    <w:name w:val="Заголовок 5 Знак1"/>
    <w:uiPriority w:val="9"/>
    <w:semiHidden/>
    <w:rsid w:val="007C78CA"/>
    <w:rPr>
      <w:rFonts w:ascii="Calibri Light" w:eastAsia="Times New Roman" w:hAnsi="Calibri Light" w:cs="Times New Roman"/>
      <w:color w:val="1F4D78"/>
    </w:rPr>
  </w:style>
  <w:style w:type="paragraph" w:styleId="73">
    <w:name w:val="toc 7"/>
    <w:basedOn w:val="a"/>
    <w:next w:val="a"/>
    <w:autoRedefine/>
    <w:uiPriority w:val="39"/>
    <w:unhideWhenUsed/>
    <w:rsid w:val="007C78CA"/>
    <w:pPr>
      <w:widowControl/>
      <w:spacing w:after="100" w:line="276" w:lineRule="auto"/>
      <w:ind w:left="1320"/>
      <w:jc w:val="both"/>
    </w:pPr>
    <w:rPr>
      <w:rFonts w:ascii="Calibri" w:hAnsi="Calibri"/>
      <w:sz w:val="22"/>
      <w:szCs w:val="22"/>
    </w:rPr>
  </w:style>
  <w:style w:type="paragraph" w:styleId="82">
    <w:name w:val="toc 8"/>
    <w:basedOn w:val="a"/>
    <w:next w:val="a"/>
    <w:autoRedefine/>
    <w:uiPriority w:val="39"/>
    <w:unhideWhenUsed/>
    <w:rsid w:val="007C78CA"/>
    <w:pPr>
      <w:widowControl/>
      <w:spacing w:after="100" w:line="276" w:lineRule="auto"/>
      <w:ind w:left="1540"/>
      <w:jc w:val="both"/>
    </w:pPr>
    <w:rPr>
      <w:rFonts w:ascii="Calibri" w:hAnsi="Calibri"/>
      <w:sz w:val="22"/>
      <w:szCs w:val="22"/>
    </w:rPr>
  </w:style>
  <w:style w:type="paragraph" w:styleId="91">
    <w:name w:val="toc 9"/>
    <w:basedOn w:val="a"/>
    <w:next w:val="a"/>
    <w:autoRedefine/>
    <w:uiPriority w:val="39"/>
    <w:unhideWhenUsed/>
    <w:rsid w:val="007C78CA"/>
    <w:pPr>
      <w:widowControl/>
      <w:spacing w:after="100" w:line="276" w:lineRule="auto"/>
      <w:ind w:left="1760"/>
      <w:jc w:val="both"/>
    </w:pPr>
    <w:rPr>
      <w:rFonts w:ascii="Calibri" w:hAnsi="Calibri"/>
      <w:sz w:val="22"/>
      <w:szCs w:val="22"/>
    </w:rPr>
  </w:style>
  <w:style w:type="table" w:customStyle="1" w:styleId="83">
    <w:name w:val="Сетка таблицы8"/>
    <w:basedOn w:val="a1"/>
    <w:next w:val="af2"/>
    <w:uiPriority w:val="59"/>
    <w:rsid w:val="007C78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7C78CA"/>
  </w:style>
  <w:style w:type="character" w:customStyle="1" w:styleId="15">
    <w:name w:val="Список маркированный 1 Знак"/>
    <w:link w:val="14"/>
    <w:locked/>
    <w:rsid w:val="007C78CA"/>
    <w:rPr>
      <w:rFonts w:ascii="Times New Roman" w:eastAsia="Times New Roman" w:hAnsi="Times New Roman" w:cs="Times New Roman"/>
      <w:sz w:val="24"/>
      <w:szCs w:val="24"/>
      <w:lang w:eastAsia="ru-RU"/>
    </w:rPr>
  </w:style>
  <w:style w:type="paragraph" w:customStyle="1" w:styleId="s10">
    <w:name w:val="s_1"/>
    <w:basedOn w:val="a"/>
    <w:rsid w:val="007C78CA"/>
    <w:pPr>
      <w:widowControl/>
      <w:spacing w:before="100" w:beforeAutospacing="1" w:after="100" w:afterAutospacing="1"/>
      <w:jc w:val="both"/>
    </w:pPr>
    <w:rPr>
      <w:sz w:val="24"/>
      <w:szCs w:val="24"/>
    </w:rPr>
  </w:style>
  <w:style w:type="table" w:customStyle="1" w:styleId="1f1">
    <w:name w:val="Сетка таблицы светлая1"/>
    <w:basedOn w:val="a1"/>
    <w:uiPriority w:val="40"/>
    <w:rsid w:val="007C78CA"/>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7C78CA"/>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7C78CA"/>
    <w:pPr>
      <w:widowControl/>
      <w:spacing w:before="100" w:beforeAutospacing="1" w:after="100" w:afterAutospacing="1"/>
      <w:jc w:val="both"/>
    </w:pPr>
    <w:rPr>
      <w:sz w:val="24"/>
      <w:szCs w:val="24"/>
    </w:rPr>
  </w:style>
  <w:style w:type="character" w:customStyle="1" w:styleId="s9">
    <w:name w:val="s_9"/>
    <w:rsid w:val="007C78CA"/>
  </w:style>
  <w:style w:type="numbering" w:customStyle="1" w:styleId="92">
    <w:name w:val="Нет списка9"/>
    <w:next w:val="a2"/>
    <w:uiPriority w:val="99"/>
    <w:semiHidden/>
    <w:unhideWhenUsed/>
    <w:rsid w:val="007C78CA"/>
  </w:style>
  <w:style w:type="paragraph" w:styleId="2f0">
    <w:name w:val="Quote"/>
    <w:basedOn w:val="a"/>
    <w:next w:val="a"/>
    <w:link w:val="2f1"/>
    <w:uiPriority w:val="29"/>
    <w:qFormat/>
    <w:rsid w:val="007C78CA"/>
    <w:pPr>
      <w:widowControl/>
      <w:ind w:firstLine="425"/>
      <w:jc w:val="both"/>
    </w:pPr>
    <w:rPr>
      <w:rFonts w:ascii="Calibri" w:eastAsia="Calibri" w:hAnsi="Calibri"/>
      <w:i/>
      <w:iCs/>
      <w:color w:val="000000"/>
      <w:sz w:val="22"/>
      <w:szCs w:val="22"/>
      <w:lang w:eastAsia="en-US"/>
    </w:rPr>
  </w:style>
  <w:style w:type="character" w:customStyle="1" w:styleId="2f1">
    <w:name w:val="Цитата 2 Знак"/>
    <w:basedOn w:val="a0"/>
    <w:link w:val="2f0"/>
    <w:uiPriority w:val="29"/>
    <w:rsid w:val="007C78CA"/>
    <w:rPr>
      <w:rFonts w:ascii="Calibri" w:eastAsia="Calibri" w:hAnsi="Calibri" w:cs="Times New Roman"/>
      <w:i/>
      <w:iCs/>
      <w:color w:val="000000"/>
    </w:rPr>
  </w:style>
  <w:style w:type="character" w:styleId="affffd">
    <w:name w:val="Subtle Emphasis"/>
    <w:uiPriority w:val="19"/>
    <w:qFormat/>
    <w:rsid w:val="007C78CA"/>
    <w:rPr>
      <w:i/>
      <w:iCs/>
      <w:color w:val="808080"/>
    </w:rPr>
  </w:style>
  <w:style w:type="character" w:styleId="affffe">
    <w:name w:val="Intense Emphasis"/>
    <w:uiPriority w:val="21"/>
    <w:qFormat/>
    <w:rsid w:val="007C78CA"/>
    <w:rPr>
      <w:b/>
      <w:bCs/>
      <w:i/>
      <w:iCs/>
      <w:color w:val="4F81BD"/>
    </w:rPr>
  </w:style>
  <w:style w:type="table" w:customStyle="1" w:styleId="93">
    <w:name w:val="Сетка таблицы9"/>
    <w:basedOn w:val="a1"/>
    <w:next w:val="af2"/>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7C78CA"/>
    <w:pPr>
      <w:widowControl/>
      <w:spacing w:before="100" w:beforeAutospacing="1" w:after="100" w:afterAutospacing="1"/>
      <w:jc w:val="both"/>
    </w:pPr>
    <w:rPr>
      <w:sz w:val="24"/>
      <w:szCs w:val="24"/>
    </w:rPr>
  </w:style>
  <w:style w:type="table" w:customStyle="1" w:styleId="TableNormal4">
    <w:name w:val="Table Normal4"/>
    <w:uiPriority w:val="2"/>
    <w:semiHidden/>
    <w:unhideWhenUsed/>
    <w:qFormat/>
    <w:rsid w:val="007C78CA"/>
    <w:pPr>
      <w:widowControl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7C78CA"/>
    <w:pPr>
      <w:autoSpaceDE w:val="0"/>
      <w:autoSpaceDN w:val="0"/>
      <w:ind w:left="532"/>
      <w:jc w:val="both"/>
      <w:outlineLvl w:val="1"/>
    </w:pPr>
    <w:rPr>
      <w:b/>
      <w:bCs/>
      <w:i/>
      <w:sz w:val="28"/>
      <w:szCs w:val="28"/>
      <w:lang w:bidi="ru-RU"/>
    </w:rPr>
  </w:style>
  <w:style w:type="paragraph" w:customStyle="1" w:styleId="afffff">
    <w:name w:val="обычный"/>
    <w:basedOn w:val="a"/>
    <w:rsid w:val="007C78CA"/>
    <w:pPr>
      <w:widowControl/>
      <w:jc w:val="both"/>
    </w:pPr>
    <w:rPr>
      <w:color w:val="000000"/>
    </w:rPr>
  </w:style>
  <w:style w:type="character" w:styleId="HTML1">
    <w:name w:val="HTML Cite"/>
    <w:rsid w:val="007C78CA"/>
    <w:rPr>
      <w:i/>
      <w:iCs/>
    </w:rPr>
  </w:style>
  <w:style w:type="character" w:customStyle="1" w:styleId="link">
    <w:name w:val="link"/>
    <w:rsid w:val="007C78CA"/>
  </w:style>
  <w:style w:type="paragraph" w:customStyle="1" w:styleId="afffff0">
    <w:name w:val="Знак Знак Знак Знак Знак Знак Знак Знак Знак Знак"/>
    <w:basedOn w:val="a"/>
    <w:rsid w:val="007C78CA"/>
    <w:pPr>
      <w:tabs>
        <w:tab w:val="num" w:pos="1315"/>
      </w:tabs>
      <w:adjustRightInd w:val="0"/>
      <w:spacing w:after="240" w:line="240" w:lineRule="exact"/>
      <w:ind w:left="1315" w:hanging="180"/>
      <w:jc w:val="center"/>
    </w:pPr>
    <w:rPr>
      <w:b/>
      <w:i/>
      <w:sz w:val="28"/>
      <w:lang w:val="en-GB" w:eastAsia="en-US"/>
    </w:rPr>
  </w:style>
  <w:style w:type="character" w:customStyle="1" w:styleId="WW8Num13z0">
    <w:name w:val="WW8Num13z0"/>
    <w:rsid w:val="007C78CA"/>
    <w:rPr>
      <w:rFonts w:hint="default"/>
    </w:rPr>
  </w:style>
  <w:style w:type="numbering" w:customStyle="1" w:styleId="130">
    <w:name w:val="Нет списка13"/>
    <w:next w:val="a2"/>
    <w:uiPriority w:val="99"/>
    <w:semiHidden/>
    <w:unhideWhenUsed/>
    <w:rsid w:val="007C78CA"/>
  </w:style>
  <w:style w:type="numbering" w:customStyle="1" w:styleId="100">
    <w:name w:val="Нет списка10"/>
    <w:next w:val="a2"/>
    <w:uiPriority w:val="99"/>
    <w:semiHidden/>
    <w:unhideWhenUsed/>
    <w:rsid w:val="007C78CA"/>
  </w:style>
  <w:style w:type="table" w:customStyle="1" w:styleId="101">
    <w:name w:val="Сетка таблицы10"/>
    <w:basedOn w:val="a1"/>
    <w:next w:val="af2"/>
    <w:rsid w:val="007C78C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7C78CA"/>
    <w:pPr>
      <w:widowControl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7C78CA"/>
  </w:style>
  <w:style w:type="table" w:customStyle="1" w:styleId="112">
    <w:name w:val="Сетка таблицы11"/>
    <w:basedOn w:val="a1"/>
    <w:next w:val="af2"/>
    <w:rsid w:val="007C78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Выделенная цитата1"/>
    <w:basedOn w:val="a"/>
    <w:next w:val="a"/>
    <w:link w:val="IntenseQuoteChar"/>
    <w:rsid w:val="007C78CA"/>
    <w:pPr>
      <w:pBdr>
        <w:bottom w:val="single" w:sz="4" w:space="4" w:color="4F81BD"/>
      </w:pBdr>
      <w:snapToGrid w:val="0"/>
      <w:spacing w:before="200" w:after="280" w:line="336" w:lineRule="auto"/>
      <w:ind w:left="936" w:right="936" w:firstLine="80"/>
      <w:jc w:val="both"/>
    </w:pPr>
    <w:rPr>
      <w:b/>
      <w:bCs/>
      <w:iCs/>
      <w:color w:val="4F81BD"/>
      <w:sz w:val="28"/>
    </w:rPr>
  </w:style>
  <w:style w:type="character" w:customStyle="1" w:styleId="IntenseQuoteChar">
    <w:name w:val="Intense Quote Char"/>
    <w:link w:val="1f2"/>
    <w:locked/>
    <w:rsid w:val="007C78CA"/>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7C78CA"/>
  </w:style>
  <w:style w:type="paragraph" w:customStyle="1" w:styleId="Normal10">
    <w:name w:val="Стиль Normal + 10 пт полужирный По центру"/>
    <w:basedOn w:val="a"/>
    <w:rsid w:val="007C78CA"/>
    <w:pPr>
      <w:widowControl/>
      <w:ind w:left="-113" w:right="-113"/>
      <w:jc w:val="center"/>
    </w:pPr>
    <w:rPr>
      <w:b/>
      <w:bCs/>
    </w:rPr>
  </w:style>
  <w:style w:type="paragraph" w:customStyle="1" w:styleId="2f2">
    <w:name w:val="Обычный2"/>
    <w:rsid w:val="007C78CA"/>
    <w:pPr>
      <w:spacing w:after="0" w:line="240" w:lineRule="auto"/>
    </w:pPr>
    <w:rPr>
      <w:rFonts w:ascii="Times New Roman" w:eastAsia="Times New Roman" w:hAnsi="Times New Roman" w:cs="Times New Roman"/>
      <w:lang w:eastAsia="ru-RU"/>
    </w:rPr>
  </w:style>
  <w:style w:type="paragraph" w:customStyle="1" w:styleId="p31">
    <w:name w:val="p31"/>
    <w:basedOn w:val="a"/>
    <w:rsid w:val="007C78CA"/>
    <w:pPr>
      <w:widowControl/>
      <w:spacing w:before="100" w:beforeAutospacing="1" w:after="100" w:afterAutospacing="1"/>
    </w:pPr>
    <w:rPr>
      <w:sz w:val="24"/>
      <w:szCs w:val="24"/>
    </w:rPr>
  </w:style>
  <w:style w:type="numbering" w:customStyle="1" w:styleId="161">
    <w:name w:val="Нет списка16"/>
    <w:next w:val="a2"/>
    <w:uiPriority w:val="99"/>
    <w:semiHidden/>
    <w:unhideWhenUsed/>
    <w:rsid w:val="007C78CA"/>
  </w:style>
  <w:style w:type="character" w:customStyle="1" w:styleId="af8">
    <w:name w:val="Обычный (веб) Знак"/>
    <w:link w:val="af7"/>
    <w:uiPriority w:val="99"/>
    <w:locked/>
    <w:rsid w:val="007C78CA"/>
    <w:rPr>
      <w:rFonts w:ascii="Times New Roman" w:eastAsia="Times New Roman" w:hAnsi="Times New Roman" w:cs="Times New Roman"/>
      <w:sz w:val="24"/>
      <w:szCs w:val="24"/>
      <w:lang w:eastAsia="ru-RU"/>
    </w:rPr>
  </w:style>
  <w:style w:type="numbering" w:customStyle="1" w:styleId="170">
    <w:name w:val="Нет списка17"/>
    <w:next w:val="a2"/>
    <w:uiPriority w:val="99"/>
    <w:semiHidden/>
    <w:unhideWhenUsed/>
    <w:rsid w:val="007C78CA"/>
  </w:style>
  <w:style w:type="paragraph" w:customStyle="1" w:styleId="font5">
    <w:name w:val="font5"/>
    <w:basedOn w:val="a"/>
    <w:rsid w:val="007C78CA"/>
    <w:pPr>
      <w:widowControl/>
      <w:spacing w:before="100" w:beforeAutospacing="1" w:after="100" w:afterAutospacing="1"/>
    </w:pPr>
    <w:rPr>
      <w:sz w:val="18"/>
      <w:szCs w:val="18"/>
    </w:rPr>
  </w:style>
  <w:style w:type="paragraph" w:customStyle="1" w:styleId="font6">
    <w:name w:val="font6"/>
    <w:basedOn w:val="a"/>
    <w:rsid w:val="007C78CA"/>
    <w:pPr>
      <w:widowControl/>
      <w:spacing w:before="100" w:beforeAutospacing="1" w:after="100" w:afterAutospacing="1"/>
    </w:pPr>
    <w:rPr>
      <w:rFonts w:ascii="Tahoma" w:hAnsi="Tahoma" w:cs="Tahoma"/>
      <w:b/>
      <w:bCs/>
      <w:color w:val="000000"/>
      <w:sz w:val="16"/>
      <w:szCs w:val="16"/>
    </w:rPr>
  </w:style>
  <w:style w:type="paragraph" w:customStyle="1" w:styleId="font7">
    <w:name w:val="font7"/>
    <w:basedOn w:val="a"/>
    <w:rsid w:val="007C78CA"/>
    <w:pPr>
      <w:widowControl/>
      <w:spacing w:before="100" w:beforeAutospacing="1" w:after="100" w:afterAutospacing="1"/>
    </w:pPr>
    <w:rPr>
      <w:rFonts w:ascii="Tahoma" w:hAnsi="Tahoma" w:cs="Tahoma"/>
      <w:color w:val="000000"/>
      <w:sz w:val="16"/>
      <w:szCs w:val="16"/>
    </w:rPr>
  </w:style>
  <w:style w:type="paragraph" w:customStyle="1" w:styleId="xl65">
    <w:name w:val="xl65"/>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
    <w:rsid w:val="007C78CA"/>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a"/>
    <w:rsid w:val="007C78CA"/>
    <w:pPr>
      <w:widowControl/>
      <w:spacing w:before="100" w:beforeAutospacing="1" w:after="100" w:afterAutospacing="1"/>
      <w:jc w:val="center"/>
      <w:textAlignment w:val="center"/>
    </w:pPr>
    <w:rPr>
      <w:sz w:val="24"/>
      <w:szCs w:val="24"/>
    </w:rPr>
  </w:style>
  <w:style w:type="paragraph" w:customStyle="1" w:styleId="xl68">
    <w:name w:val="xl68"/>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rsid w:val="007C78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2">
    <w:name w:val="xl72"/>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
    <w:rsid w:val="007C78CA"/>
    <w:pPr>
      <w:widowControl/>
      <w:spacing w:before="100" w:beforeAutospacing="1" w:after="100" w:afterAutospacing="1"/>
    </w:pPr>
    <w:rPr>
      <w:sz w:val="24"/>
      <w:szCs w:val="24"/>
    </w:rPr>
  </w:style>
  <w:style w:type="paragraph" w:customStyle="1" w:styleId="xl74">
    <w:name w:val="xl74"/>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a"/>
    <w:rsid w:val="007C78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8">
    <w:name w:val="xl78"/>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7C78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1">
    <w:name w:val="xl81"/>
    <w:basedOn w:val="a"/>
    <w:rsid w:val="007C78CA"/>
    <w:pPr>
      <w:widowControl/>
      <w:spacing w:before="100" w:beforeAutospacing="1" w:after="100" w:afterAutospacing="1"/>
      <w:textAlignment w:val="center"/>
    </w:pPr>
    <w:rPr>
      <w:sz w:val="24"/>
      <w:szCs w:val="24"/>
    </w:rPr>
  </w:style>
  <w:style w:type="paragraph" w:customStyle="1" w:styleId="xl82">
    <w:name w:val="xl82"/>
    <w:basedOn w:val="a"/>
    <w:rsid w:val="007C78CA"/>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3">
    <w:name w:val="xl83"/>
    <w:basedOn w:val="a"/>
    <w:rsid w:val="007C78CA"/>
    <w:pPr>
      <w:widowControl/>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7C78C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5">
    <w:name w:val="xl85"/>
    <w:basedOn w:val="a"/>
    <w:rsid w:val="007C78CA"/>
    <w:pPr>
      <w:widowControl/>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6">
    <w:name w:val="xl86"/>
    <w:basedOn w:val="a"/>
    <w:rsid w:val="007C78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7">
    <w:name w:val="xl87"/>
    <w:basedOn w:val="a"/>
    <w:rsid w:val="007C78CA"/>
    <w:pPr>
      <w:widowControl/>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0">
    <w:name w:val="xl90"/>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1">
    <w:name w:val="xl91"/>
    <w:basedOn w:val="a"/>
    <w:rsid w:val="007C78CA"/>
    <w:pPr>
      <w:widowControl/>
      <w:spacing w:before="100" w:beforeAutospacing="1" w:after="100" w:afterAutospacing="1"/>
    </w:pPr>
    <w:rPr>
      <w:b/>
      <w:bCs/>
      <w:sz w:val="24"/>
      <w:szCs w:val="24"/>
    </w:rPr>
  </w:style>
  <w:style w:type="paragraph" w:customStyle="1" w:styleId="xl92">
    <w:name w:val="xl92"/>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3">
    <w:name w:val="xl93"/>
    <w:basedOn w:val="a"/>
    <w:rsid w:val="007C78CA"/>
    <w:pPr>
      <w:widowControl/>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5">
    <w:name w:val="xl95"/>
    <w:basedOn w:val="a"/>
    <w:rsid w:val="007C78CA"/>
    <w:pPr>
      <w:widowControl/>
      <w:pBdr>
        <w:left w:val="single" w:sz="4" w:space="0" w:color="auto"/>
      </w:pBdr>
      <w:spacing w:before="100" w:beforeAutospacing="1" w:after="100" w:afterAutospacing="1"/>
      <w:jc w:val="center"/>
      <w:textAlignment w:val="center"/>
    </w:pPr>
    <w:rPr>
      <w:b/>
      <w:bCs/>
      <w:sz w:val="24"/>
      <w:szCs w:val="24"/>
    </w:rPr>
  </w:style>
  <w:style w:type="paragraph" w:customStyle="1" w:styleId="xl96">
    <w:name w:val="xl96"/>
    <w:basedOn w:val="a"/>
    <w:rsid w:val="007C78CA"/>
    <w:pPr>
      <w:widowControl/>
      <w:spacing w:before="100" w:beforeAutospacing="1" w:after="100" w:afterAutospacing="1"/>
      <w:jc w:val="center"/>
      <w:textAlignment w:val="center"/>
    </w:pPr>
    <w:rPr>
      <w:b/>
      <w:bCs/>
      <w:sz w:val="24"/>
      <w:szCs w:val="24"/>
    </w:rPr>
  </w:style>
  <w:style w:type="paragraph" w:customStyle="1" w:styleId="xl97">
    <w:name w:val="xl97"/>
    <w:basedOn w:val="a"/>
    <w:rsid w:val="007C78CA"/>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98">
    <w:name w:val="xl98"/>
    <w:basedOn w:val="a"/>
    <w:rsid w:val="007C78CA"/>
    <w:pPr>
      <w:widowControl/>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9">
    <w:name w:val="xl99"/>
    <w:basedOn w:val="a"/>
    <w:rsid w:val="007C78CA"/>
    <w:pPr>
      <w:widowControl/>
      <w:pBdr>
        <w:left w:val="single" w:sz="4" w:space="0" w:color="auto"/>
      </w:pBdr>
      <w:spacing w:before="100" w:beforeAutospacing="1" w:after="100" w:afterAutospacing="1"/>
      <w:jc w:val="center"/>
    </w:pPr>
    <w:rPr>
      <w:b/>
      <w:bCs/>
      <w:sz w:val="24"/>
      <w:szCs w:val="24"/>
    </w:rPr>
  </w:style>
  <w:style w:type="paragraph" w:customStyle="1" w:styleId="xl100">
    <w:name w:val="xl100"/>
    <w:basedOn w:val="a"/>
    <w:rsid w:val="007C78CA"/>
    <w:pPr>
      <w:widowControl/>
      <w:spacing w:before="100" w:beforeAutospacing="1" w:after="100" w:afterAutospacing="1"/>
      <w:jc w:val="center"/>
    </w:pPr>
    <w:rPr>
      <w:b/>
      <w:bCs/>
      <w:sz w:val="24"/>
      <w:szCs w:val="24"/>
    </w:rPr>
  </w:style>
  <w:style w:type="paragraph" w:customStyle="1" w:styleId="xl101">
    <w:name w:val="xl101"/>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4">
    <w:name w:val="xl104"/>
    <w:basedOn w:val="a"/>
    <w:rsid w:val="007C78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7C78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8">
    <w:name w:val="xl108"/>
    <w:basedOn w:val="a"/>
    <w:rsid w:val="007C78CA"/>
    <w:pPr>
      <w:widowControl/>
      <w:spacing w:before="100" w:beforeAutospacing="1" w:after="100" w:afterAutospacing="1"/>
      <w:textAlignment w:val="center"/>
    </w:pPr>
    <w:rPr>
      <w:sz w:val="24"/>
      <w:szCs w:val="24"/>
    </w:rPr>
  </w:style>
  <w:style w:type="paragraph" w:customStyle="1" w:styleId="xl109">
    <w:name w:val="xl109"/>
    <w:basedOn w:val="a"/>
    <w:rsid w:val="007C78CA"/>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a"/>
    <w:rsid w:val="007C78CA"/>
    <w:pPr>
      <w:widowControl/>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11">
    <w:name w:val="xl111"/>
    <w:basedOn w:val="a"/>
    <w:rsid w:val="007C78C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2">
    <w:name w:val="xl112"/>
    <w:basedOn w:val="a"/>
    <w:rsid w:val="007C78CA"/>
    <w:pPr>
      <w:widowControl/>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13">
    <w:name w:val="xl113"/>
    <w:basedOn w:val="a"/>
    <w:rsid w:val="007C78C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114">
    <w:name w:val="xl114"/>
    <w:basedOn w:val="a"/>
    <w:rsid w:val="007C78CA"/>
    <w:pPr>
      <w:widowControl/>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5">
    <w:name w:val="xl115"/>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6">
    <w:name w:val="xl116"/>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18">
    <w:name w:val="xl118"/>
    <w:basedOn w:val="a"/>
    <w:rsid w:val="007C78CA"/>
    <w:pPr>
      <w:widowControl/>
      <w:spacing w:before="100" w:beforeAutospacing="1" w:after="100" w:afterAutospacing="1"/>
    </w:pPr>
    <w:rPr>
      <w:b/>
      <w:bCs/>
      <w:sz w:val="24"/>
      <w:szCs w:val="24"/>
    </w:rPr>
  </w:style>
  <w:style w:type="paragraph" w:customStyle="1" w:styleId="xl119">
    <w:name w:val="xl119"/>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a"/>
    <w:rsid w:val="007C78CA"/>
    <w:pPr>
      <w:widowControl/>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1">
    <w:name w:val="xl121"/>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2">
    <w:name w:val="xl122"/>
    <w:basedOn w:val="a"/>
    <w:rsid w:val="007C78CA"/>
    <w:pPr>
      <w:widowControl/>
      <w:pBdr>
        <w:left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a"/>
    <w:rsid w:val="007C78CA"/>
    <w:pPr>
      <w:widowControl/>
      <w:spacing w:before="100" w:beforeAutospacing="1" w:after="100" w:afterAutospacing="1"/>
      <w:jc w:val="center"/>
      <w:textAlignment w:val="center"/>
    </w:pPr>
    <w:rPr>
      <w:b/>
      <w:bCs/>
      <w:sz w:val="24"/>
      <w:szCs w:val="24"/>
    </w:rPr>
  </w:style>
  <w:style w:type="paragraph" w:customStyle="1" w:styleId="xl124">
    <w:name w:val="xl124"/>
    <w:basedOn w:val="a"/>
    <w:rsid w:val="007C78C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5">
    <w:name w:val="xl125"/>
    <w:basedOn w:val="a"/>
    <w:rsid w:val="007C78C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
    <w:name w:val="xl126"/>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rsid w:val="007C78C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a"/>
    <w:rsid w:val="007C78CA"/>
    <w:pPr>
      <w:widowControl/>
      <w:pBdr>
        <w:top w:val="single" w:sz="8" w:space="0" w:color="auto"/>
        <w:left w:val="single" w:sz="8" w:space="0" w:color="auto"/>
      </w:pBdr>
      <w:spacing w:before="100" w:beforeAutospacing="1" w:after="100" w:afterAutospacing="1"/>
      <w:jc w:val="center"/>
      <w:textAlignment w:val="center"/>
    </w:pPr>
    <w:rPr>
      <w:sz w:val="18"/>
      <w:szCs w:val="18"/>
    </w:rPr>
  </w:style>
  <w:style w:type="paragraph" w:customStyle="1" w:styleId="xl129">
    <w:name w:val="xl129"/>
    <w:basedOn w:val="a"/>
    <w:rsid w:val="007C78CA"/>
    <w:pPr>
      <w:widowControl/>
      <w:pBdr>
        <w:top w:val="single" w:sz="8" w:space="0" w:color="auto"/>
      </w:pBdr>
      <w:spacing w:before="100" w:beforeAutospacing="1" w:after="100" w:afterAutospacing="1"/>
      <w:jc w:val="center"/>
      <w:textAlignment w:val="center"/>
    </w:pPr>
    <w:rPr>
      <w:sz w:val="18"/>
      <w:szCs w:val="18"/>
    </w:rPr>
  </w:style>
  <w:style w:type="paragraph" w:customStyle="1" w:styleId="xl130">
    <w:name w:val="xl130"/>
    <w:basedOn w:val="a"/>
    <w:rsid w:val="007C78CA"/>
    <w:pPr>
      <w:widowControl/>
      <w:pBdr>
        <w:top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31">
    <w:name w:val="xl131"/>
    <w:basedOn w:val="a"/>
    <w:rsid w:val="007C78CA"/>
    <w:pPr>
      <w:widowControl/>
      <w:pBdr>
        <w:left w:val="single" w:sz="8" w:space="0" w:color="auto"/>
        <w:bottom w:val="single" w:sz="4" w:space="0" w:color="auto"/>
      </w:pBdr>
      <w:spacing w:before="100" w:beforeAutospacing="1" w:after="100" w:afterAutospacing="1"/>
      <w:jc w:val="center"/>
      <w:textAlignment w:val="center"/>
    </w:pPr>
    <w:rPr>
      <w:sz w:val="18"/>
      <w:szCs w:val="18"/>
    </w:rPr>
  </w:style>
  <w:style w:type="paragraph" w:customStyle="1" w:styleId="xl132">
    <w:name w:val="xl132"/>
    <w:basedOn w:val="a"/>
    <w:rsid w:val="007C78CA"/>
    <w:pPr>
      <w:widowControl/>
      <w:pBdr>
        <w:bottom w:val="single" w:sz="4" w:space="0" w:color="auto"/>
      </w:pBdr>
      <w:spacing w:before="100" w:beforeAutospacing="1" w:after="100" w:afterAutospacing="1"/>
      <w:jc w:val="center"/>
      <w:textAlignment w:val="center"/>
    </w:pPr>
    <w:rPr>
      <w:sz w:val="18"/>
      <w:szCs w:val="18"/>
    </w:rPr>
  </w:style>
  <w:style w:type="paragraph" w:customStyle="1" w:styleId="xl133">
    <w:name w:val="xl133"/>
    <w:basedOn w:val="a"/>
    <w:rsid w:val="007C78CA"/>
    <w:pPr>
      <w:widowControl/>
      <w:pBdr>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34">
    <w:name w:val="xl134"/>
    <w:basedOn w:val="a"/>
    <w:rsid w:val="007C78CA"/>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35">
    <w:name w:val="xl135"/>
    <w:basedOn w:val="a"/>
    <w:rsid w:val="007C78CA"/>
    <w:pPr>
      <w:widowControl/>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36">
    <w:name w:val="xl136"/>
    <w:basedOn w:val="a"/>
    <w:rsid w:val="007C78CA"/>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37">
    <w:name w:val="xl137"/>
    <w:basedOn w:val="a"/>
    <w:rsid w:val="007C78CA"/>
    <w:pPr>
      <w:widowControl/>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8">
    <w:name w:val="xl138"/>
    <w:basedOn w:val="a"/>
    <w:rsid w:val="007C78CA"/>
    <w:pPr>
      <w:widowControl/>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39">
    <w:name w:val="xl139"/>
    <w:basedOn w:val="a"/>
    <w:rsid w:val="007C78CA"/>
    <w:pPr>
      <w:widowControl/>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40">
    <w:name w:val="xl140"/>
    <w:basedOn w:val="a"/>
    <w:rsid w:val="007C78CA"/>
    <w:pPr>
      <w:widowControl/>
      <w:pBdr>
        <w:top w:val="single" w:sz="8" w:space="0" w:color="auto"/>
        <w:bottom w:val="single" w:sz="8" w:space="0" w:color="auto"/>
      </w:pBdr>
      <w:spacing w:before="100" w:beforeAutospacing="1" w:after="100" w:afterAutospacing="1"/>
    </w:pPr>
    <w:rPr>
      <w:sz w:val="24"/>
      <w:szCs w:val="24"/>
    </w:rPr>
  </w:style>
  <w:style w:type="paragraph" w:customStyle="1" w:styleId="xl141">
    <w:name w:val="xl141"/>
    <w:basedOn w:val="a"/>
    <w:rsid w:val="007C78CA"/>
    <w:pPr>
      <w:widowControl/>
      <w:pBdr>
        <w:left w:val="single" w:sz="8" w:space="0" w:color="auto"/>
      </w:pBdr>
      <w:spacing w:before="100" w:beforeAutospacing="1" w:after="100" w:afterAutospacing="1"/>
      <w:jc w:val="center"/>
      <w:textAlignment w:val="center"/>
    </w:pPr>
    <w:rPr>
      <w:b/>
      <w:bCs/>
      <w:sz w:val="24"/>
      <w:szCs w:val="24"/>
    </w:rPr>
  </w:style>
  <w:style w:type="paragraph" w:customStyle="1" w:styleId="xl142">
    <w:name w:val="xl142"/>
    <w:basedOn w:val="a"/>
    <w:rsid w:val="007C78CA"/>
    <w:pPr>
      <w:widowControl/>
      <w:spacing w:before="100" w:beforeAutospacing="1" w:after="100" w:afterAutospacing="1"/>
      <w:jc w:val="center"/>
      <w:textAlignment w:val="center"/>
    </w:pPr>
    <w:rPr>
      <w:b/>
      <w:bCs/>
      <w:sz w:val="24"/>
      <w:szCs w:val="24"/>
    </w:rPr>
  </w:style>
  <w:style w:type="paragraph" w:customStyle="1" w:styleId="xl143">
    <w:name w:val="xl143"/>
    <w:basedOn w:val="a"/>
    <w:rsid w:val="007C78CA"/>
    <w:pPr>
      <w:widowControl/>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
    <w:rsid w:val="007C78CA"/>
    <w:pPr>
      <w:widowControl/>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
    <w:rsid w:val="007C78CA"/>
    <w:pPr>
      <w:widowControl/>
      <w:pBdr>
        <w:top w:val="single" w:sz="8"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6">
    <w:name w:val="xl146"/>
    <w:basedOn w:val="a"/>
    <w:rsid w:val="007C78CA"/>
    <w:pPr>
      <w:widowControl/>
      <w:pBdr>
        <w:left w:val="single" w:sz="4" w:space="0" w:color="auto"/>
      </w:pBdr>
      <w:spacing w:before="100" w:beforeAutospacing="1" w:after="100" w:afterAutospacing="1"/>
      <w:jc w:val="center"/>
    </w:pPr>
    <w:rPr>
      <w:b/>
      <w:bCs/>
      <w:sz w:val="24"/>
      <w:szCs w:val="24"/>
    </w:rPr>
  </w:style>
  <w:style w:type="paragraph" w:customStyle="1" w:styleId="xl147">
    <w:name w:val="xl147"/>
    <w:basedOn w:val="a"/>
    <w:rsid w:val="007C78CA"/>
    <w:pPr>
      <w:widowControl/>
      <w:spacing w:before="100" w:beforeAutospacing="1" w:after="100" w:afterAutospacing="1"/>
      <w:jc w:val="center"/>
    </w:pPr>
    <w:rPr>
      <w:b/>
      <w:bCs/>
      <w:sz w:val="24"/>
      <w:szCs w:val="24"/>
    </w:rPr>
  </w:style>
  <w:style w:type="paragraph" w:customStyle="1" w:styleId="Style2">
    <w:name w:val="Style2"/>
    <w:basedOn w:val="a"/>
    <w:uiPriority w:val="99"/>
    <w:rsid w:val="007C78CA"/>
    <w:pPr>
      <w:autoSpaceDE w:val="0"/>
      <w:autoSpaceDN w:val="0"/>
      <w:adjustRightInd w:val="0"/>
      <w:spacing w:line="369" w:lineRule="exact"/>
      <w:ind w:firstLine="562"/>
      <w:jc w:val="both"/>
    </w:pPr>
    <w:rPr>
      <w:sz w:val="24"/>
      <w:szCs w:val="24"/>
    </w:rPr>
  </w:style>
  <w:style w:type="character" w:customStyle="1" w:styleId="FontStyle12">
    <w:name w:val="Font Style12"/>
    <w:uiPriority w:val="99"/>
    <w:rsid w:val="007C78CA"/>
    <w:rPr>
      <w:rFonts w:ascii="Times New Roman" w:hAnsi="Times New Roman" w:cs="Times New Roman" w:hint="default"/>
      <w:sz w:val="30"/>
      <w:szCs w:val="30"/>
    </w:rPr>
  </w:style>
  <w:style w:type="character" w:customStyle="1" w:styleId="FontStyle13">
    <w:name w:val="Font Style13"/>
    <w:uiPriority w:val="99"/>
    <w:rsid w:val="007C78CA"/>
    <w:rPr>
      <w:rFonts w:ascii="Times New Roman" w:hAnsi="Times New Roman" w:cs="Times New Roman" w:hint="default"/>
      <w:b/>
      <w:bCs/>
      <w:sz w:val="30"/>
      <w:szCs w:val="30"/>
    </w:rPr>
  </w:style>
  <w:style w:type="numbering" w:customStyle="1" w:styleId="180">
    <w:name w:val="Нет списка18"/>
    <w:next w:val="a2"/>
    <w:uiPriority w:val="99"/>
    <w:semiHidden/>
    <w:unhideWhenUsed/>
    <w:rsid w:val="007C78CA"/>
  </w:style>
  <w:style w:type="paragraph" w:customStyle="1" w:styleId="94">
    <w:name w:val="заголовок 9"/>
    <w:basedOn w:val="a"/>
    <w:next w:val="a"/>
    <w:rsid w:val="007C78CA"/>
    <w:pPr>
      <w:keepNext/>
      <w:widowControl/>
      <w:autoSpaceDE w:val="0"/>
      <w:autoSpaceDN w:val="0"/>
      <w:jc w:val="both"/>
      <w:outlineLvl w:val="8"/>
    </w:pPr>
    <w:rPr>
      <w:sz w:val="24"/>
      <w:szCs w:val="24"/>
    </w:rPr>
  </w:style>
  <w:style w:type="paragraph" w:customStyle="1" w:styleId="xl28">
    <w:name w:val="xl28"/>
    <w:basedOn w:val="a"/>
    <w:rsid w:val="007C78CA"/>
    <w:pPr>
      <w:widowControl/>
      <w:pBdr>
        <w:left w:val="single" w:sz="4" w:space="0" w:color="auto"/>
        <w:right w:val="single" w:sz="4" w:space="0" w:color="auto"/>
      </w:pBdr>
      <w:spacing w:before="100" w:beforeAutospacing="1" w:after="100" w:afterAutospacing="1"/>
      <w:jc w:val="center"/>
      <w:textAlignment w:val="center"/>
    </w:pPr>
    <w:rPr>
      <w:sz w:val="22"/>
      <w:szCs w:val="22"/>
    </w:rPr>
  </w:style>
  <w:style w:type="numbering" w:customStyle="1" w:styleId="190">
    <w:name w:val="Нет списка19"/>
    <w:next w:val="a2"/>
    <w:uiPriority w:val="99"/>
    <w:semiHidden/>
    <w:unhideWhenUsed/>
    <w:rsid w:val="007C78CA"/>
  </w:style>
  <w:style w:type="paragraph" w:customStyle="1" w:styleId="xl25">
    <w:name w:val="xl25"/>
    <w:basedOn w:val="a"/>
    <w:rsid w:val="007C78CA"/>
    <w:pPr>
      <w:widowControl/>
      <w:pBdr>
        <w:top w:val="single" w:sz="4" w:space="0" w:color="auto"/>
        <w:bottom w:val="single" w:sz="4" w:space="0" w:color="auto"/>
      </w:pBdr>
      <w:spacing w:before="100" w:beforeAutospacing="1" w:after="100" w:afterAutospacing="1"/>
    </w:pPr>
    <w:rPr>
      <w:sz w:val="22"/>
      <w:szCs w:val="22"/>
    </w:rPr>
  </w:style>
  <w:style w:type="paragraph" w:customStyle="1" w:styleId="xl26">
    <w:name w:val="xl26"/>
    <w:basedOn w:val="a"/>
    <w:rsid w:val="007C78CA"/>
    <w:pPr>
      <w:widowControl/>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
    <w:rsid w:val="007C78CA"/>
    <w:pPr>
      <w:widowControl/>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29">
    <w:name w:val="xl29"/>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
    <w:rsid w:val="007C78CA"/>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31">
    <w:name w:val="xl31"/>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2">
    <w:name w:val="xl32"/>
    <w:basedOn w:val="a"/>
    <w:rsid w:val="007C78CA"/>
    <w:pPr>
      <w:widowControl/>
      <w:spacing w:before="100" w:beforeAutospacing="1" w:after="100" w:afterAutospacing="1"/>
      <w:jc w:val="center"/>
    </w:pPr>
    <w:rPr>
      <w:sz w:val="22"/>
      <w:szCs w:val="22"/>
    </w:rPr>
  </w:style>
  <w:style w:type="paragraph" w:customStyle="1" w:styleId="xl33">
    <w:name w:val="xl33"/>
    <w:basedOn w:val="a"/>
    <w:rsid w:val="007C78CA"/>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34">
    <w:name w:val="xl34"/>
    <w:basedOn w:val="a"/>
    <w:rsid w:val="007C78CA"/>
    <w:pPr>
      <w:widowControl/>
      <w:spacing w:before="100" w:beforeAutospacing="1" w:after="100" w:afterAutospacing="1"/>
      <w:jc w:val="center"/>
    </w:pPr>
    <w:rPr>
      <w:sz w:val="24"/>
      <w:szCs w:val="24"/>
    </w:rPr>
  </w:style>
  <w:style w:type="paragraph" w:customStyle="1" w:styleId="xl35">
    <w:name w:val="xl35"/>
    <w:basedOn w:val="a"/>
    <w:rsid w:val="007C78CA"/>
    <w:pPr>
      <w:widowControl/>
      <w:spacing w:before="100" w:beforeAutospacing="1" w:after="100" w:afterAutospacing="1"/>
    </w:pPr>
    <w:rPr>
      <w:b/>
      <w:bCs/>
      <w:sz w:val="22"/>
      <w:szCs w:val="22"/>
    </w:rPr>
  </w:style>
  <w:style w:type="paragraph" w:customStyle="1" w:styleId="xl36">
    <w:name w:val="xl36"/>
    <w:basedOn w:val="a"/>
    <w:rsid w:val="007C78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7">
    <w:name w:val="xl37"/>
    <w:basedOn w:val="a"/>
    <w:rsid w:val="007C78CA"/>
    <w:pPr>
      <w:widowControl/>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Pro-List-1">
    <w:name w:val="Pro-List -1"/>
    <w:basedOn w:val="a"/>
    <w:rsid w:val="007C78CA"/>
    <w:pPr>
      <w:widowControl/>
      <w:tabs>
        <w:tab w:val="num" w:pos="666"/>
        <w:tab w:val="left" w:pos="1920"/>
      </w:tabs>
      <w:spacing w:before="60" w:after="120" w:line="288" w:lineRule="auto"/>
      <w:ind w:left="666" w:firstLine="1134"/>
      <w:jc w:val="both"/>
    </w:pPr>
    <w:rPr>
      <w:rFonts w:ascii="Georgia" w:hAnsi="Georgia"/>
      <w:szCs w:val="24"/>
    </w:rPr>
  </w:style>
  <w:style w:type="character" w:customStyle="1" w:styleId="PEStyleFont3">
    <w:name w:val="PEStyleFont3"/>
    <w:rsid w:val="007C78CA"/>
    <w:rPr>
      <w:rFonts w:ascii="Arial CYR" w:hAnsi="Arial CYR"/>
      <w:b/>
      <w:i/>
      <w:spacing w:val="0"/>
      <w:position w:val="0"/>
      <w:sz w:val="20"/>
      <w:szCs w:val="20"/>
      <w:u w:val="none"/>
      <w:vertAlign w:val="baseline"/>
      <w:lang w:val="en-GB" w:eastAsia="ar-SA" w:bidi="ar-SA"/>
    </w:rPr>
  </w:style>
  <w:style w:type="paragraph" w:customStyle="1" w:styleId="1f3">
    <w:name w:val="заголовок 1"/>
    <w:basedOn w:val="a"/>
    <w:next w:val="a"/>
    <w:rsid w:val="007C78CA"/>
    <w:pPr>
      <w:keepNext/>
      <w:widowControl/>
      <w:autoSpaceDE w:val="0"/>
      <w:autoSpaceDN w:val="0"/>
      <w:jc w:val="center"/>
      <w:outlineLvl w:val="0"/>
    </w:pPr>
    <w:rPr>
      <w:sz w:val="28"/>
      <w:szCs w:val="28"/>
    </w:rPr>
  </w:style>
  <w:style w:type="paragraph" w:customStyle="1" w:styleId="2f3">
    <w:name w:val="заголовок 2"/>
    <w:basedOn w:val="a"/>
    <w:next w:val="a"/>
    <w:rsid w:val="007C78CA"/>
    <w:pPr>
      <w:keepNext/>
      <w:widowControl/>
      <w:autoSpaceDE w:val="0"/>
      <w:autoSpaceDN w:val="0"/>
      <w:outlineLvl w:val="1"/>
    </w:pPr>
    <w:rPr>
      <w:b/>
      <w:bCs/>
      <w:sz w:val="28"/>
      <w:szCs w:val="28"/>
      <w:u w:val="single"/>
    </w:rPr>
  </w:style>
  <w:style w:type="paragraph" w:customStyle="1" w:styleId="3e">
    <w:name w:val="заголовок 3"/>
    <w:basedOn w:val="a"/>
    <w:next w:val="a"/>
    <w:rsid w:val="007C78CA"/>
    <w:pPr>
      <w:keepNext/>
      <w:widowControl/>
      <w:autoSpaceDE w:val="0"/>
      <w:autoSpaceDN w:val="0"/>
      <w:outlineLvl w:val="2"/>
    </w:pPr>
    <w:rPr>
      <w:i/>
      <w:iCs/>
      <w:sz w:val="24"/>
      <w:szCs w:val="24"/>
    </w:rPr>
  </w:style>
  <w:style w:type="paragraph" w:customStyle="1" w:styleId="56">
    <w:name w:val="заголовок 5"/>
    <w:basedOn w:val="a"/>
    <w:next w:val="a"/>
    <w:rsid w:val="007C78CA"/>
    <w:pPr>
      <w:keepNext/>
      <w:widowControl/>
      <w:autoSpaceDE w:val="0"/>
      <w:autoSpaceDN w:val="0"/>
      <w:outlineLvl w:val="4"/>
    </w:pPr>
    <w:rPr>
      <w:i/>
      <w:iCs/>
      <w:sz w:val="28"/>
      <w:szCs w:val="28"/>
    </w:rPr>
  </w:style>
  <w:style w:type="paragraph" w:customStyle="1" w:styleId="65">
    <w:name w:val="заголовок 6"/>
    <w:basedOn w:val="a"/>
    <w:next w:val="a"/>
    <w:rsid w:val="007C78CA"/>
    <w:pPr>
      <w:keepNext/>
      <w:widowControl/>
      <w:autoSpaceDE w:val="0"/>
      <w:autoSpaceDN w:val="0"/>
      <w:outlineLvl w:val="5"/>
    </w:pPr>
    <w:rPr>
      <w:sz w:val="28"/>
      <w:szCs w:val="28"/>
    </w:rPr>
  </w:style>
  <w:style w:type="paragraph" w:customStyle="1" w:styleId="74">
    <w:name w:val="заголовок 7"/>
    <w:basedOn w:val="a"/>
    <w:next w:val="a"/>
    <w:rsid w:val="007C78CA"/>
    <w:pPr>
      <w:keepNext/>
      <w:widowControl/>
      <w:autoSpaceDE w:val="0"/>
      <w:autoSpaceDN w:val="0"/>
      <w:jc w:val="center"/>
      <w:outlineLvl w:val="6"/>
    </w:pPr>
    <w:rPr>
      <w:b/>
      <w:bCs/>
      <w:sz w:val="24"/>
      <w:szCs w:val="24"/>
    </w:rPr>
  </w:style>
  <w:style w:type="paragraph" w:customStyle="1" w:styleId="84">
    <w:name w:val="заголовок 8"/>
    <w:basedOn w:val="a"/>
    <w:next w:val="a"/>
    <w:rsid w:val="007C78CA"/>
    <w:pPr>
      <w:keepNext/>
      <w:widowControl/>
      <w:autoSpaceDE w:val="0"/>
      <w:autoSpaceDN w:val="0"/>
      <w:outlineLvl w:val="7"/>
    </w:pPr>
    <w:rPr>
      <w:sz w:val="24"/>
      <w:szCs w:val="24"/>
    </w:rPr>
  </w:style>
  <w:style w:type="paragraph" w:customStyle="1" w:styleId="S31">
    <w:name w:val="S_Нумерованный_3"/>
    <w:basedOn w:val="a"/>
    <w:autoRedefine/>
    <w:rsid w:val="007C78CA"/>
    <w:pPr>
      <w:widowControl/>
      <w:jc w:val="center"/>
    </w:pPr>
    <w:rPr>
      <w:rFonts w:cs="Arial"/>
      <w:b/>
      <w:bCs/>
      <w:sz w:val="18"/>
      <w:szCs w:val="24"/>
    </w:rPr>
  </w:style>
  <w:style w:type="paragraph" w:customStyle="1" w:styleId="1f4">
    <w:name w:val="Заголовок_1 Знак"/>
    <w:basedOn w:val="a"/>
    <w:semiHidden/>
    <w:rsid w:val="007C78CA"/>
    <w:pPr>
      <w:widowControl/>
      <w:spacing w:line="360" w:lineRule="auto"/>
      <w:ind w:firstLine="709"/>
      <w:jc w:val="center"/>
    </w:pPr>
    <w:rPr>
      <w:b/>
      <w:caps/>
      <w:sz w:val="24"/>
      <w:szCs w:val="24"/>
    </w:rPr>
  </w:style>
  <w:style w:type="paragraph" w:customStyle="1" w:styleId="1f5">
    <w:name w:val="Указатель1"/>
    <w:basedOn w:val="a"/>
    <w:rsid w:val="007C78CA"/>
    <w:pPr>
      <w:widowControl/>
      <w:suppressLineNumbers/>
      <w:suppressAutoHyphens/>
      <w:ind w:firstLine="567"/>
      <w:jc w:val="both"/>
    </w:pPr>
    <w:rPr>
      <w:rFonts w:cs="Tahoma"/>
      <w:sz w:val="24"/>
      <w:lang w:eastAsia="ar-SA"/>
    </w:rPr>
  </w:style>
  <w:style w:type="character" w:customStyle="1" w:styleId="220">
    <w:name w:val="Основной текст 2 Знак2"/>
    <w:rsid w:val="007C78CA"/>
    <w:rPr>
      <w:sz w:val="28"/>
      <w:szCs w:val="24"/>
    </w:rPr>
  </w:style>
  <w:style w:type="paragraph" w:customStyle="1" w:styleId="Textbody">
    <w:name w:val="Text body"/>
    <w:basedOn w:val="a"/>
    <w:rsid w:val="007C78CA"/>
    <w:pPr>
      <w:suppressAutoHyphens/>
      <w:autoSpaceDN w:val="0"/>
      <w:spacing w:after="120"/>
    </w:pPr>
    <w:rPr>
      <w:rFonts w:eastAsia="Arial Unicode MS"/>
      <w:kern w:val="3"/>
      <w:sz w:val="24"/>
      <w:szCs w:val="24"/>
      <w:lang w:eastAsia="ar-SA"/>
    </w:rPr>
  </w:style>
  <w:style w:type="paragraph" w:customStyle="1" w:styleId="S32">
    <w:name w:val="S_Нмерованный_3"/>
    <w:basedOn w:val="3"/>
    <w:autoRedefine/>
    <w:rsid w:val="007C78CA"/>
    <w:pPr>
      <w:keepNext w:val="0"/>
      <w:outlineLvl w:val="9"/>
    </w:pPr>
    <w:rPr>
      <w:i/>
      <w:iCs/>
      <w:sz w:val="24"/>
      <w:szCs w:val="24"/>
    </w:rPr>
  </w:style>
  <w:style w:type="paragraph" w:customStyle="1" w:styleId="Normal0">
    <w:name w:val="Normal Знак Знак Знак Знак Знак"/>
    <w:rsid w:val="007C78CA"/>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afffff1">
    <w:name w:val="Revision"/>
    <w:hidden/>
    <w:semiHidden/>
    <w:rsid w:val="007C78CA"/>
    <w:pPr>
      <w:spacing w:after="0"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rsid w:val="007C78CA"/>
  </w:style>
  <w:style w:type="character" w:customStyle="1" w:styleId="212">
    <w:name w:val="Основной текст 2 Знак1"/>
    <w:rsid w:val="007C78CA"/>
    <w:rPr>
      <w:sz w:val="28"/>
      <w:szCs w:val="24"/>
      <w:lang w:val="ru-RU" w:eastAsia="ru-RU" w:bidi="ar-SA"/>
    </w:rPr>
  </w:style>
  <w:style w:type="paragraph" w:styleId="5">
    <w:name w:val="List Bullet 5"/>
    <w:basedOn w:val="a"/>
    <w:semiHidden/>
    <w:unhideWhenUsed/>
    <w:rsid w:val="007C78CA"/>
    <w:pPr>
      <w:widowControl/>
      <w:numPr>
        <w:numId w:val="11"/>
      </w:numPr>
      <w:contextualSpacing/>
    </w:pPr>
    <w:rPr>
      <w:sz w:val="24"/>
      <w:szCs w:val="24"/>
    </w:rPr>
  </w:style>
  <w:style w:type="paragraph" w:customStyle="1" w:styleId="Main">
    <w:name w:val="Main"/>
    <w:rsid w:val="007C78CA"/>
    <w:pPr>
      <w:widowControl w:val="0"/>
      <w:spacing w:after="0" w:line="360" w:lineRule="auto"/>
      <w:ind w:firstLine="709"/>
      <w:jc w:val="both"/>
    </w:pPr>
    <w:rPr>
      <w:rFonts w:ascii="Times New Roman" w:eastAsia="Times New Roman" w:hAnsi="Times New Roman" w:cs="Times New Roman"/>
      <w:sz w:val="24"/>
      <w:szCs w:val="24"/>
      <w:lang w:eastAsia="ru-RU"/>
    </w:rPr>
  </w:style>
  <w:style w:type="character" w:customStyle="1" w:styleId="wsmall">
    <w:name w:val="wsmall"/>
    <w:rsid w:val="007C78CA"/>
  </w:style>
  <w:style w:type="character" w:customStyle="1" w:styleId="sel">
    <w:name w:val="sel"/>
    <w:rsid w:val="007C78CA"/>
  </w:style>
  <w:style w:type="character" w:customStyle="1" w:styleId="tempnight">
    <w:name w:val="temp_night"/>
    <w:rsid w:val="007C78CA"/>
  </w:style>
  <w:style w:type="character" w:customStyle="1" w:styleId="padw">
    <w:name w:val="padw"/>
    <w:rsid w:val="007C78CA"/>
  </w:style>
  <w:style w:type="character" w:customStyle="1" w:styleId="attributes">
    <w:name w:val="attributes"/>
    <w:rsid w:val="007C78CA"/>
  </w:style>
  <w:style w:type="character" w:customStyle="1" w:styleId="temp">
    <w:name w:val="temp"/>
    <w:rsid w:val="007C78CA"/>
  </w:style>
  <w:style w:type="paragraph" w:customStyle="1" w:styleId="annotationofnews">
    <w:name w:val="annotationofnews"/>
    <w:basedOn w:val="a"/>
    <w:rsid w:val="007C78CA"/>
    <w:pPr>
      <w:widowControl/>
      <w:spacing w:before="100" w:beforeAutospacing="1" w:after="100" w:afterAutospacing="1"/>
    </w:pPr>
    <w:rPr>
      <w:sz w:val="24"/>
      <w:szCs w:val="24"/>
    </w:rPr>
  </w:style>
  <w:style w:type="character" w:customStyle="1" w:styleId="newstext0">
    <w:name w:val="newstext"/>
    <w:rsid w:val="007C78CA"/>
  </w:style>
  <w:style w:type="character" w:customStyle="1" w:styleId="1f6">
    <w:name w:val="Название1"/>
    <w:rsid w:val="007C78CA"/>
  </w:style>
  <w:style w:type="paragraph" w:customStyle="1" w:styleId="afffff2">
    <w:name w:val="Заголовок статьи"/>
    <w:basedOn w:val="a"/>
    <w:next w:val="a"/>
    <w:rsid w:val="007C78CA"/>
    <w:pPr>
      <w:autoSpaceDE w:val="0"/>
      <w:autoSpaceDN w:val="0"/>
      <w:adjustRightInd w:val="0"/>
      <w:ind w:left="1612" w:hanging="892"/>
      <w:jc w:val="both"/>
    </w:pPr>
    <w:rPr>
      <w:rFonts w:ascii="Arial" w:hAnsi="Arial" w:cs="Arial"/>
      <w:sz w:val="24"/>
      <w:szCs w:val="24"/>
    </w:rPr>
  </w:style>
  <w:style w:type="paragraph" w:customStyle="1" w:styleId="afffff3">
    <w:name w:val="Комментарий"/>
    <w:basedOn w:val="a"/>
    <w:next w:val="a"/>
    <w:rsid w:val="007C78CA"/>
    <w:pPr>
      <w:autoSpaceDE w:val="0"/>
      <w:autoSpaceDN w:val="0"/>
      <w:adjustRightInd w:val="0"/>
      <w:ind w:left="170"/>
      <w:jc w:val="both"/>
    </w:pPr>
    <w:rPr>
      <w:rFonts w:ascii="Arial" w:hAnsi="Arial" w:cs="Arial"/>
      <w:i/>
      <w:iCs/>
      <w:color w:val="800080"/>
      <w:sz w:val="24"/>
      <w:szCs w:val="24"/>
    </w:rPr>
  </w:style>
  <w:style w:type="paragraph" w:styleId="afffff4">
    <w:name w:val="Block Text"/>
    <w:basedOn w:val="a"/>
    <w:semiHidden/>
    <w:rsid w:val="007C78CA"/>
    <w:pPr>
      <w:widowControl/>
      <w:ind w:left="113" w:right="113"/>
      <w:jc w:val="center"/>
    </w:pPr>
  </w:style>
  <w:style w:type="paragraph" w:styleId="afffff5">
    <w:name w:val="Document Map"/>
    <w:basedOn w:val="a"/>
    <w:link w:val="afffff6"/>
    <w:semiHidden/>
    <w:rsid w:val="007C78CA"/>
    <w:pPr>
      <w:widowControl/>
      <w:shd w:val="clear" w:color="auto" w:fill="000080"/>
    </w:pPr>
    <w:rPr>
      <w:rFonts w:ascii="Tahoma" w:hAnsi="Tahoma" w:cs="Tahoma"/>
    </w:rPr>
  </w:style>
  <w:style w:type="character" w:customStyle="1" w:styleId="afffff6">
    <w:name w:val="Схема документа Знак"/>
    <w:basedOn w:val="a0"/>
    <w:link w:val="afffff5"/>
    <w:semiHidden/>
    <w:rsid w:val="007C78CA"/>
    <w:rPr>
      <w:rFonts w:ascii="Tahoma" w:eastAsia="Times New Roman" w:hAnsi="Tahoma" w:cs="Tahoma"/>
      <w:sz w:val="20"/>
      <w:szCs w:val="20"/>
      <w:shd w:val="clear" w:color="auto" w:fill="000080"/>
      <w:lang w:eastAsia="ru-RU"/>
    </w:rPr>
  </w:style>
  <w:style w:type="character" w:customStyle="1" w:styleId="1f7">
    <w:name w:val="Схема документа Знак1"/>
    <w:semiHidden/>
    <w:rsid w:val="007C78CA"/>
    <w:rPr>
      <w:rFonts w:ascii="Tahoma" w:hAnsi="Tahoma" w:cs="Tahoma"/>
      <w:sz w:val="16"/>
      <w:szCs w:val="16"/>
    </w:rPr>
  </w:style>
  <w:style w:type="table" w:customStyle="1" w:styleId="121">
    <w:name w:val="Сетка таблицы12"/>
    <w:basedOn w:val="a1"/>
    <w:next w:val="af2"/>
    <w:uiPriority w:val="59"/>
    <w:rsid w:val="007C78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7C78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2"/>
    <w:rsid w:val="007C78CA"/>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2"/>
    <w:uiPriority w:val="99"/>
    <w:rsid w:val="007C78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7C78CA"/>
  </w:style>
  <w:style w:type="paragraph" w:customStyle="1" w:styleId="Standard">
    <w:name w:val="Standard"/>
    <w:rsid w:val="00E32157"/>
    <w:pPr>
      <w:widowControl w:val="0"/>
      <w:suppressAutoHyphens/>
      <w:spacing w:after="0" w:line="240" w:lineRule="auto"/>
    </w:pPr>
    <w:rPr>
      <w:rFonts w:ascii="Times New Roman" w:eastAsia="Times New Roman" w:hAnsi="Times New Roman" w:cs="Times New Roman"/>
      <w:b/>
      <w:bCs/>
      <w:kern w:val="2"/>
      <w:sz w:val="20"/>
      <w:szCs w:val="20"/>
      <w:lang w:eastAsia="zh-CN"/>
    </w:rPr>
  </w:style>
  <w:style w:type="character" w:customStyle="1" w:styleId="1f8">
    <w:name w:val="Строгий1"/>
    <w:rsid w:val="00E321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2670">
      <w:bodyDiv w:val="1"/>
      <w:marLeft w:val="0"/>
      <w:marRight w:val="0"/>
      <w:marTop w:val="0"/>
      <w:marBottom w:val="0"/>
      <w:divBdr>
        <w:top w:val="none" w:sz="0" w:space="0" w:color="auto"/>
        <w:left w:val="none" w:sz="0" w:space="0" w:color="auto"/>
        <w:bottom w:val="none" w:sz="0" w:space="0" w:color="auto"/>
        <w:right w:val="none" w:sz="0" w:space="0" w:color="auto"/>
      </w:divBdr>
    </w:div>
    <w:div w:id="95887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search.minjust.ru:8080/bigs/showDocument.html?id=A2158564-908B-40F9-8498-0EA892C25336" TargetMode="External"/><Relationship Id="rId18" Type="http://schemas.openxmlformats.org/officeDocument/2006/relationships/image" Target="media/image6.jpeg"/><Relationship Id="rId26" Type="http://schemas.openxmlformats.org/officeDocument/2006/relationships/hyperlink" Target="consultantplus://offline/ref=964A90E059F542C0F9882E73C67FCF230CF71CD4BE03757EC41236A9B51BFA4B9F54A3FD093B8E12C0DE1D5FC8661E93C2FF56D8069FF6B9X8b9J" TargetMode="External"/><Relationship Id="rId3" Type="http://schemas.openxmlformats.org/officeDocument/2006/relationships/styles" Target="styles.xml"/><Relationship Id="rId21" Type="http://schemas.openxmlformats.org/officeDocument/2006/relationships/hyperlink" Target="consultantplus://offline/ref=964A90E059F542C0F9882E73C67FCF2309FF14D8B651227C954738ACBD4BA05B891DAEFE173B890AC1D548X0b7J"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pravo-search.minjust.ru:8080/bigs/showDocument.html?id=3200DBCF-FE63-4D9B-8677-EBE4F4146A40" TargetMode="External"/><Relationship Id="rId17" Type="http://schemas.openxmlformats.org/officeDocument/2006/relationships/image" Target="media/image5.jpeg"/><Relationship Id="rId25" Type="http://schemas.openxmlformats.org/officeDocument/2006/relationships/hyperlink" Target="consultantplus://offline/ref=964A90E059F542C0F9882E73C67FCF230DF51CD9BE04757EC41236A9B51BFA4B9F54A3FD093B8D15C3DE1D5FC8661E93C2FF56D8069FF6B9X8b9J" TargetMode="External"/><Relationship Id="rId33" Type="http://schemas.openxmlformats.org/officeDocument/2006/relationships/hyperlink" Target="http://pkk5.rosreestr.ru/"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consultantplus://offline/ref=964A90E059F542C0F9882E73C67FCF230CF618D9B906757EC41236A9B51BFA4B8D54FBF109399314C7CB4B0E8DX3bA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8080/bigs/showDocument.html?id=3200DBCF-FE63-4D9B-8677-EBE4F4146A40" TargetMode="External"/><Relationship Id="rId24" Type="http://schemas.openxmlformats.org/officeDocument/2006/relationships/hyperlink" Target="consultantplus://offline/ref=964A90E059F542C0F9882E73C67FCF230CF71CD4BE03757EC41236A9B51BFA4B9F54A3FD093B8E16C0DE1D5FC8661E93C2FF56D8069FF6B9X8b9J" TargetMode="External"/><Relationship Id="rId32" Type="http://schemas.openxmlformats.org/officeDocument/2006/relationships/hyperlink" Target="http://pkk5.rosreestr.ru/"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consultantplus://offline/ref=964A90E059F542C0F9882E73C67FCF230EF41CD8BD0C2874CC4B3AABB214A55C981DAFFC093B8C17C881184AD93E1391DEE152C21A9DF7XBb1J" TargetMode="External"/><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hyperlink" Target="http://pkk5.rosreestr.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ravo-search.minjust.ru:8080/bigs/showDocument.html?id=A2158564-908B-40F9-8498-0EA892C25336" TargetMode="External"/><Relationship Id="rId22" Type="http://schemas.openxmlformats.org/officeDocument/2006/relationships/hyperlink" Target="consultantplus://offline/ref=964A90E059F542C0F9882E73C67FCF230CF619DCBA00757EC41236A9B51BFA4B9F54A3FD093B8F1CC6DE1D5FC8661E93C2FF56D8069FF6B9X8b9J" TargetMode="External"/><Relationship Id="rId27" Type="http://schemas.openxmlformats.org/officeDocument/2006/relationships/hyperlink" Target="consultantplus://offline/ref=964A90E059F542C0F9882E73C67FCF230EFE14DFBE04757EC41236A9B51BFA4B8D54FBF109399314C7CB4B0E8DX3bAJ"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3DB3C-A982-4666-B664-151FB419A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131</Pages>
  <Words>62170</Words>
  <Characters>354375</Characters>
  <Application>Microsoft Office Word</Application>
  <DocSecurity>0</DocSecurity>
  <Lines>2953</Lines>
  <Paragraphs>831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2021-03-16T11:29:00Z</cp:lastPrinted>
  <dcterms:created xsi:type="dcterms:W3CDTF">2021-03-16T11:10:00Z</dcterms:created>
  <dcterms:modified xsi:type="dcterms:W3CDTF">2021-03-17T13:20:00Z</dcterms:modified>
</cp:coreProperties>
</file>