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6" w:rsidRDefault="00B00C76" w:rsidP="00B00C7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1905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B00C76" w:rsidRDefault="00B00C76" w:rsidP="00B00C76"/>
    <w:p w:rsidR="00B00C76" w:rsidRDefault="00B00C76" w:rsidP="00B00C76"/>
    <w:p w:rsidR="00B00C76" w:rsidRDefault="00B00C76" w:rsidP="00B00C76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0C76" w:rsidRPr="00B00C76" w:rsidTr="00C64763">
        <w:tc>
          <w:tcPr>
            <w:tcW w:w="9606" w:type="dxa"/>
          </w:tcPr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СОБРАНИЕ ПРЕДСТАВИТЕЛЕЙ</w:t>
            </w:r>
          </w:p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B00C76" w:rsidRPr="00B00C76" w:rsidTr="00C64763">
        <w:trPr>
          <w:trHeight w:val="397"/>
        </w:trPr>
        <w:tc>
          <w:tcPr>
            <w:tcW w:w="9606" w:type="dxa"/>
          </w:tcPr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76" w:rsidRPr="00B00C76" w:rsidTr="00C64763">
        <w:tc>
          <w:tcPr>
            <w:tcW w:w="9606" w:type="dxa"/>
            <w:hideMark/>
          </w:tcPr>
          <w:p w:rsidR="00B00C76" w:rsidRPr="00B00C76" w:rsidRDefault="00B00C76" w:rsidP="00C64763">
            <w:pPr>
              <w:pStyle w:val="3"/>
              <w:spacing w:line="276" w:lineRule="auto"/>
              <w:ind w:left="1701" w:hanging="113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00C7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B00C76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00C76" w:rsidRPr="00B00C76" w:rsidTr="00C64763">
        <w:trPr>
          <w:trHeight w:val="340"/>
        </w:trPr>
        <w:tc>
          <w:tcPr>
            <w:tcW w:w="9606" w:type="dxa"/>
            <w:vAlign w:val="center"/>
          </w:tcPr>
          <w:p w:rsidR="00B00C76" w:rsidRPr="00B00C76" w:rsidRDefault="00B00C76" w:rsidP="00C64763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216" w:tblpY="-69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B00C76" w:rsidRPr="00B00C76" w:rsidTr="00C64763">
        <w:tc>
          <w:tcPr>
            <w:tcW w:w="284" w:type="dxa"/>
            <w:vAlign w:val="bottom"/>
            <w:hideMark/>
          </w:tcPr>
          <w:p w:rsidR="00B00C76" w:rsidRPr="00B00C76" w:rsidRDefault="00B00C76" w:rsidP="00C64763">
            <w:pPr>
              <w:rPr>
                <w:rFonts w:ascii="Times New Roman" w:hAnsi="Times New Roman" w:cs="Times New Roman"/>
              </w:rPr>
            </w:pPr>
            <w:r w:rsidRPr="00B00C7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0C76" w:rsidRPr="00B00C76" w:rsidRDefault="00AF4D90" w:rsidP="00C6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397" w:type="dxa"/>
            <w:hideMark/>
          </w:tcPr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</w:rPr>
            </w:pPr>
            <w:r w:rsidRPr="00B00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0C76" w:rsidRPr="00B00C76" w:rsidRDefault="00AF4D90" w:rsidP="00C64763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373-44/4</w:t>
            </w:r>
          </w:p>
        </w:tc>
      </w:tr>
      <w:tr w:rsidR="00B00C76" w:rsidRPr="00B00C76" w:rsidTr="00C64763">
        <w:tc>
          <w:tcPr>
            <w:tcW w:w="4536" w:type="dxa"/>
            <w:gridSpan w:val="4"/>
            <w:hideMark/>
          </w:tcPr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</w:rPr>
            </w:pPr>
            <w:r w:rsidRPr="00B00C76">
              <w:rPr>
                <w:rFonts w:ascii="Times New Roman" w:hAnsi="Times New Roman" w:cs="Times New Roman"/>
              </w:rPr>
              <w:t xml:space="preserve"> </w:t>
            </w:r>
          </w:p>
          <w:p w:rsidR="00B00C76" w:rsidRPr="00B00C76" w:rsidRDefault="00B00C76" w:rsidP="00C64763">
            <w:pPr>
              <w:jc w:val="center"/>
              <w:rPr>
                <w:rFonts w:ascii="Times New Roman" w:hAnsi="Times New Roman" w:cs="Times New Roman"/>
              </w:rPr>
            </w:pPr>
            <w:r w:rsidRPr="00B00C76">
              <w:rPr>
                <w:rFonts w:ascii="Times New Roman" w:hAnsi="Times New Roman" w:cs="Times New Roman"/>
              </w:rPr>
              <w:t>с.Р.Камешкир</w:t>
            </w:r>
          </w:p>
        </w:tc>
      </w:tr>
    </w:tbl>
    <w:p w:rsidR="00B00C76" w:rsidRDefault="00B00C76" w:rsidP="00B21B7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00C76" w:rsidRDefault="00B00C76" w:rsidP="00B21B7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AF4D90" w:rsidRDefault="00AF4D90" w:rsidP="00B00C7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B72" w:rsidRPr="00B21B72" w:rsidRDefault="00B21B72" w:rsidP="00B00C7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 Порядке принятия Собранием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решения о применении к депутату, главе </w:t>
      </w:r>
      <w:proofErr w:type="spellStart"/>
      <w:r w:rsidR="00B00C76" w:rsidRPr="00B00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0C76" w:rsidRDefault="00B21B72" w:rsidP="00B00C76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Федеральным законом от 06.10.2003 № 131-ФЗ «Об общих принципах организации местного самоуправления в Российской Федерации» (с последующими изменениями), Законом Пензенской области от 04.10.2006 №1141-ЗПО «О противодействии коррупции в Пензенской области» (с последующими изменениями), руководствуясь </w:t>
      </w:r>
      <w:hyperlink r:id="rId6" w:tgtFrame="_blank" w:history="1">
        <w:r w:rsidRPr="00B00C7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</w:t>
        </w:r>
        <w:proofErr w:type="spellStart"/>
        <w:r w:rsidR="00B00C76" w:rsidRPr="00B00C7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Камешкирского</w:t>
        </w:r>
        <w:proofErr w:type="spellEnd"/>
        <w:r w:rsidRPr="00B00C7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</w:p>
    <w:p w:rsidR="00B00C76" w:rsidRDefault="00B00C76" w:rsidP="00B00C76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B72" w:rsidRPr="00B21B72" w:rsidRDefault="00B21B72" w:rsidP="00B00C76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прилагаемый Порядок принятия Собранием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решения о применении к </w:t>
      </w: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депутату, главе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Опубликовать настоящее решение в ин</w:t>
      </w:r>
      <w:r w:rsidR="001D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формационном бюллетене «</w:t>
      </w:r>
      <w:proofErr w:type="spellStart"/>
      <w:r w:rsidR="001D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1D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</w:t>
      </w: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 на следующий день после дня его официального опубликования</w:t>
      </w:r>
      <w:r w:rsidRPr="00B21B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4. </w:t>
      </w:r>
      <w:proofErr w:type="gramStart"/>
      <w:r w:rsidRPr="00B21B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Контроль за</w:t>
      </w:r>
      <w:proofErr w:type="gramEnd"/>
      <w:r w:rsidRPr="00B21B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исполнением настоящего решения возложить на главу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района Пензенской области.</w:t>
      </w:r>
    </w:p>
    <w:p w:rsidR="00B21B72" w:rsidRPr="00B21B72" w:rsidRDefault="00B21B72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B72" w:rsidRPr="00B21B72" w:rsidRDefault="00B21B72" w:rsidP="001D2FDE">
      <w:pPr>
        <w:spacing w:after="0" w:line="240" w:lineRule="auto"/>
        <w:ind w:firstLine="3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</w:p>
    <w:p w:rsidR="00B21B72" w:rsidRPr="00B21B72" w:rsidRDefault="00B21B72" w:rsidP="001D2FDE">
      <w:pPr>
        <w:spacing w:after="0" w:line="240" w:lineRule="auto"/>
        <w:ind w:firstLine="3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 области</w:t>
      </w:r>
      <w:r w:rsidR="001D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В.Н.Жиряков</w:t>
      </w:r>
    </w:p>
    <w:p w:rsidR="00B21B72" w:rsidRPr="00B21B72" w:rsidRDefault="00B21B72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FDE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B72" w:rsidRPr="00B21B72" w:rsidRDefault="00B21B72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21B72" w:rsidRPr="00B21B72" w:rsidRDefault="00B21B72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 Собрания представителей 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21B72" w:rsidRDefault="001D2FDE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 </w:t>
      </w:r>
    </w:p>
    <w:p w:rsidR="001D2FDE" w:rsidRPr="00B21B72" w:rsidRDefault="001D2FDE" w:rsidP="001D2FDE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                            №</w:t>
      </w:r>
    </w:p>
    <w:p w:rsidR="00B21B72" w:rsidRPr="00B21B72" w:rsidRDefault="00B21B72" w:rsidP="00B21B72">
      <w:pPr>
        <w:spacing w:after="0" w:line="240" w:lineRule="auto"/>
        <w:ind w:firstLine="3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B72" w:rsidRPr="00B21B72" w:rsidRDefault="00B21B72" w:rsidP="00B21B72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 принятия Собранием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 Пензенской области решения о применении к депутату, главе </w:t>
      </w:r>
      <w:proofErr w:type="spellStart"/>
      <w:r w:rsidR="00B00C76" w:rsidRPr="00B00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мер ответственности, предусмотренных частью 7.3-1 статьи 40 Федерального закона от 06.10.2003 №131-ФЗ «Об общих принципах организации местного самоуправления в Российской Федерации»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регулирует процедуру принятия Собранием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(далее – Собрание представителей)</w:t>
      </w:r>
      <w:r w:rsidRPr="00B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применении к депутату, главе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(далее – лицо, замещающее муниципальную должность)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 (далее – меры ответственности).</w:t>
      </w:r>
      <w:proofErr w:type="gramEnd"/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ответственности применяются к лицу, замещающему муниципальную должность, в случае предоставления им недостоверных и (или)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 своих супруги (супруга) и несовершеннолетних детей (далее – сведения о доходах и расходах), если искажение этих сведений является несущественным.</w:t>
      </w:r>
      <w:proofErr w:type="gramEnd"/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Поступившее в Собрание представителей обращение Губернатора Пензенской области, правоохранительных органов, иных государственных органов о применении к лицу, замещающему муниципальную должность, мер ответственности (далее – обращение), регистрируется в установленном порядке в день его поступления и незамедлительно направляется в Комиссию Собрания представителей </w:t>
      </w:r>
      <w:proofErr w:type="spellStart"/>
      <w:r w:rsidR="00B00C76" w:rsidRPr="00B0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 (далее – Комиссия).</w:t>
      </w:r>
      <w:proofErr w:type="gramEnd"/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4.Председатель Комиссии: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уведомляет в письменной форме лицо, замещающее муниципальную должность, о поступлении обращения, - в течение 2 дней со дня поступления обращения в Комиссию;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извещает членов Комиссии, лицо, замещающее муниципальную должность, о дате, времени и месте проведения заседания Комиссии, - не </w:t>
      </w:r>
      <w:proofErr w:type="gramStart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5 дней до дня заседания Комиссии;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уведомляет лицо, замещающее муниципальную должность, о решении, принятом Комиссией, - в течение 3 дней со дня принятия Комиссией решения.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Лицо, замещающее муниципальную должность, вправе: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давать пояснения в письменной и устной форме;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представлять дополнительную информацию и материалы.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Обращение рассматривается Комиссией в течение 15 дней со дня его поступления в Комиссию.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Заседание Комиссии проводится в присутствии лица, замещающего муниципальную должность, за исключением случая, когда извещенное о дате, времени и месте ее проведения такое лицо не явилось на заседание Комиссии.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уважительной причины неявки лица, замещающего муниципальную должность, заседание Комиссии переносится на более поздний срок, но в пределах срока, установленного пунктом 6 настоящего Порядка.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По итогам рассмотрения обращения Комиссия принимает решение, в котором определяет конкретную меру ответственности лица, замещающего муниципальную должность. Данное решение носит для Собрания представителей рекомендательный характер.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применении мер ответственности учитываются характер совершенного лицом, замещающим муниципальную должность, коррупционного нарушения, обстоятельства, при которых оно совершено, а также предшествующие результаты исполнения своих обязанностей.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Решение Комиссии принимается большинством голосов от числа присутствующих на заседании членов Комиссии и в день его принятия направляется в Собрание представителей.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на заседании Комиссии рассматривается вопрос в отношении одного из членов Комиссии, такой член Комиссии не имеет права голоса при принятии решения по указанному вопросу.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Решение о применении конкретной меры ответственности принимается Собранием представителей не позднее чем через 30 календарных дней со дня поступления обращения.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 рассмотрении Собранием представителей вопроса о применении мер ответственности лицу, замещающему муниципальную должность, предоставляется возможность дать объяснения по факту представления недостоверных и (или) неполных сведений о доходах и расходах.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решении о применении меры ответственности указываются основание ее применения и соответствующий пункт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Лицо, замещающее муниципальную должность, в письменной форме уведомляется Собранием представителей о принятом решении в течение пяти рабочих дней со дня его принятия.</w:t>
      </w:r>
    </w:p>
    <w:p w:rsidR="00B21B72" w:rsidRPr="00B21B72" w:rsidRDefault="00B21B72" w:rsidP="00B21B72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Решение о применении меры ответственности может быть обжаловано лицом, замещающим муниципальную должность, в установленном законодательством Российской Федерации порядке.</w:t>
      </w:r>
    </w:p>
    <w:p w:rsidR="00B21B72" w:rsidRPr="00B21B72" w:rsidRDefault="00B21B72" w:rsidP="00B21B72">
      <w:pPr>
        <w:spacing w:after="0" w:line="240" w:lineRule="auto"/>
        <w:ind w:right="360"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1CDA" w:rsidRPr="00B00C76" w:rsidRDefault="001C1CDA">
      <w:pPr>
        <w:rPr>
          <w:rFonts w:ascii="Times New Roman" w:hAnsi="Times New Roman" w:cs="Times New Roman"/>
          <w:sz w:val="28"/>
          <w:szCs w:val="28"/>
        </w:rPr>
      </w:pPr>
    </w:p>
    <w:sectPr w:rsidR="001C1CDA" w:rsidRPr="00B00C76" w:rsidSect="001C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B72"/>
    <w:rsid w:val="001C1CDA"/>
    <w:rsid w:val="001D2FDE"/>
    <w:rsid w:val="00AF4D90"/>
    <w:rsid w:val="00B00C76"/>
    <w:rsid w:val="00B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DA"/>
  </w:style>
  <w:style w:type="paragraph" w:styleId="3">
    <w:name w:val="heading 3"/>
    <w:basedOn w:val="a"/>
    <w:link w:val="30"/>
    <w:uiPriority w:val="9"/>
    <w:qFormat/>
    <w:rsid w:val="00B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21B72"/>
  </w:style>
  <w:style w:type="paragraph" w:customStyle="1" w:styleId="plaintext">
    <w:name w:val="plaintext"/>
    <w:basedOn w:val="a"/>
    <w:rsid w:val="00B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B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A625100A-18C1-4435-B151-7A33794F86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lego</dc:creator>
  <cp:lastModifiedBy>admin</cp:lastModifiedBy>
  <cp:revision>2</cp:revision>
  <dcterms:created xsi:type="dcterms:W3CDTF">2020-03-24T11:47:00Z</dcterms:created>
  <dcterms:modified xsi:type="dcterms:W3CDTF">2020-04-01T11:08:00Z</dcterms:modified>
</cp:coreProperties>
</file>