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8B" w:rsidRDefault="004E418B" w:rsidP="004E418B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-75565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18B" w:rsidRDefault="004E418B" w:rsidP="004E418B">
      <w:pPr>
        <w:jc w:val="both"/>
      </w:pP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E418B" w:rsidTr="004E418B">
        <w:trPr>
          <w:trHeight w:val="397"/>
        </w:trPr>
        <w:tc>
          <w:tcPr>
            <w:tcW w:w="9606" w:type="dxa"/>
          </w:tcPr>
          <w:p w:rsidR="004E418B" w:rsidRDefault="004E418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E418B" w:rsidTr="004E418B">
        <w:tc>
          <w:tcPr>
            <w:tcW w:w="9606" w:type="dxa"/>
            <w:hideMark/>
          </w:tcPr>
          <w:p w:rsidR="004E418B" w:rsidRDefault="004E418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4E418B" w:rsidTr="004E418B">
        <w:trPr>
          <w:trHeight w:val="397"/>
        </w:trPr>
        <w:tc>
          <w:tcPr>
            <w:tcW w:w="9606" w:type="dxa"/>
            <w:hideMark/>
          </w:tcPr>
          <w:p w:rsidR="004E418B" w:rsidRDefault="004E418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4E418B" w:rsidTr="004E418B">
        <w:trPr>
          <w:trHeight w:val="314"/>
        </w:trPr>
        <w:tc>
          <w:tcPr>
            <w:tcW w:w="9606" w:type="dxa"/>
          </w:tcPr>
          <w:p w:rsidR="004E418B" w:rsidRDefault="004E418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E418B" w:rsidTr="004E418B">
        <w:trPr>
          <w:trHeight w:val="548"/>
        </w:trPr>
        <w:tc>
          <w:tcPr>
            <w:tcW w:w="9606" w:type="dxa"/>
            <w:vAlign w:val="center"/>
            <w:hideMark/>
          </w:tcPr>
          <w:p w:rsidR="004E418B" w:rsidRDefault="004E418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4E418B" w:rsidTr="004E418B">
        <w:trPr>
          <w:trHeight w:val="212"/>
        </w:trPr>
        <w:tc>
          <w:tcPr>
            <w:tcW w:w="9606" w:type="dxa"/>
            <w:vAlign w:val="center"/>
          </w:tcPr>
          <w:p w:rsidR="004E418B" w:rsidRDefault="004E418B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4E418B" w:rsidRDefault="004E418B" w:rsidP="004E418B">
      <w:pPr>
        <w:jc w:val="both"/>
      </w:pPr>
    </w:p>
    <w:p w:rsidR="004E418B" w:rsidRDefault="004E418B" w:rsidP="004E418B">
      <w:pPr>
        <w:jc w:val="both"/>
        <w:rPr>
          <w:b/>
        </w:rPr>
      </w:pPr>
    </w:p>
    <w:p w:rsidR="004E418B" w:rsidRDefault="004E418B" w:rsidP="004E418B">
      <w:pPr>
        <w:jc w:val="both"/>
      </w:pPr>
    </w:p>
    <w:p w:rsidR="004E418B" w:rsidRDefault="004E418B" w:rsidP="004E418B">
      <w:pPr>
        <w:jc w:val="both"/>
      </w:pPr>
    </w:p>
    <w:p w:rsidR="004E418B" w:rsidRDefault="004E418B" w:rsidP="004E418B">
      <w:pPr>
        <w:jc w:val="both"/>
      </w:pPr>
    </w:p>
    <w:tbl>
      <w:tblPr>
        <w:tblpPr w:leftFromText="180" w:rightFromText="180" w:bottomFromText="200" w:vertAnchor="text" w:horzAnchor="page" w:tblpX="4561" w:tblpY="5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992"/>
        <w:gridCol w:w="539"/>
      </w:tblGrid>
      <w:tr w:rsidR="004E418B" w:rsidTr="004E418B">
        <w:tc>
          <w:tcPr>
            <w:tcW w:w="284" w:type="dxa"/>
            <w:vAlign w:val="bottom"/>
            <w:hideMark/>
          </w:tcPr>
          <w:p w:rsidR="004E418B" w:rsidRDefault="004E418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E418B" w:rsidRDefault="009E463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992" w:type="dxa"/>
            <w:vAlign w:val="bottom"/>
            <w:hideMark/>
          </w:tcPr>
          <w:p w:rsidR="004E418B" w:rsidRDefault="004E418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  </w:t>
            </w:r>
            <w:r w:rsidR="009E4637">
              <w:rPr>
                <w:lang w:eastAsia="en-US"/>
              </w:rPr>
              <w:t>105</w:t>
            </w:r>
            <w:bookmarkStart w:id="0" w:name="_GoBack"/>
            <w:bookmarkEnd w:id="0"/>
          </w:p>
        </w:tc>
        <w:tc>
          <w:tcPr>
            <w:tcW w:w="5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E418B" w:rsidRDefault="004E41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E418B" w:rsidTr="004E418B">
        <w:tc>
          <w:tcPr>
            <w:tcW w:w="4650" w:type="dxa"/>
            <w:gridSpan w:val="4"/>
            <w:hideMark/>
          </w:tcPr>
          <w:p w:rsidR="004E418B" w:rsidRDefault="004E418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</w:t>
            </w: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4E418B" w:rsidRDefault="004E418B" w:rsidP="004E418B">
      <w:pPr>
        <w:jc w:val="both"/>
      </w:pPr>
    </w:p>
    <w:p w:rsidR="004E418B" w:rsidRDefault="004E418B" w:rsidP="004E418B">
      <w:pPr>
        <w:jc w:val="both"/>
      </w:pPr>
    </w:p>
    <w:p w:rsidR="004E418B" w:rsidRDefault="004E418B" w:rsidP="004E418B">
      <w:pPr>
        <w:jc w:val="both"/>
        <w:rPr>
          <w:b/>
        </w:rPr>
      </w:pPr>
      <w:r>
        <w:t xml:space="preserve">  </w:t>
      </w:r>
    </w:p>
    <w:p w:rsidR="004E418B" w:rsidRPr="004E418B" w:rsidRDefault="004E418B" w:rsidP="004E418B">
      <w:pPr>
        <w:jc w:val="both"/>
        <w:rPr>
          <w:b/>
        </w:rPr>
      </w:pPr>
    </w:p>
    <w:p w:rsidR="004E418B" w:rsidRPr="004E418B" w:rsidRDefault="004E418B" w:rsidP="004E418B">
      <w:pPr>
        <w:jc w:val="both"/>
        <w:rPr>
          <w:b/>
          <w:sz w:val="28"/>
          <w:szCs w:val="28"/>
        </w:rPr>
      </w:pPr>
      <w:r w:rsidRPr="004E418B">
        <w:rPr>
          <w:b/>
          <w:sz w:val="28"/>
          <w:szCs w:val="28"/>
        </w:rPr>
        <w:t xml:space="preserve">О признании </w:t>
      </w:r>
      <w:proofErr w:type="gramStart"/>
      <w:r w:rsidRPr="004E418B">
        <w:rPr>
          <w:b/>
          <w:sz w:val="28"/>
          <w:szCs w:val="28"/>
        </w:rPr>
        <w:t>утратившим</w:t>
      </w:r>
      <w:proofErr w:type="gramEnd"/>
      <w:r w:rsidRPr="004E418B">
        <w:rPr>
          <w:b/>
          <w:sz w:val="28"/>
          <w:szCs w:val="28"/>
        </w:rPr>
        <w:t xml:space="preserve"> силу постановления администрации </w:t>
      </w:r>
      <w:proofErr w:type="spellStart"/>
      <w:r w:rsidRPr="004E418B">
        <w:rPr>
          <w:b/>
          <w:sz w:val="28"/>
          <w:szCs w:val="28"/>
        </w:rPr>
        <w:t>Камешкирского</w:t>
      </w:r>
      <w:proofErr w:type="spellEnd"/>
      <w:r w:rsidRPr="004E418B">
        <w:rPr>
          <w:b/>
          <w:sz w:val="28"/>
          <w:szCs w:val="28"/>
        </w:rPr>
        <w:t xml:space="preserve"> района Пензенской области от 20.09.2016 № 198 «Об утверждении порядка формирования, утверждения и ведения плана закупок, плана-графика закупок для обеспечения муниципальных нужд </w:t>
      </w:r>
      <w:proofErr w:type="spellStart"/>
      <w:r w:rsidRPr="004E418B">
        <w:rPr>
          <w:b/>
          <w:sz w:val="28"/>
          <w:szCs w:val="28"/>
        </w:rPr>
        <w:t>Камешкирского</w:t>
      </w:r>
      <w:proofErr w:type="spellEnd"/>
      <w:r w:rsidRPr="004E418B">
        <w:rPr>
          <w:b/>
          <w:sz w:val="28"/>
          <w:szCs w:val="28"/>
        </w:rPr>
        <w:t xml:space="preserve">  района Пензенской области».</w:t>
      </w:r>
    </w:p>
    <w:p w:rsidR="004E418B" w:rsidRPr="004E418B" w:rsidRDefault="004E418B" w:rsidP="004E418B">
      <w:pPr>
        <w:jc w:val="both"/>
        <w:rPr>
          <w:sz w:val="28"/>
          <w:szCs w:val="28"/>
        </w:rPr>
      </w:pPr>
      <w:r w:rsidRPr="004E418B">
        <w:rPr>
          <w:sz w:val="28"/>
          <w:szCs w:val="28"/>
        </w:rPr>
        <w:t xml:space="preserve">      </w:t>
      </w:r>
      <w:r w:rsidRPr="004E418B">
        <w:rPr>
          <w:color w:val="000000"/>
          <w:sz w:val="28"/>
          <w:szCs w:val="28"/>
        </w:rPr>
        <w:t xml:space="preserve">В соответствии с Федеральным законом </w:t>
      </w:r>
      <w:r w:rsidRPr="004E418B">
        <w:rPr>
          <w:sz w:val="28"/>
          <w:szCs w:val="28"/>
        </w:rPr>
        <w:t>от 05.04.2013 № 44-ФЗ "О контрактной системе в сфере закупок товаров, работ, услуг для обеспечения государственных и муниципальных нужд"</w:t>
      </w:r>
      <w:r w:rsidRPr="004E418B">
        <w:rPr>
          <w:color w:val="000000"/>
          <w:sz w:val="28"/>
          <w:szCs w:val="28"/>
        </w:rPr>
        <w:t xml:space="preserve">, </w:t>
      </w:r>
      <w:r w:rsidRPr="004E418B">
        <w:rPr>
          <w:sz w:val="28"/>
          <w:szCs w:val="28"/>
        </w:rPr>
        <w:t xml:space="preserve"> руководствуясь Уставом </w:t>
      </w:r>
      <w:proofErr w:type="spellStart"/>
      <w:r w:rsidRPr="004E418B">
        <w:rPr>
          <w:sz w:val="28"/>
          <w:szCs w:val="28"/>
        </w:rPr>
        <w:t>Камешкирского</w:t>
      </w:r>
      <w:proofErr w:type="spellEnd"/>
      <w:r w:rsidRPr="004E418B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Pr="004E418B">
        <w:rPr>
          <w:sz w:val="28"/>
          <w:szCs w:val="28"/>
        </w:rPr>
        <w:t>Камешкирского</w:t>
      </w:r>
      <w:proofErr w:type="spellEnd"/>
      <w:r w:rsidRPr="004E418B">
        <w:rPr>
          <w:sz w:val="28"/>
          <w:szCs w:val="28"/>
        </w:rPr>
        <w:t xml:space="preserve"> района Пензенской области </w:t>
      </w:r>
    </w:p>
    <w:p w:rsidR="004E418B" w:rsidRPr="004E418B" w:rsidRDefault="004E418B" w:rsidP="004E418B">
      <w:pPr>
        <w:jc w:val="center"/>
        <w:rPr>
          <w:sz w:val="28"/>
          <w:szCs w:val="28"/>
        </w:rPr>
      </w:pPr>
      <w:r w:rsidRPr="004E418B">
        <w:rPr>
          <w:sz w:val="28"/>
          <w:szCs w:val="28"/>
        </w:rPr>
        <w:t>постановляет:</w:t>
      </w:r>
    </w:p>
    <w:p w:rsidR="004E418B" w:rsidRPr="004E418B" w:rsidRDefault="004E418B" w:rsidP="004E418B">
      <w:pPr>
        <w:jc w:val="both"/>
        <w:rPr>
          <w:sz w:val="28"/>
          <w:szCs w:val="28"/>
        </w:rPr>
      </w:pPr>
      <w:r w:rsidRPr="004E418B">
        <w:rPr>
          <w:sz w:val="28"/>
          <w:szCs w:val="28"/>
        </w:rPr>
        <w:t xml:space="preserve">1.Признать утратившим силу  постановление администрации </w:t>
      </w:r>
      <w:proofErr w:type="spellStart"/>
      <w:r w:rsidRPr="004E418B">
        <w:rPr>
          <w:sz w:val="28"/>
          <w:szCs w:val="28"/>
        </w:rPr>
        <w:t>Камешкирского</w:t>
      </w:r>
      <w:proofErr w:type="spellEnd"/>
      <w:r w:rsidRPr="004E418B">
        <w:rPr>
          <w:sz w:val="28"/>
          <w:szCs w:val="28"/>
        </w:rPr>
        <w:t xml:space="preserve"> района Пензенской области от 20.09.2016 № 198 «Об утверждении порядка формирования, утверждения и ведения плана закупок, плана-графика закупок для обеспечения муниципальных нужд </w:t>
      </w:r>
      <w:proofErr w:type="spellStart"/>
      <w:r w:rsidRPr="004E418B">
        <w:rPr>
          <w:sz w:val="28"/>
          <w:szCs w:val="28"/>
        </w:rPr>
        <w:t>Камешкирского</w:t>
      </w:r>
      <w:proofErr w:type="spellEnd"/>
      <w:r w:rsidRPr="004E418B">
        <w:rPr>
          <w:sz w:val="28"/>
          <w:szCs w:val="28"/>
        </w:rPr>
        <w:t xml:space="preserve">  района Пензенской области».</w:t>
      </w:r>
    </w:p>
    <w:p w:rsidR="004E418B" w:rsidRPr="004E418B" w:rsidRDefault="004E418B" w:rsidP="004E418B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E418B">
        <w:rPr>
          <w:rFonts w:ascii="Times New Roman" w:hAnsi="Times New Roman" w:cs="Times New Roman"/>
          <w:b w:val="0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4E418B">
        <w:rPr>
          <w:rFonts w:ascii="Times New Roman" w:hAnsi="Times New Roman" w:cs="Times New Roman"/>
          <w:b w:val="0"/>
          <w:sz w:val="28"/>
          <w:szCs w:val="28"/>
        </w:rPr>
        <w:t>Камешкирский</w:t>
      </w:r>
      <w:proofErr w:type="spellEnd"/>
      <w:r w:rsidRPr="004E418B">
        <w:rPr>
          <w:rFonts w:ascii="Times New Roman" w:hAnsi="Times New Roman" w:cs="Times New Roman"/>
          <w:b w:val="0"/>
          <w:sz w:val="28"/>
          <w:szCs w:val="28"/>
        </w:rPr>
        <w:t xml:space="preserve"> вестник».</w:t>
      </w:r>
    </w:p>
    <w:p w:rsidR="004E418B" w:rsidRPr="004E418B" w:rsidRDefault="004E418B" w:rsidP="004E418B">
      <w:pPr>
        <w:pStyle w:val="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4E418B">
        <w:rPr>
          <w:sz w:val="28"/>
          <w:szCs w:val="28"/>
        </w:rPr>
        <w:t xml:space="preserve">3. Настоящее постановление вступает в силу на следующий день  после дня его официального опубликования. </w:t>
      </w:r>
    </w:p>
    <w:p w:rsidR="004E418B" w:rsidRPr="004E418B" w:rsidRDefault="004E418B" w:rsidP="004E418B">
      <w:pPr>
        <w:pStyle w:val="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4E418B">
        <w:rPr>
          <w:sz w:val="28"/>
          <w:szCs w:val="28"/>
        </w:rPr>
        <w:t xml:space="preserve">4. </w:t>
      </w:r>
      <w:proofErr w:type="gramStart"/>
      <w:r w:rsidRPr="004E418B">
        <w:rPr>
          <w:sz w:val="28"/>
          <w:szCs w:val="28"/>
        </w:rPr>
        <w:t>Контроль за</w:t>
      </w:r>
      <w:proofErr w:type="gramEnd"/>
      <w:r w:rsidRPr="004E418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E418B">
        <w:rPr>
          <w:sz w:val="28"/>
          <w:szCs w:val="28"/>
        </w:rPr>
        <w:t>Камешкирского</w:t>
      </w:r>
      <w:proofErr w:type="spellEnd"/>
      <w:r w:rsidRPr="004E418B">
        <w:rPr>
          <w:sz w:val="28"/>
          <w:szCs w:val="28"/>
        </w:rPr>
        <w:t xml:space="preserve"> района Пензенской области по вопросам ЖКХ и экономики.</w:t>
      </w:r>
    </w:p>
    <w:p w:rsidR="004E418B" w:rsidRPr="004E418B" w:rsidRDefault="004E418B" w:rsidP="004E418B">
      <w:pPr>
        <w:pStyle w:val="1"/>
        <w:shd w:val="clear" w:color="auto" w:fill="auto"/>
        <w:spacing w:before="0" w:after="0" w:line="240" w:lineRule="auto"/>
        <w:ind w:right="900"/>
        <w:jc w:val="left"/>
        <w:rPr>
          <w:sz w:val="28"/>
          <w:szCs w:val="28"/>
        </w:rPr>
      </w:pPr>
    </w:p>
    <w:p w:rsidR="004E418B" w:rsidRPr="004E418B" w:rsidRDefault="004E418B" w:rsidP="004E418B">
      <w:pPr>
        <w:pStyle w:val="1"/>
        <w:shd w:val="clear" w:color="auto" w:fill="auto"/>
        <w:spacing w:before="0" w:after="0" w:line="240" w:lineRule="auto"/>
        <w:ind w:right="900"/>
        <w:jc w:val="left"/>
        <w:rPr>
          <w:sz w:val="28"/>
          <w:szCs w:val="28"/>
        </w:rPr>
      </w:pPr>
      <w:proofErr w:type="spellStart"/>
      <w:r w:rsidRPr="004E418B">
        <w:rPr>
          <w:sz w:val="28"/>
          <w:szCs w:val="28"/>
        </w:rPr>
        <w:t>И.о</w:t>
      </w:r>
      <w:proofErr w:type="spellEnd"/>
      <w:r w:rsidRPr="004E418B">
        <w:rPr>
          <w:sz w:val="28"/>
          <w:szCs w:val="28"/>
        </w:rPr>
        <w:t xml:space="preserve">. Главы администрации </w:t>
      </w:r>
    </w:p>
    <w:p w:rsidR="004E418B" w:rsidRPr="004E418B" w:rsidRDefault="004E418B" w:rsidP="004E418B">
      <w:pPr>
        <w:pStyle w:val="1"/>
        <w:shd w:val="clear" w:color="auto" w:fill="auto"/>
        <w:spacing w:before="0" w:after="0" w:line="240" w:lineRule="auto"/>
        <w:ind w:right="900"/>
        <w:jc w:val="left"/>
        <w:rPr>
          <w:sz w:val="28"/>
          <w:szCs w:val="28"/>
        </w:rPr>
      </w:pPr>
      <w:proofErr w:type="spellStart"/>
      <w:r w:rsidRPr="004E418B">
        <w:rPr>
          <w:sz w:val="28"/>
          <w:szCs w:val="28"/>
        </w:rPr>
        <w:t>Камешкирского</w:t>
      </w:r>
      <w:proofErr w:type="spellEnd"/>
      <w:r w:rsidRPr="004E418B">
        <w:rPr>
          <w:sz w:val="28"/>
          <w:szCs w:val="28"/>
        </w:rPr>
        <w:t xml:space="preserve"> района                                    </w:t>
      </w:r>
      <w:r>
        <w:rPr>
          <w:sz w:val="28"/>
          <w:szCs w:val="28"/>
        </w:rPr>
        <w:t xml:space="preserve">        </w:t>
      </w:r>
      <w:proofErr w:type="spellStart"/>
      <w:r w:rsidRPr="004E418B">
        <w:rPr>
          <w:sz w:val="28"/>
          <w:szCs w:val="28"/>
        </w:rPr>
        <w:t>С.А.Маркелова</w:t>
      </w:r>
      <w:proofErr w:type="spellEnd"/>
    </w:p>
    <w:p w:rsidR="008A3CB7" w:rsidRDefault="009E4637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5110E"/>
    <w:multiLevelType w:val="hybridMultilevel"/>
    <w:tmpl w:val="A1C2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8B"/>
    <w:rsid w:val="002520F0"/>
    <w:rsid w:val="004E418B"/>
    <w:rsid w:val="009E4637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18B"/>
    <w:pPr>
      <w:ind w:left="720"/>
      <w:contextualSpacing/>
    </w:pPr>
  </w:style>
  <w:style w:type="character" w:customStyle="1" w:styleId="a4">
    <w:name w:val="Основной текст_"/>
    <w:link w:val="1"/>
    <w:locked/>
    <w:rsid w:val="004E418B"/>
    <w:rPr>
      <w:rFonts w:ascii="Times New Roman" w:eastAsia="Times New Roman" w:hAnsi="Times New Roman" w:cs="Times New Roman"/>
      <w:spacing w:val="9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4E418B"/>
    <w:pPr>
      <w:widowControl w:val="0"/>
      <w:shd w:val="clear" w:color="auto" w:fill="FFFFFF"/>
      <w:spacing w:before="840" w:after="300" w:line="0" w:lineRule="atLeast"/>
      <w:jc w:val="both"/>
    </w:pPr>
    <w:rPr>
      <w:spacing w:val="9"/>
      <w:sz w:val="19"/>
      <w:szCs w:val="19"/>
      <w:lang w:eastAsia="en-US"/>
    </w:rPr>
  </w:style>
  <w:style w:type="paragraph" w:customStyle="1" w:styleId="ConsPlusTitle">
    <w:name w:val="ConsPlusTitle"/>
    <w:rsid w:val="004E418B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41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1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18B"/>
    <w:pPr>
      <w:ind w:left="720"/>
      <w:contextualSpacing/>
    </w:pPr>
  </w:style>
  <w:style w:type="character" w:customStyle="1" w:styleId="a4">
    <w:name w:val="Основной текст_"/>
    <w:link w:val="1"/>
    <w:locked/>
    <w:rsid w:val="004E418B"/>
    <w:rPr>
      <w:rFonts w:ascii="Times New Roman" w:eastAsia="Times New Roman" w:hAnsi="Times New Roman" w:cs="Times New Roman"/>
      <w:spacing w:val="9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4E418B"/>
    <w:pPr>
      <w:widowControl w:val="0"/>
      <w:shd w:val="clear" w:color="auto" w:fill="FFFFFF"/>
      <w:spacing w:before="840" w:after="300" w:line="0" w:lineRule="atLeast"/>
      <w:jc w:val="both"/>
    </w:pPr>
    <w:rPr>
      <w:spacing w:val="9"/>
      <w:sz w:val="19"/>
      <w:szCs w:val="19"/>
      <w:lang w:eastAsia="en-US"/>
    </w:rPr>
  </w:style>
  <w:style w:type="paragraph" w:customStyle="1" w:styleId="ConsPlusTitle">
    <w:name w:val="ConsPlusTitle"/>
    <w:rsid w:val="004E418B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41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1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2020-04-28T11:17:00Z</cp:lastPrinted>
  <dcterms:created xsi:type="dcterms:W3CDTF">2020-04-28T11:18:00Z</dcterms:created>
  <dcterms:modified xsi:type="dcterms:W3CDTF">2020-04-29T12:51:00Z</dcterms:modified>
</cp:coreProperties>
</file>