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AD2" w:rsidRDefault="00023AD2" w:rsidP="00023AD2"/>
    <w:p w:rsidR="00023AD2" w:rsidRDefault="00023AD2" w:rsidP="00023AD2">
      <w:r>
        <w:rPr>
          <w:noProof/>
        </w:rPr>
        <w:drawing>
          <wp:anchor distT="0" distB="0" distL="114300" distR="114300" simplePos="0" relativeHeight="251659264" behindDoc="0" locked="0" layoutInCell="1" allowOverlap="1" wp14:anchorId="3DAE1696" wp14:editId="5AA55E65">
            <wp:simplePos x="0" y="0"/>
            <wp:positionH relativeFrom="column">
              <wp:posOffset>2681605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3AD2" w:rsidRDefault="00023AD2" w:rsidP="00023AD2"/>
    <w:p w:rsidR="00023AD2" w:rsidRDefault="00023AD2" w:rsidP="00023AD2"/>
    <w:p w:rsidR="00023AD2" w:rsidRDefault="00023AD2" w:rsidP="00023AD2"/>
    <w:p w:rsidR="00023AD2" w:rsidRDefault="00023AD2" w:rsidP="00023AD2"/>
    <w:p w:rsidR="00023AD2" w:rsidRDefault="00023AD2" w:rsidP="00023AD2"/>
    <w:tbl>
      <w:tblPr>
        <w:tblpPr w:leftFromText="180" w:rightFromText="180" w:bottomFromText="200" w:vertAnchor="text" w:horzAnchor="margin" w:tblpY="290"/>
        <w:tblW w:w="94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5"/>
      </w:tblGrid>
      <w:tr w:rsidR="00023AD2" w:rsidTr="00C608E8">
        <w:trPr>
          <w:trHeight w:val="350"/>
        </w:trPr>
        <w:tc>
          <w:tcPr>
            <w:tcW w:w="9462" w:type="dxa"/>
          </w:tcPr>
          <w:p w:rsidR="00023AD2" w:rsidRDefault="00023AD2" w:rsidP="00C608E8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023AD2" w:rsidTr="00C608E8">
        <w:trPr>
          <w:trHeight w:val="772"/>
        </w:trPr>
        <w:tc>
          <w:tcPr>
            <w:tcW w:w="9462" w:type="dxa"/>
            <w:hideMark/>
          </w:tcPr>
          <w:p w:rsidR="00023AD2" w:rsidRDefault="00023AD2" w:rsidP="00C608E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023AD2" w:rsidRDefault="00023AD2" w:rsidP="00C608E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023AD2" w:rsidTr="00C608E8">
        <w:trPr>
          <w:trHeight w:val="350"/>
        </w:trPr>
        <w:tc>
          <w:tcPr>
            <w:tcW w:w="9462" w:type="dxa"/>
          </w:tcPr>
          <w:p w:rsidR="00023AD2" w:rsidRDefault="00023AD2" w:rsidP="00C608E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023AD2" w:rsidTr="00C608E8">
        <w:trPr>
          <w:trHeight w:val="332"/>
        </w:trPr>
        <w:tc>
          <w:tcPr>
            <w:tcW w:w="9462" w:type="dxa"/>
            <w:hideMark/>
          </w:tcPr>
          <w:p w:rsidR="00023AD2" w:rsidRDefault="00023AD2" w:rsidP="00C608E8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023AD2" w:rsidTr="00C608E8">
        <w:trPr>
          <w:trHeight w:val="300"/>
        </w:trPr>
        <w:tc>
          <w:tcPr>
            <w:tcW w:w="9462" w:type="dxa"/>
            <w:vAlign w:val="center"/>
          </w:tcPr>
          <w:p w:rsidR="00023AD2" w:rsidRDefault="00023AD2" w:rsidP="00C608E8">
            <w:pPr>
              <w:pStyle w:val="3"/>
              <w:spacing w:line="276" w:lineRule="auto"/>
              <w:jc w:val="left"/>
              <w:rPr>
                <w:lang w:eastAsia="en-US"/>
              </w:rPr>
            </w:pPr>
          </w:p>
        </w:tc>
      </w:tr>
    </w:tbl>
    <w:p w:rsidR="00023AD2" w:rsidRDefault="00023AD2" w:rsidP="00023AD2"/>
    <w:p w:rsidR="00023AD2" w:rsidRDefault="00023AD2" w:rsidP="00023AD2">
      <w:pPr>
        <w:spacing w:line="192" w:lineRule="auto"/>
        <w:jc w:val="both"/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134"/>
      </w:tblGrid>
      <w:tr w:rsidR="00023AD2" w:rsidTr="00C608E8">
        <w:trPr>
          <w:trHeight w:val="432"/>
        </w:trPr>
        <w:tc>
          <w:tcPr>
            <w:tcW w:w="284" w:type="dxa"/>
            <w:vAlign w:val="bottom"/>
            <w:hideMark/>
          </w:tcPr>
          <w:p w:rsidR="00023AD2" w:rsidRDefault="00023AD2" w:rsidP="00C608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23AD2" w:rsidRDefault="00BF4129" w:rsidP="00C608E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22.06.2020</w:t>
            </w:r>
            <w:bookmarkStart w:id="0" w:name="_GoBack"/>
            <w:bookmarkEnd w:id="0"/>
          </w:p>
        </w:tc>
        <w:tc>
          <w:tcPr>
            <w:tcW w:w="397" w:type="dxa"/>
            <w:hideMark/>
          </w:tcPr>
          <w:p w:rsidR="00023AD2" w:rsidRDefault="00023AD2" w:rsidP="00C608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23AD2" w:rsidRDefault="00BF4129" w:rsidP="00C608E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148</w:t>
            </w:r>
          </w:p>
        </w:tc>
      </w:tr>
      <w:tr w:rsidR="00023AD2" w:rsidTr="00C608E8">
        <w:tc>
          <w:tcPr>
            <w:tcW w:w="4650" w:type="dxa"/>
            <w:gridSpan w:val="4"/>
          </w:tcPr>
          <w:p w:rsidR="00023AD2" w:rsidRDefault="00023AD2" w:rsidP="00C608E8">
            <w:pPr>
              <w:spacing w:line="276" w:lineRule="auto"/>
              <w:jc w:val="center"/>
              <w:rPr>
                <w:sz w:val="10"/>
                <w:lang w:eastAsia="en-US"/>
              </w:rPr>
            </w:pPr>
          </w:p>
          <w:p w:rsidR="00023AD2" w:rsidRDefault="00023AD2" w:rsidP="00C608E8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с.Р.Камешкир</w:t>
            </w:r>
            <w:proofErr w:type="spellEnd"/>
          </w:p>
        </w:tc>
      </w:tr>
    </w:tbl>
    <w:p w:rsidR="00023AD2" w:rsidRPr="00714329" w:rsidRDefault="00023AD2" w:rsidP="00C608E8">
      <w:pPr>
        <w:jc w:val="both"/>
        <w:rPr>
          <w:b/>
          <w:sz w:val="28"/>
          <w:szCs w:val="28"/>
        </w:rPr>
      </w:pPr>
      <w:r w:rsidRPr="00714329">
        <w:rPr>
          <w:b/>
          <w:sz w:val="28"/>
          <w:szCs w:val="28"/>
        </w:rPr>
        <w:t xml:space="preserve">Об утверждении </w:t>
      </w:r>
      <w:r w:rsidR="00C608E8" w:rsidRPr="00714329">
        <w:rPr>
          <w:b/>
          <w:bCs/>
          <w:color w:val="000000"/>
          <w:sz w:val="28"/>
          <w:szCs w:val="28"/>
        </w:rPr>
        <w:t>Порядка премирования руководителей муниципальных бюджетных, автономных и казенных учреждений, подведомственных администрации</w:t>
      </w:r>
      <w:r w:rsidR="00C608E8" w:rsidRPr="00714329">
        <w:rPr>
          <w:b/>
          <w:sz w:val="28"/>
          <w:szCs w:val="28"/>
        </w:rPr>
        <w:t xml:space="preserve"> </w:t>
      </w:r>
      <w:proofErr w:type="spellStart"/>
      <w:r w:rsidR="00C608E8" w:rsidRPr="00714329">
        <w:rPr>
          <w:b/>
          <w:sz w:val="28"/>
          <w:szCs w:val="28"/>
        </w:rPr>
        <w:t>Камешкирского</w:t>
      </w:r>
      <w:proofErr w:type="spellEnd"/>
      <w:r w:rsidR="00C608E8" w:rsidRPr="00714329">
        <w:rPr>
          <w:b/>
          <w:sz w:val="28"/>
          <w:szCs w:val="28"/>
        </w:rPr>
        <w:t xml:space="preserve"> района Пензенской области</w:t>
      </w:r>
    </w:p>
    <w:p w:rsidR="00023AD2" w:rsidRPr="00C608E8" w:rsidRDefault="00023AD2">
      <w:pPr>
        <w:rPr>
          <w:sz w:val="28"/>
          <w:szCs w:val="28"/>
        </w:rPr>
      </w:pPr>
    </w:p>
    <w:p w:rsidR="00C608E8" w:rsidRPr="00C608E8" w:rsidRDefault="00023AD2">
      <w:pPr>
        <w:rPr>
          <w:sz w:val="28"/>
          <w:szCs w:val="28"/>
        </w:rPr>
      </w:pPr>
      <w:r w:rsidRPr="00C608E8">
        <w:rPr>
          <w:sz w:val="28"/>
          <w:szCs w:val="28"/>
        </w:rPr>
        <w:t>В соответствии с постановлением Правительства Российской Федерации от 19.01.2019 № 17 "О внесении изменений в постановление Правительства Российской Федерации от 5 августа 2008 г. № 583"</w:t>
      </w:r>
      <w:r w:rsidR="00C608E8" w:rsidRPr="00C608E8">
        <w:rPr>
          <w:sz w:val="28"/>
          <w:szCs w:val="28"/>
        </w:rPr>
        <w:t xml:space="preserve">, руководствуясь Уставом </w:t>
      </w:r>
      <w:proofErr w:type="spellStart"/>
      <w:r w:rsidR="00C608E8" w:rsidRPr="00C608E8">
        <w:rPr>
          <w:sz w:val="28"/>
          <w:szCs w:val="28"/>
        </w:rPr>
        <w:t>Камешкирского</w:t>
      </w:r>
      <w:proofErr w:type="spellEnd"/>
      <w:r w:rsidR="00C608E8" w:rsidRPr="00C608E8">
        <w:rPr>
          <w:sz w:val="28"/>
          <w:szCs w:val="28"/>
        </w:rPr>
        <w:t xml:space="preserve"> района Пензенской области, администрация </w:t>
      </w:r>
      <w:proofErr w:type="spellStart"/>
      <w:r w:rsidR="00C608E8" w:rsidRPr="00C608E8">
        <w:rPr>
          <w:sz w:val="28"/>
          <w:szCs w:val="28"/>
        </w:rPr>
        <w:t>Камешкирского</w:t>
      </w:r>
      <w:proofErr w:type="spellEnd"/>
      <w:r w:rsidR="00C608E8" w:rsidRPr="00C608E8">
        <w:rPr>
          <w:sz w:val="28"/>
          <w:szCs w:val="28"/>
        </w:rPr>
        <w:t xml:space="preserve"> района Пензенской области</w:t>
      </w:r>
    </w:p>
    <w:p w:rsidR="00C608E8" w:rsidRPr="00C608E8" w:rsidRDefault="00C608E8">
      <w:pPr>
        <w:rPr>
          <w:sz w:val="28"/>
          <w:szCs w:val="28"/>
        </w:rPr>
      </w:pPr>
    </w:p>
    <w:p w:rsidR="00C608E8" w:rsidRPr="00C608E8" w:rsidRDefault="00C608E8" w:rsidP="00C608E8">
      <w:pPr>
        <w:jc w:val="center"/>
        <w:rPr>
          <w:sz w:val="28"/>
          <w:szCs w:val="28"/>
        </w:rPr>
      </w:pPr>
      <w:r w:rsidRPr="00C608E8">
        <w:rPr>
          <w:sz w:val="28"/>
          <w:szCs w:val="28"/>
        </w:rPr>
        <w:t>ПОСТАНОВЛЯЕТ:</w:t>
      </w:r>
    </w:p>
    <w:p w:rsidR="00C608E8" w:rsidRPr="00C608E8" w:rsidRDefault="00C608E8">
      <w:pPr>
        <w:rPr>
          <w:sz w:val="28"/>
          <w:szCs w:val="28"/>
        </w:rPr>
      </w:pPr>
    </w:p>
    <w:p w:rsidR="00C608E8" w:rsidRPr="00C608E8" w:rsidRDefault="00C608E8" w:rsidP="00C608E8">
      <w:pPr>
        <w:jc w:val="both"/>
        <w:rPr>
          <w:sz w:val="28"/>
          <w:szCs w:val="28"/>
        </w:rPr>
      </w:pPr>
      <w:r w:rsidRPr="00C608E8">
        <w:rPr>
          <w:color w:val="000000"/>
          <w:sz w:val="28"/>
          <w:szCs w:val="28"/>
        </w:rPr>
        <w:t xml:space="preserve">1.Утвердить прилагаемый Порядок премирования руководителей муниципальных бюджетных, автономных и казенных учреждений, подведомственных администрации </w:t>
      </w:r>
      <w:proofErr w:type="spellStart"/>
      <w:r w:rsidRPr="00C608E8">
        <w:rPr>
          <w:sz w:val="28"/>
          <w:szCs w:val="28"/>
        </w:rPr>
        <w:t>Камешкирского</w:t>
      </w:r>
      <w:proofErr w:type="spellEnd"/>
      <w:r w:rsidRPr="00C608E8">
        <w:rPr>
          <w:sz w:val="28"/>
          <w:szCs w:val="28"/>
        </w:rPr>
        <w:t xml:space="preserve"> района Пензенской области</w:t>
      </w:r>
    </w:p>
    <w:p w:rsidR="00C608E8" w:rsidRPr="00C608E8" w:rsidRDefault="00C608E8" w:rsidP="00C608E8">
      <w:pPr>
        <w:jc w:val="both"/>
        <w:rPr>
          <w:sz w:val="28"/>
          <w:szCs w:val="28"/>
        </w:rPr>
      </w:pPr>
      <w:r w:rsidRPr="00C608E8">
        <w:rPr>
          <w:sz w:val="28"/>
          <w:szCs w:val="28"/>
        </w:rPr>
        <w:t>2. Опубликовать настоящее постановление в информационном бюллетене «</w:t>
      </w:r>
      <w:proofErr w:type="spellStart"/>
      <w:r w:rsidRPr="00C608E8">
        <w:rPr>
          <w:sz w:val="28"/>
          <w:szCs w:val="28"/>
        </w:rPr>
        <w:t>Камешкирский</w:t>
      </w:r>
      <w:proofErr w:type="spellEnd"/>
      <w:r w:rsidRPr="00C608E8">
        <w:rPr>
          <w:sz w:val="28"/>
          <w:szCs w:val="28"/>
        </w:rPr>
        <w:t xml:space="preserve"> вестник».</w:t>
      </w:r>
    </w:p>
    <w:p w:rsidR="00C608E8" w:rsidRPr="00C608E8" w:rsidRDefault="00C608E8" w:rsidP="00C608E8">
      <w:pPr>
        <w:jc w:val="both"/>
        <w:rPr>
          <w:sz w:val="28"/>
          <w:szCs w:val="28"/>
        </w:rPr>
      </w:pPr>
      <w:r w:rsidRPr="00C608E8">
        <w:rPr>
          <w:sz w:val="28"/>
          <w:szCs w:val="28"/>
        </w:rPr>
        <w:t>3.</w:t>
      </w:r>
      <w:proofErr w:type="gramStart"/>
      <w:r w:rsidRPr="00C608E8">
        <w:rPr>
          <w:sz w:val="28"/>
          <w:szCs w:val="28"/>
        </w:rPr>
        <w:t>Разместить</w:t>
      </w:r>
      <w:proofErr w:type="gramEnd"/>
      <w:r w:rsidRPr="00C608E8">
        <w:rPr>
          <w:sz w:val="28"/>
          <w:szCs w:val="28"/>
        </w:rPr>
        <w:t xml:space="preserve"> настоящее постановление в информационно-коммуникационной сети «Интернет» на официальном сайте администрации </w:t>
      </w:r>
      <w:proofErr w:type="spellStart"/>
      <w:r w:rsidRPr="00C608E8">
        <w:rPr>
          <w:sz w:val="28"/>
          <w:szCs w:val="28"/>
        </w:rPr>
        <w:t>Камешкирского</w:t>
      </w:r>
      <w:proofErr w:type="spellEnd"/>
      <w:r w:rsidRPr="00C608E8">
        <w:rPr>
          <w:sz w:val="28"/>
          <w:szCs w:val="28"/>
        </w:rPr>
        <w:t xml:space="preserve"> района Пензенской области.</w:t>
      </w:r>
    </w:p>
    <w:p w:rsidR="00C608E8" w:rsidRPr="00C608E8" w:rsidRDefault="00C608E8" w:rsidP="00C608E8">
      <w:pPr>
        <w:pStyle w:val="ConsPlusNormal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C608E8">
        <w:rPr>
          <w:rFonts w:ascii="Times New Roman" w:hAnsi="Times New Roman" w:cs="Times New Roman"/>
          <w:sz w:val="28"/>
          <w:szCs w:val="28"/>
        </w:rPr>
        <w:t>4.Настоящее постановление вступает в силу на следующий день после дня его официального опубликования</w:t>
      </w:r>
      <w:r w:rsidRPr="00C608E8">
        <w:rPr>
          <w:rFonts w:ascii="Times New Roman" w:hAnsi="Times New Roman" w:cs="Times New Roman"/>
          <w:position w:val="-2"/>
          <w:sz w:val="28"/>
          <w:szCs w:val="28"/>
        </w:rPr>
        <w:t>.</w:t>
      </w:r>
    </w:p>
    <w:p w:rsidR="00C608E8" w:rsidRPr="00C608E8" w:rsidRDefault="00C608E8" w:rsidP="00C608E8">
      <w:pPr>
        <w:jc w:val="both"/>
        <w:rPr>
          <w:sz w:val="28"/>
          <w:szCs w:val="28"/>
        </w:rPr>
      </w:pPr>
      <w:r w:rsidRPr="00C608E8">
        <w:rPr>
          <w:sz w:val="28"/>
          <w:szCs w:val="28"/>
        </w:rPr>
        <w:t>5.</w:t>
      </w:r>
      <w:proofErr w:type="gramStart"/>
      <w:r w:rsidRPr="00C608E8">
        <w:rPr>
          <w:sz w:val="28"/>
          <w:szCs w:val="28"/>
        </w:rPr>
        <w:t>Контроль за</w:t>
      </w:r>
      <w:proofErr w:type="gramEnd"/>
      <w:r w:rsidRPr="00C608E8">
        <w:rPr>
          <w:sz w:val="28"/>
          <w:szCs w:val="28"/>
        </w:rPr>
        <w:t xml:space="preserve"> исполнением настоящего постановления возложить на руководителя аппарата администрации </w:t>
      </w:r>
      <w:proofErr w:type="spellStart"/>
      <w:r w:rsidRPr="00C608E8">
        <w:rPr>
          <w:sz w:val="28"/>
          <w:szCs w:val="28"/>
        </w:rPr>
        <w:t>Камешкирского</w:t>
      </w:r>
      <w:proofErr w:type="spellEnd"/>
      <w:r w:rsidRPr="00C608E8">
        <w:rPr>
          <w:sz w:val="28"/>
          <w:szCs w:val="28"/>
        </w:rPr>
        <w:t xml:space="preserve"> района Пензенской области.</w:t>
      </w:r>
    </w:p>
    <w:p w:rsidR="00C608E8" w:rsidRPr="00C608E8" w:rsidRDefault="00C608E8" w:rsidP="00C608E8">
      <w:pPr>
        <w:rPr>
          <w:sz w:val="28"/>
          <w:szCs w:val="28"/>
        </w:rPr>
      </w:pPr>
      <w:proofErr w:type="spellStart"/>
      <w:r w:rsidRPr="00C608E8">
        <w:rPr>
          <w:sz w:val="28"/>
          <w:szCs w:val="28"/>
        </w:rPr>
        <w:t>И.о</w:t>
      </w:r>
      <w:proofErr w:type="spellEnd"/>
      <w:r w:rsidRPr="00C608E8">
        <w:rPr>
          <w:sz w:val="28"/>
          <w:szCs w:val="28"/>
        </w:rPr>
        <w:t>. Главы администрации</w:t>
      </w:r>
    </w:p>
    <w:p w:rsidR="00C608E8" w:rsidRPr="00C608E8" w:rsidRDefault="00C608E8" w:rsidP="00C608E8">
      <w:pPr>
        <w:rPr>
          <w:sz w:val="28"/>
          <w:szCs w:val="28"/>
        </w:rPr>
      </w:pPr>
      <w:proofErr w:type="spellStart"/>
      <w:r w:rsidRPr="00C608E8">
        <w:rPr>
          <w:sz w:val="28"/>
          <w:szCs w:val="28"/>
        </w:rPr>
        <w:t>Камешкирского</w:t>
      </w:r>
      <w:proofErr w:type="spellEnd"/>
      <w:r w:rsidRPr="00C608E8">
        <w:rPr>
          <w:sz w:val="28"/>
          <w:szCs w:val="28"/>
        </w:rPr>
        <w:t xml:space="preserve"> района                                                                     </w:t>
      </w:r>
      <w:proofErr w:type="spellStart"/>
      <w:r w:rsidRPr="00C608E8">
        <w:rPr>
          <w:sz w:val="28"/>
          <w:szCs w:val="28"/>
        </w:rPr>
        <w:t>С.Н.</w:t>
      </w:r>
      <w:proofErr w:type="gramStart"/>
      <w:r w:rsidRPr="00C608E8">
        <w:rPr>
          <w:sz w:val="28"/>
          <w:szCs w:val="28"/>
        </w:rPr>
        <w:t>Голубев</w:t>
      </w:r>
      <w:proofErr w:type="spellEnd"/>
      <w:proofErr w:type="gramEnd"/>
    </w:p>
    <w:p w:rsidR="00C608E8" w:rsidRPr="00C608E8" w:rsidRDefault="00C608E8" w:rsidP="00C608E8">
      <w:pPr>
        <w:jc w:val="both"/>
        <w:rPr>
          <w:color w:val="000000"/>
          <w:sz w:val="28"/>
          <w:szCs w:val="28"/>
        </w:rPr>
      </w:pPr>
    </w:p>
    <w:p w:rsidR="00C608E8" w:rsidRDefault="00C608E8" w:rsidP="00C608E8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C608E8" w:rsidRPr="00BD35FD" w:rsidRDefault="00C608E8" w:rsidP="00C608E8">
      <w:pPr>
        <w:jc w:val="both"/>
        <w:rPr>
          <w:sz w:val="24"/>
          <w:szCs w:val="24"/>
        </w:rPr>
      </w:pPr>
    </w:p>
    <w:p w:rsidR="00C608E8" w:rsidRPr="00C608E8" w:rsidRDefault="00C608E8" w:rsidP="00C608E8">
      <w:pPr>
        <w:ind w:firstLine="567"/>
        <w:jc w:val="right"/>
        <w:rPr>
          <w:color w:val="000000"/>
          <w:sz w:val="28"/>
          <w:szCs w:val="28"/>
        </w:rPr>
      </w:pPr>
      <w:r w:rsidRPr="00C608E8">
        <w:rPr>
          <w:b/>
          <w:bCs/>
          <w:color w:val="000000"/>
          <w:sz w:val="28"/>
          <w:szCs w:val="28"/>
        </w:rPr>
        <w:t>ПРИЛОЖЕНИЕ</w:t>
      </w:r>
    </w:p>
    <w:p w:rsidR="00C608E8" w:rsidRPr="00C608E8" w:rsidRDefault="00C608E8" w:rsidP="00C608E8">
      <w:pPr>
        <w:ind w:firstLine="567"/>
        <w:jc w:val="right"/>
        <w:rPr>
          <w:color w:val="000000"/>
          <w:sz w:val="28"/>
          <w:szCs w:val="28"/>
        </w:rPr>
      </w:pPr>
      <w:r w:rsidRPr="00C608E8">
        <w:rPr>
          <w:color w:val="000000"/>
          <w:sz w:val="28"/>
          <w:szCs w:val="28"/>
        </w:rPr>
        <w:t>УТВЕРЖДЕНО</w:t>
      </w:r>
    </w:p>
    <w:p w:rsidR="00C608E8" w:rsidRPr="00C608E8" w:rsidRDefault="00C608E8" w:rsidP="00C608E8">
      <w:pPr>
        <w:ind w:firstLine="567"/>
        <w:jc w:val="right"/>
        <w:rPr>
          <w:color w:val="000000"/>
          <w:sz w:val="28"/>
          <w:szCs w:val="28"/>
        </w:rPr>
      </w:pPr>
      <w:r w:rsidRPr="00C608E8">
        <w:rPr>
          <w:color w:val="000000"/>
          <w:sz w:val="28"/>
          <w:szCs w:val="28"/>
        </w:rPr>
        <w:t>постановлением</w:t>
      </w:r>
    </w:p>
    <w:p w:rsidR="00C608E8" w:rsidRPr="00C608E8" w:rsidRDefault="00C608E8" w:rsidP="00C608E8">
      <w:pPr>
        <w:ind w:firstLine="567"/>
        <w:jc w:val="right"/>
        <w:rPr>
          <w:color w:val="000000"/>
          <w:sz w:val="28"/>
          <w:szCs w:val="28"/>
        </w:rPr>
      </w:pPr>
      <w:r w:rsidRPr="00C608E8">
        <w:rPr>
          <w:color w:val="000000"/>
          <w:sz w:val="28"/>
          <w:szCs w:val="28"/>
        </w:rPr>
        <w:t xml:space="preserve">администрации </w:t>
      </w:r>
      <w:proofErr w:type="spellStart"/>
      <w:r w:rsidRPr="00C608E8">
        <w:rPr>
          <w:color w:val="000000"/>
          <w:sz w:val="28"/>
          <w:szCs w:val="28"/>
        </w:rPr>
        <w:t>Камешкирского</w:t>
      </w:r>
      <w:proofErr w:type="spellEnd"/>
      <w:r w:rsidRPr="00C608E8">
        <w:rPr>
          <w:color w:val="000000"/>
          <w:sz w:val="28"/>
          <w:szCs w:val="28"/>
        </w:rPr>
        <w:t xml:space="preserve"> района </w:t>
      </w:r>
    </w:p>
    <w:p w:rsidR="00C608E8" w:rsidRPr="00C608E8" w:rsidRDefault="00C608E8" w:rsidP="00C608E8">
      <w:pPr>
        <w:ind w:firstLine="567"/>
        <w:jc w:val="right"/>
        <w:rPr>
          <w:color w:val="000000"/>
          <w:sz w:val="28"/>
          <w:szCs w:val="28"/>
        </w:rPr>
      </w:pPr>
      <w:r w:rsidRPr="00C608E8">
        <w:rPr>
          <w:color w:val="000000"/>
          <w:sz w:val="28"/>
          <w:szCs w:val="28"/>
        </w:rPr>
        <w:t>Пензенской области.</w:t>
      </w:r>
    </w:p>
    <w:p w:rsidR="00C608E8" w:rsidRPr="00C608E8" w:rsidRDefault="00C608E8" w:rsidP="00C608E8">
      <w:pPr>
        <w:ind w:firstLine="567"/>
        <w:jc w:val="both"/>
        <w:rPr>
          <w:color w:val="000000"/>
          <w:sz w:val="28"/>
          <w:szCs w:val="28"/>
        </w:rPr>
      </w:pPr>
      <w:bookmarkStart w:id="1" w:name="P40"/>
      <w:bookmarkEnd w:id="1"/>
      <w:r w:rsidRPr="00C608E8">
        <w:rPr>
          <w:color w:val="000000"/>
          <w:sz w:val="28"/>
          <w:szCs w:val="28"/>
        </w:rPr>
        <w:t> </w:t>
      </w:r>
    </w:p>
    <w:p w:rsidR="00C608E8" w:rsidRPr="00C608E8" w:rsidRDefault="00C608E8" w:rsidP="00C608E8">
      <w:pPr>
        <w:jc w:val="center"/>
        <w:rPr>
          <w:color w:val="000000"/>
          <w:sz w:val="28"/>
          <w:szCs w:val="28"/>
        </w:rPr>
      </w:pPr>
      <w:r w:rsidRPr="00C608E8">
        <w:rPr>
          <w:b/>
          <w:bCs/>
          <w:color w:val="000000"/>
          <w:sz w:val="28"/>
          <w:szCs w:val="28"/>
        </w:rPr>
        <w:t>Порядок</w:t>
      </w:r>
    </w:p>
    <w:p w:rsidR="00C608E8" w:rsidRPr="00C608E8" w:rsidRDefault="00C608E8" w:rsidP="00C608E8">
      <w:pPr>
        <w:jc w:val="center"/>
        <w:rPr>
          <w:color w:val="000000"/>
          <w:sz w:val="28"/>
          <w:szCs w:val="28"/>
        </w:rPr>
      </w:pPr>
      <w:r w:rsidRPr="00C608E8">
        <w:rPr>
          <w:b/>
          <w:bCs/>
          <w:color w:val="000000"/>
          <w:sz w:val="28"/>
          <w:szCs w:val="28"/>
        </w:rPr>
        <w:t xml:space="preserve">премирования руководителей муниципальных бюджетных, автономных и казенных учреждений, подведомственных администрации </w:t>
      </w:r>
      <w:proofErr w:type="spellStart"/>
      <w:r w:rsidRPr="00C608E8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C608E8">
        <w:rPr>
          <w:b/>
          <w:bCs/>
          <w:color w:val="000000"/>
          <w:sz w:val="28"/>
          <w:szCs w:val="28"/>
        </w:rPr>
        <w:t xml:space="preserve"> района Пензенской области.</w:t>
      </w:r>
    </w:p>
    <w:p w:rsidR="00C608E8" w:rsidRPr="00C608E8" w:rsidRDefault="00C608E8" w:rsidP="00C608E8">
      <w:pPr>
        <w:jc w:val="center"/>
        <w:rPr>
          <w:color w:val="000000"/>
          <w:sz w:val="28"/>
          <w:szCs w:val="28"/>
        </w:rPr>
      </w:pPr>
      <w:r w:rsidRPr="00C608E8">
        <w:rPr>
          <w:color w:val="000000"/>
          <w:sz w:val="28"/>
          <w:szCs w:val="28"/>
        </w:rPr>
        <w:t> </w:t>
      </w:r>
    </w:p>
    <w:p w:rsidR="00C608E8" w:rsidRPr="00C608E8" w:rsidRDefault="00C608E8" w:rsidP="00C608E8">
      <w:pPr>
        <w:jc w:val="center"/>
        <w:rPr>
          <w:color w:val="000000"/>
          <w:sz w:val="28"/>
          <w:szCs w:val="28"/>
        </w:rPr>
      </w:pPr>
      <w:r w:rsidRPr="00C608E8">
        <w:rPr>
          <w:b/>
          <w:bCs/>
          <w:color w:val="000000"/>
          <w:sz w:val="28"/>
          <w:szCs w:val="28"/>
        </w:rPr>
        <w:t>1.Общие положения</w:t>
      </w:r>
    </w:p>
    <w:p w:rsidR="00C608E8" w:rsidRPr="00C608E8" w:rsidRDefault="00C608E8" w:rsidP="00C608E8">
      <w:pPr>
        <w:ind w:firstLine="567"/>
        <w:jc w:val="both"/>
        <w:rPr>
          <w:color w:val="000000"/>
          <w:sz w:val="28"/>
          <w:szCs w:val="28"/>
        </w:rPr>
      </w:pPr>
      <w:proofErr w:type="gramStart"/>
      <w:r w:rsidRPr="00C608E8">
        <w:rPr>
          <w:color w:val="000000"/>
          <w:sz w:val="28"/>
          <w:szCs w:val="28"/>
        </w:rPr>
        <w:t xml:space="preserve">1.1.Порядок премирования руководителей муниципальных бюджетных, автономных и казенных учреждений, подведомственных </w:t>
      </w:r>
      <w:r>
        <w:rPr>
          <w:color w:val="000000"/>
          <w:sz w:val="28"/>
          <w:szCs w:val="28"/>
        </w:rPr>
        <w:t>а</w:t>
      </w:r>
      <w:r w:rsidRPr="00C608E8">
        <w:rPr>
          <w:color w:val="000000"/>
          <w:sz w:val="28"/>
          <w:szCs w:val="28"/>
        </w:rPr>
        <w:t xml:space="preserve">дминистрации </w:t>
      </w:r>
      <w:proofErr w:type="spellStart"/>
      <w:r w:rsidRPr="00C608E8">
        <w:rPr>
          <w:color w:val="000000"/>
          <w:sz w:val="28"/>
          <w:szCs w:val="28"/>
        </w:rPr>
        <w:t>Камешкирского</w:t>
      </w:r>
      <w:proofErr w:type="spellEnd"/>
      <w:r w:rsidRPr="00C608E8">
        <w:rPr>
          <w:color w:val="000000"/>
          <w:sz w:val="28"/>
          <w:szCs w:val="28"/>
        </w:rPr>
        <w:t xml:space="preserve"> района Пензенской области (далее – Порядок премирования) разработан на основании Трудового кодекса Российской Федерации, в целях повышения материальной заинтересованности в достижении высоких результатов деятельности учреждений, повышения качества исполнения муниципального задания, эффективности использования бюджетных средств и призван обеспечить непосредственную связь материального вознаграждения руководителей с итогами работы учреждений за установленный</w:t>
      </w:r>
      <w:proofErr w:type="gramEnd"/>
      <w:r w:rsidRPr="00C608E8">
        <w:rPr>
          <w:color w:val="000000"/>
          <w:sz w:val="28"/>
          <w:szCs w:val="28"/>
        </w:rPr>
        <w:t xml:space="preserve"> период.</w:t>
      </w:r>
    </w:p>
    <w:p w:rsidR="00C608E8" w:rsidRDefault="00C608E8" w:rsidP="00C608E8">
      <w:pPr>
        <w:ind w:firstLine="567"/>
        <w:jc w:val="both"/>
        <w:rPr>
          <w:color w:val="000000"/>
          <w:sz w:val="28"/>
          <w:szCs w:val="28"/>
        </w:rPr>
      </w:pPr>
      <w:r w:rsidRPr="00C608E8">
        <w:rPr>
          <w:color w:val="000000"/>
          <w:sz w:val="28"/>
          <w:szCs w:val="28"/>
        </w:rPr>
        <w:t>1.2.Директор муниципального бюджетного, автономного и казенного учреждения, подведомственного </w:t>
      </w:r>
      <w:r>
        <w:rPr>
          <w:color w:val="000000"/>
          <w:sz w:val="28"/>
          <w:szCs w:val="28"/>
        </w:rPr>
        <w:t>а</w:t>
      </w:r>
      <w:r w:rsidRPr="00C608E8">
        <w:rPr>
          <w:color w:val="000000"/>
          <w:sz w:val="28"/>
          <w:szCs w:val="28"/>
        </w:rPr>
        <w:t xml:space="preserve">дминистрации </w:t>
      </w:r>
      <w:proofErr w:type="spellStart"/>
      <w:r w:rsidRPr="00C608E8">
        <w:rPr>
          <w:color w:val="000000"/>
          <w:sz w:val="28"/>
          <w:szCs w:val="28"/>
        </w:rPr>
        <w:t>Камешкирского</w:t>
      </w:r>
      <w:proofErr w:type="spellEnd"/>
      <w:r w:rsidRPr="00C608E8">
        <w:rPr>
          <w:color w:val="000000"/>
          <w:sz w:val="28"/>
          <w:szCs w:val="28"/>
        </w:rPr>
        <w:t xml:space="preserve"> района Пензенской области (далее </w:t>
      </w:r>
      <w:proofErr w:type="gramStart"/>
      <w:r w:rsidRPr="00C608E8">
        <w:rPr>
          <w:color w:val="000000"/>
          <w:sz w:val="28"/>
          <w:szCs w:val="28"/>
        </w:rPr>
        <w:t>–р</w:t>
      </w:r>
      <w:proofErr w:type="gramEnd"/>
      <w:r w:rsidRPr="00C608E8">
        <w:rPr>
          <w:color w:val="000000"/>
          <w:sz w:val="28"/>
          <w:szCs w:val="28"/>
        </w:rPr>
        <w:t xml:space="preserve">уководитель Учреждения) премируется по итогам работы за </w:t>
      </w:r>
      <w:r>
        <w:rPr>
          <w:color w:val="000000"/>
          <w:sz w:val="28"/>
          <w:szCs w:val="28"/>
        </w:rPr>
        <w:t>квартал</w:t>
      </w:r>
      <w:r w:rsidRPr="00C608E8">
        <w:rPr>
          <w:color w:val="000000"/>
          <w:sz w:val="28"/>
          <w:szCs w:val="28"/>
        </w:rPr>
        <w:t>, за год.</w:t>
      </w:r>
    </w:p>
    <w:p w:rsidR="00C608E8" w:rsidRPr="00C608E8" w:rsidRDefault="00C608E8" w:rsidP="00C608E8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</w:t>
      </w:r>
      <w:r w:rsidRPr="00C608E8">
        <w:rPr>
          <w:sz w:val="28"/>
          <w:szCs w:val="28"/>
        </w:rPr>
        <w:t xml:space="preserve"> </w:t>
      </w:r>
      <w:r w:rsidRPr="0072046B">
        <w:rPr>
          <w:sz w:val="28"/>
          <w:szCs w:val="28"/>
        </w:rPr>
        <w:t>Премиальная выплата производится в пределах бюджетных ассигнований, за счет эконо</w:t>
      </w:r>
      <w:r>
        <w:rPr>
          <w:sz w:val="28"/>
          <w:szCs w:val="28"/>
        </w:rPr>
        <w:t>мии заработной платы У</w:t>
      </w:r>
      <w:r w:rsidRPr="0072046B">
        <w:rPr>
          <w:sz w:val="28"/>
          <w:szCs w:val="28"/>
        </w:rPr>
        <w:t>чреждения, а также средств, поступающих от приносящей доход</w:t>
      </w:r>
      <w:r w:rsidRPr="0072046B">
        <w:rPr>
          <w:spacing w:val="-20"/>
          <w:sz w:val="28"/>
          <w:szCs w:val="28"/>
        </w:rPr>
        <w:t xml:space="preserve"> </w:t>
      </w:r>
      <w:r w:rsidRPr="0072046B">
        <w:rPr>
          <w:sz w:val="28"/>
          <w:szCs w:val="28"/>
        </w:rPr>
        <w:t>деятельности</w:t>
      </w:r>
    </w:p>
    <w:p w:rsidR="00C608E8" w:rsidRPr="00C608E8" w:rsidRDefault="00C608E8" w:rsidP="00C608E8">
      <w:pPr>
        <w:ind w:firstLine="567"/>
        <w:jc w:val="both"/>
        <w:rPr>
          <w:color w:val="000000"/>
          <w:sz w:val="28"/>
          <w:szCs w:val="28"/>
        </w:rPr>
      </w:pPr>
      <w:r w:rsidRPr="00C608E8">
        <w:rPr>
          <w:color w:val="000000"/>
          <w:sz w:val="28"/>
          <w:szCs w:val="28"/>
        </w:rPr>
        <w:t xml:space="preserve">1.4. Подведение итогов работы руководителей Учреждений производится на заседании комиссии по премированию руководителей Учреждений (далее - Комиссия), действующей на основании нормативно-правовых актов </w:t>
      </w:r>
      <w:r>
        <w:rPr>
          <w:color w:val="000000"/>
          <w:sz w:val="28"/>
          <w:szCs w:val="28"/>
        </w:rPr>
        <w:t>а</w:t>
      </w:r>
      <w:r w:rsidRPr="00C608E8">
        <w:rPr>
          <w:color w:val="000000"/>
          <w:sz w:val="28"/>
          <w:szCs w:val="28"/>
        </w:rPr>
        <w:t xml:space="preserve">дминистрации </w:t>
      </w:r>
      <w:proofErr w:type="spellStart"/>
      <w:r w:rsidRPr="00C608E8">
        <w:rPr>
          <w:color w:val="000000"/>
          <w:sz w:val="28"/>
          <w:szCs w:val="28"/>
        </w:rPr>
        <w:t>Камешкирского</w:t>
      </w:r>
      <w:proofErr w:type="spellEnd"/>
      <w:r w:rsidRPr="00C608E8">
        <w:rPr>
          <w:color w:val="000000"/>
          <w:sz w:val="28"/>
          <w:szCs w:val="28"/>
        </w:rPr>
        <w:t xml:space="preserve"> района Пензенской области, которая осуществляет оценку премирования руководителя Учреждения по итогам работы за отчетный период. Состав Комиссии и порядок ее деятельности определяется нормативно-правовым актом </w:t>
      </w:r>
      <w:r>
        <w:rPr>
          <w:color w:val="000000"/>
          <w:sz w:val="28"/>
          <w:szCs w:val="28"/>
        </w:rPr>
        <w:t>а</w:t>
      </w:r>
      <w:r w:rsidRPr="00C608E8">
        <w:rPr>
          <w:color w:val="000000"/>
          <w:sz w:val="28"/>
          <w:szCs w:val="28"/>
        </w:rPr>
        <w:t xml:space="preserve">дминистрации </w:t>
      </w:r>
      <w:proofErr w:type="spellStart"/>
      <w:r w:rsidRPr="00C608E8">
        <w:rPr>
          <w:color w:val="000000"/>
          <w:sz w:val="28"/>
          <w:szCs w:val="28"/>
        </w:rPr>
        <w:t>Камешкирского</w:t>
      </w:r>
      <w:proofErr w:type="spellEnd"/>
      <w:r w:rsidRPr="00C608E8">
        <w:rPr>
          <w:color w:val="000000"/>
          <w:sz w:val="28"/>
          <w:szCs w:val="28"/>
        </w:rPr>
        <w:t xml:space="preserve"> района Пензенской области.</w:t>
      </w:r>
    </w:p>
    <w:p w:rsidR="00C608E8" w:rsidRPr="00C608E8" w:rsidRDefault="00C608E8" w:rsidP="00C608E8">
      <w:pPr>
        <w:ind w:firstLine="567"/>
        <w:jc w:val="both"/>
        <w:rPr>
          <w:color w:val="000000"/>
          <w:sz w:val="28"/>
          <w:szCs w:val="28"/>
        </w:rPr>
      </w:pPr>
      <w:r w:rsidRPr="00C608E8">
        <w:rPr>
          <w:color w:val="000000"/>
          <w:sz w:val="28"/>
          <w:szCs w:val="28"/>
        </w:rPr>
        <w:t xml:space="preserve">1.5. На основании протокола заседания Комиссии </w:t>
      </w:r>
      <w:r w:rsidR="00EA1C9D">
        <w:rPr>
          <w:color w:val="000000"/>
          <w:sz w:val="28"/>
          <w:szCs w:val="28"/>
        </w:rPr>
        <w:t>издается</w:t>
      </w:r>
      <w:r w:rsidRPr="00C608E8">
        <w:rPr>
          <w:color w:val="000000"/>
          <w:sz w:val="28"/>
          <w:szCs w:val="28"/>
        </w:rPr>
        <w:t> распоряжение </w:t>
      </w:r>
      <w:r w:rsidR="00EA1C9D">
        <w:rPr>
          <w:color w:val="000000"/>
          <w:sz w:val="28"/>
          <w:szCs w:val="28"/>
        </w:rPr>
        <w:t>а</w:t>
      </w:r>
      <w:r w:rsidRPr="00C608E8">
        <w:rPr>
          <w:color w:val="000000"/>
          <w:sz w:val="28"/>
          <w:szCs w:val="28"/>
        </w:rPr>
        <w:t xml:space="preserve">дминистрации </w:t>
      </w:r>
      <w:proofErr w:type="spellStart"/>
      <w:r w:rsidRPr="00C608E8">
        <w:rPr>
          <w:color w:val="000000"/>
          <w:sz w:val="28"/>
          <w:szCs w:val="28"/>
        </w:rPr>
        <w:t>Камешкирского</w:t>
      </w:r>
      <w:proofErr w:type="spellEnd"/>
      <w:r w:rsidRPr="00C608E8">
        <w:rPr>
          <w:color w:val="000000"/>
          <w:sz w:val="28"/>
          <w:szCs w:val="28"/>
        </w:rPr>
        <w:t xml:space="preserve"> района Пензенской области, которое является основанием для начисления и выплаты премии руководителю Учреждения по итогам работы за </w:t>
      </w:r>
      <w:r w:rsidR="00EA1C9D">
        <w:rPr>
          <w:color w:val="000000"/>
          <w:sz w:val="28"/>
          <w:szCs w:val="28"/>
        </w:rPr>
        <w:t>квартал</w:t>
      </w:r>
      <w:r w:rsidRPr="00C608E8">
        <w:rPr>
          <w:color w:val="000000"/>
          <w:sz w:val="28"/>
          <w:szCs w:val="28"/>
        </w:rPr>
        <w:t>, год.</w:t>
      </w:r>
    </w:p>
    <w:p w:rsidR="00C608E8" w:rsidRPr="00C608E8" w:rsidRDefault="00C608E8" w:rsidP="00C608E8">
      <w:pPr>
        <w:ind w:firstLine="567"/>
        <w:jc w:val="both"/>
        <w:rPr>
          <w:color w:val="000000"/>
          <w:sz w:val="28"/>
          <w:szCs w:val="28"/>
        </w:rPr>
      </w:pPr>
      <w:r w:rsidRPr="00C608E8">
        <w:rPr>
          <w:color w:val="000000"/>
          <w:sz w:val="28"/>
          <w:szCs w:val="28"/>
        </w:rPr>
        <w:t> </w:t>
      </w:r>
    </w:p>
    <w:p w:rsidR="00C608E8" w:rsidRPr="00C608E8" w:rsidRDefault="00C608E8" w:rsidP="00C608E8">
      <w:pPr>
        <w:jc w:val="center"/>
        <w:rPr>
          <w:color w:val="000000"/>
          <w:sz w:val="28"/>
          <w:szCs w:val="28"/>
        </w:rPr>
      </w:pPr>
      <w:r w:rsidRPr="00C608E8">
        <w:rPr>
          <w:b/>
          <w:bCs/>
          <w:color w:val="000000"/>
          <w:sz w:val="28"/>
          <w:szCs w:val="28"/>
        </w:rPr>
        <w:t>2. Условия премирования</w:t>
      </w:r>
    </w:p>
    <w:p w:rsidR="00C608E8" w:rsidRPr="00C608E8" w:rsidRDefault="00C608E8" w:rsidP="00C608E8">
      <w:pPr>
        <w:jc w:val="center"/>
        <w:rPr>
          <w:color w:val="000000"/>
          <w:sz w:val="28"/>
          <w:szCs w:val="28"/>
        </w:rPr>
      </w:pPr>
      <w:r w:rsidRPr="00C608E8">
        <w:rPr>
          <w:b/>
          <w:bCs/>
          <w:color w:val="000000"/>
          <w:sz w:val="28"/>
          <w:szCs w:val="28"/>
        </w:rPr>
        <w:t xml:space="preserve">руководителей муниципальных бюджетных, автономных и казенных учреждений, подведомственных Администрации </w:t>
      </w:r>
      <w:proofErr w:type="spellStart"/>
      <w:r w:rsidRPr="00C608E8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C608E8">
        <w:rPr>
          <w:b/>
          <w:bCs/>
          <w:color w:val="000000"/>
          <w:sz w:val="28"/>
          <w:szCs w:val="28"/>
        </w:rPr>
        <w:t xml:space="preserve"> района Пензенской области Учреждений</w:t>
      </w:r>
    </w:p>
    <w:p w:rsidR="00C608E8" w:rsidRPr="00C608E8" w:rsidRDefault="00C608E8" w:rsidP="00C608E8">
      <w:pPr>
        <w:ind w:firstLine="567"/>
        <w:jc w:val="both"/>
        <w:rPr>
          <w:color w:val="000000"/>
          <w:sz w:val="28"/>
          <w:szCs w:val="28"/>
        </w:rPr>
      </w:pPr>
      <w:r w:rsidRPr="00C608E8">
        <w:rPr>
          <w:color w:val="000000"/>
          <w:sz w:val="28"/>
          <w:szCs w:val="28"/>
        </w:rPr>
        <w:t xml:space="preserve">2.1. Премирование руководителя Учреждения производится, при условии отсутствия просроченной кредиторской задолженности за отчетный </w:t>
      </w:r>
      <w:r w:rsidRPr="00C608E8">
        <w:rPr>
          <w:color w:val="000000"/>
          <w:sz w:val="28"/>
          <w:szCs w:val="28"/>
        </w:rPr>
        <w:lastRenderedPageBreak/>
        <w:t>период, по результатам оценки итогов работы муниципального учреждения за соответствующий отчетный период, с учетом выполнения целевых показателей эффективности и результативности деятельности руководителя Учреждения, личного вклада руководителя в осуществление основных целей и задач, определенных уставом муниципального учреждения.</w:t>
      </w:r>
    </w:p>
    <w:p w:rsidR="00C608E8" w:rsidRPr="00C608E8" w:rsidRDefault="00C608E8" w:rsidP="00C608E8">
      <w:pPr>
        <w:ind w:firstLine="567"/>
        <w:jc w:val="both"/>
        <w:rPr>
          <w:color w:val="000000"/>
          <w:sz w:val="28"/>
          <w:szCs w:val="28"/>
        </w:rPr>
      </w:pPr>
      <w:r w:rsidRPr="00C608E8">
        <w:rPr>
          <w:color w:val="000000"/>
          <w:sz w:val="28"/>
          <w:szCs w:val="28"/>
        </w:rPr>
        <w:t>2.1.2. Руководитель Учреждения обязан представлять отчет о выполнении целевых показателей эффективности и результативности своей деятельности Учредителю по установленной форме (Приложение 1).</w:t>
      </w:r>
    </w:p>
    <w:p w:rsidR="00C608E8" w:rsidRPr="00C608E8" w:rsidRDefault="00C608E8" w:rsidP="00C608E8">
      <w:pPr>
        <w:ind w:firstLine="567"/>
        <w:jc w:val="both"/>
        <w:rPr>
          <w:color w:val="000000"/>
          <w:sz w:val="28"/>
          <w:szCs w:val="28"/>
        </w:rPr>
      </w:pPr>
      <w:r w:rsidRPr="00C608E8">
        <w:rPr>
          <w:color w:val="000000"/>
          <w:sz w:val="28"/>
          <w:szCs w:val="28"/>
        </w:rPr>
        <w:t>2.1.3. Оценку итогов работы руководителя Учреждения на основании отчета о выполнении целевых показателей эффективности и результативности за отчетный период осуществляет Комиссия.</w:t>
      </w:r>
    </w:p>
    <w:p w:rsidR="00C608E8" w:rsidRPr="00C608E8" w:rsidRDefault="00C608E8" w:rsidP="00C608E8">
      <w:pPr>
        <w:ind w:firstLine="567"/>
        <w:jc w:val="both"/>
        <w:rPr>
          <w:color w:val="000000"/>
          <w:sz w:val="28"/>
          <w:szCs w:val="28"/>
        </w:rPr>
      </w:pPr>
      <w:r w:rsidRPr="00C608E8">
        <w:rPr>
          <w:color w:val="000000"/>
          <w:sz w:val="28"/>
          <w:szCs w:val="28"/>
        </w:rPr>
        <w:t>2.1.4. Оценка эффективности и результативности деятельности руководителей Учреждений производится на основании целевых показателей оценки эффективности и результативности деятельности руководителей Учреждений (Приложение 2).</w:t>
      </w:r>
    </w:p>
    <w:p w:rsidR="00C608E8" w:rsidRPr="00C608E8" w:rsidRDefault="00C608E8" w:rsidP="00C608E8">
      <w:pPr>
        <w:jc w:val="center"/>
        <w:rPr>
          <w:color w:val="000000"/>
          <w:sz w:val="28"/>
          <w:szCs w:val="28"/>
        </w:rPr>
      </w:pPr>
      <w:bookmarkStart w:id="2" w:name="P51"/>
      <w:bookmarkEnd w:id="2"/>
      <w:r w:rsidRPr="00C608E8">
        <w:rPr>
          <w:b/>
          <w:bCs/>
          <w:color w:val="000000"/>
          <w:sz w:val="28"/>
          <w:szCs w:val="28"/>
        </w:rPr>
        <w:t>3. Оценка выполнения целевых показателей руководителями муниципальных учреждений, размеры и порядок премирования руководителей Учреждений</w:t>
      </w:r>
    </w:p>
    <w:p w:rsidR="00C608E8" w:rsidRPr="00C608E8" w:rsidRDefault="00C608E8" w:rsidP="00C608E8">
      <w:pPr>
        <w:ind w:firstLine="567"/>
        <w:jc w:val="both"/>
        <w:rPr>
          <w:color w:val="000000"/>
          <w:sz w:val="28"/>
          <w:szCs w:val="28"/>
        </w:rPr>
      </w:pPr>
      <w:r w:rsidRPr="00C608E8">
        <w:rPr>
          <w:color w:val="000000"/>
          <w:sz w:val="28"/>
          <w:szCs w:val="28"/>
        </w:rPr>
        <w:t>Премирование руководителя Учреждения за отчетный период осуществляется в следующем порядке:</w:t>
      </w:r>
    </w:p>
    <w:p w:rsidR="00C608E8" w:rsidRPr="00C608E8" w:rsidRDefault="00C608E8" w:rsidP="00C608E8">
      <w:pPr>
        <w:ind w:firstLine="567"/>
        <w:jc w:val="both"/>
        <w:rPr>
          <w:color w:val="000000"/>
          <w:sz w:val="28"/>
          <w:szCs w:val="28"/>
        </w:rPr>
      </w:pPr>
      <w:r w:rsidRPr="00C608E8">
        <w:rPr>
          <w:color w:val="000000"/>
          <w:sz w:val="28"/>
          <w:szCs w:val="28"/>
        </w:rPr>
        <w:t>3.1. Комиссия на основе представленных отчетных форм осуществляет оценку степени выполнения руководителем Учреждения целевых показателей, определяет количество набранных руководителем баллов по каждому из целевых показателей, и общую сумму баллов. По результатам суммирования полученных баллов принимается решение.</w:t>
      </w:r>
    </w:p>
    <w:p w:rsidR="00C608E8" w:rsidRPr="00EA1C9D" w:rsidRDefault="00C608E8" w:rsidP="00EA1C9D">
      <w:pPr>
        <w:ind w:firstLine="567"/>
        <w:jc w:val="both"/>
        <w:rPr>
          <w:color w:val="000000" w:themeColor="text1"/>
          <w:sz w:val="28"/>
          <w:szCs w:val="28"/>
        </w:rPr>
      </w:pPr>
      <w:r w:rsidRPr="00EA1C9D">
        <w:rPr>
          <w:color w:val="000000" w:themeColor="text1"/>
          <w:sz w:val="28"/>
          <w:szCs w:val="28"/>
        </w:rPr>
        <w:t xml:space="preserve">3.2. При сумме баллов, соответствующей максимальному выполнению всех целевых показателей эффективности и результативности деятельности руководителя Учреждения, размер премии руководителя Учреждения за отчетный период устанавливается в </w:t>
      </w:r>
      <w:r w:rsidR="00EA1C9D" w:rsidRPr="00EA1C9D">
        <w:rPr>
          <w:color w:val="000000" w:themeColor="text1"/>
          <w:sz w:val="28"/>
          <w:szCs w:val="28"/>
        </w:rPr>
        <w:t xml:space="preserve">размере </w:t>
      </w:r>
      <w:r w:rsidRPr="00EA1C9D">
        <w:rPr>
          <w:color w:val="000000" w:themeColor="text1"/>
          <w:sz w:val="28"/>
          <w:szCs w:val="28"/>
        </w:rPr>
        <w:t xml:space="preserve">100% от должностного оклада руководителя, установленного постановлением Администрации </w:t>
      </w:r>
      <w:proofErr w:type="spellStart"/>
      <w:r w:rsidRPr="00EA1C9D">
        <w:rPr>
          <w:color w:val="000000" w:themeColor="text1"/>
          <w:sz w:val="28"/>
          <w:szCs w:val="28"/>
        </w:rPr>
        <w:t>Камешкирского</w:t>
      </w:r>
      <w:proofErr w:type="spellEnd"/>
      <w:r w:rsidRPr="00EA1C9D">
        <w:rPr>
          <w:color w:val="000000" w:themeColor="text1"/>
          <w:sz w:val="28"/>
          <w:szCs w:val="28"/>
        </w:rPr>
        <w:t xml:space="preserve"> района Пензенск</w:t>
      </w:r>
      <w:r w:rsidR="00EA1C9D">
        <w:rPr>
          <w:color w:val="000000" w:themeColor="text1"/>
          <w:sz w:val="28"/>
          <w:szCs w:val="28"/>
        </w:rPr>
        <w:t>ой области и трудовым договором.</w:t>
      </w:r>
    </w:p>
    <w:p w:rsidR="00C608E8" w:rsidRPr="00C608E8" w:rsidRDefault="00C608E8" w:rsidP="00C608E8">
      <w:pPr>
        <w:ind w:firstLine="567"/>
        <w:jc w:val="both"/>
        <w:rPr>
          <w:color w:val="000000"/>
          <w:sz w:val="28"/>
          <w:szCs w:val="28"/>
        </w:rPr>
      </w:pPr>
      <w:r w:rsidRPr="00C608E8">
        <w:rPr>
          <w:color w:val="000000"/>
          <w:sz w:val="28"/>
          <w:szCs w:val="28"/>
        </w:rPr>
        <w:t xml:space="preserve">Премия по итогам работы выплачивается за фактически отработанное время в отчетном </w:t>
      </w:r>
      <w:r w:rsidR="00EA1C9D">
        <w:rPr>
          <w:color w:val="000000"/>
          <w:sz w:val="28"/>
          <w:szCs w:val="28"/>
        </w:rPr>
        <w:t>квартале</w:t>
      </w:r>
      <w:r w:rsidRPr="00C608E8">
        <w:rPr>
          <w:color w:val="000000"/>
          <w:sz w:val="28"/>
          <w:szCs w:val="28"/>
        </w:rPr>
        <w:t> (отчетном году) в пределах фонда оплаты труда соответствующего учреждения.</w:t>
      </w:r>
    </w:p>
    <w:p w:rsidR="00C608E8" w:rsidRPr="00C608E8" w:rsidRDefault="00C608E8" w:rsidP="00C608E8">
      <w:pPr>
        <w:ind w:firstLine="567"/>
        <w:jc w:val="both"/>
        <w:rPr>
          <w:color w:val="000000"/>
          <w:sz w:val="28"/>
          <w:szCs w:val="28"/>
        </w:rPr>
      </w:pPr>
      <w:r w:rsidRPr="00C608E8">
        <w:rPr>
          <w:color w:val="000000"/>
          <w:sz w:val="28"/>
          <w:szCs w:val="28"/>
        </w:rPr>
        <w:t>3.3. При назначении Комиссией более низкой суммы баллов премия руководителя муниципального учреждения снижается в тех же пропорциях.</w:t>
      </w:r>
    </w:p>
    <w:p w:rsidR="00C608E8" w:rsidRPr="00C608E8" w:rsidRDefault="00C608E8" w:rsidP="00C608E8">
      <w:pPr>
        <w:ind w:firstLine="567"/>
        <w:jc w:val="both"/>
        <w:rPr>
          <w:color w:val="000000"/>
          <w:sz w:val="28"/>
          <w:szCs w:val="28"/>
        </w:rPr>
      </w:pPr>
      <w:r w:rsidRPr="00C608E8">
        <w:rPr>
          <w:color w:val="000000"/>
          <w:sz w:val="28"/>
          <w:szCs w:val="28"/>
        </w:rPr>
        <w:t>3.4. При назначении руководителя Учреждения на должность в соответствующем отчетном периоде, премия начисляется за фактически отработанное время.</w:t>
      </w:r>
    </w:p>
    <w:p w:rsidR="00C608E8" w:rsidRPr="00C608E8" w:rsidRDefault="00EA1C9D" w:rsidP="00C608E8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3.5. </w:t>
      </w:r>
      <w:r w:rsidR="00C608E8" w:rsidRPr="00C608E8">
        <w:rPr>
          <w:color w:val="000000"/>
          <w:sz w:val="28"/>
          <w:szCs w:val="28"/>
        </w:rPr>
        <w:t>Премия руководителю Учреждения не начисляется в следующих случаях:</w:t>
      </w:r>
    </w:p>
    <w:p w:rsidR="00C608E8" w:rsidRPr="00C608E8" w:rsidRDefault="00C608E8" w:rsidP="00C608E8">
      <w:pPr>
        <w:ind w:firstLine="567"/>
        <w:jc w:val="both"/>
        <w:rPr>
          <w:color w:val="000000"/>
          <w:sz w:val="28"/>
          <w:szCs w:val="28"/>
        </w:rPr>
      </w:pPr>
      <w:r w:rsidRPr="00C608E8">
        <w:rPr>
          <w:color w:val="000000"/>
          <w:sz w:val="28"/>
          <w:szCs w:val="28"/>
        </w:rPr>
        <w:t>- наложения дисциплинарного взыскания в виде замечания;</w:t>
      </w:r>
    </w:p>
    <w:p w:rsidR="00C608E8" w:rsidRPr="00C608E8" w:rsidRDefault="00C608E8" w:rsidP="00C608E8">
      <w:pPr>
        <w:ind w:firstLine="567"/>
        <w:jc w:val="both"/>
        <w:rPr>
          <w:color w:val="000000"/>
          <w:sz w:val="28"/>
          <w:szCs w:val="28"/>
        </w:rPr>
      </w:pPr>
      <w:r w:rsidRPr="00C608E8">
        <w:rPr>
          <w:color w:val="000000"/>
          <w:sz w:val="28"/>
          <w:szCs w:val="28"/>
        </w:rPr>
        <w:t>- наложения дисциплинарного взыскания в виде выговора на руководителя Учреждения за неисполнение или ненадлежащее исполнение по его вине возложенных на него функций и полномочий в отчетном периоде;</w:t>
      </w:r>
    </w:p>
    <w:p w:rsidR="00C608E8" w:rsidRPr="00C608E8" w:rsidRDefault="00C608E8" w:rsidP="00C608E8">
      <w:pPr>
        <w:ind w:firstLine="567"/>
        <w:jc w:val="both"/>
        <w:rPr>
          <w:color w:val="000000"/>
          <w:sz w:val="28"/>
          <w:szCs w:val="28"/>
        </w:rPr>
      </w:pPr>
      <w:r w:rsidRPr="00C608E8">
        <w:rPr>
          <w:color w:val="000000"/>
          <w:sz w:val="28"/>
          <w:szCs w:val="28"/>
        </w:rPr>
        <w:t xml:space="preserve">- совершения прогула, появления руководителя Учреждения на работе в состоянии алкогольного, наркотического или иного токсического опьянения, </w:t>
      </w:r>
      <w:proofErr w:type="gramStart"/>
      <w:r w:rsidRPr="00C608E8">
        <w:rPr>
          <w:color w:val="000000"/>
          <w:sz w:val="28"/>
          <w:szCs w:val="28"/>
        </w:rPr>
        <w:lastRenderedPageBreak/>
        <w:t>оформленных</w:t>
      </w:r>
      <w:proofErr w:type="gramEnd"/>
      <w:r w:rsidRPr="00C608E8">
        <w:rPr>
          <w:color w:val="000000"/>
          <w:sz w:val="28"/>
          <w:szCs w:val="28"/>
        </w:rPr>
        <w:t xml:space="preserve"> в установленном порядке;</w:t>
      </w:r>
    </w:p>
    <w:p w:rsidR="00C608E8" w:rsidRPr="00C608E8" w:rsidRDefault="00C608E8" w:rsidP="00C608E8">
      <w:pPr>
        <w:ind w:firstLine="567"/>
        <w:jc w:val="both"/>
        <w:rPr>
          <w:color w:val="000000"/>
          <w:sz w:val="28"/>
          <w:szCs w:val="28"/>
        </w:rPr>
      </w:pPr>
      <w:r w:rsidRPr="00C608E8">
        <w:rPr>
          <w:color w:val="000000"/>
          <w:sz w:val="28"/>
          <w:szCs w:val="28"/>
        </w:rPr>
        <w:t>- нанесения руководителем своей деятельностью или бездеятельностью прямого материального ущерба Учреждению;</w:t>
      </w:r>
    </w:p>
    <w:p w:rsidR="00C608E8" w:rsidRPr="00C608E8" w:rsidRDefault="00C608E8" w:rsidP="00C608E8">
      <w:pPr>
        <w:ind w:firstLine="567"/>
        <w:jc w:val="both"/>
        <w:rPr>
          <w:color w:val="000000"/>
          <w:sz w:val="28"/>
          <w:szCs w:val="28"/>
        </w:rPr>
      </w:pPr>
      <w:r w:rsidRPr="00C608E8">
        <w:rPr>
          <w:color w:val="000000"/>
          <w:sz w:val="28"/>
          <w:szCs w:val="28"/>
        </w:rPr>
        <w:t>- наличие зафиксированных несчастных случаев, травматизма в Учреждении;</w:t>
      </w:r>
    </w:p>
    <w:p w:rsidR="00C608E8" w:rsidRPr="00C608E8" w:rsidRDefault="00C608E8" w:rsidP="00C608E8">
      <w:pPr>
        <w:ind w:firstLine="567"/>
        <w:jc w:val="both"/>
        <w:rPr>
          <w:color w:val="000000"/>
          <w:sz w:val="28"/>
          <w:szCs w:val="28"/>
        </w:rPr>
      </w:pPr>
      <w:r w:rsidRPr="00C608E8">
        <w:rPr>
          <w:color w:val="000000"/>
          <w:sz w:val="28"/>
          <w:szCs w:val="28"/>
        </w:rPr>
        <w:t>- наличие представления или наложение штрафа на руководителя Учреждения за неисполнение предписаний со стороны судебных, надзорных и контрольных органов;</w:t>
      </w:r>
    </w:p>
    <w:p w:rsidR="00C608E8" w:rsidRPr="00C608E8" w:rsidRDefault="00C608E8" w:rsidP="00C608E8">
      <w:pPr>
        <w:ind w:firstLine="567"/>
        <w:jc w:val="both"/>
        <w:rPr>
          <w:color w:val="000000"/>
          <w:sz w:val="28"/>
          <w:szCs w:val="28"/>
        </w:rPr>
      </w:pPr>
      <w:r w:rsidRPr="00C608E8">
        <w:rPr>
          <w:color w:val="000000"/>
          <w:sz w:val="28"/>
          <w:szCs w:val="28"/>
        </w:rPr>
        <w:t>- наличие фактов неэффективного и нецелевого расходования бюджетных средств;</w:t>
      </w:r>
    </w:p>
    <w:p w:rsidR="00C608E8" w:rsidRPr="00C608E8" w:rsidRDefault="00C608E8" w:rsidP="00C608E8">
      <w:pPr>
        <w:ind w:firstLine="567"/>
        <w:jc w:val="both"/>
        <w:rPr>
          <w:color w:val="000000"/>
          <w:sz w:val="28"/>
          <w:szCs w:val="28"/>
        </w:rPr>
      </w:pPr>
      <w:r w:rsidRPr="00C608E8">
        <w:rPr>
          <w:color w:val="000000"/>
          <w:sz w:val="28"/>
          <w:szCs w:val="28"/>
        </w:rPr>
        <w:t>- и другие нарушения законодательства.</w:t>
      </w:r>
    </w:p>
    <w:p w:rsidR="00C608E8" w:rsidRPr="00C608E8" w:rsidRDefault="00C608E8" w:rsidP="00C608E8">
      <w:pPr>
        <w:ind w:firstLine="567"/>
        <w:jc w:val="both"/>
        <w:rPr>
          <w:color w:val="000000"/>
          <w:sz w:val="28"/>
          <w:szCs w:val="28"/>
        </w:rPr>
      </w:pPr>
      <w:r w:rsidRPr="00C608E8">
        <w:rPr>
          <w:color w:val="000000"/>
          <w:sz w:val="28"/>
          <w:szCs w:val="28"/>
        </w:rPr>
        <w:t>3.7. При не достижении целевых показателей эффективности и результативности, по предложению комиссии, не выплачивается:</w:t>
      </w:r>
    </w:p>
    <w:p w:rsidR="00C608E8" w:rsidRPr="00C608E8" w:rsidRDefault="00C608E8" w:rsidP="00C608E8">
      <w:pPr>
        <w:ind w:firstLine="567"/>
        <w:jc w:val="both"/>
        <w:rPr>
          <w:color w:val="000000"/>
          <w:sz w:val="28"/>
          <w:szCs w:val="28"/>
        </w:rPr>
      </w:pPr>
      <w:r w:rsidRPr="00C608E8">
        <w:rPr>
          <w:color w:val="000000"/>
          <w:sz w:val="28"/>
          <w:szCs w:val="28"/>
        </w:rPr>
        <w:t>- 15 % премии руководителя, установленной в порядке, определенном настоящим постановлением, - при невыполнении одного из целевых показателей эффективности и результативности;</w:t>
      </w:r>
    </w:p>
    <w:p w:rsidR="00C608E8" w:rsidRPr="00C608E8" w:rsidRDefault="00C608E8" w:rsidP="00C608E8">
      <w:pPr>
        <w:ind w:firstLine="567"/>
        <w:jc w:val="both"/>
        <w:rPr>
          <w:color w:val="000000"/>
          <w:sz w:val="28"/>
          <w:szCs w:val="28"/>
        </w:rPr>
      </w:pPr>
      <w:r w:rsidRPr="00C608E8">
        <w:rPr>
          <w:color w:val="000000"/>
          <w:sz w:val="28"/>
          <w:szCs w:val="28"/>
        </w:rPr>
        <w:t>- 25 % премии руководителя, установленной в порядке, определенном настоящим постановлением,- при не выполнении двух и более показателей;</w:t>
      </w:r>
    </w:p>
    <w:p w:rsidR="00C608E8" w:rsidRDefault="00C608E8" w:rsidP="00C608E8">
      <w:pPr>
        <w:ind w:firstLine="567"/>
        <w:jc w:val="both"/>
        <w:rPr>
          <w:color w:val="000000"/>
          <w:sz w:val="28"/>
          <w:szCs w:val="28"/>
        </w:rPr>
      </w:pPr>
      <w:r w:rsidRPr="00C608E8">
        <w:rPr>
          <w:color w:val="000000"/>
          <w:sz w:val="28"/>
          <w:szCs w:val="28"/>
        </w:rPr>
        <w:t> 3.8. При увольнении руководителя Учреждения по уважительной причине до истечения отчетного периода, за который осуществляется премирование, или назначении на должность в соответствующем отчетном периоде, премия</w:t>
      </w:r>
      <w:r w:rsidR="00EA1C9D">
        <w:rPr>
          <w:color w:val="000000"/>
          <w:sz w:val="28"/>
          <w:szCs w:val="28"/>
        </w:rPr>
        <w:t xml:space="preserve"> не </w:t>
      </w:r>
      <w:r w:rsidRPr="00C608E8">
        <w:rPr>
          <w:color w:val="000000"/>
          <w:sz w:val="28"/>
          <w:szCs w:val="28"/>
        </w:rPr>
        <w:t xml:space="preserve"> начисляется.</w:t>
      </w:r>
    </w:p>
    <w:p w:rsidR="00D359A3" w:rsidRPr="00D359A3" w:rsidRDefault="00D359A3" w:rsidP="00C608E8">
      <w:pPr>
        <w:ind w:firstLine="567"/>
        <w:jc w:val="both"/>
        <w:rPr>
          <w:color w:val="000000"/>
          <w:sz w:val="28"/>
          <w:szCs w:val="28"/>
        </w:rPr>
      </w:pPr>
      <w:r w:rsidRPr="00D359A3">
        <w:rPr>
          <w:color w:val="000000"/>
          <w:sz w:val="28"/>
          <w:szCs w:val="28"/>
        </w:rPr>
        <w:t xml:space="preserve">3.9. </w:t>
      </w:r>
      <w:r w:rsidRPr="00D359A3">
        <w:rPr>
          <w:spacing w:val="-5"/>
          <w:sz w:val="28"/>
          <w:szCs w:val="28"/>
        </w:rPr>
        <w:t xml:space="preserve">Периоды </w:t>
      </w:r>
      <w:r w:rsidRPr="00D359A3">
        <w:rPr>
          <w:spacing w:val="-6"/>
          <w:sz w:val="28"/>
          <w:szCs w:val="28"/>
        </w:rPr>
        <w:t xml:space="preserve">нахождения </w:t>
      </w:r>
      <w:r w:rsidRPr="00D359A3">
        <w:rPr>
          <w:sz w:val="28"/>
          <w:szCs w:val="28"/>
        </w:rPr>
        <w:t xml:space="preserve">в </w:t>
      </w:r>
      <w:r w:rsidRPr="00D359A3">
        <w:rPr>
          <w:spacing w:val="-6"/>
          <w:sz w:val="28"/>
          <w:szCs w:val="28"/>
        </w:rPr>
        <w:t xml:space="preserve">ежегодном </w:t>
      </w:r>
      <w:r w:rsidRPr="00D359A3">
        <w:rPr>
          <w:spacing w:val="-5"/>
          <w:sz w:val="28"/>
          <w:szCs w:val="28"/>
        </w:rPr>
        <w:t xml:space="preserve">оплачиваемом </w:t>
      </w:r>
      <w:r w:rsidRPr="00D359A3">
        <w:rPr>
          <w:sz w:val="28"/>
          <w:szCs w:val="28"/>
        </w:rPr>
        <w:t xml:space="preserve">отпуске, </w:t>
      </w:r>
      <w:r w:rsidRPr="00D359A3">
        <w:rPr>
          <w:spacing w:val="-3"/>
          <w:sz w:val="28"/>
          <w:szCs w:val="28"/>
        </w:rPr>
        <w:t xml:space="preserve">учебном </w:t>
      </w:r>
      <w:r w:rsidRPr="00D359A3">
        <w:rPr>
          <w:sz w:val="28"/>
          <w:szCs w:val="28"/>
        </w:rPr>
        <w:t xml:space="preserve">отпуске, отпуске без </w:t>
      </w:r>
      <w:r w:rsidRPr="00D359A3">
        <w:rPr>
          <w:spacing w:val="-5"/>
          <w:sz w:val="28"/>
          <w:szCs w:val="28"/>
        </w:rPr>
        <w:t xml:space="preserve">сохранения </w:t>
      </w:r>
      <w:r w:rsidRPr="00D359A3">
        <w:rPr>
          <w:spacing w:val="-6"/>
          <w:sz w:val="28"/>
          <w:szCs w:val="28"/>
        </w:rPr>
        <w:t xml:space="preserve">денежного </w:t>
      </w:r>
      <w:r w:rsidRPr="00D359A3">
        <w:rPr>
          <w:spacing w:val="-5"/>
          <w:sz w:val="28"/>
          <w:szCs w:val="28"/>
        </w:rPr>
        <w:t xml:space="preserve">содержания, </w:t>
      </w:r>
      <w:r w:rsidRPr="00D359A3">
        <w:rPr>
          <w:sz w:val="28"/>
          <w:szCs w:val="28"/>
        </w:rPr>
        <w:t xml:space="preserve">по </w:t>
      </w:r>
      <w:r w:rsidRPr="00D359A3">
        <w:rPr>
          <w:spacing w:val="-5"/>
          <w:sz w:val="28"/>
          <w:szCs w:val="28"/>
        </w:rPr>
        <w:t xml:space="preserve">временной </w:t>
      </w:r>
      <w:r w:rsidRPr="00D359A3">
        <w:rPr>
          <w:sz w:val="28"/>
          <w:szCs w:val="28"/>
        </w:rPr>
        <w:t xml:space="preserve">нетрудоспособности </w:t>
      </w:r>
      <w:r w:rsidRPr="00D359A3">
        <w:rPr>
          <w:spacing w:val="-6"/>
          <w:sz w:val="28"/>
          <w:szCs w:val="28"/>
        </w:rPr>
        <w:t xml:space="preserve">подлежат </w:t>
      </w:r>
      <w:r w:rsidRPr="00D359A3">
        <w:rPr>
          <w:spacing w:val="-3"/>
          <w:sz w:val="28"/>
          <w:szCs w:val="28"/>
        </w:rPr>
        <w:t xml:space="preserve">исключению </w:t>
      </w:r>
      <w:r w:rsidRPr="00D359A3">
        <w:rPr>
          <w:spacing w:val="-4"/>
          <w:sz w:val="28"/>
          <w:szCs w:val="28"/>
        </w:rPr>
        <w:t xml:space="preserve">из </w:t>
      </w:r>
      <w:r w:rsidRPr="00D359A3">
        <w:rPr>
          <w:spacing w:val="-3"/>
          <w:sz w:val="28"/>
          <w:szCs w:val="28"/>
        </w:rPr>
        <w:t xml:space="preserve">расчетного </w:t>
      </w:r>
      <w:r w:rsidRPr="00D359A3">
        <w:rPr>
          <w:spacing w:val="-4"/>
          <w:sz w:val="28"/>
          <w:szCs w:val="28"/>
        </w:rPr>
        <w:t>периода</w:t>
      </w:r>
      <w:r w:rsidR="00416465">
        <w:rPr>
          <w:color w:val="000000"/>
          <w:sz w:val="28"/>
          <w:szCs w:val="28"/>
        </w:rPr>
        <w:t>.</w:t>
      </w:r>
    </w:p>
    <w:p w:rsidR="00C608E8" w:rsidRPr="00C608E8" w:rsidRDefault="00C608E8" w:rsidP="00C608E8">
      <w:pPr>
        <w:ind w:firstLine="567"/>
        <w:jc w:val="both"/>
        <w:rPr>
          <w:color w:val="000000"/>
          <w:sz w:val="28"/>
          <w:szCs w:val="28"/>
        </w:rPr>
      </w:pPr>
      <w:r w:rsidRPr="00C608E8">
        <w:rPr>
          <w:color w:val="000000"/>
          <w:sz w:val="28"/>
          <w:szCs w:val="28"/>
        </w:rPr>
        <w:t> </w:t>
      </w:r>
    </w:p>
    <w:p w:rsidR="00C608E8" w:rsidRPr="00C608E8" w:rsidRDefault="00C608E8" w:rsidP="00C608E8">
      <w:pPr>
        <w:jc w:val="center"/>
        <w:rPr>
          <w:color w:val="000000"/>
          <w:sz w:val="28"/>
          <w:szCs w:val="28"/>
        </w:rPr>
      </w:pPr>
      <w:bookmarkStart w:id="3" w:name="P61"/>
      <w:bookmarkEnd w:id="3"/>
      <w:r w:rsidRPr="00C608E8">
        <w:rPr>
          <w:b/>
          <w:bCs/>
          <w:color w:val="000000"/>
          <w:sz w:val="28"/>
          <w:szCs w:val="28"/>
        </w:rPr>
        <w:t>4. Форма, порядок и сроки представления</w:t>
      </w:r>
    </w:p>
    <w:p w:rsidR="00C608E8" w:rsidRPr="00C608E8" w:rsidRDefault="00C608E8" w:rsidP="00C608E8">
      <w:pPr>
        <w:ind w:firstLine="567"/>
        <w:jc w:val="center"/>
        <w:rPr>
          <w:color w:val="000000"/>
          <w:sz w:val="28"/>
          <w:szCs w:val="28"/>
        </w:rPr>
      </w:pPr>
      <w:r w:rsidRPr="00C608E8">
        <w:rPr>
          <w:b/>
          <w:bCs/>
          <w:color w:val="000000"/>
          <w:sz w:val="28"/>
          <w:szCs w:val="28"/>
        </w:rPr>
        <w:t>руководителями Учреждений отчетности о выполнении целевых показателей эффективности и результативности их деятельности</w:t>
      </w:r>
    </w:p>
    <w:p w:rsidR="00C608E8" w:rsidRPr="00C608E8" w:rsidRDefault="00C608E8" w:rsidP="00C608E8">
      <w:pPr>
        <w:ind w:firstLine="567"/>
        <w:jc w:val="both"/>
        <w:rPr>
          <w:color w:val="000000"/>
          <w:sz w:val="28"/>
          <w:szCs w:val="28"/>
        </w:rPr>
      </w:pPr>
      <w:r w:rsidRPr="00C608E8">
        <w:rPr>
          <w:color w:val="000000"/>
          <w:sz w:val="28"/>
          <w:szCs w:val="28"/>
        </w:rPr>
        <w:t>4.1. Руководитель Учреждения обязан представлять отчет о выполнении целевых показателей эффективности и результативности своей деят</w:t>
      </w:r>
      <w:r w:rsidR="00D359A3">
        <w:rPr>
          <w:color w:val="000000"/>
          <w:sz w:val="28"/>
          <w:szCs w:val="28"/>
        </w:rPr>
        <w:t xml:space="preserve">ельности за отчетный период, </w:t>
      </w:r>
      <w:r w:rsidR="00D359A3" w:rsidRPr="0052485F">
        <w:rPr>
          <w:spacing w:val="-3"/>
          <w:sz w:val="28"/>
          <w:szCs w:val="28"/>
        </w:rPr>
        <w:t xml:space="preserve">не </w:t>
      </w:r>
      <w:r w:rsidR="00D359A3" w:rsidRPr="0052485F">
        <w:rPr>
          <w:sz w:val="28"/>
          <w:szCs w:val="28"/>
        </w:rPr>
        <w:t xml:space="preserve">позднее </w:t>
      </w:r>
      <w:r w:rsidR="00D359A3" w:rsidRPr="0052485F">
        <w:rPr>
          <w:spacing w:val="-3"/>
          <w:sz w:val="28"/>
          <w:szCs w:val="28"/>
        </w:rPr>
        <w:t xml:space="preserve">3 </w:t>
      </w:r>
      <w:r w:rsidR="00D359A3" w:rsidRPr="0052485F">
        <w:rPr>
          <w:sz w:val="28"/>
          <w:szCs w:val="28"/>
        </w:rPr>
        <w:t xml:space="preserve">числа месяца, </w:t>
      </w:r>
      <w:r w:rsidR="00D359A3" w:rsidRPr="0052485F">
        <w:rPr>
          <w:spacing w:val="-6"/>
          <w:sz w:val="28"/>
          <w:szCs w:val="28"/>
        </w:rPr>
        <w:t xml:space="preserve">следующего </w:t>
      </w:r>
      <w:r w:rsidR="00D359A3" w:rsidRPr="0052485F">
        <w:rPr>
          <w:sz w:val="28"/>
          <w:szCs w:val="28"/>
        </w:rPr>
        <w:t xml:space="preserve">за отчетным </w:t>
      </w:r>
      <w:r w:rsidR="00D359A3" w:rsidRPr="0052485F">
        <w:rPr>
          <w:spacing w:val="-4"/>
          <w:sz w:val="28"/>
          <w:szCs w:val="28"/>
        </w:rPr>
        <w:t>периодом</w:t>
      </w:r>
      <w:r w:rsidR="00D359A3">
        <w:rPr>
          <w:color w:val="000000"/>
          <w:sz w:val="28"/>
          <w:szCs w:val="28"/>
        </w:rPr>
        <w:t>.</w:t>
      </w:r>
    </w:p>
    <w:p w:rsidR="00C608E8" w:rsidRPr="00C608E8" w:rsidRDefault="00C608E8" w:rsidP="00C608E8">
      <w:pPr>
        <w:ind w:firstLine="567"/>
        <w:jc w:val="both"/>
        <w:rPr>
          <w:color w:val="000000"/>
          <w:sz w:val="28"/>
          <w:szCs w:val="28"/>
        </w:rPr>
      </w:pPr>
      <w:r w:rsidRPr="00C608E8">
        <w:rPr>
          <w:color w:val="000000"/>
          <w:sz w:val="28"/>
          <w:szCs w:val="28"/>
        </w:rPr>
        <w:t>4.2. Отчет о выполнении целевых показателей эффективности и результативности деятельности руководителя Учреждения (далее – отчет руководителя Учреждения) состоит из 3 разделов:</w:t>
      </w:r>
    </w:p>
    <w:p w:rsidR="00C608E8" w:rsidRPr="00C608E8" w:rsidRDefault="00C608E8" w:rsidP="00C608E8">
      <w:pPr>
        <w:ind w:firstLine="567"/>
        <w:jc w:val="both"/>
        <w:rPr>
          <w:color w:val="000000"/>
          <w:sz w:val="28"/>
          <w:szCs w:val="28"/>
        </w:rPr>
      </w:pPr>
      <w:r w:rsidRPr="00C608E8">
        <w:rPr>
          <w:color w:val="000000"/>
          <w:sz w:val="28"/>
          <w:szCs w:val="28"/>
        </w:rPr>
        <w:t>- отчета о выполнении целевых показателей эффективности основной деятельности Учреждения;</w:t>
      </w:r>
    </w:p>
    <w:p w:rsidR="00C608E8" w:rsidRPr="00C608E8" w:rsidRDefault="00C608E8" w:rsidP="00C608E8">
      <w:pPr>
        <w:ind w:firstLine="567"/>
        <w:jc w:val="both"/>
        <w:rPr>
          <w:color w:val="000000"/>
          <w:sz w:val="28"/>
          <w:szCs w:val="28"/>
        </w:rPr>
      </w:pPr>
      <w:r w:rsidRPr="00C608E8">
        <w:rPr>
          <w:color w:val="000000"/>
          <w:sz w:val="28"/>
          <w:szCs w:val="28"/>
        </w:rPr>
        <w:t>- отчета о выполнении целевых показателей эффективности финансово-экономической деятельности и исполнительской дисциплины Учреждения;</w:t>
      </w:r>
    </w:p>
    <w:p w:rsidR="00C608E8" w:rsidRPr="00C608E8" w:rsidRDefault="00C608E8" w:rsidP="00C608E8">
      <w:pPr>
        <w:ind w:firstLine="567"/>
        <w:jc w:val="both"/>
        <w:rPr>
          <w:color w:val="000000"/>
          <w:sz w:val="28"/>
          <w:szCs w:val="28"/>
        </w:rPr>
      </w:pPr>
      <w:r w:rsidRPr="00C608E8">
        <w:rPr>
          <w:color w:val="000000"/>
          <w:sz w:val="28"/>
          <w:szCs w:val="28"/>
        </w:rPr>
        <w:t>- отчета о выполнении целевых показателей по деятельности Учреждения, направленной на работу с кадрами.</w:t>
      </w:r>
    </w:p>
    <w:p w:rsidR="00C608E8" w:rsidRPr="00C608E8" w:rsidRDefault="00C608E8" w:rsidP="00C608E8">
      <w:pPr>
        <w:ind w:firstLine="567"/>
        <w:jc w:val="both"/>
        <w:rPr>
          <w:color w:val="000000"/>
          <w:sz w:val="28"/>
          <w:szCs w:val="28"/>
        </w:rPr>
      </w:pPr>
      <w:r w:rsidRPr="00C608E8">
        <w:rPr>
          <w:color w:val="000000"/>
          <w:sz w:val="28"/>
          <w:szCs w:val="28"/>
        </w:rPr>
        <w:t>4.3. Отчет руководителя Учреждения представляется </w:t>
      </w:r>
      <w:r w:rsidR="00EA1C9D">
        <w:rPr>
          <w:color w:val="000000"/>
          <w:sz w:val="28"/>
          <w:szCs w:val="28"/>
        </w:rPr>
        <w:t xml:space="preserve">Главе администрации </w:t>
      </w:r>
      <w:proofErr w:type="spellStart"/>
      <w:r w:rsidR="00EA1C9D">
        <w:rPr>
          <w:color w:val="000000"/>
          <w:sz w:val="28"/>
          <w:szCs w:val="28"/>
        </w:rPr>
        <w:t>Камешкирского</w:t>
      </w:r>
      <w:proofErr w:type="spellEnd"/>
      <w:r w:rsidR="00EA1C9D">
        <w:rPr>
          <w:color w:val="000000"/>
          <w:sz w:val="28"/>
          <w:szCs w:val="28"/>
        </w:rPr>
        <w:t xml:space="preserve"> района Пензенской области</w:t>
      </w:r>
      <w:r w:rsidRPr="00C608E8">
        <w:rPr>
          <w:color w:val="000000"/>
          <w:sz w:val="28"/>
          <w:szCs w:val="28"/>
        </w:rPr>
        <w:t>.</w:t>
      </w:r>
    </w:p>
    <w:p w:rsidR="00C608E8" w:rsidRPr="00C608E8" w:rsidRDefault="00C608E8" w:rsidP="00EA1C9D">
      <w:pPr>
        <w:ind w:firstLine="567"/>
        <w:jc w:val="both"/>
        <w:rPr>
          <w:color w:val="000000"/>
          <w:sz w:val="28"/>
          <w:szCs w:val="28"/>
        </w:rPr>
      </w:pPr>
      <w:r w:rsidRPr="00C608E8">
        <w:rPr>
          <w:color w:val="000000"/>
          <w:sz w:val="28"/>
          <w:szCs w:val="28"/>
        </w:rPr>
        <w:t>4.4. </w:t>
      </w:r>
      <w:r w:rsidR="00EA1C9D">
        <w:rPr>
          <w:color w:val="000000"/>
          <w:sz w:val="28"/>
          <w:szCs w:val="28"/>
        </w:rPr>
        <w:t xml:space="preserve">Глава администрации </w:t>
      </w:r>
      <w:proofErr w:type="spellStart"/>
      <w:r w:rsidR="00EA1C9D">
        <w:rPr>
          <w:color w:val="000000"/>
          <w:sz w:val="28"/>
          <w:szCs w:val="28"/>
        </w:rPr>
        <w:t>Камешкирского</w:t>
      </w:r>
      <w:proofErr w:type="spellEnd"/>
      <w:r w:rsidR="00EA1C9D">
        <w:rPr>
          <w:color w:val="000000"/>
          <w:sz w:val="28"/>
          <w:szCs w:val="28"/>
        </w:rPr>
        <w:t xml:space="preserve"> района направляет предоставленную информацию курирующему Учреждение заместителю главы администрации или руководителю аппарата администрации, которые перенаправляют предоставленную документацию в Комиссию. </w:t>
      </w:r>
    </w:p>
    <w:p w:rsidR="00C608E8" w:rsidRPr="00C608E8" w:rsidRDefault="00C608E8" w:rsidP="00C608E8">
      <w:pPr>
        <w:ind w:firstLine="567"/>
        <w:jc w:val="both"/>
        <w:rPr>
          <w:color w:val="000000"/>
          <w:sz w:val="28"/>
          <w:szCs w:val="28"/>
        </w:rPr>
      </w:pPr>
      <w:r w:rsidRPr="00C608E8">
        <w:rPr>
          <w:color w:val="000000"/>
          <w:sz w:val="28"/>
          <w:szCs w:val="28"/>
        </w:rPr>
        <w:t>4.</w:t>
      </w:r>
      <w:r w:rsidR="00EA1C9D">
        <w:rPr>
          <w:color w:val="000000"/>
          <w:sz w:val="28"/>
          <w:szCs w:val="28"/>
        </w:rPr>
        <w:t>5</w:t>
      </w:r>
      <w:r w:rsidRPr="00C608E8">
        <w:rPr>
          <w:color w:val="000000"/>
          <w:sz w:val="28"/>
          <w:szCs w:val="28"/>
        </w:rPr>
        <w:t xml:space="preserve">. Отчет руководителя Учреждения должен быть представлен в </w:t>
      </w:r>
      <w:r w:rsidRPr="00C608E8">
        <w:rPr>
          <w:color w:val="000000"/>
          <w:sz w:val="28"/>
          <w:szCs w:val="28"/>
        </w:rPr>
        <w:lastRenderedPageBreak/>
        <w:t>электронном виде и на бумажном носителе.</w:t>
      </w:r>
    </w:p>
    <w:p w:rsidR="00C608E8" w:rsidRPr="00C608E8" w:rsidRDefault="00C608E8" w:rsidP="00C608E8">
      <w:pPr>
        <w:ind w:firstLine="567"/>
        <w:jc w:val="both"/>
        <w:rPr>
          <w:color w:val="000000"/>
          <w:sz w:val="28"/>
          <w:szCs w:val="28"/>
        </w:rPr>
      </w:pPr>
      <w:r w:rsidRPr="00C608E8">
        <w:rPr>
          <w:color w:val="000000"/>
          <w:sz w:val="28"/>
          <w:szCs w:val="28"/>
        </w:rPr>
        <w:t>4.</w:t>
      </w:r>
      <w:r w:rsidR="00D359A3">
        <w:rPr>
          <w:color w:val="000000"/>
          <w:sz w:val="28"/>
          <w:szCs w:val="28"/>
        </w:rPr>
        <w:t>6</w:t>
      </w:r>
      <w:r w:rsidRPr="00C608E8">
        <w:rPr>
          <w:color w:val="000000"/>
          <w:sz w:val="28"/>
          <w:szCs w:val="28"/>
        </w:rPr>
        <w:t>. Отчет руководителя Учреждения подписывается руководителем Учреждения, главным бухгалтером и скрепляется печатью Учреждения.</w:t>
      </w:r>
    </w:p>
    <w:p w:rsidR="00D359A3" w:rsidRDefault="00D359A3" w:rsidP="00C608E8">
      <w:pPr>
        <w:ind w:firstLine="567"/>
        <w:jc w:val="right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D359A3" w:rsidRDefault="00D359A3" w:rsidP="00C608E8">
      <w:pPr>
        <w:ind w:firstLine="567"/>
        <w:jc w:val="right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D359A3" w:rsidRDefault="00D359A3" w:rsidP="00C608E8">
      <w:pPr>
        <w:ind w:firstLine="567"/>
        <w:jc w:val="right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D359A3" w:rsidRDefault="00D359A3" w:rsidP="00C608E8">
      <w:pPr>
        <w:ind w:firstLine="567"/>
        <w:jc w:val="right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D359A3" w:rsidRDefault="00D359A3" w:rsidP="00C608E8">
      <w:pPr>
        <w:ind w:firstLine="567"/>
        <w:jc w:val="right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D359A3" w:rsidRDefault="00D359A3" w:rsidP="00C608E8">
      <w:pPr>
        <w:ind w:firstLine="567"/>
        <w:jc w:val="right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D359A3" w:rsidRDefault="00D359A3" w:rsidP="00C608E8">
      <w:pPr>
        <w:ind w:firstLine="567"/>
        <w:jc w:val="right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D359A3" w:rsidRDefault="00D359A3" w:rsidP="00C608E8">
      <w:pPr>
        <w:ind w:firstLine="567"/>
        <w:jc w:val="right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D359A3" w:rsidRDefault="00D359A3" w:rsidP="00C608E8">
      <w:pPr>
        <w:ind w:firstLine="567"/>
        <w:jc w:val="right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D359A3" w:rsidRDefault="00D359A3" w:rsidP="00C608E8">
      <w:pPr>
        <w:ind w:firstLine="567"/>
        <w:jc w:val="right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D359A3" w:rsidRDefault="00D359A3" w:rsidP="00C608E8">
      <w:pPr>
        <w:ind w:firstLine="567"/>
        <w:jc w:val="right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D359A3" w:rsidRDefault="00D359A3" w:rsidP="00C608E8">
      <w:pPr>
        <w:ind w:firstLine="567"/>
        <w:jc w:val="right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D359A3" w:rsidRDefault="00D359A3" w:rsidP="00C608E8">
      <w:pPr>
        <w:ind w:firstLine="567"/>
        <w:jc w:val="right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D359A3" w:rsidRDefault="00D359A3" w:rsidP="00C608E8">
      <w:pPr>
        <w:ind w:firstLine="567"/>
        <w:jc w:val="right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D359A3" w:rsidRDefault="00D359A3" w:rsidP="00C608E8">
      <w:pPr>
        <w:ind w:firstLine="567"/>
        <w:jc w:val="right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D359A3" w:rsidRDefault="00D359A3" w:rsidP="00C608E8">
      <w:pPr>
        <w:ind w:firstLine="567"/>
        <w:jc w:val="right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D359A3" w:rsidRDefault="00D359A3" w:rsidP="00C608E8">
      <w:pPr>
        <w:ind w:firstLine="567"/>
        <w:jc w:val="right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D359A3" w:rsidRDefault="00D359A3" w:rsidP="00C608E8">
      <w:pPr>
        <w:ind w:firstLine="567"/>
        <w:jc w:val="right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D359A3" w:rsidRDefault="00D359A3" w:rsidP="00C608E8">
      <w:pPr>
        <w:ind w:firstLine="567"/>
        <w:jc w:val="right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D359A3" w:rsidRDefault="00D359A3" w:rsidP="00C608E8">
      <w:pPr>
        <w:ind w:firstLine="567"/>
        <w:jc w:val="right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D359A3" w:rsidRDefault="00D359A3" w:rsidP="00C608E8">
      <w:pPr>
        <w:ind w:firstLine="567"/>
        <w:jc w:val="right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D359A3" w:rsidRDefault="00D359A3" w:rsidP="00C608E8">
      <w:pPr>
        <w:ind w:firstLine="567"/>
        <w:jc w:val="right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D359A3" w:rsidRDefault="00D359A3" w:rsidP="00C608E8">
      <w:pPr>
        <w:ind w:firstLine="567"/>
        <w:jc w:val="right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D359A3" w:rsidRDefault="00D359A3" w:rsidP="00C608E8">
      <w:pPr>
        <w:ind w:firstLine="567"/>
        <w:jc w:val="right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D359A3" w:rsidRDefault="00D359A3" w:rsidP="00C608E8">
      <w:pPr>
        <w:ind w:firstLine="567"/>
        <w:jc w:val="right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D359A3" w:rsidRDefault="00D359A3" w:rsidP="00C608E8">
      <w:pPr>
        <w:ind w:firstLine="567"/>
        <w:jc w:val="right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D359A3" w:rsidRDefault="00D359A3" w:rsidP="00C608E8">
      <w:pPr>
        <w:ind w:firstLine="567"/>
        <w:jc w:val="right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D359A3" w:rsidRDefault="00D359A3" w:rsidP="00C608E8">
      <w:pPr>
        <w:ind w:firstLine="567"/>
        <w:jc w:val="right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D359A3" w:rsidRDefault="00D359A3" w:rsidP="00C608E8">
      <w:pPr>
        <w:ind w:firstLine="567"/>
        <w:jc w:val="right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D359A3" w:rsidRDefault="00D359A3" w:rsidP="00C608E8">
      <w:pPr>
        <w:ind w:firstLine="567"/>
        <w:jc w:val="right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D359A3" w:rsidRDefault="00D359A3" w:rsidP="00C608E8">
      <w:pPr>
        <w:ind w:firstLine="567"/>
        <w:jc w:val="right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D359A3" w:rsidRDefault="00D359A3" w:rsidP="00C608E8">
      <w:pPr>
        <w:ind w:firstLine="567"/>
        <w:jc w:val="right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D359A3" w:rsidRDefault="00D359A3" w:rsidP="00C608E8">
      <w:pPr>
        <w:ind w:firstLine="567"/>
        <w:jc w:val="right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D359A3" w:rsidRDefault="00D359A3" w:rsidP="00C608E8">
      <w:pPr>
        <w:ind w:firstLine="567"/>
        <w:jc w:val="right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D359A3" w:rsidRDefault="00D359A3" w:rsidP="00C608E8">
      <w:pPr>
        <w:ind w:firstLine="567"/>
        <w:jc w:val="right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D359A3" w:rsidRDefault="00D359A3" w:rsidP="00C608E8">
      <w:pPr>
        <w:ind w:firstLine="567"/>
        <w:jc w:val="right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D359A3" w:rsidRDefault="00D359A3" w:rsidP="00C608E8">
      <w:pPr>
        <w:ind w:firstLine="567"/>
        <w:jc w:val="right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D359A3" w:rsidRDefault="00D359A3" w:rsidP="00C608E8">
      <w:pPr>
        <w:ind w:firstLine="567"/>
        <w:jc w:val="right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D359A3" w:rsidRDefault="00D359A3" w:rsidP="00C608E8">
      <w:pPr>
        <w:ind w:firstLine="567"/>
        <w:jc w:val="right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D359A3" w:rsidRDefault="00D359A3" w:rsidP="00C608E8">
      <w:pPr>
        <w:ind w:firstLine="567"/>
        <w:jc w:val="right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D359A3" w:rsidRPr="00D359A3" w:rsidRDefault="00D359A3" w:rsidP="00C608E8">
      <w:pPr>
        <w:ind w:firstLine="567"/>
        <w:jc w:val="right"/>
        <w:rPr>
          <w:b/>
          <w:bCs/>
          <w:color w:val="000000"/>
          <w:sz w:val="32"/>
          <w:szCs w:val="32"/>
        </w:rPr>
      </w:pPr>
    </w:p>
    <w:p w:rsidR="00C608E8" w:rsidRPr="00D359A3" w:rsidRDefault="00C608E8" w:rsidP="00C608E8">
      <w:pPr>
        <w:ind w:firstLine="567"/>
        <w:jc w:val="right"/>
        <w:rPr>
          <w:color w:val="000000"/>
          <w:sz w:val="28"/>
          <w:szCs w:val="28"/>
        </w:rPr>
      </w:pPr>
      <w:r w:rsidRPr="00D359A3">
        <w:rPr>
          <w:b/>
          <w:bCs/>
          <w:color w:val="000000"/>
          <w:sz w:val="28"/>
          <w:szCs w:val="28"/>
        </w:rPr>
        <w:t>Приложение 1</w:t>
      </w:r>
    </w:p>
    <w:p w:rsidR="00C608E8" w:rsidRPr="00D359A3" w:rsidRDefault="00C608E8" w:rsidP="00C608E8">
      <w:pPr>
        <w:ind w:firstLine="567"/>
        <w:jc w:val="right"/>
        <w:rPr>
          <w:color w:val="000000"/>
          <w:sz w:val="24"/>
          <w:szCs w:val="24"/>
        </w:rPr>
      </w:pPr>
      <w:r w:rsidRPr="00D359A3">
        <w:rPr>
          <w:color w:val="000000"/>
          <w:sz w:val="24"/>
          <w:szCs w:val="24"/>
        </w:rPr>
        <w:t>к Порядку премирования руководителей</w:t>
      </w:r>
    </w:p>
    <w:p w:rsidR="00C608E8" w:rsidRPr="00D359A3" w:rsidRDefault="00C608E8" w:rsidP="00C608E8">
      <w:pPr>
        <w:ind w:firstLine="567"/>
        <w:jc w:val="right"/>
        <w:rPr>
          <w:color w:val="000000"/>
          <w:sz w:val="24"/>
          <w:szCs w:val="24"/>
        </w:rPr>
      </w:pPr>
      <w:r w:rsidRPr="00D359A3">
        <w:rPr>
          <w:color w:val="000000"/>
          <w:sz w:val="24"/>
          <w:szCs w:val="24"/>
        </w:rPr>
        <w:t>муниципальных бюджетных, автономных и казенных учреждений,</w:t>
      </w:r>
    </w:p>
    <w:p w:rsidR="00C608E8" w:rsidRPr="00D359A3" w:rsidRDefault="00C608E8" w:rsidP="00C608E8">
      <w:pPr>
        <w:ind w:firstLine="567"/>
        <w:jc w:val="right"/>
        <w:rPr>
          <w:color w:val="000000"/>
          <w:sz w:val="24"/>
          <w:szCs w:val="24"/>
        </w:rPr>
      </w:pPr>
      <w:proofErr w:type="gramStart"/>
      <w:r w:rsidRPr="00D359A3">
        <w:rPr>
          <w:color w:val="000000"/>
          <w:sz w:val="24"/>
          <w:szCs w:val="24"/>
        </w:rPr>
        <w:t>подведомственных</w:t>
      </w:r>
      <w:proofErr w:type="gramEnd"/>
      <w:r w:rsidRPr="00D359A3">
        <w:rPr>
          <w:color w:val="000000"/>
          <w:sz w:val="24"/>
          <w:szCs w:val="24"/>
        </w:rPr>
        <w:t xml:space="preserve"> Администрации </w:t>
      </w:r>
      <w:proofErr w:type="spellStart"/>
      <w:r w:rsidRPr="00D359A3">
        <w:rPr>
          <w:color w:val="000000"/>
          <w:sz w:val="24"/>
          <w:szCs w:val="24"/>
        </w:rPr>
        <w:t>Камешкирского</w:t>
      </w:r>
      <w:proofErr w:type="spellEnd"/>
      <w:r w:rsidRPr="00D359A3">
        <w:rPr>
          <w:color w:val="000000"/>
          <w:sz w:val="24"/>
          <w:szCs w:val="24"/>
        </w:rPr>
        <w:t xml:space="preserve"> района Пензенской области,</w:t>
      </w:r>
    </w:p>
    <w:p w:rsidR="00C608E8" w:rsidRPr="00D359A3" w:rsidRDefault="00C608E8" w:rsidP="00C608E8">
      <w:pPr>
        <w:ind w:firstLine="567"/>
        <w:jc w:val="both"/>
        <w:rPr>
          <w:color w:val="000000"/>
          <w:sz w:val="24"/>
          <w:szCs w:val="24"/>
        </w:rPr>
      </w:pPr>
      <w:r w:rsidRPr="00D359A3">
        <w:rPr>
          <w:color w:val="000000"/>
          <w:sz w:val="24"/>
          <w:szCs w:val="24"/>
        </w:rPr>
        <w:t> </w:t>
      </w:r>
    </w:p>
    <w:p w:rsidR="00C608E8" w:rsidRPr="00D359A3" w:rsidRDefault="00C608E8" w:rsidP="00C608E8">
      <w:pPr>
        <w:ind w:firstLine="567"/>
        <w:jc w:val="both"/>
        <w:rPr>
          <w:color w:val="000000"/>
          <w:sz w:val="24"/>
          <w:szCs w:val="24"/>
        </w:rPr>
      </w:pPr>
      <w:r w:rsidRPr="00D359A3">
        <w:rPr>
          <w:color w:val="000000"/>
          <w:sz w:val="24"/>
          <w:szCs w:val="24"/>
        </w:rPr>
        <w:t>(на Бланке Учреждения)</w:t>
      </w:r>
    </w:p>
    <w:p w:rsidR="00C608E8" w:rsidRPr="00D359A3" w:rsidRDefault="00C608E8" w:rsidP="00C608E8">
      <w:pPr>
        <w:ind w:firstLine="567"/>
        <w:jc w:val="both"/>
        <w:rPr>
          <w:color w:val="000000"/>
          <w:sz w:val="24"/>
          <w:szCs w:val="24"/>
        </w:rPr>
      </w:pPr>
      <w:r w:rsidRPr="00D359A3">
        <w:rPr>
          <w:color w:val="000000"/>
          <w:sz w:val="24"/>
          <w:szCs w:val="24"/>
        </w:rPr>
        <w:t> </w:t>
      </w:r>
    </w:p>
    <w:p w:rsidR="00C608E8" w:rsidRPr="00D359A3" w:rsidRDefault="00C608E8" w:rsidP="00C608E8">
      <w:pPr>
        <w:jc w:val="center"/>
        <w:rPr>
          <w:color w:val="000000"/>
          <w:sz w:val="24"/>
          <w:szCs w:val="24"/>
        </w:rPr>
      </w:pPr>
      <w:r w:rsidRPr="00D359A3">
        <w:rPr>
          <w:b/>
          <w:bCs/>
          <w:color w:val="000000"/>
          <w:sz w:val="26"/>
          <w:szCs w:val="26"/>
        </w:rPr>
        <w:t>ОТЧЕТ</w:t>
      </w:r>
    </w:p>
    <w:p w:rsidR="00C608E8" w:rsidRPr="00D359A3" w:rsidRDefault="00C608E8" w:rsidP="00C608E8">
      <w:pPr>
        <w:jc w:val="center"/>
        <w:rPr>
          <w:color w:val="000000"/>
          <w:sz w:val="24"/>
          <w:szCs w:val="24"/>
        </w:rPr>
      </w:pPr>
      <w:r w:rsidRPr="00D359A3">
        <w:rPr>
          <w:b/>
          <w:bCs/>
          <w:color w:val="000000"/>
          <w:sz w:val="26"/>
          <w:szCs w:val="26"/>
        </w:rPr>
        <w:t>от «___» __________ 20__ г.</w:t>
      </w:r>
    </w:p>
    <w:p w:rsidR="00C608E8" w:rsidRPr="00D359A3" w:rsidRDefault="00C608E8" w:rsidP="00C608E8">
      <w:pPr>
        <w:jc w:val="center"/>
        <w:rPr>
          <w:color w:val="000000"/>
          <w:sz w:val="24"/>
          <w:szCs w:val="24"/>
        </w:rPr>
      </w:pPr>
      <w:r w:rsidRPr="00D359A3">
        <w:rPr>
          <w:b/>
          <w:bCs/>
          <w:color w:val="000000"/>
          <w:sz w:val="26"/>
          <w:szCs w:val="26"/>
        </w:rPr>
        <w:t>О выполнении целевых показателей эффективности и результативности</w:t>
      </w:r>
    </w:p>
    <w:p w:rsidR="00C608E8" w:rsidRPr="00D359A3" w:rsidRDefault="00C608E8" w:rsidP="00C608E8">
      <w:pPr>
        <w:jc w:val="center"/>
        <w:rPr>
          <w:color w:val="000000"/>
          <w:sz w:val="24"/>
          <w:szCs w:val="24"/>
        </w:rPr>
      </w:pPr>
      <w:r w:rsidRPr="00D359A3">
        <w:rPr>
          <w:b/>
          <w:bCs/>
          <w:color w:val="000000"/>
          <w:sz w:val="26"/>
          <w:szCs w:val="26"/>
        </w:rPr>
        <w:t>деятельности руководителя</w:t>
      </w:r>
    </w:p>
    <w:p w:rsidR="00C608E8" w:rsidRPr="00D359A3" w:rsidRDefault="00C608E8" w:rsidP="00C608E8">
      <w:pPr>
        <w:ind w:firstLine="567"/>
        <w:jc w:val="both"/>
        <w:rPr>
          <w:color w:val="000000"/>
          <w:sz w:val="24"/>
          <w:szCs w:val="24"/>
        </w:rPr>
      </w:pPr>
      <w:r w:rsidRPr="00D359A3"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</w:t>
      </w:r>
    </w:p>
    <w:p w:rsidR="00C608E8" w:rsidRPr="00D359A3" w:rsidRDefault="00C608E8" w:rsidP="00C608E8">
      <w:pPr>
        <w:ind w:firstLine="567"/>
        <w:jc w:val="center"/>
        <w:rPr>
          <w:color w:val="000000"/>
          <w:sz w:val="24"/>
          <w:szCs w:val="24"/>
        </w:rPr>
      </w:pPr>
      <w:r w:rsidRPr="00D359A3">
        <w:rPr>
          <w:color w:val="000000"/>
          <w:sz w:val="24"/>
          <w:szCs w:val="24"/>
        </w:rPr>
        <w:t>(Полное наименование Учреждения)</w:t>
      </w:r>
    </w:p>
    <w:p w:rsidR="00C608E8" w:rsidRPr="00D359A3" w:rsidRDefault="00C608E8" w:rsidP="00C608E8">
      <w:pPr>
        <w:jc w:val="center"/>
        <w:rPr>
          <w:color w:val="000000"/>
          <w:sz w:val="24"/>
          <w:szCs w:val="24"/>
        </w:rPr>
      </w:pPr>
      <w:r w:rsidRPr="00D359A3">
        <w:rPr>
          <w:color w:val="000000"/>
          <w:sz w:val="24"/>
          <w:szCs w:val="24"/>
        </w:rPr>
        <w:t> </w:t>
      </w:r>
    </w:p>
    <w:p w:rsidR="00C608E8" w:rsidRPr="00D359A3" w:rsidRDefault="00C608E8" w:rsidP="00C608E8">
      <w:pPr>
        <w:jc w:val="center"/>
        <w:rPr>
          <w:color w:val="000000"/>
          <w:sz w:val="24"/>
          <w:szCs w:val="24"/>
        </w:rPr>
      </w:pPr>
      <w:r w:rsidRPr="00D359A3">
        <w:rPr>
          <w:color w:val="000000"/>
          <w:sz w:val="24"/>
          <w:szCs w:val="24"/>
        </w:rPr>
        <w:t>за </w:t>
      </w:r>
      <w:r w:rsidR="00D359A3">
        <w:rPr>
          <w:color w:val="000000"/>
          <w:sz w:val="24"/>
          <w:szCs w:val="24"/>
        </w:rPr>
        <w:t xml:space="preserve">___________ </w:t>
      </w:r>
      <w:r w:rsidRPr="00D359A3">
        <w:rPr>
          <w:color w:val="000000"/>
          <w:sz w:val="24"/>
          <w:szCs w:val="24"/>
        </w:rPr>
        <w:t>20__ г.</w:t>
      </w:r>
    </w:p>
    <w:p w:rsidR="00C608E8" w:rsidRPr="00D359A3" w:rsidRDefault="00C608E8" w:rsidP="00C608E8">
      <w:pPr>
        <w:ind w:firstLine="567"/>
        <w:jc w:val="both"/>
        <w:rPr>
          <w:color w:val="000000"/>
          <w:sz w:val="24"/>
          <w:szCs w:val="24"/>
        </w:rPr>
      </w:pPr>
      <w:r w:rsidRPr="00D359A3">
        <w:rPr>
          <w:color w:val="000000"/>
          <w:sz w:val="24"/>
          <w:szCs w:val="24"/>
        </w:rPr>
        <w:t> </w:t>
      </w:r>
    </w:p>
    <w:p w:rsidR="00C608E8" w:rsidRPr="00D359A3" w:rsidRDefault="00C608E8" w:rsidP="00C608E8">
      <w:pPr>
        <w:ind w:firstLine="567"/>
        <w:jc w:val="both"/>
        <w:rPr>
          <w:color w:val="000000"/>
          <w:sz w:val="24"/>
          <w:szCs w:val="24"/>
        </w:rPr>
      </w:pPr>
      <w:r w:rsidRPr="00D359A3">
        <w:rPr>
          <w:b/>
          <w:bCs/>
          <w:color w:val="000000"/>
          <w:sz w:val="26"/>
          <w:szCs w:val="26"/>
        </w:rPr>
        <w:t>1. Основная деятельность учреждения</w:t>
      </w:r>
    </w:p>
    <w:p w:rsidR="00C608E8" w:rsidRPr="00D359A3" w:rsidRDefault="00C608E8" w:rsidP="00C608E8">
      <w:pPr>
        <w:ind w:firstLine="567"/>
        <w:jc w:val="both"/>
        <w:rPr>
          <w:color w:val="000000"/>
          <w:sz w:val="24"/>
          <w:szCs w:val="24"/>
        </w:rPr>
      </w:pPr>
      <w:r w:rsidRPr="00D359A3">
        <w:rPr>
          <w:color w:val="000000"/>
          <w:sz w:val="24"/>
          <w:szCs w:val="24"/>
        </w:rPr>
        <w:t>1.1. Выполнение муниципального задания (исполнение плановых назначений сметы - казенное учреждение) за год</w:t>
      </w:r>
    </w:p>
    <w:p w:rsidR="00C608E8" w:rsidRPr="00D359A3" w:rsidRDefault="00C608E8" w:rsidP="00C608E8">
      <w:pPr>
        <w:ind w:firstLine="567"/>
        <w:jc w:val="both"/>
        <w:rPr>
          <w:color w:val="000000"/>
          <w:sz w:val="24"/>
          <w:szCs w:val="24"/>
        </w:rPr>
      </w:pPr>
      <w:r w:rsidRPr="00D359A3">
        <w:rPr>
          <w:color w:val="000000"/>
          <w:sz w:val="24"/>
          <w:szCs w:val="24"/>
        </w:rPr>
        <w:t>___________________________________________________________________</w:t>
      </w:r>
    </w:p>
    <w:p w:rsidR="00C608E8" w:rsidRPr="00D359A3" w:rsidRDefault="00C608E8" w:rsidP="00C608E8">
      <w:pPr>
        <w:ind w:firstLine="567"/>
        <w:jc w:val="center"/>
        <w:rPr>
          <w:color w:val="000000"/>
          <w:sz w:val="24"/>
          <w:szCs w:val="24"/>
        </w:rPr>
      </w:pPr>
      <w:r w:rsidRPr="00D359A3">
        <w:rPr>
          <w:color w:val="000000"/>
          <w:sz w:val="24"/>
          <w:szCs w:val="24"/>
        </w:rPr>
        <w:t>(копия отчета о выполнении муниципального задания прилагается).</w:t>
      </w:r>
    </w:p>
    <w:p w:rsidR="00C608E8" w:rsidRPr="00D359A3" w:rsidRDefault="00C608E8" w:rsidP="00C608E8">
      <w:pPr>
        <w:ind w:firstLine="567"/>
        <w:jc w:val="both"/>
        <w:rPr>
          <w:color w:val="000000"/>
          <w:sz w:val="24"/>
          <w:szCs w:val="24"/>
        </w:rPr>
      </w:pPr>
      <w:r w:rsidRPr="00D359A3">
        <w:rPr>
          <w:color w:val="000000"/>
          <w:sz w:val="24"/>
          <w:szCs w:val="24"/>
        </w:rPr>
        <w:t>1.1.1. Выполнение плана мероприятий за месяц ________________________________________________________________________</w:t>
      </w:r>
    </w:p>
    <w:p w:rsidR="00C608E8" w:rsidRPr="00D359A3" w:rsidRDefault="00C608E8" w:rsidP="00C608E8">
      <w:pPr>
        <w:ind w:firstLine="567"/>
        <w:jc w:val="center"/>
        <w:rPr>
          <w:color w:val="000000"/>
          <w:sz w:val="24"/>
          <w:szCs w:val="24"/>
        </w:rPr>
      </w:pPr>
      <w:r w:rsidRPr="00D359A3">
        <w:rPr>
          <w:color w:val="000000"/>
          <w:sz w:val="24"/>
          <w:szCs w:val="24"/>
        </w:rPr>
        <w:t>(копия отчета о выполнении плана мероприятий).</w:t>
      </w:r>
    </w:p>
    <w:p w:rsidR="00C608E8" w:rsidRPr="00D359A3" w:rsidRDefault="00C608E8" w:rsidP="00C608E8">
      <w:pPr>
        <w:ind w:firstLine="567"/>
        <w:jc w:val="both"/>
        <w:rPr>
          <w:color w:val="000000"/>
          <w:sz w:val="24"/>
          <w:szCs w:val="24"/>
        </w:rPr>
      </w:pPr>
      <w:r w:rsidRPr="00D359A3">
        <w:rPr>
          <w:color w:val="000000"/>
          <w:sz w:val="24"/>
          <w:szCs w:val="24"/>
        </w:rPr>
        <w:t>1.2. Соблюдение установленной учредителем доли оплаты труда работников административно </w:t>
      </w:r>
      <w:proofErr w:type="gramStart"/>
      <w:r w:rsidRPr="00D359A3">
        <w:rPr>
          <w:color w:val="000000"/>
          <w:sz w:val="24"/>
          <w:szCs w:val="24"/>
        </w:rPr>
        <w:t>-у</w:t>
      </w:r>
      <w:proofErr w:type="gramEnd"/>
      <w:r w:rsidRPr="00D359A3">
        <w:rPr>
          <w:color w:val="000000"/>
          <w:sz w:val="24"/>
          <w:szCs w:val="24"/>
        </w:rPr>
        <w:t>правленческого персонала в фонде оплаты труда учреждения до 40 %(указать процент)_____________________________________________________</w:t>
      </w:r>
    </w:p>
    <w:p w:rsidR="00C608E8" w:rsidRPr="00D359A3" w:rsidRDefault="00C608E8" w:rsidP="00C608E8">
      <w:pPr>
        <w:ind w:firstLine="567"/>
        <w:jc w:val="both"/>
        <w:rPr>
          <w:color w:val="000000"/>
          <w:sz w:val="24"/>
          <w:szCs w:val="24"/>
        </w:rPr>
      </w:pPr>
      <w:r w:rsidRPr="00D359A3">
        <w:rPr>
          <w:color w:val="000000"/>
          <w:sz w:val="24"/>
          <w:szCs w:val="24"/>
        </w:rPr>
        <w:t>1.3 Соблюдение сроков ответов на запросы Учредителя, вышестоящих инстанций, юридических лиц и на обращения граждан ____________________________________________</w:t>
      </w:r>
    </w:p>
    <w:p w:rsidR="00C608E8" w:rsidRPr="00D359A3" w:rsidRDefault="00C608E8" w:rsidP="00C608E8">
      <w:pPr>
        <w:ind w:firstLine="567"/>
        <w:jc w:val="both"/>
        <w:rPr>
          <w:color w:val="000000"/>
          <w:sz w:val="24"/>
          <w:szCs w:val="24"/>
        </w:rPr>
      </w:pPr>
      <w:r w:rsidRPr="00D359A3">
        <w:rPr>
          <w:color w:val="000000"/>
          <w:sz w:val="24"/>
          <w:szCs w:val="24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"/>
        <w:gridCol w:w="1574"/>
        <w:gridCol w:w="1201"/>
        <w:gridCol w:w="2056"/>
        <w:gridCol w:w="2722"/>
        <w:gridCol w:w="1509"/>
      </w:tblGrid>
      <w:tr w:rsidR="00C608E8" w:rsidRPr="00D359A3" w:rsidTr="00D359A3">
        <w:trPr>
          <w:jc w:val="center"/>
        </w:trPr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 xml:space="preserve">№ </w:t>
            </w:r>
            <w:proofErr w:type="gramStart"/>
            <w:r w:rsidRPr="00D359A3">
              <w:rPr>
                <w:sz w:val="24"/>
                <w:szCs w:val="24"/>
              </w:rPr>
              <w:t>п</w:t>
            </w:r>
            <w:proofErr w:type="gramEnd"/>
            <w:r w:rsidRPr="00D359A3">
              <w:rPr>
                <w:sz w:val="24"/>
                <w:szCs w:val="24"/>
              </w:rPr>
              <w:t>/п</w:t>
            </w:r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Наименование органа, направившего запрос, ФИО гражданина, направившего обращение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Реквизиты документа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Содержание запроса, обращения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Срок ответа, установленного в запросе, согласно законодательству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Дата направления ответа Учреждением</w:t>
            </w:r>
          </w:p>
        </w:tc>
      </w:tr>
      <w:tr w:rsidR="00C608E8" w:rsidRPr="00D359A3" w:rsidTr="00D359A3">
        <w:trPr>
          <w:jc w:val="center"/>
        </w:trPr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1</w:t>
            </w:r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E8" w:rsidRPr="00D359A3" w:rsidRDefault="00C608E8" w:rsidP="00C608E8">
            <w:pPr>
              <w:ind w:firstLine="567"/>
              <w:jc w:val="both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2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E8" w:rsidRPr="00D359A3" w:rsidRDefault="00C608E8" w:rsidP="00C608E8">
            <w:pPr>
              <w:ind w:firstLine="567"/>
              <w:jc w:val="both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3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E8" w:rsidRPr="00D359A3" w:rsidRDefault="00C608E8" w:rsidP="00C608E8">
            <w:pPr>
              <w:ind w:firstLine="567"/>
              <w:jc w:val="both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4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E8" w:rsidRPr="00D359A3" w:rsidRDefault="00C608E8" w:rsidP="00C608E8">
            <w:pPr>
              <w:ind w:firstLine="567"/>
              <w:jc w:val="both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5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E8" w:rsidRPr="00D359A3" w:rsidRDefault="00C608E8" w:rsidP="00C608E8">
            <w:pPr>
              <w:ind w:firstLine="567"/>
              <w:jc w:val="both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6</w:t>
            </w:r>
          </w:p>
        </w:tc>
      </w:tr>
      <w:tr w:rsidR="00C608E8" w:rsidRPr="00D359A3" w:rsidTr="00D359A3">
        <w:trPr>
          <w:jc w:val="center"/>
        </w:trPr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</w:tc>
        <w:tc>
          <w:tcPr>
            <w:tcW w:w="10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</w:tc>
      </w:tr>
    </w:tbl>
    <w:p w:rsidR="00C608E8" w:rsidRPr="00D359A3" w:rsidRDefault="00C608E8" w:rsidP="00C608E8">
      <w:pPr>
        <w:ind w:firstLine="567"/>
        <w:jc w:val="both"/>
        <w:rPr>
          <w:color w:val="000000"/>
          <w:sz w:val="24"/>
          <w:szCs w:val="24"/>
        </w:rPr>
      </w:pPr>
      <w:r w:rsidRPr="00D359A3">
        <w:rPr>
          <w:color w:val="000000"/>
          <w:sz w:val="24"/>
          <w:szCs w:val="24"/>
        </w:rPr>
        <w:t> </w:t>
      </w:r>
    </w:p>
    <w:p w:rsidR="00C608E8" w:rsidRPr="00D359A3" w:rsidRDefault="00C608E8" w:rsidP="00C608E8">
      <w:pPr>
        <w:ind w:firstLine="567"/>
        <w:jc w:val="both"/>
        <w:rPr>
          <w:color w:val="000000"/>
          <w:sz w:val="24"/>
          <w:szCs w:val="24"/>
        </w:rPr>
      </w:pPr>
      <w:r w:rsidRPr="00D359A3">
        <w:rPr>
          <w:color w:val="000000"/>
          <w:sz w:val="24"/>
          <w:szCs w:val="24"/>
        </w:rPr>
        <w:t>1.4. Удовлетворенность</w:t>
      </w:r>
      <w:r w:rsidR="00FF285A">
        <w:rPr>
          <w:color w:val="000000"/>
          <w:sz w:val="24"/>
          <w:szCs w:val="24"/>
        </w:rPr>
        <w:t xml:space="preserve"> гражданами</w:t>
      </w:r>
      <w:r w:rsidRPr="00D359A3">
        <w:rPr>
          <w:color w:val="000000"/>
          <w:sz w:val="24"/>
          <w:szCs w:val="24"/>
        </w:rPr>
        <w:t xml:space="preserve"> качеством предоставления муниципальных услуг получателями услуг, наличие замечаний к качеству оказания муниципальных услуг со стороны Администрации </w:t>
      </w:r>
      <w:proofErr w:type="spellStart"/>
      <w:r w:rsidRPr="00D359A3">
        <w:rPr>
          <w:color w:val="000000"/>
          <w:sz w:val="24"/>
          <w:szCs w:val="24"/>
        </w:rPr>
        <w:t>Камешкирского</w:t>
      </w:r>
      <w:proofErr w:type="spellEnd"/>
      <w:r w:rsidRPr="00D359A3">
        <w:rPr>
          <w:color w:val="000000"/>
          <w:sz w:val="24"/>
          <w:szCs w:val="24"/>
        </w:rPr>
        <w:t xml:space="preserve"> района Пензенской области (наличие/отсутствие жалоб; при наличии жалоб – их общее количество и количество обоснованных жалоб) ________________________________________________________________</w:t>
      </w:r>
    </w:p>
    <w:p w:rsidR="00C608E8" w:rsidRPr="00D359A3" w:rsidRDefault="00C608E8" w:rsidP="00C608E8">
      <w:pPr>
        <w:ind w:firstLine="567"/>
        <w:jc w:val="both"/>
        <w:rPr>
          <w:color w:val="000000"/>
          <w:sz w:val="24"/>
          <w:szCs w:val="24"/>
        </w:rPr>
      </w:pPr>
      <w:r w:rsidRPr="00D359A3">
        <w:rPr>
          <w:color w:val="000000"/>
          <w:sz w:val="24"/>
          <w:szCs w:val="24"/>
        </w:rPr>
        <w:t> </w:t>
      </w:r>
    </w:p>
    <w:p w:rsidR="00C608E8" w:rsidRPr="00D359A3" w:rsidRDefault="00C608E8" w:rsidP="00C608E8">
      <w:pPr>
        <w:ind w:firstLine="567"/>
        <w:jc w:val="both"/>
        <w:rPr>
          <w:color w:val="000000"/>
          <w:sz w:val="24"/>
          <w:szCs w:val="24"/>
        </w:rPr>
      </w:pPr>
      <w:r w:rsidRPr="00D359A3">
        <w:rPr>
          <w:color w:val="000000"/>
          <w:sz w:val="24"/>
          <w:szCs w:val="24"/>
        </w:rPr>
        <w:t xml:space="preserve">1.5. Размещение информации </w:t>
      </w:r>
      <w:proofErr w:type="gramStart"/>
      <w:r w:rsidRPr="00D359A3">
        <w:rPr>
          <w:color w:val="000000"/>
          <w:sz w:val="24"/>
          <w:szCs w:val="24"/>
        </w:rPr>
        <w:t>об учреждении в соответствии с установленными показателями на официальн</w:t>
      </w:r>
      <w:r w:rsidR="00D359A3">
        <w:rPr>
          <w:color w:val="000000"/>
          <w:sz w:val="24"/>
          <w:szCs w:val="24"/>
        </w:rPr>
        <w:t>ых</w:t>
      </w:r>
      <w:r w:rsidRPr="00D359A3">
        <w:rPr>
          <w:color w:val="000000"/>
          <w:sz w:val="24"/>
          <w:szCs w:val="24"/>
        </w:rPr>
        <w:t xml:space="preserve"> сайт</w:t>
      </w:r>
      <w:r w:rsidR="00D359A3">
        <w:rPr>
          <w:color w:val="000000"/>
          <w:sz w:val="24"/>
          <w:szCs w:val="24"/>
        </w:rPr>
        <w:t>ах</w:t>
      </w:r>
      <w:r w:rsidRPr="00D359A3">
        <w:rPr>
          <w:color w:val="000000"/>
          <w:sz w:val="24"/>
          <w:szCs w:val="24"/>
        </w:rPr>
        <w:t>  в сети</w:t>
      </w:r>
      <w:proofErr w:type="gramEnd"/>
      <w:r w:rsidRPr="00D359A3">
        <w:rPr>
          <w:color w:val="000000"/>
          <w:sz w:val="24"/>
          <w:szCs w:val="24"/>
        </w:rPr>
        <w:t xml:space="preserve"> Интернет. </w:t>
      </w:r>
      <w:proofErr w:type="gramStart"/>
      <w:r w:rsidRPr="00D359A3">
        <w:rPr>
          <w:color w:val="000000"/>
          <w:sz w:val="24"/>
          <w:szCs w:val="24"/>
        </w:rPr>
        <w:t>Проведение информационно-разъяснительной работы, популяризация деятельности учреждения (Популяризация деятельности учреждения: наличие сайта учреждения в сети Интернет.</w:t>
      </w:r>
      <w:proofErr w:type="gramEnd"/>
      <w:r w:rsidRPr="00D359A3">
        <w:rPr>
          <w:color w:val="000000"/>
          <w:sz w:val="24"/>
          <w:szCs w:val="24"/>
        </w:rPr>
        <w:t xml:space="preserve"> Своевременное размещение на сайте информации о перечне предоставляемых услуг, в том числе на </w:t>
      </w:r>
      <w:r w:rsidRPr="00D359A3">
        <w:rPr>
          <w:color w:val="000000"/>
          <w:sz w:val="24"/>
          <w:szCs w:val="24"/>
        </w:rPr>
        <w:lastRenderedPageBreak/>
        <w:t>платной основе, о действующих нормативно-правовых актах законодательства РФ и локальных актов Учреждения, перечня проводимых мероприятий, другой информации___________________________________________</w:t>
      </w:r>
    </w:p>
    <w:p w:rsidR="00C608E8" w:rsidRPr="00D359A3" w:rsidRDefault="00C608E8" w:rsidP="00C608E8">
      <w:pPr>
        <w:ind w:firstLine="567"/>
        <w:jc w:val="both"/>
        <w:rPr>
          <w:color w:val="000000"/>
          <w:sz w:val="24"/>
          <w:szCs w:val="24"/>
        </w:rPr>
      </w:pPr>
      <w:r w:rsidRPr="00D359A3">
        <w:rPr>
          <w:color w:val="000000"/>
          <w:sz w:val="24"/>
          <w:szCs w:val="24"/>
        </w:rPr>
        <w:t> </w:t>
      </w:r>
    </w:p>
    <w:p w:rsidR="00C608E8" w:rsidRPr="00D359A3" w:rsidRDefault="00C608E8" w:rsidP="00C608E8">
      <w:pPr>
        <w:ind w:firstLine="567"/>
        <w:jc w:val="both"/>
        <w:rPr>
          <w:color w:val="000000"/>
          <w:sz w:val="24"/>
          <w:szCs w:val="24"/>
        </w:rPr>
      </w:pPr>
      <w:r w:rsidRPr="00D359A3">
        <w:rPr>
          <w:b/>
          <w:bCs/>
          <w:color w:val="000000"/>
          <w:sz w:val="26"/>
          <w:szCs w:val="26"/>
        </w:rPr>
        <w:t>2. Финансово-экономическая и исполнительская дисциплина учреждения</w:t>
      </w:r>
    </w:p>
    <w:p w:rsidR="00C608E8" w:rsidRPr="00D359A3" w:rsidRDefault="00C608E8" w:rsidP="00C608E8">
      <w:pPr>
        <w:ind w:firstLine="567"/>
        <w:jc w:val="both"/>
        <w:rPr>
          <w:color w:val="000000"/>
          <w:sz w:val="24"/>
          <w:szCs w:val="24"/>
        </w:rPr>
      </w:pPr>
      <w:r w:rsidRPr="00D359A3">
        <w:rPr>
          <w:color w:val="000000"/>
          <w:sz w:val="24"/>
          <w:szCs w:val="24"/>
        </w:rPr>
        <w:t>2.1. Своевременное представление статистической, бухгалтерской и иной отчетности:</w:t>
      </w:r>
    </w:p>
    <w:p w:rsidR="00C608E8" w:rsidRPr="00D359A3" w:rsidRDefault="00C608E8" w:rsidP="00C608E8">
      <w:pPr>
        <w:ind w:firstLine="567"/>
        <w:jc w:val="both"/>
        <w:rPr>
          <w:color w:val="000000"/>
          <w:sz w:val="24"/>
          <w:szCs w:val="24"/>
        </w:rPr>
      </w:pPr>
      <w:r w:rsidRPr="00D359A3">
        <w:rPr>
          <w:color w:val="000000"/>
          <w:sz w:val="24"/>
          <w:szCs w:val="24"/>
        </w:rPr>
        <w:t>Наличие замечаний по соблюдению сроков и порядка представления статистической, бухгалтерской и иной отчетности _____________________________ ________________________________________________________________________</w:t>
      </w:r>
    </w:p>
    <w:p w:rsidR="00C608E8" w:rsidRPr="00D359A3" w:rsidRDefault="00C608E8" w:rsidP="00C608E8">
      <w:pPr>
        <w:ind w:firstLine="567"/>
        <w:jc w:val="both"/>
        <w:rPr>
          <w:color w:val="000000"/>
          <w:sz w:val="24"/>
          <w:szCs w:val="24"/>
        </w:rPr>
      </w:pPr>
      <w:r w:rsidRPr="00D359A3">
        <w:rPr>
          <w:color w:val="000000"/>
          <w:sz w:val="24"/>
          <w:szCs w:val="24"/>
        </w:rPr>
        <w:t>2.2. Уровень доходов, поступающих от платных услуг (повысился, не изменился, снизился, причины снижения) __________________________________________________ ________________________________________________________________________</w:t>
      </w:r>
    </w:p>
    <w:p w:rsidR="00C608E8" w:rsidRPr="00D359A3" w:rsidRDefault="00C608E8" w:rsidP="00C608E8">
      <w:pPr>
        <w:ind w:firstLine="567"/>
        <w:jc w:val="both"/>
        <w:rPr>
          <w:color w:val="000000"/>
          <w:sz w:val="24"/>
          <w:szCs w:val="24"/>
        </w:rPr>
      </w:pPr>
      <w:r w:rsidRPr="00D359A3">
        <w:rPr>
          <w:color w:val="000000"/>
          <w:sz w:val="24"/>
          <w:szCs w:val="24"/>
        </w:rPr>
        <w:t>2.3. Отношение объема средств от приносящей доход деятельности, полученных учреждением за отчетный период, к сумме средств (за отчетный период) в рамках финансирования учредителем основной деятельности (показатель, причина перевыполнения / недобора) _______________________________________________________________________-</w:t>
      </w:r>
    </w:p>
    <w:p w:rsidR="00C608E8" w:rsidRPr="00D359A3" w:rsidRDefault="00C608E8" w:rsidP="00C608E8">
      <w:pPr>
        <w:ind w:firstLine="567"/>
        <w:jc w:val="both"/>
        <w:rPr>
          <w:color w:val="000000"/>
          <w:sz w:val="24"/>
          <w:szCs w:val="24"/>
        </w:rPr>
      </w:pPr>
      <w:r w:rsidRPr="00D359A3">
        <w:rPr>
          <w:color w:val="000000"/>
          <w:sz w:val="24"/>
          <w:szCs w:val="24"/>
        </w:rPr>
        <w:t> </w:t>
      </w:r>
    </w:p>
    <w:p w:rsidR="00C608E8" w:rsidRPr="00D359A3" w:rsidRDefault="00C608E8" w:rsidP="00C608E8">
      <w:pPr>
        <w:ind w:firstLine="567"/>
        <w:jc w:val="both"/>
        <w:rPr>
          <w:color w:val="000000"/>
          <w:sz w:val="24"/>
          <w:szCs w:val="24"/>
        </w:rPr>
      </w:pPr>
      <w:r w:rsidRPr="00D359A3">
        <w:rPr>
          <w:color w:val="000000"/>
          <w:sz w:val="24"/>
          <w:szCs w:val="24"/>
        </w:rPr>
        <w:t>2.4. Эффективность планирования размещения заказов (своевременное размещение заказов на порталах ЕИС и ЕАСУЗ, внесение изменений в позиции плана – графика, плана закупок, исполнение контрактов).</w:t>
      </w:r>
    </w:p>
    <w:p w:rsidR="00C608E8" w:rsidRPr="00D359A3" w:rsidRDefault="00C608E8" w:rsidP="00C608E8">
      <w:pPr>
        <w:ind w:firstLine="567"/>
        <w:jc w:val="both"/>
        <w:rPr>
          <w:color w:val="000000"/>
          <w:sz w:val="24"/>
          <w:szCs w:val="24"/>
        </w:rPr>
      </w:pPr>
      <w:r w:rsidRPr="00D359A3">
        <w:rPr>
          <w:color w:val="000000"/>
          <w:sz w:val="24"/>
          <w:szCs w:val="24"/>
        </w:rPr>
        <w:t>___________________________________________________________________</w:t>
      </w:r>
    </w:p>
    <w:p w:rsidR="00C608E8" w:rsidRPr="00D359A3" w:rsidRDefault="00C608E8" w:rsidP="00C608E8">
      <w:pPr>
        <w:ind w:firstLine="567"/>
        <w:jc w:val="both"/>
        <w:rPr>
          <w:color w:val="000000"/>
          <w:sz w:val="24"/>
          <w:szCs w:val="24"/>
        </w:rPr>
      </w:pPr>
      <w:r w:rsidRPr="00D359A3">
        <w:rPr>
          <w:color w:val="000000"/>
          <w:sz w:val="24"/>
          <w:szCs w:val="24"/>
        </w:rPr>
        <w:t>2.5. Своевременная обработка и представление в бухгалтерию Учреждения документации о приемке выполненных работ, услуг, в соответствии с заключенными контрактами (наличие / отсутствие) просроченной кредиторской задолженности</w:t>
      </w:r>
    </w:p>
    <w:p w:rsidR="00C608E8" w:rsidRPr="00D359A3" w:rsidRDefault="00C608E8" w:rsidP="00C608E8">
      <w:pPr>
        <w:ind w:firstLine="567"/>
        <w:jc w:val="both"/>
        <w:rPr>
          <w:color w:val="000000"/>
          <w:sz w:val="24"/>
          <w:szCs w:val="24"/>
        </w:rPr>
      </w:pPr>
      <w:r w:rsidRPr="00D359A3">
        <w:rPr>
          <w:color w:val="000000"/>
          <w:sz w:val="24"/>
          <w:szCs w:val="24"/>
        </w:rPr>
        <w:t>___________________________________________________________________</w:t>
      </w:r>
    </w:p>
    <w:p w:rsidR="00C608E8" w:rsidRPr="00D359A3" w:rsidRDefault="00C608E8" w:rsidP="00C608E8">
      <w:pPr>
        <w:ind w:firstLine="567"/>
        <w:jc w:val="both"/>
        <w:rPr>
          <w:color w:val="000000"/>
          <w:sz w:val="24"/>
          <w:szCs w:val="24"/>
        </w:rPr>
      </w:pPr>
      <w:r w:rsidRPr="00D359A3">
        <w:rPr>
          <w:color w:val="000000"/>
          <w:sz w:val="24"/>
          <w:szCs w:val="24"/>
        </w:rPr>
        <w:t> </w:t>
      </w:r>
    </w:p>
    <w:p w:rsidR="00C608E8" w:rsidRPr="00D359A3" w:rsidRDefault="00C608E8" w:rsidP="00C608E8">
      <w:pPr>
        <w:ind w:firstLine="567"/>
        <w:jc w:val="both"/>
        <w:rPr>
          <w:color w:val="000000"/>
          <w:sz w:val="24"/>
          <w:szCs w:val="24"/>
        </w:rPr>
      </w:pPr>
      <w:r w:rsidRPr="00D359A3">
        <w:rPr>
          <w:b/>
          <w:bCs/>
          <w:color w:val="000000"/>
          <w:sz w:val="26"/>
          <w:szCs w:val="26"/>
        </w:rPr>
        <w:t>3. Деятельность учреждения, направленная на работу с кадрами</w:t>
      </w:r>
    </w:p>
    <w:p w:rsidR="00C608E8" w:rsidRPr="00D359A3" w:rsidRDefault="00C608E8" w:rsidP="00C608E8">
      <w:pPr>
        <w:ind w:firstLine="567"/>
        <w:jc w:val="both"/>
        <w:rPr>
          <w:color w:val="000000"/>
          <w:sz w:val="24"/>
          <w:szCs w:val="24"/>
        </w:rPr>
      </w:pPr>
      <w:r w:rsidRPr="00D359A3">
        <w:rPr>
          <w:color w:val="000000"/>
          <w:sz w:val="24"/>
          <w:szCs w:val="24"/>
        </w:rPr>
        <w:t>3.1. Укомплектованность учреждения работниками основного персонала (процентов от штатного расписания) ________________________________________________________________</w:t>
      </w:r>
    </w:p>
    <w:p w:rsidR="00C608E8" w:rsidRPr="00D359A3" w:rsidRDefault="00C608E8" w:rsidP="00C608E8">
      <w:pPr>
        <w:ind w:firstLine="567"/>
        <w:jc w:val="both"/>
        <w:rPr>
          <w:color w:val="000000"/>
          <w:sz w:val="24"/>
          <w:szCs w:val="24"/>
        </w:rPr>
      </w:pPr>
      <w:r w:rsidRPr="00D359A3">
        <w:rPr>
          <w:color w:val="000000"/>
          <w:sz w:val="24"/>
          <w:szCs w:val="24"/>
        </w:rPr>
        <w:t> </w:t>
      </w:r>
    </w:p>
    <w:p w:rsidR="00C608E8" w:rsidRPr="00D359A3" w:rsidRDefault="00C608E8" w:rsidP="00C608E8">
      <w:pPr>
        <w:ind w:firstLine="567"/>
        <w:jc w:val="both"/>
        <w:rPr>
          <w:color w:val="000000"/>
          <w:sz w:val="24"/>
          <w:szCs w:val="24"/>
        </w:rPr>
      </w:pPr>
      <w:r w:rsidRPr="00D359A3">
        <w:rPr>
          <w:color w:val="000000"/>
          <w:sz w:val="24"/>
          <w:szCs w:val="24"/>
        </w:rPr>
        <w:t>3.2. Рост уровня профессиональной подготовки, категории и квалификации специалистов, тренеров педагогов (своевременность/несвоевременность повышения категории и квалификации) ________________________________________________________________________</w:t>
      </w:r>
    </w:p>
    <w:p w:rsidR="00C608E8" w:rsidRPr="00D359A3" w:rsidRDefault="00C608E8" w:rsidP="00C608E8">
      <w:pPr>
        <w:ind w:firstLine="567"/>
        <w:jc w:val="both"/>
        <w:rPr>
          <w:color w:val="000000"/>
          <w:sz w:val="24"/>
          <w:szCs w:val="24"/>
        </w:rPr>
      </w:pPr>
      <w:r w:rsidRPr="00D359A3">
        <w:rPr>
          <w:color w:val="000000"/>
          <w:sz w:val="24"/>
          <w:szCs w:val="24"/>
        </w:rPr>
        <w:t> </w:t>
      </w:r>
    </w:p>
    <w:p w:rsidR="00C608E8" w:rsidRPr="00D359A3" w:rsidRDefault="00C608E8" w:rsidP="00C608E8">
      <w:pPr>
        <w:ind w:firstLine="567"/>
        <w:jc w:val="both"/>
        <w:rPr>
          <w:color w:val="000000"/>
          <w:sz w:val="24"/>
          <w:szCs w:val="24"/>
        </w:rPr>
      </w:pPr>
      <w:r w:rsidRPr="00D359A3">
        <w:rPr>
          <w:color w:val="000000"/>
          <w:sz w:val="24"/>
          <w:szCs w:val="24"/>
        </w:rPr>
        <w:t xml:space="preserve">3.3. Достижение установленных учреждению ежегодных значений показателей соотношения средней заработной платы отдельных категорий работников учреждения со средней заработной платой в </w:t>
      </w:r>
      <w:r w:rsidR="00D359A3">
        <w:rPr>
          <w:color w:val="000000"/>
          <w:sz w:val="24"/>
          <w:szCs w:val="24"/>
        </w:rPr>
        <w:t>Пензенской</w:t>
      </w:r>
      <w:r w:rsidRPr="00D359A3">
        <w:rPr>
          <w:color w:val="000000"/>
          <w:sz w:val="24"/>
          <w:szCs w:val="24"/>
        </w:rPr>
        <w:t xml:space="preserve"> области (в случае их установления) ____________________________</w:t>
      </w:r>
    </w:p>
    <w:p w:rsidR="00C608E8" w:rsidRPr="00D359A3" w:rsidRDefault="00C608E8" w:rsidP="00C608E8">
      <w:pPr>
        <w:ind w:firstLine="567"/>
        <w:jc w:val="both"/>
        <w:rPr>
          <w:color w:val="000000"/>
          <w:sz w:val="24"/>
          <w:szCs w:val="24"/>
        </w:rPr>
      </w:pPr>
      <w:r w:rsidRPr="00D359A3">
        <w:rPr>
          <w:color w:val="000000"/>
          <w:sz w:val="24"/>
          <w:szCs w:val="24"/>
        </w:rPr>
        <w:t> </w:t>
      </w:r>
    </w:p>
    <w:p w:rsidR="00C608E8" w:rsidRPr="00D359A3" w:rsidRDefault="00C608E8" w:rsidP="00C608E8">
      <w:pPr>
        <w:ind w:firstLine="567"/>
        <w:jc w:val="both"/>
        <w:rPr>
          <w:color w:val="000000"/>
          <w:sz w:val="24"/>
          <w:szCs w:val="24"/>
        </w:rPr>
      </w:pPr>
      <w:r w:rsidRPr="00D359A3">
        <w:rPr>
          <w:color w:val="000000"/>
          <w:sz w:val="24"/>
          <w:szCs w:val="24"/>
        </w:rPr>
        <w:t> </w:t>
      </w:r>
    </w:p>
    <w:p w:rsidR="00C608E8" w:rsidRPr="00D359A3" w:rsidRDefault="00C608E8" w:rsidP="00C608E8">
      <w:pPr>
        <w:ind w:firstLine="567"/>
        <w:jc w:val="both"/>
        <w:rPr>
          <w:color w:val="000000"/>
          <w:sz w:val="24"/>
          <w:szCs w:val="24"/>
        </w:rPr>
      </w:pPr>
      <w:r w:rsidRPr="00D359A3">
        <w:rPr>
          <w:color w:val="000000"/>
          <w:sz w:val="24"/>
          <w:szCs w:val="24"/>
        </w:rPr>
        <w:t>Руководитель Учреждения (должность) ____________________ ____________</w:t>
      </w:r>
    </w:p>
    <w:p w:rsidR="00C608E8" w:rsidRPr="00D359A3" w:rsidRDefault="00C608E8" w:rsidP="00C608E8">
      <w:pPr>
        <w:ind w:firstLine="567"/>
        <w:jc w:val="center"/>
        <w:rPr>
          <w:color w:val="000000"/>
          <w:sz w:val="24"/>
          <w:szCs w:val="24"/>
        </w:rPr>
      </w:pPr>
      <w:r w:rsidRPr="00D359A3">
        <w:rPr>
          <w:color w:val="000000"/>
          <w:sz w:val="24"/>
          <w:szCs w:val="24"/>
        </w:rPr>
        <w:t>(подпись) </w:t>
      </w:r>
      <w:proofErr w:type="gramStart"/>
      <w:r w:rsidRPr="00D359A3">
        <w:rPr>
          <w:color w:val="000000"/>
          <w:sz w:val="24"/>
          <w:szCs w:val="24"/>
        </w:rPr>
        <w:t xml:space="preserve">( </w:t>
      </w:r>
      <w:proofErr w:type="gramEnd"/>
      <w:r w:rsidRPr="00D359A3">
        <w:rPr>
          <w:color w:val="000000"/>
          <w:sz w:val="24"/>
          <w:szCs w:val="24"/>
        </w:rPr>
        <w:t>расшифровка подписи)</w:t>
      </w:r>
    </w:p>
    <w:p w:rsidR="00C608E8" w:rsidRPr="00D359A3" w:rsidRDefault="00C608E8" w:rsidP="00C608E8">
      <w:pPr>
        <w:ind w:firstLine="567"/>
        <w:jc w:val="both"/>
        <w:rPr>
          <w:color w:val="000000"/>
          <w:sz w:val="24"/>
          <w:szCs w:val="24"/>
        </w:rPr>
      </w:pPr>
      <w:r w:rsidRPr="00D359A3">
        <w:rPr>
          <w:color w:val="000000"/>
          <w:sz w:val="24"/>
          <w:szCs w:val="24"/>
        </w:rPr>
        <w:t>Главный бухгалтер ______________ ______________________</w:t>
      </w:r>
    </w:p>
    <w:p w:rsidR="00C608E8" w:rsidRPr="00D359A3" w:rsidRDefault="00C608E8" w:rsidP="00C608E8">
      <w:pPr>
        <w:ind w:firstLine="567"/>
        <w:jc w:val="center"/>
        <w:rPr>
          <w:color w:val="000000"/>
          <w:sz w:val="24"/>
          <w:szCs w:val="24"/>
        </w:rPr>
      </w:pPr>
      <w:r w:rsidRPr="00D359A3">
        <w:rPr>
          <w:color w:val="000000"/>
          <w:sz w:val="24"/>
          <w:szCs w:val="24"/>
        </w:rPr>
        <w:t>(подпись) </w:t>
      </w:r>
      <w:proofErr w:type="gramStart"/>
      <w:r w:rsidRPr="00D359A3">
        <w:rPr>
          <w:color w:val="000000"/>
          <w:sz w:val="24"/>
          <w:szCs w:val="24"/>
        </w:rPr>
        <w:t xml:space="preserve">( </w:t>
      </w:r>
      <w:proofErr w:type="gramEnd"/>
      <w:r w:rsidRPr="00D359A3">
        <w:rPr>
          <w:color w:val="000000"/>
          <w:sz w:val="24"/>
          <w:szCs w:val="24"/>
        </w:rPr>
        <w:t>расшифровка подписи)</w:t>
      </w:r>
    </w:p>
    <w:p w:rsidR="00C608E8" w:rsidRPr="00D359A3" w:rsidRDefault="00C608E8" w:rsidP="00C608E8">
      <w:pPr>
        <w:ind w:firstLine="567"/>
        <w:jc w:val="both"/>
        <w:rPr>
          <w:color w:val="000000"/>
          <w:sz w:val="24"/>
          <w:szCs w:val="24"/>
        </w:rPr>
      </w:pPr>
      <w:r w:rsidRPr="00D359A3">
        <w:rPr>
          <w:color w:val="000000"/>
          <w:sz w:val="24"/>
          <w:szCs w:val="24"/>
        </w:rPr>
        <w:t> </w:t>
      </w:r>
    </w:p>
    <w:p w:rsidR="00C608E8" w:rsidRPr="00D359A3" w:rsidRDefault="00C608E8" w:rsidP="00C608E8">
      <w:pPr>
        <w:ind w:firstLine="567"/>
        <w:jc w:val="both"/>
        <w:rPr>
          <w:color w:val="000000"/>
          <w:sz w:val="24"/>
          <w:szCs w:val="24"/>
        </w:rPr>
      </w:pPr>
      <w:r w:rsidRPr="00D359A3">
        <w:rPr>
          <w:color w:val="000000"/>
          <w:sz w:val="24"/>
          <w:szCs w:val="24"/>
        </w:rPr>
        <w:t>МП</w:t>
      </w:r>
    </w:p>
    <w:p w:rsidR="00C608E8" w:rsidRDefault="00C608E8" w:rsidP="00C608E8">
      <w:pPr>
        <w:rPr>
          <w:sz w:val="24"/>
          <w:szCs w:val="24"/>
        </w:rPr>
      </w:pPr>
      <w:r w:rsidRPr="00D359A3">
        <w:rPr>
          <w:color w:val="000000"/>
          <w:sz w:val="24"/>
          <w:szCs w:val="24"/>
        </w:rPr>
        <w:br w:type="textWrapping" w:clear="all"/>
      </w:r>
    </w:p>
    <w:p w:rsidR="00D359A3" w:rsidRDefault="00D359A3" w:rsidP="00C608E8">
      <w:pPr>
        <w:rPr>
          <w:sz w:val="24"/>
          <w:szCs w:val="24"/>
        </w:rPr>
      </w:pPr>
    </w:p>
    <w:p w:rsidR="00D359A3" w:rsidRDefault="00D359A3" w:rsidP="00C608E8">
      <w:pPr>
        <w:rPr>
          <w:sz w:val="24"/>
          <w:szCs w:val="24"/>
        </w:rPr>
      </w:pPr>
    </w:p>
    <w:p w:rsidR="00D359A3" w:rsidRDefault="00D359A3" w:rsidP="00C608E8">
      <w:pPr>
        <w:rPr>
          <w:sz w:val="24"/>
          <w:szCs w:val="24"/>
        </w:rPr>
      </w:pPr>
    </w:p>
    <w:p w:rsidR="00D359A3" w:rsidRPr="00D359A3" w:rsidRDefault="00D359A3" w:rsidP="00C608E8">
      <w:pPr>
        <w:rPr>
          <w:sz w:val="24"/>
          <w:szCs w:val="24"/>
        </w:rPr>
      </w:pPr>
    </w:p>
    <w:p w:rsidR="00C608E8" w:rsidRPr="00D359A3" w:rsidRDefault="00C608E8" w:rsidP="00C608E8">
      <w:pPr>
        <w:ind w:firstLine="567"/>
        <w:jc w:val="right"/>
        <w:rPr>
          <w:color w:val="000000"/>
          <w:sz w:val="24"/>
          <w:szCs w:val="24"/>
        </w:rPr>
      </w:pPr>
      <w:r w:rsidRPr="00D359A3">
        <w:rPr>
          <w:b/>
          <w:bCs/>
          <w:color w:val="000000"/>
          <w:sz w:val="32"/>
          <w:szCs w:val="32"/>
        </w:rPr>
        <w:t>Приложение 2</w:t>
      </w:r>
    </w:p>
    <w:p w:rsidR="00C608E8" w:rsidRPr="00D359A3" w:rsidRDefault="00C608E8" w:rsidP="00C608E8">
      <w:pPr>
        <w:ind w:firstLine="567"/>
        <w:jc w:val="right"/>
        <w:rPr>
          <w:color w:val="000000"/>
          <w:sz w:val="24"/>
          <w:szCs w:val="24"/>
        </w:rPr>
      </w:pPr>
      <w:r w:rsidRPr="00D359A3">
        <w:rPr>
          <w:color w:val="000000"/>
          <w:sz w:val="24"/>
          <w:szCs w:val="24"/>
        </w:rPr>
        <w:t>к Порядку премирования руководителей</w:t>
      </w:r>
    </w:p>
    <w:p w:rsidR="00C608E8" w:rsidRPr="00D359A3" w:rsidRDefault="00C608E8" w:rsidP="00C608E8">
      <w:pPr>
        <w:ind w:firstLine="567"/>
        <w:jc w:val="right"/>
        <w:rPr>
          <w:color w:val="000000"/>
          <w:sz w:val="24"/>
          <w:szCs w:val="24"/>
        </w:rPr>
      </w:pPr>
      <w:r w:rsidRPr="00D359A3">
        <w:rPr>
          <w:color w:val="000000"/>
          <w:sz w:val="24"/>
          <w:szCs w:val="24"/>
        </w:rPr>
        <w:t>муниципальных бюджетных, автономных и казенных учреждений,</w:t>
      </w:r>
    </w:p>
    <w:p w:rsidR="00C608E8" w:rsidRPr="00D359A3" w:rsidRDefault="00C608E8" w:rsidP="00C608E8">
      <w:pPr>
        <w:ind w:firstLine="567"/>
        <w:jc w:val="right"/>
        <w:rPr>
          <w:color w:val="000000"/>
          <w:sz w:val="24"/>
          <w:szCs w:val="24"/>
        </w:rPr>
      </w:pPr>
      <w:proofErr w:type="gramStart"/>
      <w:r w:rsidRPr="00D359A3">
        <w:rPr>
          <w:color w:val="000000"/>
          <w:sz w:val="24"/>
          <w:szCs w:val="24"/>
        </w:rPr>
        <w:t>подведомственных</w:t>
      </w:r>
      <w:proofErr w:type="gramEnd"/>
      <w:r w:rsidRPr="00D359A3">
        <w:rPr>
          <w:color w:val="000000"/>
          <w:sz w:val="24"/>
          <w:szCs w:val="24"/>
        </w:rPr>
        <w:t xml:space="preserve"> Администрации </w:t>
      </w:r>
      <w:proofErr w:type="spellStart"/>
      <w:r w:rsidRPr="00D359A3">
        <w:rPr>
          <w:color w:val="000000"/>
          <w:sz w:val="24"/>
          <w:szCs w:val="24"/>
        </w:rPr>
        <w:t>Камешкирского</w:t>
      </w:r>
      <w:proofErr w:type="spellEnd"/>
      <w:r w:rsidRPr="00D359A3">
        <w:rPr>
          <w:color w:val="000000"/>
          <w:sz w:val="24"/>
          <w:szCs w:val="24"/>
        </w:rPr>
        <w:t xml:space="preserve"> района Пензенской области,</w:t>
      </w:r>
    </w:p>
    <w:p w:rsidR="00C608E8" w:rsidRPr="00D359A3" w:rsidRDefault="00C608E8" w:rsidP="00C608E8">
      <w:pPr>
        <w:ind w:firstLine="567"/>
        <w:jc w:val="both"/>
        <w:rPr>
          <w:color w:val="000000"/>
          <w:sz w:val="24"/>
          <w:szCs w:val="24"/>
        </w:rPr>
      </w:pPr>
      <w:r w:rsidRPr="00D359A3">
        <w:rPr>
          <w:color w:val="000000"/>
          <w:sz w:val="24"/>
          <w:szCs w:val="24"/>
        </w:rPr>
        <w:t> </w:t>
      </w:r>
    </w:p>
    <w:p w:rsidR="00C608E8" w:rsidRPr="00D359A3" w:rsidRDefault="00C608E8" w:rsidP="00C608E8">
      <w:pPr>
        <w:jc w:val="center"/>
        <w:rPr>
          <w:color w:val="000000"/>
          <w:sz w:val="24"/>
          <w:szCs w:val="24"/>
        </w:rPr>
      </w:pPr>
      <w:r w:rsidRPr="00D359A3">
        <w:rPr>
          <w:color w:val="000000"/>
          <w:sz w:val="24"/>
          <w:szCs w:val="24"/>
        </w:rPr>
        <w:t xml:space="preserve">Целевые показатели и критерии оценки эффективности и результативности деятельности руководителей муниципальных бюджетных, автономных и казенных учреждений, находящихся в ведении Администрации </w:t>
      </w:r>
      <w:proofErr w:type="spellStart"/>
      <w:r w:rsidRPr="00D359A3">
        <w:rPr>
          <w:color w:val="000000"/>
          <w:sz w:val="24"/>
          <w:szCs w:val="24"/>
        </w:rPr>
        <w:t>Камешкирского</w:t>
      </w:r>
      <w:proofErr w:type="spellEnd"/>
      <w:r w:rsidRPr="00D359A3">
        <w:rPr>
          <w:color w:val="000000"/>
          <w:sz w:val="24"/>
          <w:szCs w:val="24"/>
        </w:rPr>
        <w:t xml:space="preserve"> района Пензенской области</w:t>
      </w:r>
    </w:p>
    <w:p w:rsidR="00C608E8" w:rsidRPr="00D359A3" w:rsidRDefault="00C608E8" w:rsidP="00C608E8">
      <w:pPr>
        <w:ind w:firstLine="567"/>
        <w:jc w:val="both"/>
        <w:rPr>
          <w:color w:val="000000"/>
          <w:sz w:val="24"/>
          <w:szCs w:val="24"/>
        </w:rPr>
      </w:pPr>
      <w:r w:rsidRPr="00D359A3">
        <w:rPr>
          <w:color w:val="000000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2482"/>
        <w:gridCol w:w="2253"/>
        <w:gridCol w:w="754"/>
        <w:gridCol w:w="2183"/>
        <w:gridCol w:w="1434"/>
      </w:tblGrid>
      <w:tr w:rsidR="00C608E8" w:rsidRPr="00D359A3" w:rsidTr="00D359A3"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 xml:space="preserve">№ </w:t>
            </w:r>
            <w:proofErr w:type="gramStart"/>
            <w:r w:rsidRPr="00D359A3">
              <w:rPr>
                <w:sz w:val="24"/>
                <w:szCs w:val="24"/>
              </w:rPr>
              <w:t>п</w:t>
            </w:r>
            <w:proofErr w:type="gramEnd"/>
            <w:r w:rsidRPr="00D359A3">
              <w:rPr>
                <w:sz w:val="24"/>
                <w:szCs w:val="24"/>
              </w:rPr>
              <w:t>/п</w:t>
            </w:r>
          </w:p>
        </w:tc>
        <w:tc>
          <w:tcPr>
            <w:tcW w:w="1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Критерии оценки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Кол-во баллов</w:t>
            </w:r>
          </w:p>
        </w:tc>
        <w:tc>
          <w:tcPr>
            <w:tcW w:w="1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Форма отчётности, содержащая информацию о выполнении показателя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Периодичность представления отчётности</w:t>
            </w:r>
          </w:p>
        </w:tc>
      </w:tr>
      <w:tr w:rsidR="00C608E8" w:rsidRPr="00D359A3" w:rsidTr="00D359A3"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1</w:t>
            </w:r>
          </w:p>
        </w:tc>
        <w:tc>
          <w:tcPr>
            <w:tcW w:w="1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2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3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4</w:t>
            </w:r>
          </w:p>
        </w:tc>
        <w:tc>
          <w:tcPr>
            <w:tcW w:w="1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5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6</w:t>
            </w:r>
          </w:p>
        </w:tc>
      </w:tr>
      <w:tr w:rsidR="00C608E8" w:rsidRPr="00D359A3" w:rsidTr="00D359A3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b/>
                <w:bCs/>
                <w:sz w:val="24"/>
                <w:szCs w:val="24"/>
              </w:rPr>
              <w:t>Основная деятельность учреждения</w:t>
            </w:r>
          </w:p>
        </w:tc>
      </w:tr>
      <w:tr w:rsidR="00C608E8" w:rsidRPr="00D359A3" w:rsidTr="00D359A3"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</w:tc>
        <w:tc>
          <w:tcPr>
            <w:tcW w:w="1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E8" w:rsidRPr="00D359A3" w:rsidRDefault="00C608E8" w:rsidP="00C608E8">
            <w:pPr>
              <w:jc w:val="both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Выполнение муниципального задания (исполнение плановых назначений смет</w:t>
            </w:r>
            <w:proofErr w:type="gramStart"/>
            <w:r w:rsidRPr="00D359A3">
              <w:rPr>
                <w:sz w:val="24"/>
                <w:szCs w:val="24"/>
              </w:rPr>
              <w:t>ы-</w:t>
            </w:r>
            <w:proofErr w:type="gramEnd"/>
            <w:r w:rsidRPr="00D359A3">
              <w:rPr>
                <w:sz w:val="24"/>
                <w:szCs w:val="24"/>
              </w:rPr>
              <w:t xml:space="preserve"> казенное учреждение) за отчетный период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E8" w:rsidRPr="00D359A3" w:rsidRDefault="00C608E8" w:rsidP="00C608E8">
            <w:pPr>
              <w:jc w:val="both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95-100%</w:t>
            </w:r>
          </w:p>
          <w:p w:rsidR="00C608E8" w:rsidRPr="00D359A3" w:rsidRDefault="00C608E8" w:rsidP="00C608E8">
            <w:pPr>
              <w:jc w:val="both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  <w:p w:rsidR="00C608E8" w:rsidRPr="00D359A3" w:rsidRDefault="00C608E8" w:rsidP="00C608E8">
            <w:pPr>
              <w:jc w:val="both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85-94 %</w:t>
            </w:r>
          </w:p>
          <w:p w:rsidR="00C608E8" w:rsidRPr="00D359A3" w:rsidRDefault="00C608E8" w:rsidP="00C608E8">
            <w:pPr>
              <w:jc w:val="both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  <w:p w:rsidR="00C608E8" w:rsidRPr="00D359A3" w:rsidRDefault="00C608E8" w:rsidP="00C608E8">
            <w:pPr>
              <w:jc w:val="both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менее 85 %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12</w:t>
            </w:r>
          </w:p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5</w:t>
            </w:r>
          </w:p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0</w:t>
            </w:r>
          </w:p>
        </w:tc>
        <w:tc>
          <w:tcPr>
            <w:tcW w:w="1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E8" w:rsidRPr="00D359A3" w:rsidRDefault="00C608E8" w:rsidP="00C608E8">
            <w:pPr>
              <w:jc w:val="both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Отчёт руководителя учреждения;</w:t>
            </w:r>
          </w:p>
          <w:p w:rsidR="00C608E8" w:rsidRPr="00D359A3" w:rsidRDefault="00C608E8" w:rsidP="00C608E8">
            <w:pPr>
              <w:jc w:val="both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отчёт о выполнении муниципального задания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Год</w:t>
            </w:r>
          </w:p>
        </w:tc>
      </w:tr>
      <w:tr w:rsidR="00C608E8" w:rsidRPr="00D359A3" w:rsidTr="00D359A3"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</w:tc>
        <w:tc>
          <w:tcPr>
            <w:tcW w:w="1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E8" w:rsidRPr="00D359A3" w:rsidRDefault="00C608E8" w:rsidP="00C608E8">
            <w:pPr>
              <w:jc w:val="both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Выполнение плана мероприятий за отчетный период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E8" w:rsidRPr="00D359A3" w:rsidRDefault="00C608E8" w:rsidP="00C608E8">
            <w:pPr>
              <w:jc w:val="both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95-100%</w:t>
            </w:r>
          </w:p>
          <w:p w:rsidR="00C608E8" w:rsidRPr="00D359A3" w:rsidRDefault="00C608E8" w:rsidP="00C608E8">
            <w:pPr>
              <w:jc w:val="both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  <w:p w:rsidR="00C608E8" w:rsidRPr="00D359A3" w:rsidRDefault="00C608E8" w:rsidP="00C608E8">
            <w:pPr>
              <w:jc w:val="both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85-94 %</w:t>
            </w:r>
          </w:p>
          <w:p w:rsidR="00C608E8" w:rsidRPr="00D359A3" w:rsidRDefault="00C608E8" w:rsidP="00C608E8">
            <w:pPr>
              <w:jc w:val="both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  <w:p w:rsidR="00C608E8" w:rsidRPr="00D359A3" w:rsidRDefault="00C608E8" w:rsidP="00C608E8">
            <w:pPr>
              <w:jc w:val="both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менее 85 %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12</w:t>
            </w:r>
          </w:p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5</w:t>
            </w:r>
          </w:p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0</w:t>
            </w:r>
          </w:p>
        </w:tc>
        <w:tc>
          <w:tcPr>
            <w:tcW w:w="1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E8" w:rsidRPr="00D359A3" w:rsidRDefault="00C608E8" w:rsidP="00C608E8">
            <w:pPr>
              <w:jc w:val="both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E8" w:rsidRPr="00D359A3" w:rsidRDefault="00D359A3" w:rsidP="00C60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</w:t>
            </w:r>
          </w:p>
        </w:tc>
      </w:tr>
      <w:tr w:rsidR="00C608E8" w:rsidRPr="00D359A3" w:rsidTr="00D359A3"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</w:tc>
        <w:tc>
          <w:tcPr>
            <w:tcW w:w="1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E8" w:rsidRPr="00D359A3" w:rsidRDefault="00C608E8" w:rsidP="00C608E8">
            <w:pPr>
              <w:jc w:val="both"/>
              <w:rPr>
                <w:sz w:val="24"/>
                <w:szCs w:val="24"/>
              </w:rPr>
            </w:pPr>
            <w:proofErr w:type="gramStart"/>
            <w:r w:rsidRPr="00D359A3">
              <w:rPr>
                <w:sz w:val="24"/>
                <w:szCs w:val="24"/>
              </w:rPr>
              <w:t>Соблюдение установленной учредителем доли оплаты труда работников административно-управленческого персонала в фонде оплаты труда учреждения до 40 %)</w:t>
            </w:r>
            <w:proofErr w:type="gramEnd"/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E8" w:rsidRPr="00D359A3" w:rsidRDefault="00C608E8" w:rsidP="00C608E8">
            <w:pPr>
              <w:jc w:val="both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соблюдение</w:t>
            </w:r>
          </w:p>
          <w:p w:rsidR="00C608E8" w:rsidRPr="00D359A3" w:rsidRDefault="00C608E8" w:rsidP="00C608E8">
            <w:pPr>
              <w:jc w:val="both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  <w:p w:rsidR="00C608E8" w:rsidRPr="00D359A3" w:rsidRDefault="00C608E8" w:rsidP="00C608E8">
            <w:pPr>
              <w:jc w:val="both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не соблюдение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4</w:t>
            </w:r>
          </w:p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0</w:t>
            </w:r>
          </w:p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</w:tc>
        <w:tc>
          <w:tcPr>
            <w:tcW w:w="1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E8" w:rsidRPr="00D359A3" w:rsidRDefault="00C608E8" w:rsidP="00C608E8">
            <w:pPr>
              <w:jc w:val="both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Отчёт руководителя учреждения;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E8" w:rsidRPr="00D359A3" w:rsidRDefault="00D359A3" w:rsidP="00C60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</w:t>
            </w:r>
            <w:r w:rsidR="00C608E8" w:rsidRPr="00D359A3">
              <w:rPr>
                <w:sz w:val="24"/>
                <w:szCs w:val="24"/>
              </w:rPr>
              <w:t>,</w:t>
            </w:r>
          </w:p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год</w:t>
            </w:r>
          </w:p>
        </w:tc>
      </w:tr>
      <w:tr w:rsidR="00C608E8" w:rsidRPr="00D359A3" w:rsidTr="00D359A3"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</w:tc>
        <w:tc>
          <w:tcPr>
            <w:tcW w:w="1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E8" w:rsidRPr="00D359A3" w:rsidRDefault="00C608E8" w:rsidP="00C608E8">
            <w:pPr>
              <w:jc w:val="both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Соблюдение сроков ответов на запросы Учредителя, вышестоящих инстанций, юридических лиц и на обращения граждан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E8" w:rsidRPr="00D359A3" w:rsidRDefault="00C608E8" w:rsidP="00C608E8">
            <w:pPr>
              <w:jc w:val="both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отсутствие просроченных ответов</w:t>
            </w:r>
          </w:p>
          <w:p w:rsidR="00C608E8" w:rsidRPr="00D359A3" w:rsidRDefault="00C608E8" w:rsidP="00C608E8">
            <w:pPr>
              <w:jc w:val="both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  <w:p w:rsidR="00C608E8" w:rsidRPr="00D359A3" w:rsidRDefault="00C608E8" w:rsidP="00C608E8">
            <w:pPr>
              <w:jc w:val="both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наличие просроченных ответов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18</w:t>
            </w:r>
          </w:p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0</w:t>
            </w:r>
          </w:p>
        </w:tc>
        <w:tc>
          <w:tcPr>
            <w:tcW w:w="1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E8" w:rsidRPr="00D359A3" w:rsidRDefault="00C608E8" w:rsidP="00C608E8">
            <w:pPr>
              <w:jc w:val="both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Отчёт руководителя учреждения; внутренние сведения главного распорядителя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E8" w:rsidRPr="00D359A3" w:rsidRDefault="00D359A3" w:rsidP="00C60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</w:t>
            </w:r>
            <w:r w:rsidR="00C608E8" w:rsidRPr="00D359A3">
              <w:rPr>
                <w:sz w:val="24"/>
                <w:szCs w:val="24"/>
              </w:rPr>
              <w:t>,</w:t>
            </w:r>
          </w:p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год</w:t>
            </w:r>
          </w:p>
        </w:tc>
      </w:tr>
      <w:tr w:rsidR="00C608E8" w:rsidRPr="00D359A3" w:rsidTr="00D359A3"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</w:tc>
        <w:tc>
          <w:tcPr>
            <w:tcW w:w="1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E8" w:rsidRPr="00D359A3" w:rsidRDefault="00C608E8" w:rsidP="00C608E8">
            <w:pPr>
              <w:jc w:val="both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 xml:space="preserve">Удовлетворенность качеством предоставления муниципальных услуг получателями услуг, наличие замечаний к качеству </w:t>
            </w:r>
            <w:r w:rsidRPr="00D359A3">
              <w:rPr>
                <w:sz w:val="24"/>
                <w:szCs w:val="24"/>
              </w:rPr>
              <w:lastRenderedPageBreak/>
              <w:t>оказания муниципальных услуг со стороны администрации города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E8" w:rsidRPr="00D359A3" w:rsidRDefault="00C608E8" w:rsidP="00C608E8">
            <w:pPr>
              <w:jc w:val="both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lastRenderedPageBreak/>
              <w:t>отсутствие жалоб;</w:t>
            </w:r>
          </w:p>
          <w:p w:rsidR="00C608E8" w:rsidRPr="00D359A3" w:rsidRDefault="00C608E8" w:rsidP="00C608E8">
            <w:pPr>
              <w:jc w:val="both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  <w:p w:rsidR="00C608E8" w:rsidRPr="00D359A3" w:rsidRDefault="00C608E8" w:rsidP="00C608E8">
            <w:pPr>
              <w:jc w:val="both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наличие 1 и более жалоб, признанных обоснованными по результатам проверки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5</w:t>
            </w:r>
          </w:p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0</w:t>
            </w:r>
          </w:p>
        </w:tc>
        <w:tc>
          <w:tcPr>
            <w:tcW w:w="1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E8" w:rsidRPr="00D359A3" w:rsidRDefault="00C608E8" w:rsidP="00C608E8">
            <w:pPr>
              <w:jc w:val="both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Отчёт руководителя учреждения; внутренние сведения по главному распорядителю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E8" w:rsidRPr="00D359A3" w:rsidRDefault="00D359A3" w:rsidP="00C60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</w:t>
            </w:r>
            <w:r w:rsidR="00C608E8" w:rsidRPr="00D359A3">
              <w:rPr>
                <w:sz w:val="24"/>
                <w:szCs w:val="24"/>
              </w:rPr>
              <w:t>,</w:t>
            </w:r>
          </w:p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год</w:t>
            </w:r>
          </w:p>
        </w:tc>
      </w:tr>
      <w:tr w:rsidR="00C608E8" w:rsidRPr="00D359A3" w:rsidTr="00D359A3"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E8" w:rsidRPr="00D359A3" w:rsidRDefault="00C608E8" w:rsidP="00C608E8">
            <w:pPr>
              <w:jc w:val="both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Размещение информации об учреждении в соответствии с установленными показателями на официальном сайте </w:t>
            </w:r>
            <w:hyperlink r:id="rId6" w:history="1">
              <w:r w:rsidRPr="00D359A3">
                <w:rPr>
                  <w:color w:val="000000"/>
                  <w:sz w:val="24"/>
                  <w:szCs w:val="24"/>
                </w:rPr>
                <w:t>www.bus.gov.ru</w:t>
              </w:r>
            </w:hyperlink>
            <w:r w:rsidRPr="00D359A3">
              <w:rPr>
                <w:sz w:val="24"/>
                <w:szCs w:val="24"/>
              </w:rPr>
              <w:t> в сети интернет.</w:t>
            </w:r>
          </w:p>
          <w:p w:rsidR="00C608E8" w:rsidRPr="00D359A3" w:rsidRDefault="00C608E8" w:rsidP="00C608E8">
            <w:pPr>
              <w:jc w:val="both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Проведение информационно-разъяснительной работы, популяризация деятельности учреждения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E8" w:rsidRPr="00D359A3" w:rsidRDefault="00C608E8" w:rsidP="00C608E8">
            <w:pPr>
              <w:jc w:val="both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наличие сайта, официального аккаунта учреждения в сети Интернет; размещение на сайте информации о перечне предоставляемых услуг, в том числе платных, о действующих нормативно-правовых актах и другой информации</w:t>
            </w:r>
          </w:p>
          <w:p w:rsidR="00C608E8" w:rsidRPr="00D359A3" w:rsidRDefault="00C608E8" w:rsidP="00C608E8">
            <w:pPr>
              <w:jc w:val="both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  <w:p w:rsidR="00C608E8" w:rsidRPr="00D359A3" w:rsidRDefault="00C608E8" w:rsidP="00C608E8">
            <w:pPr>
              <w:jc w:val="both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отсутствие сайта, официального аккаунта учреждения в сети Интернет; отсутствие на сайте информации или наличие неактуальной информации</w:t>
            </w:r>
          </w:p>
          <w:p w:rsidR="00C608E8" w:rsidRPr="00D359A3" w:rsidRDefault="00C608E8" w:rsidP="00C608E8">
            <w:pPr>
              <w:jc w:val="both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отсутствие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9</w:t>
            </w:r>
          </w:p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0</w:t>
            </w:r>
          </w:p>
        </w:tc>
        <w:tc>
          <w:tcPr>
            <w:tcW w:w="1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E8" w:rsidRPr="00D359A3" w:rsidRDefault="00C608E8" w:rsidP="00C608E8">
            <w:pPr>
              <w:jc w:val="both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Отчёт руководителя учреждения; внутренние сведения по главному распорядителю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Год</w:t>
            </w:r>
          </w:p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  <w:p w:rsidR="00C608E8" w:rsidRPr="00D359A3" w:rsidRDefault="00D359A3" w:rsidP="00C60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</w:t>
            </w:r>
            <w:r w:rsidR="00C608E8" w:rsidRPr="00D359A3">
              <w:rPr>
                <w:sz w:val="24"/>
                <w:szCs w:val="24"/>
              </w:rPr>
              <w:t>,</w:t>
            </w:r>
          </w:p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год</w:t>
            </w:r>
          </w:p>
        </w:tc>
      </w:tr>
      <w:tr w:rsidR="00C608E8" w:rsidRPr="00D359A3" w:rsidTr="00D359A3">
        <w:trPr>
          <w:trHeight w:val="481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b/>
                <w:bCs/>
                <w:sz w:val="24"/>
                <w:szCs w:val="24"/>
              </w:rPr>
              <w:t>Максимальная совокупная значимость всех критериев в баллах по первому разделу: 48 баллов</w:t>
            </w:r>
          </w:p>
        </w:tc>
      </w:tr>
      <w:tr w:rsidR="00C608E8" w:rsidRPr="00D359A3" w:rsidTr="00D359A3">
        <w:trPr>
          <w:trHeight w:val="481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b/>
                <w:bCs/>
                <w:sz w:val="24"/>
                <w:szCs w:val="24"/>
              </w:rPr>
              <w:t>Финансово-экономическая и исполнительская дисциплина учреждения</w:t>
            </w:r>
          </w:p>
        </w:tc>
      </w:tr>
      <w:tr w:rsidR="00C608E8" w:rsidRPr="00D359A3" w:rsidTr="00D359A3"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</w:tc>
        <w:tc>
          <w:tcPr>
            <w:tcW w:w="1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E8" w:rsidRPr="00D359A3" w:rsidRDefault="00C608E8" w:rsidP="00C608E8">
            <w:pPr>
              <w:jc w:val="both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Своевременное представление статистической, бухгалтерской и иной отчетности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E8" w:rsidRPr="00D359A3" w:rsidRDefault="00C608E8" w:rsidP="00C608E8">
            <w:pPr>
              <w:jc w:val="both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своевременное и качественное предоставление</w:t>
            </w:r>
          </w:p>
          <w:p w:rsidR="00C608E8" w:rsidRPr="00D359A3" w:rsidRDefault="00C608E8" w:rsidP="00C608E8">
            <w:pPr>
              <w:jc w:val="both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  <w:p w:rsidR="00C608E8" w:rsidRPr="00D359A3" w:rsidRDefault="00C608E8" w:rsidP="00C608E8">
            <w:pPr>
              <w:jc w:val="both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несвоевременное или некачественное предоставление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5</w:t>
            </w:r>
          </w:p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0</w:t>
            </w:r>
          </w:p>
        </w:tc>
        <w:tc>
          <w:tcPr>
            <w:tcW w:w="1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E8" w:rsidRPr="00D359A3" w:rsidRDefault="00C608E8" w:rsidP="00C608E8">
            <w:pPr>
              <w:jc w:val="both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сведения бухгалтерии учреждения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E8" w:rsidRPr="00D359A3" w:rsidRDefault="00D359A3" w:rsidP="00C60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</w:t>
            </w:r>
            <w:r w:rsidR="00C608E8" w:rsidRPr="00D359A3">
              <w:rPr>
                <w:sz w:val="24"/>
                <w:szCs w:val="24"/>
              </w:rPr>
              <w:t>,</w:t>
            </w:r>
          </w:p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год</w:t>
            </w:r>
          </w:p>
        </w:tc>
      </w:tr>
      <w:tr w:rsidR="00C608E8" w:rsidRPr="00D359A3" w:rsidTr="00D359A3"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</w:tc>
        <w:tc>
          <w:tcPr>
            <w:tcW w:w="1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E8" w:rsidRPr="00D359A3" w:rsidRDefault="00C608E8" w:rsidP="00C608E8">
            <w:pPr>
              <w:jc w:val="both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Поступление средств от оказания платных услуг в соответствии с утвержденным планом (в случае наличия плана)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E8" w:rsidRPr="00D359A3" w:rsidRDefault="00C608E8" w:rsidP="00C608E8">
            <w:pPr>
              <w:jc w:val="both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Поступление доходов от 80 до 100% от утвержденного плана</w:t>
            </w:r>
          </w:p>
          <w:p w:rsidR="00C608E8" w:rsidRPr="00D359A3" w:rsidRDefault="00C608E8" w:rsidP="00C608E8">
            <w:pPr>
              <w:jc w:val="both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Поступление от 50 до 80% от утвержденного плана</w:t>
            </w:r>
          </w:p>
          <w:p w:rsidR="00C608E8" w:rsidRPr="00D359A3" w:rsidRDefault="00C608E8" w:rsidP="00C608E8">
            <w:pPr>
              <w:jc w:val="both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Поступление до 50% от утвержденного плана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5</w:t>
            </w:r>
          </w:p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4</w:t>
            </w:r>
          </w:p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0</w:t>
            </w:r>
          </w:p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</w:tc>
        <w:tc>
          <w:tcPr>
            <w:tcW w:w="1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E8" w:rsidRPr="00D359A3" w:rsidRDefault="00C608E8" w:rsidP="00C608E8">
            <w:pPr>
              <w:jc w:val="both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Отчёт руководителя учреждения; сведения бухгалтерии учреждения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E8" w:rsidRPr="00D359A3" w:rsidRDefault="00D359A3" w:rsidP="00C60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</w:t>
            </w:r>
            <w:r w:rsidR="00C608E8" w:rsidRPr="00D359A3">
              <w:rPr>
                <w:sz w:val="24"/>
                <w:szCs w:val="24"/>
              </w:rPr>
              <w:t>,</w:t>
            </w:r>
          </w:p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год</w:t>
            </w:r>
          </w:p>
        </w:tc>
      </w:tr>
      <w:tr w:rsidR="00C608E8" w:rsidRPr="00D359A3" w:rsidTr="00D359A3"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E8" w:rsidRPr="00D359A3" w:rsidRDefault="00C608E8" w:rsidP="00C608E8">
            <w:pPr>
              <w:jc w:val="both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Отношение объема средств от приносящей доход деятельности, полученных учреждением за отчетный период, к сумме средств (за отчетный период) в рамках финансирования учредителем основной деятельности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E8" w:rsidRPr="00D359A3" w:rsidRDefault="00C608E8" w:rsidP="00C608E8">
            <w:pPr>
              <w:jc w:val="both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От объема бюджетных средств:</w:t>
            </w:r>
          </w:p>
          <w:p w:rsidR="00C608E8" w:rsidRPr="00D359A3" w:rsidRDefault="00C608E8" w:rsidP="00C608E8">
            <w:pPr>
              <w:jc w:val="both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  <w:p w:rsidR="00C608E8" w:rsidRPr="00D359A3" w:rsidRDefault="00C608E8" w:rsidP="00C608E8">
            <w:pPr>
              <w:jc w:val="both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Более 35 %</w:t>
            </w:r>
          </w:p>
          <w:p w:rsidR="00C608E8" w:rsidRPr="00D359A3" w:rsidRDefault="00C608E8" w:rsidP="00C608E8">
            <w:pPr>
              <w:jc w:val="both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  <w:p w:rsidR="00C608E8" w:rsidRPr="00D359A3" w:rsidRDefault="00C608E8" w:rsidP="00C608E8">
            <w:pPr>
              <w:jc w:val="both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  <w:p w:rsidR="00C608E8" w:rsidRPr="00D359A3" w:rsidRDefault="00C608E8" w:rsidP="00C608E8">
            <w:pPr>
              <w:jc w:val="both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20-35%</w:t>
            </w:r>
          </w:p>
          <w:p w:rsidR="00C608E8" w:rsidRPr="00D359A3" w:rsidRDefault="00C608E8" w:rsidP="00C608E8">
            <w:pPr>
              <w:jc w:val="both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  <w:p w:rsidR="00C608E8" w:rsidRPr="00D359A3" w:rsidRDefault="00C608E8" w:rsidP="00C608E8">
            <w:pPr>
              <w:jc w:val="both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5%-20%,</w:t>
            </w:r>
          </w:p>
          <w:p w:rsidR="00C608E8" w:rsidRPr="00D359A3" w:rsidRDefault="00C608E8" w:rsidP="00C608E8">
            <w:pPr>
              <w:jc w:val="both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  <w:p w:rsidR="00C608E8" w:rsidRPr="00D359A3" w:rsidRDefault="00C608E8" w:rsidP="00C608E8">
            <w:pPr>
              <w:jc w:val="both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Менее 5 %</w:t>
            </w:r>
          </w:p>
          <w:p w:rsidR="00C608E8" w:rsidRPr="00D359A3" w:rsidRDefault="00C608E8" w:rsidP="00C608E8">
            <w:pPr>
              <w:jc w:val="both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3</w:t>
            </w:r>
          </w:p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2</w:t>
            </w:r>
          </w:p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1</w:t>
            </w:r>
          </w:p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0</w:t>
            </w:r>
          </w:p>
        </w:tc>
        <w:tc>
          <w:tcPr>
            <w:tcW w:w="1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E8" w:rsidRPr="00D359A3" w:rsidRDefault="00C608E8" w:rsidP="00C608E8">
            <w:pPr>
              <w:jc w:val="both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Отчёт руководителя учреждения; сведения бухгалтерии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E8" w:rsidRPr="00D359A3" w:rsidRDefault="00D359A3" w:rsidP="00C60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</w:t>
            </w:r>
            <w:r w:rsidR="00C608E8" w:rsidRPr="00D359A3">
              <w:rPr>
                <w:sz w:val="24"/>
                <w:szCs w:val="24"/>
              </w:rPr>
              <w:t>,</w:t>
            </w:r>
          </w:p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год</w:t>
            </w:r>
          </w:p>
        </w:tc>
      </w:tr>
      <w:tr w:rsidR="00C608E8" w:rsidRPr="00D359A3" w:rsidTr="00D359A3"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</w:tc>
        <w:tc>
          <w:tcPr>
            <w:tcW w:w="1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E8" w:rsidRPr="00D359A3" w:rsidRDefault="00C608E8" w:rsidP="00C608E8">
            <w:pPr>
              <w:jc w:val="both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Эффективность планирования размещения заказов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E8" w:rsidRPr="00D359A3" w:rsidRDefault="00C608E8" w:rsidP="00C608E8">
            <w:pPr>
              <w:jc w:val="both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своевременное</w:t>
            </w:r>
          </w:p>
          <w:p w:rsidR="00C608E8" w:rsidRPr="00D359A3" w:rsidRDefault="00C608E8" w:rsidP="00C608E8">
            <w:pPr>
              <w:jc w:val="both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размещение заказов на порталах ЕИС и ЕАСУЗ;</w:t>
            </w:r>
          </w:p>
          <w:p w:rsidR="00C608E8" w:rsidRPr="00D359A3" w:rsidRDefault="00C608E8" w:rsidP="00C608E8">
            <w:pPr>
              <w:jc w:val="both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внесение изменений в позиции плана-графика, плана закупок;</w:t>
            </w:r>
          </w:p>
          <w:p w:rsidR="00C608E8" w:rsidRPr="00D359A3" w:rsidRDefault="00C608E8" w:rsidP="00C608E8">
            <w:pPr>
              <w:jc w:val="both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исполнение контрактов</w:t>
            </w:r>
          </w:p>
          <w:p w:rsidR="00C608E8" w:rsidRPr="00D359A3" w:rsidRDefault="00C608E8" w:rsidP="00C608E8">
            <w:pPr>
              <w:jc w:val="both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  <w:p w:rsidR="00C608E8" w:rsidRPr="00D359A3" w:rsidRDefault="00C608E8" w:rsidP="00C608E8">
            <w:pPr>
              <w:jc w:val="both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91-100%</w:t>
            </w:r>
          </w:p>
          <w:p w:rsidR="00C608E8" w:rsidRPr="00D359A3" w:rsidRDefault="00C608E8" w:rsidP="00C608E8">
            <w:pPr>
              <w:jc w:val="both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  <w:p w:rsidR="00C608E8" w:rsidRPr="00D359A3" w:rsidRDefault="00C608E8" w:rsidP="00C608E8">
            <w:pPr>
              <w:jc w:val="both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81-90%</w:t>
            </w:r>
          </w:p>
          <w:p w:rsidR="00C608E8" w:rsidRPr="00D359A3" w:rsidRDefault="00C608E8" w:rsidP="00C608E8">
            <w:pPr>
              <w:jc w:val="both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  <w:p w:rsidR="00C608E8" w:rsidRPr="00D359A3" w:rsidRDefault="00C608E8" w:rsidP="00C608E8">
            <w:pPr>
              <w:jc w:val="both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&lt;81%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10</w:t>
            </w:r>
          </w:p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5</w:t>
            </w:r>
          </w:p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0</w:t>
            </w:r>
          </w:p>
        </w:tc>
        <w:tc>
          <w:tcPr>
            <w:tcW w:w="1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E8" w:rsidRPr="00D359A3" w:rsidRDefault="00C608E8" w:rsidP="00C608E8">
            <w:pPr>
              <w:jc w:val="both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Отчёт руководителя учреждения с приложением перечня регистрационных номеров контрактов по датам заключения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E8" w:rsidRPr="00D359A3" w:rsidRDefault="00D359A3" w:rsidP="00C60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</w:t>
            </w:r>
            <w:r w:rsidR="00C608E8" w:rsidRPr="00D359A3">
              <w:rPr>
                <w:sz w:val="24"/>
                <w:szCs w:val="24"/>
              </w:rPr>
              <w:t>,</w:t>
            </w:r>
          </w:p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год</w:t>
            </w:r>
          </w:p>
        </w:tc>
      </w:tr>
      <w:tr w:rsidR="00C608E8" w:rsidRPr="00D359A3" w:rsidTr="00D359A3"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</w:tc>
        <w:tc>
          <w:tcPr>
            <w:tcW w:w="1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E8" w:rsidRPr="00D359A3" w:rsidRDefault="00C608E8" w:rsidP="00C608E8">
            <w:pPr>
              <w:jc w:val="both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Своевременная обработка документации о приемке выполненных работ, услуг в соответствии с заключенными контрактами, в целях недопущения просроченной кредиторской задолженности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E8" w:rsidRPr="00D359A3" w:rsidRDefault="00C608E8" w:rsidP="00C608E8">
            <w:pPr>
              <w:jc w:val="both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Своевременная оплата</w:t>
            </w:r>
          </w:p>
          <w:p w:rsidR="00C608E8" w:rsidRPr="00D359A3" w:rsidRDefault="00C608E8" w:rsidP="00C608E8">
            <w:pPr>
              <w:jc w:val="both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  <w:p w:rsidR="00C608E8" w:rsidRPr="00D359A3" w:rsidRDefault="00C608E8" w:rsidP="00C608E8">
            <w:pPr>
              <w:jc w:val="both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  <w:p w:rsidR="00C608E8" w:rsidRPr="00D359A3" w:rsidRDefault="00C608E8" w:rsidP="00C608E8">
            <w:pPr>
              <w:jc w:val="both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Несвоевременная</w:t>
            </w:r>
          </w:p>
          <w:p w:rsidR="00C608E8" w:rsidRPr="00D359A3" w:rsidRDefault="00C608E8" w:rsidP="00C608E8">
            <w:pPr>
              <w:jc w:val="both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оплата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10</w:t>
            </w:r>
          </w:p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0</w:t>
            </w:r>
          </w:p>
        </w:tc>
        <w:tc>
          <w:tcPr>
            <w:tcW w:w="1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E8" w:rsidRPr="00D359A3" w:rsidRDefault="00C608E8" w:rsidP="00C608E8">
            <w:pPr>
              <w:jc w:val="both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Отчёт руководителя учреждения; сведения бухгалтерии учреждения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E8" w:rsidRPr="00D359A3" w:rsidRDefault="00D359A3" w:rsidP="00C60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</w:t>
            </w:r>
            <w:r w:rsidR="00C608E8" w:rsidRPr="00D359A3">
              <w:rPr>
                <w:sz w:val="24"/>
                <w:szCs w:val="24"/>
              </w:rPr>
              <w:t>,</w:t>
            </w:r>
          </w:p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год</w:t>
            </w:r>
          </w:p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</w:tc>
      </w:tr>
      <w:tr w:rsidR="00C608E8" w:rsidRPr="00D359A3" w:rsidTr="00D359A3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b/>
                <w:bCs/>
                <w:sz w:val="24"/>
                <w:szCs w:val="24"/>
              </w:rPr>
              <w:t>Максимальная совокупная значимость всех критериев в баллах по второму разделу: 33 баллов</w:t>
            </w:r>
          </w:p>
        </w:tc>
      </w:tr>
      <w:tr w:rsidR="00C608E8" w:rsidRPr="00D359A3" w:rsidTr="00D359A3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b/>
                <w:bCs/>
                <w:sz w:val="24"/>
                <w:szCs w:val="24"/>
              </w:rPr>
              <w:t>Деятельность учреждения, направленная на работу с кадрами</w:t>
            </w:r>
          </w:p>
        </w:tc>
      </w:tr>
      <w:tr w:rsidR="00C608E8" w:rsidRPr="00D359A3" w:rsidTr="00D359A3"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</w:tc>
        <w:tc>
          <w:tcPr>
            <w:tcW w:w="1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E8" w:rsidRPr="00D359A3" w:rsidRDefault="00C608E8" w:rsidP="00C608E8">
            <w:pPr>
              <w:jc w:val="both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Укомплектованность учреждения работниками основного персонала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E8" w:rsidRPr="00D359A3" w:rsidRDefault="00C608E8" w:rsidP="00C608E8">
            <w:pPr>
              <w:jc w:val="both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75-100%</w:t>
            </w:r>
          </w:p>
          <w:p w:rsidR="00C608E8" w:rsidRPr="00D359A3" w:rsidRDefault="00C608E8" w:rsidP="00C608E8">
            <w:pPr>
              <w:jc w:val="both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  <w:p w:rsidR="00C608E8" w:rsidRPr="00D359A3" w:rsidRDefault="00C608E8" w:rsidP="00C608E8">
            <w:pPr>
              <w:jc w:val="both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&lt;75%</w:t>
            </w:r>
          </w:p>
          <w:p w:rsidR="00C608E8" w:rsidRPr="00D359A3" w:rsidRDefault="00C608E8" w:rsidP="00C608E8">
            <w:pPr>
              <w:jc w:val="both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5</w:t>
            </w:r>
          </w:p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0</w:t>
            </w:r>
          </w:p>
        </w:tc>
        <w:tc>
          <w:tcPr>
            <w:tcW w:w="1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E8" w:rsidRPr="00D359A3" w:rsidRDefault="00C608E8" w:rsidP="00C608E8">
            <w:pPr>
              <w:jc w:val="both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Отчёт руководителя учреждения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E8" w:rsidRPr="00D359A3" w:rsidRDefault="00D359A3" w:rsidP="00C60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</w:t>
            </w:r>
            <w:r w:rsidR="00C608E8" w:rsidRPr="00D359A3">
              <w:rPr>
                <w:sz w:val="24"/>
                <w:szCs w:val="24"/>
              </w:rPr>
              <w:t>,</w:t>
            </w:r>
          </w:p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год</w:t>
            </w:r>
          </w:p>
        </w:tc>
      </w:tr>
      <w:tr w:rsidR="00C608E8" w:rsidRPr="00D359A3" w:rsidTr="00D359A3"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</w:tc>
        <w:tc>
          <w:tcPr>
            <w:tcW w:w="1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E8" w:rsidRPr="00D359A3" w:rsidRDefault="00C608E8" w:rsidP="00C608E8">
            <w:pPr>
              <w:jc w:val="both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 xml:space="preserve">Рост уровня профессиональной подготовки, категории и квалификации специалистов, </w:t>
            </w:r>
            <w:r w:rsidRPr="00D359A3">
              <w:rPr>
                <w:sz w:val="24"/>
                <w:szCs w:val="24"/>
              </w:rPr>
              <w:lastRenderedPageBreak/>
              <w:t>тренеров педагогов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E8" w:rsidRPr="00D359A3" w:rsidRDefault="00C608E8" w:rsidP="00C608E8">
            <w:pPr>
              <w:jc w:val="both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lastRenderedPageBreak/>
              <w:t>своевременность повышения категории и квалификации</w:t>
            </w:r>
          </w:p>
          <w:p w:rsidR="00C608E8" w:rsidRPr="00D359A3" w:rsidRDefault="00C608E8" w:rsidP="00C608E8">
            <w:pPr>
              <w:jc w:val="both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  <w:p w:rsidR="00C608E8" w:rsidRPr="00D359A3" w:rsidRDefault="00C608E8" w:rsidP="00C608E8">
            <w:pPr>
              <w:jc w:val="both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 xml:space="preserve">несвоевременность </w:t>
            </w:r>
            <w:r w:rsidRPr="00D359A3">
              <w:rPr>
                <w:sz w:val="24"/>
                <w:szCs w:val="24"/>
              </w:rPr>
              <w:lastRenderedPageBreak/>
              <w:t>повышения категории и квалификации</w:t>
            </w:r>
          </w:p>
          <w:p w:rsidR="00C608E8" w:rsidRPr="00D359A3" w:rsidRDefault="00C608E8" w:rsidP="00C608E8">
            <w:pPr>
              <w:jc w:val="both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lastRenderedPageBreak/>
              <w:t>4</w:t>
            </w:r>
          </w:p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0</w:t>
            </w:r>
          </w:p>
        </w:tc>
        <w:tc>
          <w:tcPr>
            <w:tcW w:w="1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E8" w:rsidRPr="00D359A3" w:rsidRDefault="00C608E8" w:rsidP="00C608E8">
            <w:pPr>
              <w:jc w:val="both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Отчёт руководителя учреждения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E8" w:rsidRPr="00D359A3" w:rsidRDefault="00D359A3" w:rsidP="00C60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</w:t>
            </w:r>
          </w:p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год</w:t>
            </w:r>
          </w:p>
        </w:tc>
      </w:tr>
      <w:tr w:rsidR="00C608E8" w:rsidRPr="00D359A3" w:rsidTr="00D359A3"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E8" w:rsidRPr="00D359A3" w:rsidRDefault="00C608E8" w:rsidP="00D359A3">
            <w:pPr>
              <w:jc w:val="both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 xml:space="preserve">Обеспечение достижения установленных учреждению ежегодных значений показателей соотношения средней заработной платы отдельных категорий работников учреждения со средней заработной платой по </w:t>
            </w:r>
            <w:r w:rsidR="00D359A3">
              <w:rPr>
                <w:sz w:val="24"/>
                <w:szCs w:val="24"/>
              </w:rPr>
              <w:t>Пензенской</w:t>
            </w:r>
            <w:r w:rsidRPr="00D359A3">
              <w:rPr>
                <w:sz w:val="24"/>
                <w:szCs w:val="24"/>
              </w:rPr>
              <w:t> области (в случае их установления)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E8" w:rsidRPr="00D359A3" w:rsidRDefault="00C608E8" w:rsidP="00C608E8">
            <w:pPr>
              <w:jc w:val="both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обеспечение достижения установленных значений показателей</w:t>
            </w:r>
          </w:p>
          <w:p w:rsidR="00C608E8" w:rsidRPr="00D359A3" w:rsidRDefault="00C608E8" w:rsidP="00C608E8">
            <w:pPr>
              <w:jc w:val="both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  <w:p w:rsidR="00C608E8" w:rsidRPr="00D359A3" w:rsidRDefault="00C608E8" w:rsidP="00C608E8">
            <w:pPr>
              <w:jc w:val="both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не</w:t>
            </w:r>
          </w:p>
          <w:p w:rsidR="00C608E8" w:rsidRPr="00D359A3" w:rsidRDefault="00C608E8" w:rsidP="00C608E8">
            <w:pPr>
              <w:jc w:val="both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обеспечение достижения установленных значений показателей</w:t>
            </w:r>
          </w:p>
        </w:tc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5</w:t>
            </w:r>
          </w:p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0</w:t>
            </w:r>
          </w:p>
        </w:tc>
        <w:tc>
          <w:tcPr>
            <w:tcW w:w="11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E8" w:rsidRPr="00D359A3" w:rsidRDefault="00C608E8" w:rsidP="00C608E8">
            <w:pPr>
              <w:jc w:val="both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Отчёт руководителя учреждения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E8" w:rsidRPr="00D359A3" w:rsidRDefault="00D359A3" w:rsidP="00C60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</w:t>
            </w:r>
            <w:r w:rsidR="00C608E8" w:rsidRPr="00D359A3">
              <w:rPr>
                <w:sz w:val="24"/>
                <w:szCs w:val="24"/>
              </w:rPr>
              <w:t>,</w:t>
            </w:r>
          </w:p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год</w:t>
            </w:r>
          </w:p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sz w:val="24"/>
                <w:szCs w:val="24"/>
              </w:rPr>
              <w:t> </w:t>
            </w:r>
          </w:p>
        </w:tc>
      </w:tr>
      <w:tr w:rsidR="00C608E8" w:rsidRPr="00D359A3" w:rsidTr="00D359A3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b/>
                <w:bCs/>
                <w:sz w:val="24"/>
                <w:szCs w:val="24"/>
              </w:rPr>
              <w:t>Максимальная совокупная значимость всех критериев в баллах по третьему разделу: 19 баллов</w:t>
            </w:r>
          </w:p>
        </w:tc>
      </w:tr>
      <w:tr w:rsidR="00C608E8" w:rsidRPr="00D359A3" w:rsidTr="00D359A3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E8" w:rsidRPr="00D359A3" w:rsidRDefault="00C608E8" w:rsidP="00C608E8">
            <w:pPr>
              <w:jc w:val="center"/>
              <w:rPr>
                <w:sz w:val="24"/>
                <w:szCs w:val="24"/>
              </w:rPr>
            </w:pPr>
            <w:r w:rsidRPr="00D359A3">
              <w:rPr>
                <w:b/>
                <w:bCs/>
                <w:sz w:val="24"/>
                <w:szCs w:val="24"/>
              </w:rPr>
              <w:t>Максимальная совокупность всех критериев по трем разделам (итого): 100 баллов</w:t>
            </w:r>
          </w:p>
        </w:tc>
      </w:tr>
    </w:tbl>
    <w:p w:rsidR="00C608E8" w:rsidRPr="00D359A3" w:rsidRDefault="00C608E8" w:rsidP="00C608E8">
      <w:pPr>
        <w:ind w:firstLine="567"/>
        <w:jc w:val="both"/>
        <w:rPr>
          <w:color w:val="000000"/>
          <w:sz w:val="24"/>
          <w:szCs w:val="24"/>
        </w:rPr>
      </w:pPr>
      <w:r w:rsidRPr="00D359A3">
        <w:rPr>
          <w:color w:val="000000"/>
          <w:sz w:val="24"/>
          <w:szCs w:val="24"/>
        </w:rPr>
        <w:t> </w:t>
      </w:r>
    </w:p>
    <w:p w:rsidR="00C608E8" w:rsidRPr="00D359A3" w:rsidRDefault="00C608E8" w:rsidP="00C608E8"/>
    <w:p w:rsidR="00C608E8" w:rsidRPr="00D359A3" w:rsidRDefault="00C608E8"/>
    <w:sectPr w:rsidR="00C608E8" w:rsidRPr="00D359A3" w:rsidSect="00C608E8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AD2"/>
    <w:rsid w:val="00023AD2"/>
    <w:rsid w:val="00416465"/>
    <w:rsid w:val="00714329"/>
    <w:rsid w:val="00962B8C"/>
    <w:rsid w:val="00A33187"/>
    <w:rsid w:val="00AA7DD7"/>
    <w:rsid w:val="00BF4129"/>
    <w:rsid w:val="00C608E8"/>
    <w:rsid w:val="00D359A3"/>
    <w:rsid w:val="00EA1C9D"/>
    <w:rsid w:val="00FF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AD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023AD2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23AD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C608E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608E8"/>
    <w:rPr>
      <w:rFonts w:ascii="Calibri" w:eastAsia="Calibri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43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432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AD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023AD2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23AD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C608E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608E8"/>
    <w:rPr>
      <w:rFonts w:ascii="Calibri" w:eastAsia="Calibri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43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43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us.gov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11</Pages>
  <Words>2979</Words>
  <Characters>16984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2020-06-22T10:55:00Z</cp:lastPrinted>
  <dcterms:created xsi:type="dcterms:W3CDTF">2020-06-04T10:52:00Z</dcterms:created>
  <dcterms:modified xsi:type="dcterms:W3CDTF">2020-06-22T11:01:00Z</dcterms:modified>
</cp:coreProperties>
</file>