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72" w:rsidRDefault="007F0972" w:rsidP="007F0972">
      <w:r>
        <w:rPr>
          <w:noProof/>
        </w:rPr>
        <w:drawing>
          <wp:anchor distT="0" distB="0" distL="114300" distR="114300" simplePos="0" relativeHeight="251659264" behindDoc="0" locked="0" layoutInCell="1" allowOverlap="1" wp14:anchorId="639FEE8F" wp14:editId="098FD7A4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0972" w:rsidRDefault="007F0972" w:rsidP="007F0972"/>
    <w:p w:rsidR="007F0972" w:rsidRDefault="007F0972" w:rsidP="007F0972"/>
    <w:p w:rsidR="007F0972" w:rsidRDefault="007F0972" w:rsidP="007F0972"/>
    <w:p w:rsidR="007F0972" w:rsidRDefault="007F0972" w:rsidP="007F0972"/>
    <w:p w:rsidR="007F0972" w:rsidRDefault="007F0972" w:rsidP="007F0972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F0972" w:rsidRPr="002B1607" w:rsidTr="0089496E">
        <w:trPr>
          <w:trHeight w:hRule="exact" w:val="397"/>
        </w:trPr>
        <w:tc>
          <w:tcPr>
            <w:tcW w:w="9606" w:type="dxa"/>
          </w:tcPr>
          <w:p w:rsidR="007F0972" w:rsidRPr="002B1607" w:rsidRDefault="007F0972" w:rsidP="0089496E">
            <w:pPr>
              <w:jc w:val="center"/>
              <w:rPr>
                <w:b/>
                <w:sz w:val="28"/>
              </w:rPr>
            </w:pPr>
          </w:p>
        </w:tc>
      </w:tr>
      <w:tr w:rsidR="007F0972" w:rsidRPr="002B1607" w:rsidTr="0089496E">
        <w:tc>
          <w:tcPr>
            <w:tcW w:w="9606" w:type="dxa"/>
          </w:tcPr>
          <w:p w:rsidR="007F0972" w:rsidRPr="002B1607" w:rsidRDefault="007F0972" w:rsidP="0089496E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7F0972" w:rsidRDefault="007F0972" w:rsidP="0089496E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7F0972" w:rsidRPr="007C0FE9" w:rsidRDefault="007F0972" w:rsidP="0089496E">
            <w:pPr>
              <w:jc w:val="center"/>
              <w:rPr>
                <w:b/>
                <w:sz w:val="36"/>
              </w:rPr>
            </w:pPr>
            <w:r w:rsidRPr="007C0FE9">
              <w:rPr>
                <w:b/>
                <w:sz w:val="36"/>
              </w:rPr>
              <w:t>ЧЕТВЕРТОГО СОЗЫВА</w:t>
            </w:r>
          </w:p>
        </w:tc>
      </w:tr>
      <w:tr w:rsidR="007F0972" w:rsidRPr="002B1607" w:rsidTr="0089496E">
        <w:trPr>
          <w:trHeight w:hRule="exact" w:val="397"/>
        </w:trPr>
        <w:tc>
          <w:tcPr>
            <w:tcW w:w="9606" w:type="dxa"/>
          </w:tcPr>
          <w:p w:rsidR="007F0972" w:rsidRPr="002B1607" w:rsidRDefault="007F0972" w:rsidP="0089496E">
            <w:pPr>
              <w:jc w:val="both"/>
            </w:pPr>
          </w:p>
        </w:tc>
      </w:tr>
      <w:tr w:rsidR="007F0972" w:rsidRPr="002B1607" w:rsidTr="0089496E">
        <w:tc>
          <w:tcPr>
            <w:tcW w:w="9606" w:type="dxa"/>
          </w:tcPr>
          <w:p w:rsidR="007F0972" w:rsidRDefault="007F0972" w:rsidP="0089496E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7F0972" w:rsidRPr="002B1607" w:rsidTr="0089496E">
        <w:trPr>
          <w:trHeight w:hRule="exact" w:val="340"/>
        </w:trPr>
        <w:tc>
          <w:tcPr>
            <w:tcW w:w="9606" w:type="dxa"/>
            <w:vAlign w:val="center"/>
          </w:tcPr>
          <w:p w:rsidR="007F0972" w:rsidRDefault="007F0972" w:rsidP="0089496E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F0972" w:rsidRPr="002B1607" w:rsidTr="0089496E">
        <w:tc>
          <w:tcPr>
            <w:tcW w:w="284" w:type="dxa"/>
            <w:vAlign w:val="bottom"/>
          </w:tcPr>
          <w:p w:rsidR="007F0972" w:rsidRPr="002B1607" w:rsidRDefault="007F0972" w:rsidP="0089496E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F0972" w:rsidRPr="002B1607" w:rsidRDefault="007F0972" w:rsidP="0089496E">
            <w:pPr>
              <w:jc w:val="center"/>
            </w:pPr>
          </w:p>
        </w:tc>
        <w:tc>
          <w:tcPr>
            <w:tcW w:w="397" w:type="dxa"/>
          </w:tcPr>
          <w:p w:rsidR="007F0972" w:rsidRPr="002B1607" w:rsidRDefault="007F0972" w:rsidP="0089496E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F0972" w:rsidRPr="002B1607" w:rsidRDefault="007F0972" w:rsidP="0089496E">
            <w:pPr>
              <w:jc w:val="center"/>
            </w:pPr>
          </w:p>
        </w:tc>
      </w:tr>
      <w:tr w:rsidR="007F0972" w:rsidRPr="002B1607" w:rsidTr="0089496E">
        <w:tc>
          <w:tcPr>
            <w:tcW w:w="4650" w:type="dxa"/>
            <w:gridSpan w:val="4"/>
          </w:tcPr>
          <w:p w:rsidR="007F0972" w:rsidRPr="002B1607" w:rsidRDefault="007F0972" w:rsidP="0089496E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7F0972" w:rsidRPr="002B1607" w:rsidRDefault="007F0972" w:rsidP="0089496E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7F0972" w:rsidRDefault="007F0972" w:rsidP="007F0972"/>
    <w:p w:rsidR="007F0972" w:rsidRPr="009F461B" w:rsidRDefault="007F0972" w:rsidP="007F0972"/>
    <w:p w:rsidR="007F0972" w:rsidRDefault="007F0972" w:rsidP="007F0972">
      <w:pPr>
        <w:jc w:val="center"/>
        <w:rPr>
          <w:sz w:val="28"/>
          <w:szCs w:val="28"/>
        </w:rPr>
      </w:pPr>
    </w:p>
    <w:p w:rsidR="007F0972" w:rsidRDefault="007F0972" w:rsidP="007F0972">
      <w:pPr>
        <w:jc w:val="center"/>
        <w:rPr>
          <w:sz w:val="28"/>
          <w:szCs w:val="28"/>
        </w:rPr>
      </w:pPr>
    </w:p>
    <w:p w:rsidR="007F0972" w:rsidRPr="00AF6A66" w:rsidRDefault="007F0972" w:rsidP="007F0972">
      <w:pPr>
        <w:jc w:val="center"/>
        <w:rPr>
          <w:b/>
          <w:sz w:val="28"/>
          <w:szCs w:val="28"/>
        </w:rPr>
      </w:pPr>
      <w:r w:rsidRPr="00AF6A66">
        <w:rPr>
          <w:b/>
          <w:sz w:val="28"/>
          <w:szCs w:val="28"/>
        </w:rPr>
        <w:t xml:space="preserve">О внесении изменений в Соглашение </w:t>
      </w:r>
      <w:r w:rsidRPr="002508BD">
        <w:rPr>
          <w:b/>
          <w:sz w:val="28"/>
          <w:szCs w:val="28"/>
        </w:rPr>
        <w:t xml:space="preserve">о передаче осуществления части полномочий администрации </w:t>
      </w:r>
      <w:proofErr w:type="spellStart"/>
      <w:r w:rsidRPr="002508BD">
        <w:rPr>
          <w:b/>
          <w:sz w:val="28"/>
          <w:szCs w:val="28"/>
        </w:rPr>
        <w:t>Пестровского</w:t>
      </w:r>
      <w:proofErr w:type="spellEnd"/>
      <w:proofErr w:type="gramStart"/>
      <w:r w:rsidRPr="002508BD">
        <w:rPr>
          <w:b/>
          <w:sz w:val="28"/>
          <w:szCs w:val="28"/>
        </w:rPr>
        <w:t xml:space="preserve"> ,</w:t>
      </w:r>
      <w:proofErr w:type="gramEnd"/>
      <w:r w:rsidRPr="002508BD">
        <w:rPr>
          <w:b/>
          <w:sz w:val="28"/>
          <w:szCs w:val="28"/>
        </w:rPr>
        <w:t xml:space="preserve"> </w:t>
      </w:r>
      <w:proofErr w:type="spellStart"/>
      <w:r w:rsidRPr="002508BD">
        <w:rPr>
          <w:b/>
          <w:sz w:val="28"/>
          <w:szCs w:val="28"/>
        </w:rPr>
        <w:t>Новошаткинского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Чумаевского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Лапшовского</w:t>
      </w:r>
      <w:proofErr w:type="spellEnd"/>
      <w:r w:rsidRPr="002508BD">
        <w:rPr>
          <w:b/>
          <w:sz w:val="28"/>
          <w:szCs w:val="28"/>
        </w:rPr>
        <w:t xml:space="preserve">, </w:t>
      </w:r>
      <w:proofErr w:type="spellStart"/>
      <w:r w:rsidRPr="002508BD">
        <w:rPr>
          <w:b/>
          <w:sz w:val="28"/>
          <w:szCs w:val="28"/>
        </w:rPr>
        <w:t>Большеумысского</w:t>
      </w:r>
      <w:proofErr w:type="spellEnd"/>
      <w:r w:rsidRPr="002508BD">
        <w:rPr>
          <w:b/>
          <w:sz w:val="28"/>
          <w:szCs w:val="28"/>
        </w:rPr>
        <w:t>, Русско-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сельсовета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 в части составления, исполнения бюджета, осуществления контроля за его исполнением Финансовому управлению </w:t>
      </w:r>
      <w:proofErr w:type="spellStart"/>
      <w:r w:rsidRPr="002508BD">
        <w:rPr>
          <w:b/>
          <w:sz w:val="28"/>
          <w:szCs w:val="28"/>
        </w:rPr>
        <w:t>Камешкирского</w:t>
      </w:r>
      <w:proofErr w:type="spellEnd"/>
      <w:r w:rsidRPr="002508BD">
        <w:rPr>
          <w:b/>
          <w:sz w:val="28"/>
          <w:szCs w:val="28"/>
        </w:rPr>
        <w:t xml:space="preserve"> района Пензенской области</w:t>
      </w:r>
    </w:p>
    <w:p w:rsidR="007F0972" w:rsidRPr="001F6784" w:rsidRDefault="007F0972" w:rsidP="007F0972">
      <w:pPr>
        <w:ind w:left="360"/>
        <w:jc w:val="center"/>
        <w:rPr>
          <w:b/>
          <w:sz w:val="28"/>
          <w:szCs w:val="28"/>
        </w:rPr>
      </w:pPr>
    </w:p>
    <w:p w:rsidR="007F0972" w:rsidRPr="003067D5" w:rsidRDefault="007F0972" w:rsidP="007F097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7F0972" w:rsidRPr="003067D5" w:rsidRDefault="007F0972" w:rsidP="007F0972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7F0972" w:rsidRPr="00AF6A66" w:rsidRDefault="007F0972" w:rsidP="007F0972">
      <w:pPr>
        <w:jc w:val="both"/>
        <w:rPr>
          <w:sz w:val="28"/>
          <w:szCs w:val="28"/>
        </w:rPr>
      </w:pPr>
      <w:proofErr w:type="gramStart"/>
      <w:r w:rsidRPr="00AF6A66">
        <w:rPr>
          <w:sz w:val="28"/>
          <w:szCs w:val="28"/>
        </w:rPr>
        <w:t xml:space="preserve">1.Внести в Соглашение </w:t>
      </w:r>
      <w:r w:rsidRPr="00A35FCF">
        <w:rPr>
          <w:sz w:val="28"/>
          <w:szCs w:val="28"/>
        </w:rPr>
        <w:t xml:space="preserve">о передаче осуществления части полномочий администрации </w:t>
      </w:r>
      <w:proofErr w:type="spellStart"/>
      <w:r w:rsidRPr="00A35FCF">
        <w:rPr>
          <w:sz w:val="28"/>
          <w:szCs w:val="28"/>
        </w:rPr>
        <w:t>Пестровского</w:t>
      </w:r>
      <w:proofErr w:type="spellEnd"/>
      <w:r w:rsidRPr="00A35FCF">
        <w:rPr>
          <w:sz w:val="28"/>
          <w:szCs w:val="28"/>
        </w:rPr>
        <w:t xml:space="preserve">, </w:t>
      </w:r>
      <w:proofErr w:type="spellStart"/>
      <w:r w:rsidRPr="00A35FCF">
        <w:rPr>
          <w:sz w:val="28"/>
          <w:szCs w:val="28"/>
        </w:rPr>
        <w:t>Новошаткинского</w:t>
      </w:r>
      <w:proofErr w:type="spellEnd"/>
      <w:r w:rsidRPr="00A35FCF">
        <w:rPr>
          <w:sz w:val="28"/>
          <w:szCs w:val="28"/>
        </w:rPr>
        <w:t xml:space="preserve">, </w:t>
      </w:r>
      <w:proofErr w:type="spellStart"/>
      <w:r w:rsidRPr="00A35FCF">
        <w:rPr>
          <w:sz w:val="28"/>
          <w:szCs w:val="28"/>
        </w:rPr>
        <w:t>Чумаевского</w:t>
      </w:r>
      <w:proofErr w:type="spellEnd"/>
      <w:r w:rsidRPr="00A35FCF">
        <w:rPr>
          <w:sz w:val="28"/>
          <w:szCs w:val="28"/>
        </w:rPr>
        <w:t xml:space="preserve">, </w:t>
      </w:r>
      <w:proofErr w:type="spellStart"/>
      <w:r w:rsidRPr="00A35FCF">
        <w:rPr>
          <w:sz w:val="28"/>
          <w:szCs w:val="28"/>
        </w:rPr>
        <w:t>Лапшовского</w:t>
      </w:r>
      <w:proofErr w:type="spellEnd"/>
      <w:r w:rsidRPr="00A35FCF">
        <w:rPr>
          <w:sz w:val="28"/>
          <w:szCs w:val="28"/>
        </w:rPr>
        <w:t xml:space="preserve">, </w:t>
      </w:r>
      <w:proofErr w:type="spellStart"/>
      <w:r w:rsidRPr="00A35FCF">
        <w:rPr>
          <w:sz w:val="28"/>
          <w:szCs w:val="28"/>
        </w:rPr>
        <w:t>Большеумысского</w:t>
      </w:r>
      <w:proofErr w:type="spellEnd"/>
      <w:r w:rsidRPr="00A35FCF">
        <w:rPr>
          <w:sz w:val="28"/>
          <w:szCs w:val="28"/>
        </w:rPr>
        <w:t>, Русско-</w:t>
      </w:r>
      <w:proofErr w:type="spellStart"/>
      <w:r w:rsidRPr="00A35FCF">
        <w:rPr>
          <w:sz w:val="28"/>
          <w:szCs w:val="28"/>
        </w:rPr>
        <w:t>Камешкирского</w:t>
      </w:r>
      <w:proofErr w:type="spellEnd"/>
      <w:r w:rsidRPr="00A35FCF">
        <w:rPr>
          <w:sz w:val="28"/>
          <w:szCs w:val="28"/>
        </w:rPr>
        <w:t xml:space="preserve"> сельсовета </w:t>
      </w:r>
      <w:proofErr w:type="spellStart"/>
      <w:r w:rsidRPr="00A35FCF">
        <w:rPr>
          <w:sz w:val="28"/>
          <w:szCs w:val="28"/>
        </w:rPr>
        <w:t>Камешкирского</w:t>
      </w:r>
      <w:proofErr w:type="spellEnd"/>
      <w:r w:rsidRPr="00A35FCF">
        <w:rPr>
          <w:sz w:val="28"/>
          <w:szCs w:val="28"/>
        </w:rPr>
        <w:t xml:space="preserve"> района Пензенской области в части составления, исполнения бюджета, осуществления контроля за его исполнением Финансовому управлению </w:t>
      </w:r>
      <w:proofErr w:type="spellStart"/>
      <w:r w:rsidRPr="00A35FCF">
        <w:rPr>
          <w:sz w:val="28"/>
          <w:szCs w:val="28"/>
        </w:rPr>
        <w:t>Камешкирского</w:t>
      </w:r>
      <w:proofErr w:type="spellEnd"/>
      <w:r w:rsidRPr="00A35FCF">
        <w:rPr>
          <w:sz w:val="28"/>
          <w:szCs w:val="28"/>
        </w:rPr>
        <w:t xml:space="preserve"> района Пензенской области</w:t>
      </w:r>
      <w:r w:rsidRPr="00CA43BA">
        <w:rPr>
          <w:sz w:val="28"/>
          <w:szCs w:val="28"/>
        </w:rPr>
        <w:t xml:space="preserve"> </w:t>
      </w:r>
      <w:r w:rsidRPr="00AF6A66">
        <w:rPr>
          <w:sz w:val="28"/>
          <w:szCs w:val="28"/>
        </w:rPr>
        <w:t xml:space="preserve">(далее Соглашение), </w:t>
      </w:r>
      <w:r w:rsidRPr="00AF6A66">
        <w:rPr>
          <w:sz w:val="28"/>
          <w:szCs w:val="28"/>
        </w:rPr>
        <w:lastRenderedPageBreak/>
        <w:t xml:space="preserve">утвержденное решением Собрания представителей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от 21.12.2018 года  № 18</w:t>
      </w:r>
      <w:r>
        <w:rPr>
          <w:sz w:val="28"/>
          <w:szCs w:val="28"/>
        </w:rPr>
        <w:t>0</w:t>
      </w:r>
      <w:r w:rsidRPr="00AF6A66">
        <w:rPr>
          <w:sz w:val="28"/>
          <w:szCs w:val="28"/>
        </w:rPr>
        <w:t>-22/4, следующие изменения:</w:t>
      </w:r>
      <w:proofErr w:type="gramEnd"/>
    </w:p>
    <w:p w:rsidR="007F0972" w:rsidRPr="00742AB9" w:rsidRDefault="007F0972" w:rsidP="007F0972">
      <w:pPr>
        <w:ind w:firstLine="69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1.1. абзацы 6-11 раздела 1 «Предмет Соглашения» изложить в следующей редакции:</w:t>
      </w:r>
    </w:p>
    <w:p w:rsidR="007F0972" w:rsidRPr="00742AB9" w:rsidRDefault="007F0972" w:rsidP="007F0972">
      <w:pPr>
        <w:pStyle w:val="ConsPlusTitle"/>
        <w:widowControl/>
        <w:ind w:firstLine="69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>Движение средств местного бюджета поселения учитываются на лицевом счёте с кодом 02 в первом и втором разрядах номера лицевого счёта к соответствующему бюджетному счёту Поселения № 03231 «Средства местных бюджетов», открытому Управлением Федерального Казначейства по Пензенской области.</w:t>
      </w:r>
    </w:p>
    <w:p w:rsidR="007F0972" w:rsidRPr="00742AB9" w:rsidRDefault="007F0972" w:rsidP="007F0972">
      <w:pPr>
        <w:pStyle w:val="ConsPlusTitle"/>
        <w:widowControl/>
        <w:ind w:firstLine="69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>Финансовое управление осуществляет учёт налоговых и иных доходов, а также безвозмездных перечислений из бюджетов других уровней на бюджетном счёте поселения № 40101 в разрезе кодов бюджетной классификации.</w:t>
      </w:r>
    </w:p>
    <w:p w:rsidR="007F0972" w:rsidRPr="00742AB9" w:rsidRDefault="007F0972" w:rsidP="007F0972">
      <w:pPr>
        <w:pStyle w:val="ConsPlusTitle"/>
        <w:widowControl/>
        <w:ind w:firstLine="69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>Для учёта расходов получателям бюджетных средств поселения в Финансовом управлении открываются лицевые счета к бюджетному счёту Поселения № 03231, на которых отражается финансирование получателей бюджетных средств Поселения и их кассовые расходы.</w:t>
      </w:r>
    </w:p>
    <w:p w:rsidR="007F0972" w:rsidRPr="00742AB9" w:rsidRDefault="007F0972" w:rsidP="007F0972">
      <w:pPr>
        <w:ind w:firstLine="69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1.2. подпункт 2.1.1 Соглашения изложить в следующей редакции:</w:t>
      </w:r>
    </w:p>
    <w:p w:rsidR="007F0972" w:rsidRPr="00742AB9" w:rsidRDefault="007F0972" w:rsidP="007F0972">
      <w:pPr>
        <w:ind w:firstLine="72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«2.1.1. В части исполнения бюджета поселения:</w:t>
      </w:r>
    </w:p>
    <w:p w:rsidR="007F0972" w:rsidRPr="00742AB9" w:rsidRDefault="007F0972" w:rsidP="007F0972">
      <w:pPr>
        <w:ind w:firstLine="72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- открывать и закрывать казначейские счета: по учету средств бюджета поселения, по учету средств, получаемых получателями средств бюджета поселения от предпринимательской и иной приносящей доход деятельности, по учету средств, поступающих во временное распоряжение бюджетных учреждений;</w:t>
      </w:r>
    </w:p>
    <w:p w:rsidR="007F0972" w:rsidRPr="00742AB9" w:rsidRDefault="007F0972" w:rsidP="007F0972">
      <w:pPr>
        <w:ind w:firstLine="72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- осуществлять операции со средствами бюджета поселения на лицевом счете, открытом в отделении Федерального казначейства;</w:t>
      </w:r>
    </w:p>
    <w:p w:rsidR="007F0972" w:rsidRPr="00742AB9" w:rsidRDefault="007F0972" w:rsidP="007F0972">
      <w:pPr>
        <w:ind w:firstLine="72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- представлять в установленном порядке в поселение информацию о движении и остатке средств на счете поселения в электронном виде или на бумажном носителе по мере поступления выписок по лицевому счету бюджета поселения из отделения Федерального казначейства;</w:t>
      </w:r>
    </w:p>
    <w:p w:rsidR="007F0972" w:rsidRPr="00742AB9" w:rsidRDefault="007F0972" w:rsidP="007F0972">
      <w:pPr>
        <w:ind w:firstLine="72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- устанавливать порядок учета и санкционирования оплаты денежных обязательств муниципальных учреждений поселения;</w:t>
      </w:r>
    </w:p>
    <w:p w:rsidR="007F0972" w:rsidRPr="00742AB9" w:rsidRDefault="007F0972" w:rsidP="007F0972">
      <w:pPr>
        <w:ind w:firstLine="72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- осуществлять санкционирование оплаты денежных обязательств после проверки наличия документов, предусмотренных установленным порядком;</w:t>
      </w:r>
    </w:p>
    <w:p w:rsidR="007F0972" w:rsidRPr="00742AB9" w:rsidRDefault="007F0972" w:rsidP="007F0972">
      <w:pPr>
        <w:ind w:firstLine="720"/>
        <w:jc w:val="both"/>
        <w:rPr>
          <w:sz w:val="28"/>
          <w:szCs w:val="28"/>
        </w:rPr>
      </w:pPr>
      <w:proofErr w:type="gramStart"/>
      <w:r w:rsidRPr="00742AB9">
        <w:rPr>
          <w:sz w:val="28"/>
          <w:szCs w:val="28"/>
        </w:rPr>
        <w:t>- осуществлять процедуру подтверждения исполнения денежных обязательств получателей средств бюджета поселения с проверкой представленных платежных документов, подтверждающих списание денежных средств с единого счета бюджета поселения в пользу получателей средств бюджета поселения сельсовета, а также проверкой иных документов, подтверждающих проведение не денежных операций по исполнению денежных обязательств получателей бюджетных средств в соответствии с законодательством;</w:t>
      </w:r>
      <w:proofErr w:type="gramEnd"/>
    </w:p>
    <w:p w:rsidR="007F0972" w:rsidRPr="00742AB9" w:rsidRDefault="007F0972" w:rsidP="007F0972">
      <w:pPr>
        <w:ind w:firstLine="72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- устанавливать порядок обеспечения получателей бюджетных сре</w:t>
      </w:r>
      <w:proofErr w:type="gramStart"/>
      <w:r w:rsidRPr="00742AB9">
        <w:rPr>
          <w:sz w:val="28"/>
          <w:szCs w:val="28"/>
        </w:rPr>
        <w:t>дств пр</w:t>
      </w:r>
      <w:proofErr w:type="gramEnd"/>
      <w:r w:rsidRPr="00742AB9">
        <w:rPr>
          <w:sz w:val="28"/>
          <w:szCs w:val="28"/>
        </w:rPr>
        <w:t xml:space="preserve">и завершении текущего финансового года наличными деньгами, </w:t>
      </w:r>
      <w:r w:rsidRPr="00742AB9">
        <w:rPr>
          <w:sz w:val="28"/>
          <w:szCs w:val="28"/>
        </w:rPr>
        <w:lastRenderedPageBreak/>
        <w:t>необходимыми для осуществления их деятельности в нерабочие праздничные дни в Российской Федерации в январе очередного финансового года;</w:t>
      </w:r>
    </w:p>
    <w:p w:rsidR="007F0972" w:rsidRPr="00742AB9" w:rsidRDefault="007F0972" w:rsidP="007F0972">
      <w:pPr>
        <w:ind w:firstLine="72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- осуществлять исполнение судебных актов по искам к муниципальному образованию о возмещении вреда, причиненного незаконными действиями (бездействием) органов местного самоуправления или их должностных лиц, в том числе в результате издания органами местного самоуправления актов, не соответствующих закону или иному нормативному правовому акту;</w:t>
      </w:r>
    </w:p>
    <w:p w:rsidR="007F0972" w:rsidRPr="00742AB9" w:rsidRDefault="007F0972" w:rsidP="007F0972">
      <w:pPr>
        <w:ind w:firstLine="72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 xml:space="preserve">- осуществлять исполнение судебных актов, предусматривающих обращение взыскания на средства бюджета поселения по денежным обязательствам муниципальных учреждений поселения; </w:t>
      </w:r>
    </w:p>
    <w:p w:rsidR="007F0972" w:rsidRPr="00742AB9" w:rsidRDefault="007F0972" w:rsidP="007F0972">
      <w:pPr>
        <w:ind w:firstLine="72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- осуществлять совместно с администраторами доходов работу по разъяснению невыясненных платежей и по возврату излишне (ошибочно) уплаченных платежей в бюджет поселения;</w:t>
      </w:r>
    </w:p>
    <w:p w:rsidR="007F0972" w:rsidRPr="00742AB9" w:rsidRDefault="007F0972" w:rsidP="007F0972">
      <w:pPr>
        <w:ind w:firstLine="72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- осуществлять иные полномочия, отнесенные законодательством к полномочиям по исполнению бюджета поселения;</w:t>
      </w:r>
    </w:p>
    <w:p w:rsidR="007F0972" w:rsidRPr="00742AB9" w:rsidRDefault="007F0972" w:rsidP="007F0972">
      <w:pPr>
        <w:ind w:firstLine="72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1.3. пункт 4.2 Соглашения изложить в следующей редакции:</w:t>
      </w:r>
    </w:p>
    <w:p w:rsidR="007F0972" w:rsidRPr="00742AB9" w:rsidRDefault="007F0972" w:rsidP="007F097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>«4.2. Поселение обязано:</w:t>
      </w:r>
    </w:p>
    <w:p w:rsidR="007F0972" w:rsidRPr="00742AB9" w:rsidRDefault="007F0972" w:rsidP="007F09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742AB9">
        <w:rPr>
          <w:rFonts w:ascii="Times New Roman" w:hAnsi="Times New Roman" w:cs="Times New Roman"/>
          <w:b w:val="0"/>
          <w:sz w:val="28"/>
          <w:szCs w:val="28"/>
        </w:rPr>
        <w:t>- предоставить Финансовому управлению право открыть расчётный счёт № 03231 «Средства местных бюджетов», открытом Поселению в Управлении Федерального Казначейства по Пензенской области для осуществления соответствующих операций от имени и по поручению получателей средств бюджета поселения;</w:t>
      </w:r>
      <w:proofErr w:type="gramEnd"/>
    </w:p>
    <w:p w:rsidR="007F0972" w:rsidRPr="00742AB9" w:rsidRDefault="007F0972" w:rsidP="007F0972">
      <w:pPr>
        <w:autoSpaceDN w:val="0"/>
        <w:adjustRightInd w:val="0"/>
        <w:ind w:firstLine="69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- предоставить Финансовому управлению право открыть расчётный счёт № 03234 «Средства муниципальных бюджетных и автономных учреждений» в Управлении Федерального Казначейства по Пензенской области для обеспечения учёта движения средств;</w:t>
      </w:r>
    </w:p>
    <w:p w:rsidR="007F0972" w:rsidRPr="00742AB9" w:rsidRDefault="007F0972" w:rsidP="007F0972">
      <w:pPr>
        <w:pStyle w:val="ConsPlusTitle"/>
        <w:widowControl/>
        <w:ind w:firstLine="69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>- предоставить начальнику Финансового управления и главному бухгалтеру Финансового управления право подписи платёжных поручений для совершения операций на бюджетном счёте № 03231 «Средства местных бюджетов», открытом Поселению в Управлении Федерального Казначейства по Пензенской области;</w:t>
      </w:r>
    </w:p>
    <w:p w:rsidR="007F0972" w:rsidRPr="00742AB9" w:rsidRDefault="007F0972" w:rsidP="007F097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>- предоставить Управлению финансов право производить обмен информацией при кассовом обслуживании бюджета поселения в рамках согласованного Регламента о порядке и условиях обмена информацией между Управлением Федерального Казначейства по Пензенской области и поселением с 01 января 2021 года;</w:t>
      </w:r>
    </w:p>
    <w:p w:rsidR="007F0972" w:rsidRPr="00742AB9" w:rsidRDefault="007F0972" w:rsidP="007F09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742AB9">
        <w:rPr>
          <w:rFonts w:ascii="Times New Roman" w:hAnsi="Times New Roman" w:cs="Times New Roman"/>
          <w:b w:val="0"/>
          <w:sz w:val="28"/>
          <w:szCs w:val="28"/>
        </w:rPr>
        <w:t>- составлять и представлять Финансовому управлению утверждённую надлежащим образом бюджетную роспись для финансирования расходов по установленной форме, в разрезе получателей средств бюджета Поселения с указанием полного кода бюджетной классификации Российской Федерации в сроки, установленные бюджетным законодательством Российской Федерации;</w:t>
      </w:r>
      <w:proofErr w:type="gramEnd"/>
    </w:p>
    <w:p w:rsidR="007F0972" w:rsidRPr="00742AB9" w:rsidRDefault="007F0972" w:rsidP="007F097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lastRenderedPageBreak/>
        <w:tab/>
        <w:t>- вести учёт по исполнению бюджета поселения, составлять сводную годовую и периодическую отчётность о его исполнении;</w:t>
      </w:r>
    </w:p>
    <w:p w:rsidR="007F0972" w:rsidRPr="00742AB9" w:rsidRDefault="007F0972" w:rsidP="007F09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>- анализировать сводную бухгалтерскую отчётность, представляемую учреждениями и организациями, финансируемыми из бюджета поселения;</w:t>
      </w:r>
    </w:p>
    <w:p w:rsidR="007F0972" w:rsidRPr="00742AB9" w:rsidRDefault="007F0972" w:rsidP="007F09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 xml:space="preserve">- составлять проект бюджета Поселения, рассматривать, утверждать и вносить соответствующие изменения на сессии Комитета местного самоуправления </w:t>
      </w:r>
      <w:proofErr w:type="spellStart"/>
      <w:r w:rsidRPr="00742AB9">
        <w:rPr>
          <w:rFonts w:ascii="Times New Roman" w:hAnsi="Times New Roman" w:cs="Times New Roman"/>
          <w:b w:val="0"/>
          <w:sz w:val="28"/>
          <w:szCs w:val="28"/>
        </w:rPr>
        <w:t>Пестровского</w:t>
      </w:r>
      <w:proofErr w:type="spellEnd"/>
      <w:r w:rsidRPr="00742AB9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Pr="00742AB9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742AB9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области; </w:t>
      </w:r>
    </w:p>
    <w:p w:rsidR="007F0972" w:rsidRPr="00742AB9" w:rsidRDefault="007F0972" w:rsidP="007F09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>- осуществлять учёт налоговых и иных доходов, а также безвозмездных перечислений из бюджетов других уровней в разрезе кодов бюджетной классификации;</w:t>
      </w:r>
    </w:p>
    <w:p w:rsidR="007F0972" w:rsidRPr="00742AB9" w:rsidRDefault="007F0972" w:rsidP="007F09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>- доводить объёмы финансирования до получателей средств бюджета поселения в рамках доведённых лимитов бюджетных обязательств;</w:t>
      </w:r>
    </w:p>
    <w:p w:rsidR="007F0972" w:rsidRPr="00742AB9" w:rsidRDefault="007F0972" w:rsidP="007F09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>- формировать лимиты бюджетных обязательств поселения а (в рамках утверждённых квартальных ассигнований);</w:t>
      </w:r>
    </w:p>
    <w:p w:rsidR="007F0972" w:rsidRPr="00742AB9" w:rsidRDefault="007F0972" w:rsidP="007F097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AB9">
        <w:rPr>
          <w:rFonts w:ascii="Times New Roman" w:hAnsi="Times New Roman" w:cs="Times New Roman"/>
          <w:b w:val="0"/>
          <w:sz w:val="28"/>
          <w:szCs w:val="28"/>
        </w:rPr>
        <w:t>- составлять отчётность и представлять в установленные сроки в представительный орган местного самоуправления поселения, в Финансовое управление и другие контролирующие органы;</w:t>
      </w:r>
    </w:p>
    <w:p w:rsidR="007F0972" w:rsidRPr="00742AB9" w:rsidRDefault="007F0972" w:rsidP="007F0972">
      <w:pPr>
        <w:ind w:firstLine="690"/>
        <w:jc w:val="both"/>
        <w:rPr>
          <w:sz w:val="28"/>
          <w:szCs w:val="28"/>
        </w:rPr>
      </w:pPr>
      <w:r w:rsidRPr="00742AB9">
        <w:rPr>
          <w:sz w:val="28"/>
          <w:szCs w:val="28"/>
        </w:rPr>
        <w:t>- оказывать содействие Финансовому управлению в решении вопросов, связанных с осуществлением переданных полномочий</w:t>
      </w:r>
      <w:proofErr w:type="gramStart"/>
      <w:r w:rsidRPr="00742AB9">
        <w:rPr>
          <w:sz w:val="28"/>
          <w:szCs w:val="28"/>
        </w:rPr>
        <w:t>.».</w:t>
      </w:r>
      <w:proofErr w:type="gramEnd"/>
    </w:p>
    <w:p w:rsidR="007F0972" w:rsidRPr="00AF6A66" w:rsidRDefault="007F0972" w:rsidP="007F0972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AF6A66">
        <w:rPr>
          <w:sz w:val="28"/>
          <w:szCs w:val="28"/>
        </w:rPr>
        <w:t>Камешкирский</w:t>
      </w:r>
      <w:proofErr w:type="spellEnd"/>
      <w:r w:rsidRPr="00AF6A66">
        <w:rPr>
          <w:sz w:val="28"/>
          <w:szCs w:val="28"/>
        </w:rPr>
        <w:t xml:space="preserve"> вестник».</w:t>
      </w:r>
    </w:p>
    <w:p w:rsidR="007F0972" w:rsidRPr="00AF6A66" w:rsidRDefault="007F0972" w:rsidP="007F0972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с 01 января 2021 года</w:t>
      </w:r>
      <w:r w:rsidRPr="00AF6A66">
        <w:rPr>
          <w:sz w:val="28"/>
          <w:szCs w:val="28"/>
        </w:rPr>
        <w:t>.</w:t>
      </w:r>
    </w:p>
    <w:p w:rsidR="007F0972" w:rsidRPr="00AF6A66" w:rsidRDefault="007F0972" w:rsidP="007F0972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4. </w:t>
      </w:r>
      <w:proofErr w:type="gramStart"/>
      <w:r w:rsidRPr="00AF6A66">
        <w:rPr>
          <w:sz w:val="28"/>
          <w:szCs w:val="28"/>
        </w:rPr>
        <w:t>Контроль за</w:t>
      </w:r>
      <w:proofErr w:type="gramEnd"/>
      <w:r w:rsidRPr="00AF6A66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области.</w:t>
      </w:r>
    </w:p>
    <w:p w:rsidR="007F0972" w:rsidRDefault="007F0972" w:rsidP="007F0972">
      <w:pPr>
        <w:rPr>
          <w:sz w:val="28"/>
          <w:szCs w:val="28"/>
        </w:rPr>
      </w:pPr>
    </w:p>
    <w:p w:rsidR="007F0972" w:rsidRPr="001F6784" w:rsidRDefault="007F0972" w:rsidP="007F097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1F678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F6784">
        <w:rPr>
          <w:sz w:val="28"/>
          <w:szCs w:val="28"/>
        </w:rPr>
        <w:t xml:space="preserve"> </w:t>
      </w:r>
      <w:proofErr w:type="spellStart"/>
      <w:r w:rsidRPr="001F6784">
        <w:rPr>
          <w:sz w:val="28"/>
          <w:szCs w:val="28"/>
        </w:rPr>
        <w:t>Камешкирского</w:t>
      </w:r>
      <w:proofErr w:type="spellEnd"/>
      <w:r w:rsidRPr="001F6784">
        <w:rPr>
          <w:sz w:val="28"/>
          <w:szCs w:val="28"/>
        </w:rPr>
        <w:t xml:space="preserve"> района</w:t>
      </w:r>
    </w:p>
    <w:p w:rsidR="007F0972" w:rsidRDefault="007F0972" w:rsidP="007F0972">
      <w:r w:rsidRPr="001F6784">
        <w:rPr>
          <w:sz w:val="28"/>
          <w:szCs w:val="28"/>
        </w:rPr>
        <w:t xml:space="preserve">Пензенской области                                         </w:t>
      </w:r>
      <w:r>
        <w:rPr>
          <w:sz w:val="28"/>
          <w:szCs w:val="28"/>
        </w:rPr>
        <w:t xml:space="preserve">               </w:t>
      </w:r>
      <w:r w:rsidRPr="001F678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И.Н.Фролова</w:t>
      </w:r>
      <w:bookmarkStart w:id="0" w:name="_GoBack"/>
      <w:bookmarkEnd w:id="0"/>
      <w:proofErr w:type="spellEnd"/>
    </w:p>
    <w:sectPr w:rsidR="007F0972" w:rsidSect="00D4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72"/>
    <w:rsid w:val="00742AB9"/>
    <w:rsid w:val="007F0972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F0972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09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7F0972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7F09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7F09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F0972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09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7F0972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7F09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7F09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2020-09-23T06:47:00Z</dcterms:created>
  <dcterms:modified xsi:type="dcterms:W3CDTF">2020-09-23T07:10:00Z</dcterms:modified>
</cp:coreProperties>
</file>