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A6" w:rsidRDefault="00194AA6" w:rsidP="00194AA6">
      <w:pPr>
        <w:pStyle w:val="ConsPlusNormal"/>
        <w:ind w:firstLine="540"/>
        <w:jc w:val="both"/>
      </w:pPr>
    </w:p>
    <w:p w:rsidR="00194AA6" w:rsidRDefault="00194AA6" w:rsidP="00194AA6">
      <w:pPr>
        <w:pStyle w:val="ConsPlusNormal"/>
        <w:ind w:firstLine="540"/>
        <w:jc w:val="both"/>
      </w:pPr>
    </w:p>
    <w:p w:rsidR="00194AA6" w:rsidRDefault="00194AA6" w:rsidP="00194AA6">
      <w:pPr>
        <w:pStyle w:val="ConsPlusNormal"/>
        <w:ind w:firstLine="540"/>
        <w:jc w:val="both"/>
      </w:pPr>
    </w:p>
    <w:p w:rsidR="00194AA6" w:rsidRDefault="00194AA6" w:rsidP="00194AA6">
      <w:pPr>
        <w:widowControl w:val="0"/>
        <w:autoSpaceDE w:val="0"/>
        <w:autoSpaceDN w:val="0"/>
        <w:adjustRightInd w:val="0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01F89B" wp14:editId="22AB44E0">
            <wp:simplePos x="0" y="0"/>
            <wp:positionH relativeFrom="column">
              <wp:posOffset>2556510</wp:posOffset>
            </wp:positionH>
            <wp:positionV relativeFrom="paragraph">
              <wp:posOffset>-552450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AA6" w:rsidRDefault="00194AA6" w:rsidP="00194AA6">
      <w:pPr>
        <w:widowControl w:val="0"/>
        <w:autoSpaceDE w:val="0"/>
        <w:autoSpaceDN w:val="0"/>
        <w:adjustRightInd w:val="0"/>
        <w:outlineLvl w:val="0"/>
      </w:pPr>
    </w:p>
    <w:p w:rsidR="00194AA6" w:rsidRDefault="00194AA6" w:rsidP="00194AA6">
      <w:pPr>
        <w:widowControl w:val="0"/>
        <w:autoSpaceDE w:val="0"/>
        <w:autoSpaceDN w:val="0"/>
        <w:adjustRightInd w:val="0"/>
        <w:outlineLvl w:val="0"/>
      </w:pPr>
    </w:p>
    <w:tbl>
      <w:tblPr>
        <w:tblpPr w:leftFromText="180" w:rightFromText="180" w:bottomFromText="200" w:vertAnchor="text" w:horzAnchor="margin" w:tblpY="6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94AA6" w:rsidTr="00CE09C7">
        <w:tc>
          <w:tcPr>
            <w:tcW w:w="9606" w:type="dxa"/>
            <w:hideMark/>
          </w:tcPr>
          <w:p w:rsidR="00194AA6" w:rsidRDefault="00194AA6" w:rsidP="00CE09C7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СОБРАНИЕ ПРЕДСТАВИТЕЛЕЙ </w:t>
            </w:r>
          </w:p>
          <w:p w:rsidR="00194AA6" w:rsidRDefault="00194AA6" w:rsidP="00CE09C7">
            <w:pPr>
              <w:spacing w:line="276" w:lineRule="auto"/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КАМЕШКИРСКОГО РАЙОНА ПЕНЗЕНСКОЙ ОБЛАСТИ</w:t>
            </w:r>
          </w:p>
          <w:p w:rsidR="00523047" w:rsidRDefault="00523047" w:rsidP="00CE09C7">
            <w:pPr>
              <w:spacing w:line="276" w:lineRule="auto"/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36"/>
                <w:lang w:eastAsia="en-US"/>
              </w:rPr>
              <w:t>ЧЕТВЕРТОГО СОЗЫВА</w:t>
            </w:r>
            <w:bookmarkStart w:id="0" w:name="_GoBack"/>
            <w:bookmarkEnd w:id="0"/>
          </w:p>
        </w:tc>
      </w:tr>
      <w:tr w:rsidR="00194AA6" w:rsidTr="00CE09C7">
        <w:trPr>
          <w:trHeight w:val="397"/>
        </w:trPr>
        <w:tc>
          <w:tcPr>
            <w:tcW w:w="9606" w:type="dxa"/>
          </w:tcPr>
          <w:p w:rsidR="00194AA6" w:rsidRDefault="00194AA6" w:rsidP="00CE09C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94AA6" w:rsidTr="00CE09C7">
        <w:tc>
          <w:tcPr>
            <w:tcW w:w="9606" w:type="dxa"/>
            <w:hideMark/>
          </w:tcPr>
          <w:p w:rsidR="00194AA6" w:rsidRDefault="00194AA6" w:rsidP="00CE09C7">
            <w:pPr>
              <w:pStyle w:val="3"/>
              <w:spacing w:line="276" w:lineRule="auto"/>
              <w:rPr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Р</w:t>
            </w:r>
            <w:proofErr w:type="gramEnd"/>
            <w:r>
              <w:rPr>
                <w:sz w:val="28"/>
                <w:lang w:eastAsia="en-US"/>
              </w:rPr>
              <w:t xml:space="preserve"> Е Ш Е Н И Е</w:t>
            </w:r>
          </w:p>
        </w:tc>
      </w:tr>
    </w:tbl>
    <w:p w:rsidR="00194AA6" w:rsidRDefault="00194AA6" w:rsidP="00194AA6"/>
    <w:tbl>
      <w:tblPr>
        <w:tblpPr w:leftFromText="180" w:rightFromText="180" w:bottomFromText="20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94AA6" w:rsidTr="00CE09C7">
        <w:tc>
          <w:tcPr>
            <w:tcW w:w="284" w:type="dxa"/>
            <w:vAlign w:val="bottom"/>
            <w:hideMark/>
          </w:tcPr>
          <w:p w:rsidR="00194AA6" w:rsidRDefault="00194AA6" w:rsidP="00CE09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94AA6" w:rsidRDefault="00194AA6" w:rsidP="00CE09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:rsidR="00194AA6" w:rsidRDefault="00194AA6" w:rsidP="00CE09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94AA6" w:rsidRDefault="00194AA6" w:rsidP="00CE09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94AA6" w:rsidTr="00CE09C7">
        <w:tc>
          <w:tcPr>
            <w:tcW w:w="4650" w:type="dxa"/>
            <w:gridSpan w:val="4"/>
            <w:hideMark/>
          </w:tcPr>
          <w:p w:rsidR="00194AA6" w:rsidRDefault="00194AA6" w:rsidP="00CE09C7">
            <w:pPr>
              <w:spacing w:line="276" w:lineRule="auto"/>
              <w:jc w:val="center"/>
              <w:rPr>
                <w:sz w:val="1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94AA6" w:rsidRDefault="00194AA6" w:rsidP="00CE09C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194AA6" w:rsidRDefault="00194AA6" w:rsidP="00194A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94AA6" w:rsidRDefault="00194AA6" w:rsidP="00194A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94AA6" w:rsidRDefault="00194AA6" w:rsidP="00194AA6">
      <w:pPr>
        <w:pStyle w:val="ConsPlusNormal"/>
        <w:ind w:firstLine="540"/>
        <w:jc w:val="both"/>
      </w:pPr>
    </w:p>
    <w:p w:rsidR="00194AA6" w:rsidRDefault="00194AA6" w:rsidP="00194AA6">
      <w:pPr>
        <w:pStyle w:val="ConsPlusNormal"/>
        <w:ind w:firstLine="540"/>
        <w:jc w:val="both"/>
      </w:pPr>
    </w:p>
    <w:p w:rsidR="00194AA6" w:rsidRDefault="00194AA6" w:rsidP="00194AA6">
      <w:pPr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О внесении изменений  в решение Собрания представителей </w:t>
      </w:r>
      <w:proofErr w:type="spellStart"/>
      <w:r>
        <w:rPr>
          <w:b/>
          <w:sz w:val="28"/>
          <w:lang w:eastAsia="en-US"/>
        </w:rPr>
        <w:t>Камешкирского</w:t>
      </w:r>
      <w:proofErr w:type="spellEnd"/>
      <w:r>
        <w:rPr>
          <w:b/>
          <w:sz w:val="28"/>
          <w:lang w:eastAsia="en-US"/>
        </w:rPr>
        <w:t xml:space="preserve"> района Пензенской области от 18.01.2017 № 844-97/3  «Об утверждении Положения о проведении аттестации муниципальных служащих в </w:t>
      </w:r>
      <w:proofErr w:type="spellStart"/>
      <w:r>
        <w:rPr>
          <w:b/>
          <w:sz w:val="28"/>
          <w:lang w:eastAsia="en-US"/>
        </w:rPr>
        <w:t>Камешкирском</w:t>
      </w:r>
      <w:proofErr w:type="spellEnd"/>
      <w:r>
        <w:rPr>
          <w:b/>
          <w:sz w:val="28"/>
          <w:lang w:eastAsia="en-US"/>
        </w:rPr>
        <w:t xml:space="preserve"> районе Пензенской области»</w:t>
      </w:r>
    </w:p>
    <w:p w:rsidR="00A411AF" w:rsidRDefault="00A411AF"/>
    <w:p w:rsidR="00194AA6" w:rsidRDefault="00194AA6" w:rsidP="00194AA6">
      <w:pPr>
        <w:ind w:firstLine="539"/>
        <w:jc w:val="both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Руководствуясь Федеральным законом от 02.03.2007 №25-ФЗ «О муниципальной службе в Российской Федерации» (с последующими изменениями), Законом Пензенской области от 10.10.2007 №1390-ЗПО «О муниципальной службе в Пензенской области» статьей 18 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b/>
          <w:i/>
          <w:sz w:val="28"/>
          <w:szCs w:val="28"/>
        </w:rPr>
        <w:t xml:space="preserve"> </w:t>
      </w:r>
    </w:p>
    <w:p w:rsidR="00194AA6" w:rsidRDefault="00194AA6" w:rsidP="00194AA6">
      <w:pPr>
        <w:ind w:firstLine="539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решило:</w:t>
      </w:r>
    </w:p>
    <w:p w:rsidR="00194AA6" w:rsidRDefault="00194AA6" w:rsidP="00194AA6">
      <w:pPr>
        <w:pStyle w:val="a3"/>
        <w:numPr>
          <w:ilvl w:val="0"/>
          <w:numId w:val="1"/>
        </w:numPr>
        <w:rPr>
          <w:sz w:val="28"/>
          <w:szCs w:val="28"/>
        </w:rPr>
      </w:pPr>
      <w:r w:rsidRPr="00194AA6">
        <w:rPr>
          <w:sz w:val="28"/>
          <w:szCs w:val="28"/>
        </w:rPr>
        <w:t xml:space="preserve">Внести в </w:t>
      </w:r>
      <w:r w:rsidRPr="00194AA6">
        <w:rPr>
          <w:sz w:val="28"/>
          <w:szCs w:val="28"/>
          <w:lang w:eastAsia="en-US"/>
        </w:rPr>
        <w:t xml:space="preserve">решение Собрания представителей </w:t>
      </w:r>
      <w:proofErr w:type="spellStart"/>
      <w:r w:rsidRPr="00194AA6">
        <w:rPr>
          <w:sz w:val="28"/>
          <w:szCs w:val="28"/>
          <w:lang w:eastAsia="en-US"/>
        </w:rPr>
        <w:t>Камешкирского</w:t>
      </w:r>
      <w:proofErr w:type="spellEnd"/>
      <w:r w:rsidRPr="00194AA6">
        <w:rPr>
          <w:sz w:val="28"/>
          <w:szCs w:val="28"/>
          <w:lang w:eastAsia="en-US"/>
        </w:rPr>
        <w:t xml:space="preserve"> района Пензенской области от 18.01.2017 № 844-97/3  «Об утверждении Положения о проведении аттестации муниципальных служащих в </w:t>
      </w:r>
      <w:proofErr w:type="spellStart"/>
      <w:r w:rsidRPr="00194AA6">
        <w:rPr>
          <w:sz w:val="28"/>
          <w:szCs w:val="28"/>
          <w:lang w:eastAsia="en-US"/>
        </w:rPr>
        <w:t>Камешкирском</w:t>
      </w:r>
      <w:proofErr w:type="spellEnd"/>
      <w:r w:rsidRPr="00194AA6">
        <w:rPr>
          <w:sz w:val="28"/>
          <w:szCs w:val="28"/>
          <w:lang w:eastAsia="en-US"/>
        </w:rPr>
        <w:t xml:space="preserve"> районе Пензенской области»</w:t>
      </w:r>
      <w:r>
        <w:rPr>
          <w:sz w:val="28"/>
          <w:szCs w:val="28"/>
        </w:rPr>
        <w:t xml:space="preserve"> следующее изменение, а именно:</w:t>
      </w:r>
    </w:p>
    <w:p w:rsidR="00194AA6" w:rsidRDefault="00194AA6" w:rsidP="00194AA6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Положение о проведении аттестации муниципальных служащих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="00DB0EE6">
        <w:rPr>
          <w:sz w:val="28"/>
          <w:szCs w:val="28"/>
        </w:rPr>
        <w:t xml:space="preserve">, утвержденное </w:t>
      </w:r>
      <w:r w:rsidR="00DB0EE6" w:rsidRPr="00194AA6">
        <w:rPr>
          <w:sz w:val="28"/>
          <w:szCs w:val="28"/>
          <w:lang w:eastAsia="en-US"/>
        </w:rPr>
        <w:t>решение</w:t>
      </w:r>
      <w:r w:rsidR="00DB0EE6">
        <w:rPr>
          <w:sz w:val="28"/>
          <w:szCs w:val="28"/>
          <w:lang w:eastAsia="en-US"/>
        </w:rPr>
        <w:t>м</w:t>
      </w:r>
      <w:r w:rsidR="00DB0EE6" w:rsidRPr="00194AA6">
        <w:rPr>
          <w:sz w:val="28"/>
          <w:szCs w:val="28"/>
          <w:lang w:eastAsia="en-US"/>
        </w:rPr>
        <w:t xml:space="preserve"> Собрания представителей </w:t>
      </w:r>
      <w:proofErr w:type="spellStart"/>
      <w:r w:rsidR="00DB0EE6" w:rsidRPr="00194AA6">
        <w:rPr>
          <w:sz w:val="28"/>
          <w:szCs w:val="28"/>
          <w:lang w:eastAsia="en-US"/>
        </w:rPr>
        <w:t>Камешкирского</w:t>
      </w:r>
      <w:proofErr w:type="spellEnd"/>
      <w:r w:rsidR="00DB0EE6" w:rsidRPr="00194AA6">
        <w:rPr>
          <w:sz w:val="28"/>
          <w:szCs w:val="28"/>
          <w:lang w:eastAsia="en-US"/>
        </w:rPr>
        <w:t xml:space="preserve"> района Пензенской области от 18.01.2017 № 844-97/3  </w:t>
      </w:r>
      <w:r w:rsidR="00DB0EE6">
        <w:rPr>
          <w:sz w:val="28"/>
          <w:szCs w:val="28"/>
        </w:rPr>
        <w:t>изложить в следующей редакции:</w:t>
      </w:r>
    </w:p>
    <w:p w:rsidR="00DB0EE6" w:rsidRDefault="00DB0EE6" w:rsidP="00DB0EE6">
      <w:pPr>
        <w:pStyle w:val="ConsPlusTitle"/>
        <w:jc w:val="center"/>
      </w:pPr>
      <w:r>
        <w:rPr>
          <w:sz w:val="28"/>
          <w:szCs w:val="28"/>
        </w:rPr>
        <w:t>«</w:t>
      </w:r>
      <w:r>
        <w:t>ПОЛОЖЕНИЕ</w:t>
      </w:r>
    </w:p>
    <w:p w:rsidR="00DB0EE6" w:rsidRDefault="00DB0EE6" w:rsidP="00DB0EE6">
      <w:pPr>
        <w:pStyle w:val="ConsPlusTitle"/>
        <w:jc w:val="center"/>
      </w:pPr>
      <w:r>
        <w:t>О ПРОВЕДЕНИИ АТТЕСТАЦИИ МУНИЦИПАЛЬНЫХ СЛУЖАЩИХ</w:t>
      </w:r>
    </w:p>
    <w:p w:rsidR="00DB0EE6" w:rsidRDefault="00DB0EE6" w:rsidP="00DB0EE6">
      <w:pPr>
        <w:pStyle w:val="ConsPlusTitle"/>
        <w:jc w:val="center"/>
      </w:pPr>
      <w:r>
        <w:t>В КАМЕШКИРСКОМ РАЙОНЕ ПЕНЗЕНСКОЙ ОБЛАСТИ</w:t>
      </w:r>
    </w:p>
    <w:p w:rsidR="00DB0EE6" w:rsidRDefault="00DB0EE6" w:rsidP="00DB0EE6">
      <w:pPr>
        <w:widowControl w:val="0"/>
        <w:autoSpaceDE w:val="0"/>
        <w:autoSpaceDN w:val="0"/>
        <w:adjustRightInd w:val="0"/>
        <w:jc w:val="center"/>
      </w:pPr>
    </w:p>
    <w:p w:rsidR="00DB0EE6" w:rsidRDefault="00DB0EE6" w:rsidP="00DB0EE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B0EE6" w:rsidRDefault="00DB0EE6" w:rsidP="00DB0EE6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Положением в соответствии с Законом Пензенской области от 10 октября 2007 года N 1390-ЗПО "О муниципальной службе в Пензенской области" (далее - Закон Пензенской области "О муниципальной службе в Пензенской области") определяется порядок проведения аттестации муниципальных служащих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Аттестация проводится в целях определения соответствия муниципального служащего замещаемой должности муниципальной службы.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службы, а также вопросов, связанных с изменением условий оплаты труда муниципальных служащих.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Аттестации не подлежат муниципальные служащие: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замещающие должности муниципальной службы менее одного года;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достигшие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возраста 60 лет;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Аттестация указанных муниципальных служащих возможна не ранее чем через год после выхода из отпуска;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замещающие должности муниципальной службы на основании срочного трудового договора (контракта).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Аттестация муниципальных служащих проводится один раз в три года.</w:t>
      </w:r>
    </w:p>
    <w:p w:rsidR="00DB0EE6" w:rsidRDefault="00DB0EE6" w:rsidP="00DB0E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EE6" w:rsidRDefault="00DB0EE6" w:rsidP="00DB0EE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Организация проведения аттестации</w:t>
      </w:r>
    </w:p>
    <w:p w:rsidR="00DB0EE6" w:rsidRDefault="00DB0EE6" w:rsidP="00DB0E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проведения аттестации муниципальных служащих руководителем органа местного самоуправления издается правовой акт, содержащий положения: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формировании аттестационной комиссии;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об утверждении графика проведения аттестации;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 подготовке документов, необходимых для работы аттестационной комиссии.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5-1. Аттестационная комиссия формируется актом руководителя органа местного самоуправления в соответствии с настоящим Положением. Указанным актом определяются состав аттестационной комиссии, сроки и порядок ее работы.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состав аттестационной комиссии включаются уполномоченные руководителем органа местного самоуправления муниципальные служащие (в том числе представители кадровой и юридической службы, представитель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отдела, в котором муниципальный служащий замещает должность муниципальной службы).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состав комиссии могут входить представители иных органов местного самоуправления, представители научных и образовательных организаций, других организаций и предприятий, приглашенные в качестве независимых экспертов - специалистов по вопросам, связанным с муниципальной службой, без указания персональных данных экспертов, при этом число независимых экспертов должно составлять не менее одной четверти от общего числа членов аттестационной комиссии.</w:t>
      </w:r>
      <w:proofErr w:type="gramEnd"/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аттестационной комиссии для проведения аттестации муниципальных служащих, исполнение должностных обязанностей которых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График проведения аттестации ежегодно утверждается руководителем органа местного самоуправления и доводится до сведения каждого аттестуемого муниципального служащего не менее чем за месяц до начала аттестации.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графике проведения аттестации указываются: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органа местного самоуправления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проводится аттестация;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список муниципальных служащих, подлежащих аттестации;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дата, время и место проведения аттестации;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дата представления в аттестационную комиссию необходимых документов с указанием ответственного за их представление руководителя соответствующего органа местного самоуправления, отраслевого (функционального) или территориального органа администрации,  в которых проводится аттестация.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>
        <w:rPr>
          <w:rFonts w:ascii="Times New Roman" w:hAnsi="Times New Roman" w:cs="Times New Roman"/>
          <w:sz w:val="28"/>
          <w:szCs w:val="28"/>
        </w:rPr>
        <w:t xml:space="preserve">10.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Отзыв, предусмотренный </w:t>
      </w:r>
      <w:hyperlink r:id="rId7" w:anchor="P37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должен содержать следующие сведения о муниципальном служащем: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перечень основных вопросов (документов), в решении (разработке) которых муниципальный служащий принимал участие;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мотивированная оценка профессиональных, деловых качеств и результатов профессиональной служебной деятельности муниципального служащего (</w:t>
      </w:r>
      <w:hyperlink r:id="rId8" w:anchor="P86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Положению).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 </w:t>
      </w:r>
      <w:hyperlink r:id="rId9" w:anchor="P86" w:history="1">
        <w:r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отзыву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исполнении должностных обязанностей подлежащим аттестации муниципальным служащим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Кадровая служба органа местного самоуправления 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DB0EE6" w:rsidRDefault="00DB0EE6" w:rsidP="00DB0E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EE6" w:rsidRDefault="00DB0EE6" w:rsidP="00DB0EE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Проведение аттестации</w:t>
      </w:r>
    </w:p>
    <w:p w:rsidR="00DB0EE6" w:rsidRDefault="00DB0EE6" w:rsidP="00DB0E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ответственности, а аттестация переносится на более поздний срок.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 комиссия рассматривает представленные документы, заслушивает сообщение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объективного проведения аттестации после рассмотрения представленных аттестуемым муниципальным служащим дополнительных сведений о его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Обсуждение профессиональных и деловых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служебная деятельность муниципального служащего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самоуправления, отраслевым (функциональным) или территориальным органом администрации, муниципальным органом) задач, сложности выполняемой им работы, ее эффективности и результативности.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 Российской Федерации и Пензенской области, а при аттестации муниципального служащего, наделенного организационно-распорядительными полномочиями по отношению к другим муниципальным служащими, - также организаторские способности.</w:t>
      </w:r>
      <w:proofErr w:type="gramEnd"/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Заседание аттестационной комиссии считается правомочным, если на нем присутствует не менее двух третей ее членов.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 результатам аттестации муниципального служащего аттестационной комиссией принимается одно из следующих решений: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соответствует замещаемой должности муниципальной службы;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 соответствует замещаемой должности муниципальной службы.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аттестации заносятся в </w:t>
      </w:r>
      <w:hyperlink r:id="rId10" w:anchor="P176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аттестационный лист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 (приложение 2 к настоящему Положению).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знакомится с аттестационным листом под расписку.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Аттестационный лист муниципального служащего, прошедшего аттестацию, и отзыв об исполнении им должностных обязанностей за </w:t>
      </w:r>
      <w:r>
        <w:rPr>
          <w:rFonts w:ascii="Times New Roman" w:hAnsi="Times New Roman" w:cs="Times New Roman"/>
          <w:sz w:val="28"/>
          <w:szCs w:val="28"/>
        </w:rPr>
        <w:lastRenderedPageBreak/>
        <w:t>аттестационный период хранятся в личном деле муниципального служащего.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Материалы аттестации муниципального служащего представляются руководителю органа местного самоуправления не позднее чем через семь дней после ее проведения.</w:t>
      </w:r>
    </w:p>
    <w:p w:rsidR="00DB0EE6" w:rsidRDefault="00DB0EE6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Муниципальный служащий вправе обжаловать результаты аттестации в соответствии с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3082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3082A" w:rsidRDefault="0053082A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53082A" w:rsidRDefault="0053082A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53082A" w:rsidRDefault="0053082A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53082A" w:rsidRDefault="0053082A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82A" w:rsidRDefault="0053082A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82A" w:rsidRDefault="0053082A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82A" w:rsidRDefault="0053082A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3082A" w:rsidRDefault="0053082A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53082A" w:rsidRDefault="0053082A" w:rsidP="00DB0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0EE6" w:rsidRDefault="00DB0EE6" w:rsidP="00DB0E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0EE6" w:rsidRPr="00194AA6" w:rsidRDefault="00DB0EE6" w:rsidP="00DB0EE6">
      <w:pPr>
        <w:pStyle w:val="a3"/>
        <w:ind w:left="1440"/>
        <w:rPr>
          <w:sz w:val="28"/>
          <w:szCs w:val="28"/>
        </w:rPr>
      </w:pPr>
    </w:p>
    <w:sectPr w:rsidR="00DB0EE6" w:rsidRPr="0019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22F0"/>
    <w:multiLevelType w:val="hybridMultilevel"/>
    <w:tmpl w:val="67E67A56"/>
    <w:lvl w:ilvl="0" w:tplc="92BE2D0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2E10E3"/>
    <w:multiLevelType w:val="multilevel"/>
    <w:tmpl w:val="E5C68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A6"/>
    <w:rsid w:val="00194AA6"/>
    <w:rsid w:val="00523047"/>
    <w:rsid w:val="0053082A"/>
    <w:rsid w:val="00A411AF"/>
    <w:rsid w:val="00D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94AA6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4AA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19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94AA6"/>
    <w:pPr>
      <w:ind w:left="720"/>
      <w:contextualSpacing/>
    </w:pPr>
  </w:style>
  <w:style w:type="paragraph" w:customStyle="1" w:styleId="ConsPlusTitle">
    <w:name w:val="ConsPlusTitle"/>
    <w:rsid w:val="00DB0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0E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94AA6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4AA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19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94AA6"/>
    <w:pPr>
      <w:ind w:left="720"/>
      <w:contextualSpacing/>
    </w:pPr>
  </w:style>
  <w:style w:type="paragraph" w:customStyle="1" w:styleId="ConsPlusTitle">
    <w:name w:val="ConsPlusTitle"/>
    <w:rsid w:val="00DB0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0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95;&#1077;&#1088;&#1085;&#1091;&#1093;&#1080;&#1085;&#1072;\2017%20&#1075;&#1086;&#1076;\&#1088;&#1077;&#1075;&#1080;&#1089;&#1090;&#1088;&#1099;\&#1056;&#1040;&#1049;&#1054;&#1053;%20&#1071;&#1053;&#1042;&#1040;&#1056;&#1068;%202%20&#1055;&#1054;&#1051;&#1054;&#1042;&#1048;&#1053;&#1040;%202017\&#1056;&#1045;&#1064;&#1045;&#1053;&#1048;&#1045;\&#1072;&#1090;&#1090;&#1077;&#1089;&#1090;&#1072;&#1094;&#1080;&#1103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&#1095;&#1077;&#1088;&#1085;&#1091;&#1093;&#1080;&#1085;&#1072;\2017%20&#1075;&#1086;&#1076;\&#1088;&#1077;&#1075;&#1080;&#1089;&#1090;&#1088;&#1099;\&#1056;&#1040;&#1049;&#1054;&#1053;%20&#1071;&#1053;&#1042;&#1040;&#1056;&#1068;%202%20&#1055;&#1054;&#1051;&#1054;&#1042;&#1048;&#1053;&#1040;%202017\&#1056;&#1045;&#1064;&#1045;&#1053;&#1048;&#1045;\&#1072;&#1090;&#1090;&#1077;&#1089;&#1090;&#1072;&#1094;&#1080;&#1103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&#1095;&#1077;&#1088;&#1085;&#1091;&#1093;&#1080;&#1085;&#1072;\2017%20&#1075;&#1086;&#1076;\&#1088;&#1077;&#1075;&#1080;&#1089;&#1090;&#1088;&#1099;\&#1056;&#1040;&#1049;&#1054;&#1053;%20&#1071;&#1053;&#1042;&#1040;&#1056;&#1068;%202%20&#1055;&#1054;&#1051;&#1054;&#1042;&#1048;&#1053;&#1040;%202017\&#1056;&#1045;&#1064;&#1045;&#1053;&#1048;&#1045;\&#1072;&#1090;&#1090;&#1077;&#1089;&#1090;&#1072;&#1094;&#1080;&#110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&#1095;&#1077;&#1088;&#1085;&#1091;&#1093;&#1080;&#1085;&#1072;\2017%20&#1075;&#1086;&#1076;\&#1088;&#1077;&#1075;&#1080;&#1089;&#1090;&#1088;&#1099;\&#1056;&#1040;&#1049;&#1054;&#1053;%20&#1071;&#1053;&#1042;&#1040;&#1056;&#1068;%202%20&#1055;&#1054;&#1051;&#1054;&#1042;&#1048;&#1053;&#1040;%202017\&#1056;&#1045;&#1064;&#1045;&#1053;&#1048;&#1045;\&#1072;&#1090;&#1090;&#1077;&#1089;&#1090;&#1072;&#1094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2018-06-29T05:28:00Z</dcterms:created>
  <dcterms:modified xsi:type="dcterms:W3CDTF">2018-06-29T06:25:00Z</dcterms:modified>
</cp:coreProperties>
</file>